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D94E6" w14:textId="76CD3E27" w:rsidR="008C35DA" w:rsidRPr="003F391E" w:rsidRDefault="008C35DA" w:rsidP="008C35DA">
      <w:pPr>
        <w:rPr>
          <w:rStyle w:val="Hyperlink"/>
          <w:color w:val="0070C0"/>
        </w:rPr>
      </w:pPr>
      <w:r w:rsidRPr="003F391E">
        <w:rPr>
          <w:noProof/>
          <w:color w:val="0070C0"/>
        </w:rPr>
        <w:drawing>
          <wp:anchor distT="0" distB="0" distL="114300" distR="114300" simplePos="0" relativeHeight="251666432" behindDoc="0" locked="0" layoutInCell="1" allowOverlap="1" wp14:anchorId="5B25808E" wp14:editId="48C1A386">
            <wp:simplePos x="0" y="0"/>
            <wp:positionH relativeFrom="margin">
              <wp:posOffset>-415290</wp:posOffset>
            </wp:positionH>
            <wp:positionV relativeFrom="paragraph">
              <wp:posOffset>-86995</wp:posOffset>
            </wp:positionV>
            <wp:extent cx="2157730" cy="1840865"/>
            <wp:effectExtent l="0" t="0" r="0" b="6985"/>
            <wp:wrapSquare wrapText="bothSides"/>
            <wp:docPr id="7" name="Picture 7" descr="http://srednjaskolabarajevo.edu.rs/images/logon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dnjaskolabarajevo.edu.rs/images/logon2.png">
                      <a:hlinkClick r:id="rId9"/>
                    </pic:cNvPr>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157730" cy="1840865"/>
                    </a:xfrm>
                    <a:prstGeom prst="rect">
                      <a:avLst/>
                    </a:prstGeom>
                    <a:noFill/>
                    <a:ln>
                      <a:noFill/>
                    </a:ln>
                    <a:effectLst/>
                  </pic:spPr>
                </pic:pic>
              </a:graphicData>
            </a:graphic>
          </wp:anchor>
        </w:drawing>
      </w:r>
      <w:r w:rsidR="001C6593">
        <w:rPr>
          <w:color w:val="0070C0"/>
        </w:rPr>
        <w:t xml:space="preserve"> </w:t>
      </w:r>
      <w:r w:rsidR="00916C07" w:rsidRPr="003F391E">
        <w:rPr>
          <w:color w:val="0070C0"/>
        </w:rPr>
        <w:fldChar w:fldCharType="begin"/>
      </w:r>
      <w:r w:rsidRPr="003F391E">
        <w:rPr>
          <w:color w:val="0070C0"/>
        </w:rPr>
        <w:instrText xml:space="preserve"> HYPERLINK "http://srednjaskolabarajevo.edu.rs/" </w:instrText>
      </w:r>
      <w:r w:rsidR="00916C07" w:rsidRPr="003F391E">
        <w:rPr>
          <w:color w:val="0070C0"/>
        </w:rPr>
        <w:fldChar w:fldCharType="separate"/>
      </w:r>
    </w:p>
    <w:p w14:paraId="0635EBE3" w14:textId="77777777" w:rsidR="008C35DA" w:rsidRPr="003F391E" w:rsidRDefault="008C35DA" w:rsidP="008C35DA">
      <w:pPr>
        <w:rPr>
          <w:rStyle w:val="Hyperlink"/>
          <w:color w:val="0070C0"/>
        </w:rPr>
      </w:pPr>
    </w:p>
    <w:p w14:paraId="5DA71D02" w14:textId="77777777" w:rsidR="008C35DA" w:rsidRPr="003F391E" w:rsidRDefault="008C35DA" w:rsidP="008C35DA">
      <w:pPr>
        <w:rPr>
          <w:rStyle w:val="Hyperlink"/>
          <w:color w:val="0070C0"/>
        </w:rPr>
      </w:pPr>
    </w:p>
    <w:p w14:paraId="6F10C2BF" w14:textId="77777777" w:rsidR="008C35DA" w:rsidRPr="003F391E" w:rsidRDefault="00916C07" w:rsidP="008C35DA">
      <w:pPr>
        <w:rPr>
          <w:color w:val="0070C0"/>
        </w:rPr>
      </w:pPr>
      <w:r w:rsidRPr="003F391E">
        <w:rPr>
          <w:color w:val="0070C0"/>
        </w:rPr>
        <w:fldChar w:fldCharType="end"/>
      </w:r>
    </w:p>
    <w:p w14:paraId="710BFE3D" w14:textId="77777777" w:rsidR="008C35DA" w:rsidRPr="003F391E" w:rsidRDefault="008C35DA" w:rsidP="008C35DA">
      <w:pPr>
        <w:rPr>
          <w:color w:val="0070C0"/>
        </w:rPr>
      </w:pPr>
    </w:p>
    <w:p w14:paraId="742556E1" w14:textId="77777777" w:rsidR="008C35DA" w:rsidRPr="003F391E" w:rsidRDefault="008C35DA" w:rsidP="008C35DA">
      <w:pPr>
        <w:rPr>
          <w:color w:val="0070C0"/>
        </w:rPr>
      </w:pPr>
    </w:p>
    <w:p w14:paraId="5782E528" w14:textId="77777777" w:rsidR="008C35DA" w:rsidRPr="003F391E" w:rsidRDefault="008C35DA" w:rsidP="008C35DA">
      <w:pPr>
        <w:spacing w:after="0"/>
        <w:rPr>
          <w:color w:val="0070C0"/>
          <w:sz w:val="20"/>
          <w:szCs w:val="20"/>
        </w:rPr>
      </w:pPr>
      <w:r w:rsidRPr="003F391E">
        <w:rPr>
          <w:color w:val="0070C0"/>
          <w:sz w:val="20"/>
          <w:szCs w:val="20"/>
        </w:rPr>
        <w:t>адреса: Светосавска 4а, Барајево</w:t>
      </w:r>
    </w:p>
    <w:p w14:paraId="539E0D44" w14:textId="2091BCBD" w:rsidR="008C35DA" w:rsidRPr="003F391E" w:rsidRDefault="008C35DA" w:rsidP="008C35DA">
      <w:pPr>
        <w:spacing w:after="0"/>
        <w:rPr>
          <w:color w:val="0070C0"/>
          <w:sz w:val="20"/>
          <w:szCs w:val="20"/>
        </w:rPr>
      </w:pPr>
      <w:r w:rsidRPr="003F391E">
        <w:rPr>
          <w:color w:val="0070C0"/>
          <w:sz w:val="20"/>
          <w:szCs w:val="20"/>
        </w:rPr>
        <w:t>телефон/факс: 011/</w:t>
      </w:r>
      <w:r w:rsidR="003F391E" w:rsidRPr="003F391E">
        <w:rPr>
          <w:color w:val="0070C0"/>
          <w:sz w:val="20"/>
          <w:szCs w:val="20"/>
        </w:rPr>
        <w:t>64</w:t>
      </w:r>
      <w:r w:rsidRPr="003F391E">
        <w:rPr>
          <w:color w:val="0070C0"/>
          <w:sz w:val="20"/>
          <w:szCs w:val="20"/>
        </w:rPr>
        <w:t>00-206</w:t>
      </w:r>
    </w:p>
    <w:p w14:paraId="716FCC75" w14:textId="120266BF" w:rsidR="008C35DA" w:rsidRPr="003F391E" w:rsidRDefault="008C35DA" w:rsidP="008C35DA">
      <w:pPr>
        <w:spacing w:after="0"/>
        <w:rPr>
          <w:color w:val="0070C0"/>
          <w:sz w:val="20"/>
          <w:szCs w:val="20"/>
        </w:rPr>
      </w:pPr>
      <w:r w:rsidRPr="003F391E">
        <w:rPr>
          <w:color w:val="0070C0"/>
          <w:sz w:val="20"/>
          <w:szCs w:val="20"/>
        </w:rPr>
        <w:t>e-mail:skolabarajevo@yahoo.com</w:t>
      </w:r>
    </w:p>
    <w:p w14:paraId="012C56D4" w14:textId="057AFEC9" w:rsidR="003F391E" w:rsidRPr="003F391E" w:rsidRDefault="003F391E" w:rsidP="008C35DA">
      <w:pPr>
        <w:spacing w:after="0"/>
        <w:rPr>
          <w:color w:val="0070C0"/>
          <w:sz w:val="20"/>
          <w:szCs w:val="20"/>
        </w:rPr>
      </w:pPr>
      <w:r w:rsidRPr="003F391E">
        <w:rPr>
          <w:color w:val="0070C0"/>
          <w:sz w:val="20"/>
          <w:szCs w:val="20"/>
        </w:rPr>
        <w:t>www.sskolabarajevo.edu.rs</w:t>
      </w:r>
    </w:p>
    <w:p w14:paraId="69038DC7" w14:textId="77777777" w:rsidR="008C35DA" w:rsidRDefault="008C35DA" w:rsidP="008C35DA">
      <w:pPr>
        <w:spacing w:after="0"/>
        <w:rPr>
          <w:color w:val="FF0000"/>
          <w:sz w:val="20"/>
          <w:szCs w:val="20"/>
        </w:rPr>
      </w:pPr>
    </w:p>
    <w:p w14:paraId="4862ED13" w14:textId="77777777" w:rsidR="008C35DA" w:rsidRDefault="008C35DA" w:rsidP="008C35DA">
      <w:pPr>
        <w:spacing w:after="0"/>
        <w:rPr>
          <w:color w:val="FF0000"/>
          <w:sz w:val="20"/>
          <w:szCs w:val="20"/>
        </w:rPr>
      </w:pPr>
    </w:p>
    <w:p w14:paraId="162DCD51" w14:textId="77777777" w:rsidR="008C35DA" w:rsidRDefault="008C35DA" w:rsidP="008C35DA">
      <w:pPr>
        <w:spacing w:after="0"/>
        <w:rPr>
          <w:color w:val="FF0000"/>
          <w:sz w:val="20"/>
          <w:szCs w:val="20"/>
        </w:rPr>
      </w:pPr>
    </w:p>
    <w:p w14:paraId="762A66FA" w14:textId="77777777" w:rsidR="008C35DA" w:rsidRDefault="008C35DA" w:rsidP="008C35DA">
      <w:pPr>
        <w:spacing w:after="0"/>
        <w:rPr>
          <w:color w:val="FF0000"/>
          <w:sz w:val="20"/>
          <w:szCs w:val="20"/>
        </w:rPr>
      </w:pPr>
    </w:p>
    <w:p w14:paraId="53BD7AC2" w14:textId="77777777" w:rsidR="008C35DA" w:rsidRPr="008C35DA" w:rsidRDefault="008C35DA" w:rsidP="008C35DA">
      <w:pPr>
        <w:spacing w:after="0"/>
        <w:rPr>
          <w:color w:val="FF0000"/>
          <w:sz w:val="20"/>
          <w:szCs w:val="20"/>
        </w:rPr>
      </w:pPr>
    </w:p>
    <w:p w14:paraId="271B3AB9" w14:textId="77777777" w:rsidR="008C35DA" w:rsidRDefault="008C35DA" w:rsidP="008C35DA">
      <w:pPr>
        <w:jc w:val="center"/>
      </w:pPr>
    </w:p>
    <w:p w14:paraId="5AA8814E" w14:textId="77777777" w:rsidR="008C35DA" w:rsidRPr="00612DF8" w:rsidRDefault="008C35DA" w:rsidP="008C35DA">
      <w:pPr>
        <w:jc w:val="center"/>
        <w:rPr>
          <w:b/>
          <w:color w:val="0070C0"/>
          <w:sz w:val="52"/>
          <w:szCs w:val="52"/>
        </w:rPr>
      </w:pPr>
      <w:r w:rsidRPr="00612DF8">
        <w:rPr>
          <w:b/>
          <w:color w:val="0070C0"/>
          <w:sz w:val="52"/>
          <w:szCs w:val="52"/>
        </w:rPr>
        <w:t>ИЗВЕШТАЈ</w:t>
      </w:r>
    </w:p>
    <w:p w14:paraId="0D756CB9" w14:textId="77777777" w:rsidR="008C35DA" w:rsidRPr="00612DF8" w:rsidRDefault="008C35DA" w:rsidP="008C35DA">
      <w:pPr>
        <w:jc w:val="center"/>
        <w:rPr>
          <w:b/>
          <w:color w:val="0070C0"/>
          <w:sz w:val="52"/>
          <w:szCs w:val="52"/>
        </w:rPr>
      </w:pPr>
    </w:p>
    <w:p w14:paraId="6CD8B172" w14:textId="1FB28D6B" w:rsidR="008C35DA" w:rsidRPr="00612DF8" w:rsidRDefault="008C35DA" w:rsidP="008C35DA">
      <w:pPr>
        <w:jc w:val="center"/>
        <w:rPr>
          <w:b/>
          <w:color w:val="0070C0"/>
          <w:sz w:val="36"/>
          <w:szCs w:val="36"/>
        </w:rPr>
      </w:pPr>
      <w:r w:rsidRPr="00612DF8">
        <w:rPr>
          <w:b/>
          <w:color w:val="0070C0"/>
          <w:sz w:val="36"/>
          <w:szCs w:val="36"/>
        </w:rPr>
        <w:t>О РЕАЛИЗАЦИЈИ ГОДИШЊЕГ ПЛАНА РАДА ШКОЛЕ</w:t>
      </w:r>
      <w:r w:rsidR="001E2E5D" w:rsidRPr="00612DF8">
        <w:rPr>
          <w:b/>
          <w:color w:val="0070C0"/>
          <w:sz w:val="36"/>
          <w:szCs w:val="36"/>
        </w:rPr>
        <w:t xml:space="preserve"> </w:t>
      </w:r>
      <w:r w:rsidR="00DE57F8" w:rsidRPr="00612DF8">
        <w:rPr>
          <w:b/>
          <w:color w:val="0070C0"/>
          <w:sz w:val="36"/>
          <w:szCs w:val="36"/>
        </w:rPr>
        <w:t>ЗА ШКОЛСКУ  202</w:t>
      </w:r>
      <w:r w:rsidR="00D926AF" w:rsidRPr="00612DF8">
        <w:rPr>
          <w:b/>
          <w:color w:val="0070C0"/>
          <w:sz w:val="36"/>
          <w:szCs w:val="36"/>
          <w:lang w:val="sr-Latn-RS"/>
        </w:rPr>
        <w:t>4</w:t>
      </w:r>
      <w:r w:rsidR="00DE57F8" w:rsidRPr="00612DF8">
        <w:rPr>
          <w:b/>
          <w:color w:val="0070C0"/>
          <w:sz w:val="36"/>
          <w:szCs w:val="36"/>
        </w:rPr>
        <w:t>/202</w:t>
      </w:r>
      <w:r w:rsidR="00D926AF" w:rsidRPr="00612DF8">
        <w:rPr>
          <w:b/>
          <w:color w:val="0070C0"/>
          <w:sz w:val="36"/>
          <w:szCs w:val="36"/>
          <w:lang w:val="sr-Cyrl-RS"/>
        </w:rPr>
        <w:t>5</w:t>
      </w:r>
      <w:r w:rsidRPr="00612DF8">
        <w:rPr>
          <w:b/>
          <w:color w:val="0070C0"/>
          <w:sz w:val="36"/>
          <w:szCs w:val="36"/>
        </w:rPr>
        <w:t>.год.</w:t>
      </w:r>
    </w:p>
    <w:p w14:paraId="501C641D" w14:textId="77777777" w:rsidR="008C35DA" w:rsidRPr="00612DF8" w:rsidRDefault="008C35DA" w:rsidP="008C35DA">
      <w:pPr>
        <w:jc w:val="center"/>
        <w:rPr>
          <w:rFonts w:ascii="Calibri" w:hAnsi="Calibri" w:cs="Calibri"/>
          <w:b/>
          <w:color w:val="0070C0"/>
          <w:sz w:val="20"/>
          <w:szCs w:val="20"/>
        </w:rPr>
      </w:pPr>
    </w:p>
    <w:p w14:paraId="6C39968E" w14:textId="77777777" w:rsidR="008C35DA" w:rsidRPr="00612DF8" w:rsidRDefault="008C35DA" w:rsidP="008C35DA">
      <w:pPr>
        <w:pStyle w:val="BalloonText"/>
        <w:jc w:val="center"/>
        <w:rPr>
          <w:rFonts w:ascii="Times New Roman" w:hAnsi="Times New Roman"/>
          <w:b/>
          <w:bCs/>
          <w:color w:val="0070C0"/>
          <w:sz w:val="28"/>
          <w:szCs w:val="28"/>
          <w:lang w:val="sr-Cyrl-CS"/>
        </w:rPr>
      </w:pPr>
    </w:p>
    <w:p w14:paraId="7851C69C" w14:textId="77777777" w:rsidR="008C35DA" w:rsidRPr="00612DF8" w:rsidRDefault="008C35DA" w:rsidP="008C35DA">
      <w:pPr>
        <w:pStyle w:val="BalloonText"/>
        <w:rPr>
          <w:rFonts w:ascii="Times New Roman" w:hAnsi="Times New Roman"/>
          <w:b/>
          <w:bCs/>
          <w:color w:val="0070C0"/>
          <w:sz w:val="28"/>
          <w:szCs w:val="28"/>
          <w:lang w:val="sr-Cyrl-CS"/>
        </w:rPr>
      </w:pPr>
    </w:p>
    <w:p w14:paraId="743D46C7" w14:textId="77777777" w:rsidR="008C35DA" w:rsidRPr="00612DF8" w:rsidRDefault="008C35DA" w:rsidP="008C35DA">
      <w:pPr>
        <w:pStyle w:val="BalloonText"/>
        <w:jc w:val="center"/>
        <w:rPr>
          <w:rFonts w:ascii="Times New Roman" w:hAnsi="Times New Roman"/>
          <w:b/>
          <w:bCs/>
          <w:color w:val="0070C0"/>
          <w:sz w:val="28"/>
          <w:szCs w:val="28"/>
          <w:lang w:val="sr-Cyrl-CS"/>
        </w:rPr>
      </w:pPr>
    </w:p>
    <w:p w14:paraId="6DD14716" w14:textId="1FE80562" w:rsidR="008C35DA" w:rsidRPr="00612DF8" w:rsidRDefault="00BE6C9F" w:rsidP="008C35DA">
      <w:pPr>
        <w:pStyle w:val="BalloonText"/>
        <w:jc w:val="center"/>
        <w:rPr>
          <w:rFonts w:ascii="Times New Roman" w:hAnsi="Times New Roman"/>
          <w:b/>
          <w:bCs/>
          <w:color w:val="0070C0"/>
          <w:sz w:val="28"/>
          <w:szCs w:val="28"/>
          <w:lang w:val="sr-Cyrl-CS"/>
        </w:rPr>
      </w:pPr>
      <w:r w:rsidRPr="00612DF8">
        <w:rPr>
          <w:rFonts w:ascii="Times New Roman" w:hAnsi="Times New Roman"/>
          <w:b/>
          <w:bCs/>
          <w:color w:val="0070C0"/>
          <w:sz w:val="28"/>
          <w:szCs w:val="28"/>
          <w:lang w:val="sr-Cyrl-CS"/>
        </w:rPr>
        <w:t>д</w:t>
      </w:r>
      <w:r w:rsidR="008C35DA" w:rsidRPr="00612DF8">
        <w:rPr>
          <w:rFonts w:ascii="Times New Roman" w:hAnsi="Times New Roman"/>
          <w:b/>
          <w:bCs/>
          <w:color w:val="0070C0"/>
          <w:sz w:val="28"/>
          <w:szCs w:val="28"/>
          <w:lang w:val="sr-Cyrl-CS"/>
        </w:rPr>
        <w:t>иректор школе</w:t>
      </w:r>
    </w:p>
    <w:p w14:paraId="10A10E82" w14:textId="248C847F" w:rsidR="008C35DA" w:rsidRPr="00612DF8" w:rsidRDefault="00BE6C9F" w:rsidP="008C35DA">
      <w:pPr>
        <w:pStyle w:val="BalloonText"/>
        <w:jc w:val="center"/>
        <w:rPr>
          <w:rFonts w:ascii="Times New Roman" w:hAnsi="Times New Roman"/>
          <w:b/>
          <w:bCs/>
          <w:i/>
          <w:color w:val="0070C0"/>
          <w:sz w:val="28"/>
          <w:szCs w:val="28"/>
          <w:lang w:val="sr-Cyrl-RS"/>
        </w:rPr>
      </w:pPr>
      <w:r w:rsidRPr="00612DF8">
        <w:rPr>
          <w:rFonts w:ascii="Times New Roman" w:hAnsi="Times New Roman"/>
          <w:b/>
          <w:bCs/>
          <w:i/>
          <w:color w:val="0070C0"/>
          <w:sz w:val="28"/>
          <w:szCs w:val="28"/>
          <w:lang w:val="sr-Cyrl-RS"/>
        </w:rPr>
        <w:t>Илинка Тркуља</w:t>
      </w:r>
    </w:p>
    <w:p w14:paraId="0DB639EB" w14:textId="77777777" w:rsidR="008C35DA" w:rsidRPr="00612DF8" w:rsidRDefault="008C35DA" w:rsidP="008C35DA">
      <w:pPr>
        <w:pStyle w:val="BodyText"/>
        <w:jc w:val="center"/>
        <w:rPr>
          <w:rFonts w:ascii="Calibri" w:hAnsi="Calibri" w:cs="Calibri"/>
          <w:color w:val="0070C0"/>
          <w:sz w:val="22"/>
          <w:szCs w:val="22"/>
        </w:rPr>
      </w:pPr>
    </w:p>
    <w:p w14:paraId="22D891B0" w14:textId="77777777" w:rsidR="008C35DA" w:rsidRPr="00612DF8" w:rsidRDefault="008C35DA" w:rsidP="008C35DA">
      <w:pPr>
        <w:pStyle w:val="BodyText"/>
        <w:jc w:val="center"/>
        <w:rPr>
          <w:rFonts w:ascii="Calibri" w:hAnsi="Calibri" w:cs="Calibri"/>
          <w:color w:val="0070C0"/>
          <w:sz w:val="22"/>
          <w:szCs w:val="22"/>
        </w:rPr>
      </w:pPr>
    </w:p>
    <w:p w14:paraId="6959D1F2" w14:textId="77777777" w:rsidR="008C35DA" w:rsidRPr="00612DF8" w:rsidRDefault="008C35DA" w:rsidP="008C35DA">
      <w:pPr>
        <w:pStyle w:val="BodyText"/>
        <w:jc w:val="center"/>
        <w:rPr>
          <w:rFonts w:ascii="Calibri" w:hAnsi="Calibri" w:cs="Calibri"/>
          <w:color w:val="0070C0"/>
          <w:sz w:val="22"/>
          <w:szCs w:val="22"/>
        </w:rPr>
      </w:pPr>
    </w:p>
    <w:p w14:paraId="35D815EB" w14:textId="77777777" w:rsidR="008C35DA" w:rsidRPr="00612DF8" w:rsidRDefault="008C35DA" w:rsidP="008C35DA">
      <w:pPr>
        <w:pStyle w:val="BodyText"/>
        <w:jc w:val="center"/>
        <w:rPr>
          <w:rFonts w:ascii="Calibri" w:hAnsi="Calibri" w:cs="Calibri"/>
          <w:color w:val="0070C0"/>
          <w:sz w:val="22"/>
          <w:szCs w:val="22"/>
        </w:rPr>
      </w:pPr>
    </w:p>
    <w:p w14:paraId="3DCDAC84" w14:textId="77777777" w:rsidR="0002530E" w:rsidRPr="00612DF8" w:rsidRDefault="0002530E" w:rsidP="008C35DA">
      <w:pPr>
        <w:pStyle w:val="BodyText"/>
        <w:jc w:val="center"/>
        <w:rPr>
          <w:rFonts w:ascii="Calibri" w:hAnsi="Calibri" w:cs="Calibri"/>
          <w:color w:val="0070C0"/>
          <w:sz w:val="22"/>
          <w:szCs w:val="22"/>
        </w:rPr>
      </w:pPr>
    </w:p>
    <w:p w14:paraId="0049E796" w14:textId="77777777" w:rsidR="0002530E" w:rsidRPr="00612DF8" w:rsidRDefault="0002530E" w:rsidP="003F391E">
      <w:pPr>
        <w:pStyle w:val="BodyText"/>
        <w:rPr>
          <w:rFonts w:ascii="Calibri" w:hAnsi="Calibri" w:cs="Calibri"/>
          <w:color w:val="0070C0"/>
          <w:sz w:val="22"/>
          <w:szCs w:val="22"/>
        </w:rPr>
      </w:pPr>
    </w:p>
    <w:p w14:paraId="2E46173F" w14:textId="77777777" w:rsidR="0002530E" w:rsidRPr="00612DF8" w:rsidRDefault="0002530E" w:rsidP="008C35DA">
      <w:pPr>
        <w:pStyle w:val="BodyText"/>
        <w:jc w:val="center"/>
        <w:rPr>
          <w:rFonts w:ascii="Calibri" w:hAnsi="Calibri" w:cs="Calibri"/>
          <w:color w:val="0070C0"/>
          <w:sz w:val="22"/>
          <w:szCs w:val="22"/>
        </w:rPr>
      </w:pPr>
    </w:p>
    <w:p w14:paraId="51F696BE" w14:textId="77777777" w:rsidR="008C35DA" w:rsidRPr="00612DF8" w:rsidRDefault="008C35DA" w:rsidP="008C35DA">
      <w:pPr>
        <w:pStyle w:val="BodyText"/>
        <w:jc w:val="center"/>
        <w:rPr>
          <w:rFonts w:ascii="Calibri" w:hAnsi="Calibri" w:cs="Calibri"/>
          <w:color w:val="0070C0"/>
          <w:sz w:val="22"/>
          <w:szCs w:val="22"/>
        </w:rPr>
      </w:pPr>
    </w:p>
    <w:p w14:paraId="7C01CA7D" w14:textId="77777777" w:rsidR="008C35DA" w:rsidRPr="00612DF8" w:rsidRDefault="008C35DA" w:rsidP="008C35DA">
      <w:pPr>
        <w:pStyle w:val="BodyText"/>
        <w:jc w:val="center"/>
        <w:rPr>
          <w:rFonts w:ascii="Calibri" w:hAnsi="Calibri" w:cs="Calibri"/>
          <w:color w:val="0070C0"/>
          <w:sz w:val="22"/>
          <w:szCs w:val="22"/>
        </w:rPr>
      </w:pPr>
    </w:p>
    <w:p w14:paraId="6BC22AF3" w14:textId="1C5A695B" w:rsidR="008C35DA" w:rsidRPr="00612DF8" w:rsidRDefault="00DE57F8" w:rsidP="008C35DA">
      <w:pPr>
        <w:pStyle w:val="BodyText"/>
        <w:jc w:val="center"/>
        <w:rPr>
          <w:rFonts w:ascii="Times New Roman" w:hAnsi="Times New Roman"/>
          <w:b/>
          <w:color w:val="0070C0"/>
          <w:szCs w:val="28"/>
        </w:rPr>
      </w:pPr>
      <w:r w:rsidRPr="00612DF8">
        <w:rPr>
          <w:rFonts w:ascii="Times New Roman" w:hAnsi="Times New Roman"/>
          <w:b/>
          <w:color w:val="0070C0"/>
          <w:szCs w:val="28"/>
          <w:lang w:val="sr-Cyrl-CS"/>
        </w:rPr>
        <w:t xml:space="preserve">Барајево, </w:t>
      </w:r>
      <w:r w:rsidRPr="00612DF8">
        <w:rPr>
          <w:rFonts w:ascii="Times New Roman" w:hAnsi="Times New Roman"/>
          <w:b/>
          <w:color w:val="0070C0"/>
          <w:szCs w:val="28"/>
        </w:rPr>
        <w:t>септембар</w:t>
      </w:r>
      <w:r w:rsidRPr="00612DF8">
        <w:rPr>
          <w:rFonts w:ascii="Times New Roman" w:hAnsi="Times New Roman"/>
          <w:b/>
          <w:color w:val="0070C0"/>
          <w:szCs w:val="28"/>
          <w:lang w:val="sr-Cyrl-CS"/>
        </w:rPr>
        <w:t xml:space="preserve"> 202</w:t>
      </w:r>
      <w:r w:rsidR="00D926AF" w:rsidRPr="00612DF8">
        <w:rPr>
          <w:rFonts w:ascii="Times New Roman" w:hAnsi="Times New Roman"/>
          <w:b/>
          <w:color w:val="0070C0"/>
          <w:szCs w:val="28"/>
          <w:lang w:val="sr-Cyrl-RS"/>
        </w:rPr>
        <w:t>5</w:t>
      </w:r>
      <w:r w:rsidR="008C35DA" w:rsidRPr="00612DF8">
        <w:rPr>
          <w:rFonts w:ascii="Times New Roman" w:hAnsi="Times New Roman"/>
          <w:b/>
          <w:color w:val="0070C0"/>
          <w:szCs w:val="28"/>
        </w:rPr>
        <w:t xml:space="preserve">. </w:t>
      </w:r>
      <w:r w:rsidR="008C35DA" w:rsidRPr="00612DF8">
        <w:rPr>
          <w:rFonts w:ascii="Times New Roman" w:hAnsi="Times New Roman"/>
          <w:b/>
          <w:color w:val="0070C0"/>
          <w:szCs w:val="28"/>
          <w:lang w:val="sr-Cyrl-CS"/>
        </w:rPr>
        <w:t>год.</w:t>
      </w:r>
    </w:p>
    <w:p w14:paraId="12F68AC4" w14:textId="22EF6923" w:rsidR="008C35DA" w:rsidRPr="00764225" w:rsidRDefault="001E2E5D" w:rsidP="001E2E5D">
      <w:pPr>
        <w:jc w:val="both"/>
        <w:rPr>
          <w:rFonts w:ascii="Arial" w:hAnsi="Arial" w:cs="Arial"/>
        </w:rPr>
      </w:pPr>
      <w:r w:rsidRPr="00764225">
        <w:rPr>
          <w:rFonts w:ascii="Arial" w:hAnsi="Arial" w:cs="Arial"/>
        </w:rPr>
        <w:lastRenderedPageBreak/>
        <w:t xml:space="preserve">       </w:t>
      </w:r>
      <w:r w:rsidR="008C35DA" w:rsidRPr="00764225">
        <w:rPr>
          <w:rFonts w:ascii="Arial" w:hAnsi="Arial" w:cs="Arial"/>
        </w:rPr>
        <w:t>На</w:t>
      </w:r>
      <w:r w:rsidRPr="00764225">
        <w:rPr>
          <w:rFonts w:ascii="Arial" w:hAnsi="Arial" w:cs="Arial"/>
        </w:rPr>
        <w:t xml:space="preserve"> </w:t>
      </w:r>
      <w:r w:rsidR="008C35DA" w:rsidRPr="00764225">
        <w:rPr>
          <w:rFonts w:ascii="Arial" w:hAnsi="Arial" w:cs="Arial"/>
        </w:rPr>
        <w:t>основу</w:t>
      </w:r>
      <w:r w:rsidRPr="00764225">
        <w:rPr>
          <w:rFonts w:ascii="Arial" w:hAnsi="Arial" w:cs="Arial"/>
        </w:rPr>
        <w:t xml:space="preserve"> </w:t>
      </w:r>
      <w:r w:rsidR="008C35DA" w:rsidRPr="00764225">
        <w:rPr>
          <w:rFonts w:ascii="Arial" w:hAnsi="Arial" w:cs="Arial"/>
        </w:rPr>
        <w:t>одредбе</w:t>
      </w:r>
      <w:r w:rsidRPr="00764225">
        <w:rPr>
          <w:rFonts w:ascii="Arial" w:hAnsi="Arial" w:cs="Arial"/>
        </w:rPr>
        <w:t xml:space="preserve"> </w:t>
      </w:r>
      <w:r w:rsidR="008C35DA" w:rsidRPr="00764225">
        <w:rPr>
          <w:rFonts w:ascii="Arial" w:hAnsi="Arial" w:cs="Arial"/>
        </w:rPr>
        <w:t xml:space="preserve">чл. </w:t>
      </w:r>
      <w:r w:rsidRPr="00764225">
        <w:rPr>
          <w:rFonts w:ascii="Arial" w:hAnsi="Arial" w:cs="Arial"/>
        </w:rPr>
        <w:t>119. став 1. тачка 2</w:t>
      </w:r>
      <w:r w:rsidR="002771C9" w:rsidRPr="00764225">
        <w:rPr>
          <w:rFonts w:ascii="Arial" w:hAnsi="Arial" w:cs="Arial"/>
          <w:lang w:val="sr-Cyrl-RS"/>
        </w:rPr>
        <w:t>)</w:t>
      </w:r>
      <w:r w:rsidR="008C35DA" w:rsidRPr="00764225">
        <w:rPr>
          <w:rFonts w:ascii="Arial" w:hAnsi="Arial" w:cs="Arial"/>
        </w:rPr>
        <w:t xml:space="preserve"> Закона о основама</w:t>
      </w:r>
      <w:r w:rsidRPr="00764225">
        <w:rPr>
          <w:rFonts w:ascii="Arial" w:hAnsi="Arial" w:cs="Arial"/>
        </w:rPr>
        <w:t xml:space="preserve"> </w:t>
      </w:r>
      <w:r w:rsidR="008C35DA" w:rsidRPr="00764225">
        <w:rPr>
          <w:rFonts w:ascii="Arial" w:hAnsi="Arial" w:cs="Arial"/>
        </w:rPr>
        <w:t>система</w:t>
      </w:r>
      <w:r w:rsidRPr="00764225">
        <w:rPr>
          <w:rFonts w:ascii="Arial" w:hAnsi="Arial" w:cs="Arial"/>
        </w:rPr>
        <w:t xml:space="preserve"> </w:t>
      </w:r>
      <w:r w:rsidR="008C35DA" w:rsidRPr="00764225">
        <w:rPr>
          <w:rFonts w:ascii="Arial" w:hAnsi="Arial" w:cs="Arial"/>
        </w:rPr>
        <w:t>образовања и васпитања («Службен</w:t>
      </w:r>
      <w:r w:rsidRPr="00764225">
        <w:rPr>
          <w:rFonts w:ascii="Arial" w:hAnsi="Arial" w:cs="Arial"/>
        </w:rPr>
        <w:t xml:space="preserve">и </w:t>
      </w:r>
      <w:r w:rsidR="008C35DA" w:rsidRPr="00764225">
        <w:rPr>
          <w:rFonts w:ascii="Arial" w:hAnsi="Arial" w:cs="Arial"/>
        </w:rPr>
        <w:t>гласник РС», број</w:t>
      </w:r>
      <w:r w:rsidRPr="00764225">
        <w:rPr>
          <w:rFonts w:ascii="Arial" w:hAnsi="Arial" w:cs="Arial"/>
        </w:rPr>
        <w:t xml:space="preserve"> 88/17, 27/18,10/19, 6/20</w:t>
      </w:r>
      <w:r w:rsidR="00F00408" w:rsidRPr="00764225">
        <w:rPr>
          <w:rFonts w:ascii="Arial" w:hAnsi="Arial" w:cs="Arial"/>
          <w:lang w:val="sr-Cyrl-RS"/>
        </w:rPr>
        <w:t>, 129/21</w:t>
      </w:r>
      <w:r w:rsidR="008C35DA" w:rsidRPr="00764225">
        <w:rPr>
          <w:rFonts w:ascii="Arial" w:hAnsi="Arial" w:cs="Arial"/>
        </w:rPr>
        <w:t>) и одредаба</w:t>
      </w:r>
      <w:r w:rsidRPr="00764225">
        <w:rPr>
          <w:rFonts w:ascii="Arial" w:hAnsi="Arial" w:cs="Arial"/>
        </w:rPr>
        <w:t xml:space="preserve"> </w:t>
      </w:r>
      <w:r w:rsidR="008C35DA" w:rsidRPr="00764225">
        <w:rPr>
          <w:rFonts w:ascii="Arial" w:hAnsi="Arial" w:cs="Arial"/>
        </w:rPr>
        <w:t>Статута</w:t>
      </w:r>
      <w:r w:rsidRPr="00764225">
        <w:rPr>
          <w:rFonts w:ascii="Arial" w:hAnsi="Arial" w:cs="Arial"/>
        </w:rPr>
        <w:t xml:space="preserve"> </w:t>
      </w:r>
      <w:r w:rsidR="008C35DA" w:rsidRPr="00764225">
        <w:rPr>
          <w:rFonts w:ascii="Arial" w:hAnsi="Arial" w:cs="Arial"/>
        </w:rPr>
        <w:t>школе, Школски</w:t>
      </w:r>
      <w:r w:rsidRPr="00764225">
        <w:rPr>
          <w:rFonts w:ascii="Arial" w:hAnsi="Arial" w:cs="Arial"/>
        </w:rPr>
        <w:t xml:space="preserve"> </w:t>
      </w:r>
      <w:r w:rsidR="008C35DA" w:rsidRPr="00764225">
        <w:rPr>
          <w:rFonts w:ascii="Arial" w:hAnsi="Arial" w:cs="Arial"/>
        </w:rPr>
        <w:t>одбор</w:t>
      </w:r>
      <w:r w:rsidRPr="00764225">
        <w:rPr>
          <w:rFonts w:ascii="Arial" w:hAnsi="Arial" w:cs="Arial"/>
        </w:rPr>
        <w:t xml:space="preserve"> </w:t>
      </w:r>
      <w:r w:rsidR="008C35DA" w:rsidRPr="00764225">
        <w:rPr>
          <w:rFonts w:ascii="Arial" w:hAnsi="Arial" w:cs="Arial"/>
        </w:rPr>
        <w:t>Средње</w:t>
      </w:r>
      <w:r w:rsidRPr="00764225">
        <w:rPr>
          <w:rFonts w:ascii="Arial" w:hAnsi="Arial" w:cs="Arial"/>
        </w:rPr>
        <w:t xml:space="preserve"> </w:t>
      </w:r>
      <w:r w:rsidR="008C35DA" w:rsidRPr="00764225">
        <w:rPr>
          <w:rFonts w:ascii="Arial" w:hAnsi="Arial" w:cs="Arial"/>
        </w:rPr>
        <w:t>школе у Барајеву</w:t>
      </w:r>
      <w:r w:rsidRPr="00764225">
        <w:rPr>
          <w:rFonts w:ascii="Arial" w:hAnsi="Arial" w:cs="Arial"/>
        </w:rPr>
        <w:t xml:space="preserve"> </w:t>
      </w:r>
      <w:r w:rsidR="008C35DA" w:rsidRPr="00764225">
        <w:rPr>
          <w:rFonts w:ascii="Arial" w:hAnsi="Arial" w:cs="Arial"/>
        </w:rPr>
        <w:t>на</w:t>
      </w:r>
      <w:r w:rsidRPr="00764225">
        <w:rPr>
          <w:rFonts w:ascii="Arial" w:hAnsi="Arial" w:cs="Arial"/>
        </w:rPr>
        <w:t xml:space="preserve"> </w:t>
      </w:r>
      <w:r w:rsidR="008C35DA" w:rsidRPr="00764225">
        <w:rPr>
          <w:rFonts w:ascii="Arial" w:hAnsi="Arial" w:cs="Arial"/>
        </w:rPr>
        <w:t>седници</w:t>
      </w:r>
      <w:r w:rsidRPr="00764225">
        <w:rPr>
          <w:rFonts w:ascii="Arial" w:hAnsi="Arial" w:cs="Arial"/>
        </w:rPr>
        <w:t xml:space="preserve"> </w:t>
      </w:r>
      <w:r w:rsidR="008C35DA" w:rsidRPr="00764225">
        <w:rPr>
          <w:rFonts w:ascii="Arial" w:hAnsi="Arial" w:cs="Arial"/>
        </w:rPr>
        <w:t>одржаној</w:t>
      </w:r>
      <w:r w:rsidRPr="00764225">
        <w:rPr>
          <w:rFonts w:ascii="Arial" w:hAnsi="Arial" w:cs="Arial"/>
        </w:rPr>
        <w:t xml:space="preserve"> дана </w:t>
      </w:r>
      <w:r w:rsidR="005762AC" w:rsidRPr="00764225">
        <w:rPr>
          <w:rFonts w:ascii="Arial" w:hAnsi="Arial" w:cs="Arial"/>
        </w:rPr>
        <w:t xml:space="preserve"> </w:t>
      </w:r>
      <w:r w:rsidR="00612DF8" w:rsidRPr="00612DF8">
        <w:rPr>
          <w:rFonts w:ascii="Arial" w:hAnsi="Arial" w:cs="Arial"/>
        </w:rPr>
        <w:t>12</w:t>
      </w:r>
      <w:r w:rsidR="005762AC" w:rsidRPr="00612DF8">
        <w:rPr>
          <w:rFonts w:ascii="Arial" w:hAnsi="Arial" w:cs="Arial"/>
        </w:rPr>
        <w:t>.09.202</w:t>
      </w:r>
      <w:r w:rsidR="00612DF8" w:rsidRPr="00612DF8">
        <w:rPr>
          <w:rFonts w:ascii="Arial" w:hAnsi="Arial" w:cs="Arial"/>
          <w:lang w:val="sr-Latn-RS"/>
        </w:rPr>
        <w:t>5</w:t>
      </w:r>
      <w:r w:rsidR="005762AC" w:rsidRPr="00612DF8">
        <w:rPr>
          <w:rFonts w:ascii="Arial" w:hAnsi="Arial" w:cs="Arial"/>
        </w:rPr>
        <w:t xml:space="preserve">. </w:t>
      </w:r>
      <w:r w:rsidR="005762AC" w:rsidRPr="006D6F4C">
        <w:rPr>
          <w:rFonts w:ascii="Arial" w:hAnsi="Arial" w:cs="Arial"/>
        </w:rPr>
        <w:t>године</w:t>
      </w:r>
    </w:p>
    <w:p w14:paraId="173636A1" w14:textId="77777777" w:rsidR="008C35DA" w:rsidRPr="00764225" w:rsidRDefault="008C35DA" w:rsidP="008C35DA">
      <w:pPr>
        <w:rPr>
          <w:rFonts w:ascii="Arial" w:hAnsi="Arial" w:cs="Arial"/>
        </w:rPr>
      </w:pPr>
      <w:r w:rsidRPr="00764225">
        <w:rPr>
          <w:rFonts w:ascii="Arial" w:hAnsi="Arial" w:cs="Arial"/>
        </w:rPr>
        <w:t>доноси</w:t>
      </w:r>
    </w:p>
    <w:p w14:paraId="15DA8586" w14:textId="77777777" w:rsidR="008C35DA" w:rsidRDefault="008C35DA" w:rsidP="008C35DA">
      <w:pPr>
        <w:outlineLvl w:val="0"/>
        <w:rPr>
          <w:rFonts w:ascii="Arial" w:hAnsi="Arial" w:cs="Arial"/>
        </w:rPr>
      </w:pPr>
    </w:p>
    <w:p w14:paraId="7B4120A5" w14:textId="77777777" w:rsidR="008C35DA" w:rsidRPr="00821C29" w:rsidRDefault="008C35DA" w:rsidP="008C35DA">
      <w:pPr>
        <w:jc w:val="center"/>
        <w:outlineLvl w:val="0"/>
        <w:rPr>
          <w:rFonts w:ascii="Arial" w:hAnsi="Arial" w:cs="Arial"/>
          <w:b/>
          <w:sz w:val="40"/>
          <w:szCs w:val="40"/>
        </w:rPr>
      </w:pPr>
      <w:r w:rsidRPr="00821C29">
        <w:rPr>
          <w:rFonts w:ascii="Arial" w:hAnsi="Arial" w:cs="Arial"/>
          <w:b/>
          <w:sz w:val="40"/>
          <w:szCs w:val="40"/>
        </w:rPr>
        <w:t>ОДЛУКУ</w:t>
      </w:r>
    </w:p>
    <w:p w14:paraId="0C8E5846" w14:textId="77777777" w:rsidR="008C35DA" w:rsidRDefault="008C35DA" w:rsidP="008C35DA">
      <w:pPr>
        <w:outlineLvl w:val="0"/>
        <w:rPr>
          <w:rFonts w:ascii="Arial" w:hAnsi="Arial" w:cs="Arial"/>
        </w:rPr>
      </w:pPr>
    </w:p>
    <w:p w14:paraId="4BDD327F" w14:textId="77777777" w:rsidR="008C35DA" w:rsidRPr="00936531" w:rsidRDefault="008C35DA" w:rsidP="008C35DA">
      <w:pPr>
        <w:jc w:val="center"/>
        <w:outlineLvl w:val="0"/>
        <w:rPr>
          <w:rFonts w:ascii="Arial" w:hAnsi="Arial" w:cs="Arial"/>
        </w:rPr>
      </w:pPr>
    </w:p>
    <w:p w14:paraId="7FE70D65" w14:textId="77777777" w:rsidR="008C35DA" w:rsidRPr="00821C29" w:rsidRDefault="008C35DA" w:rsidP="008C35DA">
      <w:pPr>
        <w:jc w:val="center"/>
        <w:rPr>
          <w:rFonts w:ascii="Arial" w:hAnsi="Arial" w:cs="Arial"/>
          <w:sz w:val="32"/>
          <w:szCs w:val="32"/>
        </w:rPr>
      </w:pPr>
      <w:r w:rsidRPr="00821C29">
        <w:rPr>
          <w:rFonts w:ascii="Arial" w:hAnsi="Arial" w:cs="Arial"/>
          <w:sz w:val="32"/>
          <w:szCs w:val="32"/>
        </w:rPr>
        <w:t xml:space="preserve">О УСВАЈАЊУ ИЗВЕШТАЈА О РЕЛИЗАЦИЈИ </w:t>
      </w:r>
      <w:r w:rsidR="005762AC">
        <w:rPr>
          <w:rFonts w:ascii="Arial" w:hAnsi="Arial" w:cs="Arial"/>
          <w:sz w:val="32"/>
          <w:szCs w:val="32"/>
        </w:rPr>
        <w:t xml:space="preserve">ГОДИШЊЕГ </w:t>
      </w:r>
      <w:r w:rsidRPr="00821C29">
        <w:rPr>
          <w:rFonts w:ascii="Arial" w:hAnsi="Arial" w:cs="Arial"/>
          <w:sz w:val="32"/>
          <w:szCs w:val="32"/>
        </w:rPr>
        <w:t>ПЛАНА РАДА</w:t>
      </w:r>
    </w:p>
    <w:p w14:paraId="5DF9E509" w14:textId="0767EEFF" w:rsidR="008C35DA" w:rsidRPr="00821C29" w:rsidRDefault="00DE57F8" w:rsidP="008C35DA">
      <w:pPr>
        <w:jc w:val="center"/>
        <w:rPr>
          <w:rFonts w:ascii="Arial" w:hAnsi="Arial" w:cs="Arial"/>
          <w:sz w:val="32"/>
          <w:szCs w:val="32"/>
        </w:rPr>
      </w:pPr>
      <w:r>
        <w:rPr>
          <w:rFonts w:ascii="Arial" w:hAnsi="Arial" w:cs="Arial"/>
          <w:sz w:val="32"/>
          <w:szCs w:val="32"/>
        </w:rPr>
        <w:t>ЗА ШКОЛСКУ 202</w:t>
      </w:r>
      <w:r w:rsidR="00D926AF">
        <w:rPr>
          <w:rFonts w:ascii="Arial" w:hAnsi="Arial" w:cs="Arial"/>
          <w:sz w:val="32"/>
          <w:szCs w:val="32"/>
          <w:lang w:val="sr-Cyrl-RS"/>
        </w:rPr>
        <w:t>4</w:t>
      </w:r>
      <w:r>
        <w:rPr>
          <w:rFonts w:ascii="Arial" w:hAnsi="Arial" w:cs="Arial"/>
          <w:sz w:val="32"/>
          <w:szCs w:val="32"/>
        </w:rPr>
        <w:t>/202</w:t>
      </w:r>
      <w:r w:rsidR="00D926AF">
        <w:rPr>
          <w:rFonts w:ascii="Arial" w:hAnsi="Arial" w:cs="Arial"/>
          <w:sz w:val="32"/>
          <w:szCs w:val="32"/>
          <w:lang w:val="sr-Cyrl-RS"/>
        </w:rPr>
        <w:t>5</w:t>
      </w:r>
      <w:r w:rsidR="008C35DA" w:rsidRPr="00821C29">
        <w:rPr>
          <w:rFonts w:ascii="Arial" w:hAnsi="Arial" w:cs="Arial"/>
          <w:sz w:val="32"/>
          <w:szCs w:val="32"/>
        </w:rPr>
        <w:t>. ГОДИНУ</w:t>
      </w:r>
    </w:p>
    <w:p w14:paraId="56D46229" w14:textId="77777777" w:rsidR="008C35DA" w:rsidRPr="00936531" w:rsidRDefault="008C35DA" w:rsidP="008C35DA">
      <w:pPr>
        <w:rPr>
          <w:rFonts w:ascii="Arial" w:hAnsi="Arial" w:cs="Arial"/>
        </w:rPr>
      </w:pPr>
    </w:p>
    <w:p w14:paraId="2CC69B35" w14:textId="77777777" w:rsidR="008C35DA" w:rsidRPr="00936531" w:rsidRDefault="008C35DA" w:rsidP="008C35DA">
      <w:pPr>
        <w:rPr>
          <w:rFonts w:ascii="Arial" w:hAnsi="Arial" w:cs="Arial"/>
        </w:rPr>
      </w:pPr>
    </w:p>
    <w:p w14:paraId="5A3D11B3" w14:textId="316ECEA8" w:rsidR="008C35DA" w:rsidRPr="00936531" w:rsidRDefault="008C35DA" w:rsidP="008C35DA">
      <w:pPr>
        <w:rPr>
          <w:rFonts w:ascii="Arial" w:hAnsi="Arial" w:cs="Arial"/>
        </w:rPr>
      </w:pPr>
      <w:r w:rsidRPr="00936531">
        <w:rPr>
          <w:rFonts w:ascii="Arial" w:hAnsi="Arial" w:cs="Arial"/>
        </w:rPr>
        <w:t>1. Доноси</w:t>
      </w:r>
      <w:r w:rsidR="001E2E5D">
        <w:rPr>
          <w:rFonts w:ascii="Arial" w:hAnsi="Arial" w:cs="Arial"/>
        </w:rPr>
        <w:t xml:space="preserve"> </w:t>
      </w:r>
      <w:r w:rsidRPr="00936531">
        <w:rPr>
          <w:rFonts w:ascii="Arial" w:hAnsi="Arial" w:cs="Arial"/>
        </w:rPr>
        <w:t>се</w:t>
      </w:r>
      <w:r w:rsidR="001E2E5D">
        <w:rPr>
          <w:rFonts w:ascii="Arial" w:hAnsi="Arial" w:cs="Arial"/>
        </w:rPr>
        <w:t xml:space="preserve"> </w:t>
      </w:r>
      <w:r w:rsidRPr="00936531">
        <w:rPr>
          <w:rFonts w:ascii="Arial" w:hAnsi="Arial" w:cs="Arial"/>
        </w:rPr>
        <w:t>Одлука о усвајању</w:t>
      </w:r>
      <w:r w:rsidR="001E2E5D">
        <w:rPr>
          <w:rFonts w:ascii="Arial" w:hAnsi="Arial" w:cs="Arial"/>
        </w:rPr>
        <w:t xml:space="preserve"> И</w:t>
      </w:r>
      <w:r w:rsidRPr="00936531">
        <w:rPr>
          <w:rFonts w:ascii="Arial" w:hAnsi="Arial" w:cs="Arial"/>
        </w:rPr>
        <w:t>звештаја о реализацији</w:t>
      </w:r>
      <w:r w:rsidR="001E2E5D">
        <w:rPr>
          <w:rFonts w:ascii="Arial" w:hAnsi="Arial" w:cs="Arial"/>
        </w:rPr>
        <w:t xml:space="preserve"> </w:t>
      </w:r>
      <w:r w:rsidR="005762AC">
        <w:rPr>
          <w:rFonts w:ascii="Arial" w:hAnsi="Arial" w:cs="Arial"/>
        </w:rPr>
        <w:t>Годишњег п</w:t>
      </w:r>
      <w:r w:rsidRPr="00936531">
        <w:rPr>
          <w:rFonts w:ascii="Arial" w:hAnsi="Arial" w:cs="Arial"/>
        </w:rPr>
        <w:t>лана</w:t>
      </w:r>
      <w:r w:rsidR="001E2E5D">
        <w:rPr>
          <w:rFonts w:ascii="Arial" w:hAnsi="Arial" w:cs="Arial"/>
        </w:rPr>
        <w:t xml:space="preserve"> </w:t>
      </w:r>
      <w:r w:rsidRPr="00936531">
        <w:rPr>
          <w:rFonts w:ascii="Arial" w:hAnsi="Arial" w:cs="Arial"/>
        </w:rPr>
        <w:t>рада</w:t>
      </w:r>
      <w:r w:rsidR="001E2E5D">
        <w:rPr>
          <w:rFonts w:ascii="Arial" w:hAnsi="Arial" w:cs="Arial"/>
        </w:rPr>
        <w:t xml:space="preserve"> </w:t>
      </w:r>
      <w:r w:rsidRPr="00936531">
        <w:rPr>
          <w:rFonts w:ascii="Arial" w:hAnsi="Arial" w:cs="Arial"/>
        </w:rPr>
        <w:t>Средње</w:t>
      </w:r>
      <w:r w:rsidR="001E2E5D">
        <w:rPr>
          <w:rFonts w:ascii="Arial" w:hAnsi="Arial" w:cs="Arial"/>
        </w:rPr>
        <w:t xml:space="preserve"> </w:t>
      </w:r>
      <w:r w:rsidRPr="00936531">
        <w:rPr>
          <w:rFonts w:ascii="Arial" w:hAnsi="Arial" w:cs="Arial"/>
        </w:rPr>
        <w:t>школе</w:t>
      </w:r>
      <w:r w:rsidR="001E2E5D">
        <w:rPr>
          <w:rFonts w:ascii="Arial" w:hAnsi="Arial" w:cs="Arial"/>
        </w:rPr>
        <w:t xml:space="preserve"> </w:t>
      </w:r>
      <w:r w:rsidRPr="00936531">
        <w:rPr>
          <w:rFonts w:ascii="Arial" w:hAnsi="Arial" w:cs="Arial"/>
        </w:rPr>
        <w:t xml:space="preserve"> у Барајеву</w:t>
      </w:r>
      <w:r w:rsidR="001E2E5D">
        <w:rPr>
          <w:rFonts w:ascii="Arial" w:hAnsi="Arial" w:cs="Arial"/>
        </w:rPr>
        <w:t xml:space="preserve"> </w:t>
      </w:r>
      <w:r w:rsidRPr="00936531">
        <w:rPr>
          <w:rFonts w:ascii="Arial" w:hAnsi="Arial" w:cs="Arial"/>
        </w:rPr>
        <w:t>за</w:t>
      </w:r>
      <w:r w:rsidR="001E2E5D">
        <w:rPr>
          <w:rFonts w:ascii="Arial" w:hAnsi="Arial" w:cs="Arial"/>
        </w:rPr>
        <w:t xml:space="preserve"> </w:t>
      </w:r>
      <w:r w:rsidRPr="00936531">
        <w:rPr>
          <w:rFonts w:ascii="Arial" w:hAnsi="Arial" w:cs="Arial"/>
        </w:rPr>
        <w:t>шк. 20</w:t>
      </w:r>
      <w:r w:rsidR="00DE57F8">
        <w:rPr>
          <w:rFonts w:ascii="Arial" w:hAnsi="Arial" w:cs="Arial"/>
        </w:rPr>
        <w:t>2</w:t>
      </w:r>
      <w:r w:rsidR="00D926AF">
        <w:rPr>
          <w:rFonts w:ascii="Arial" w:hAnsi="Arial" w:cs="Arial"/>
          <w:lang w:val="sr-Cyrl-RS"/>
        </w:rPr>
        <w:t>4</w:t>
      </w:r>
      <w:r w:rsidR="00DE57F8">
        <w:rPr>
          <w:rFonts w:ascii="Arial" w:hAnsi="Arial" w:cs="Arial"/>
        </w:rPr>
        <w:t>/202</w:t>
      </w:r>
      <w:r w:rsidR="00D926AF">
        <w:rPr>
          <w:rFonts w:ascii="Arial" w:hAnsi="Arial" w:cs="Arial"/>
          <w:lang w:val="sr-Cyrl-RS"/>
        </w:rPr>
        <w:t>5</w:t>
      </w:r>
      <w:r w:rsidRPr="00936531">
        <w:rPr>
          <w:rFonts w:ascii="Arial" w:hAnsi="Arial" w:cs="Arial"/>
        </w:rPr>
        <w:t>.год.</w:t>
      </w:r>
    </w:p>
    <w:p w14:paraId="73DCEADF" w14:textId="77777777" w:rsidR="008C35DA" w:rsidRDefault="008C35DA" w:rsidP="008C35DA">
      <w:pPr>
        <w:rPr>
          <w:rFonts w:ascii="Arial" w:hAnsi="Arial" w:cs="Arial"/>
        </w:rPr>
      </w:pPr>
      <w:r w:rsidRPr="00936531">
        <w:rPr>
          <w:rFonts w:ascii="Arial" w:hAnsi="Arial" w:cs="Arial"/>
        </w:rPr>
        <w:t>2. Одлука</w:t>
      </w:r>
      <w:r w:rsidR="001E2E5D">
        <w:rPr>
          <w:rFonts w:ascii="Arial" w:hAnsi="Arial" w:cs="Arial"/>
        </w:rPr>
        <w:t xml:space="preserve"> </w:t>
      </w:r>
      <w:r w:rsidRPr="00936531">
        <w:rPr>
          <w:rFonts w:ascii="Arial" w:hAnsi="Arial" w:cs="Arial"/>
        </w:rPr>
        <w:t>је</w:t>
      </w:r>
      <w:r w:rsidR="001E2E5D">
        <w:rPr>
          <w:rFonts w:ascii="Arial" w:hAnsi="Arial" w:cs="Arial"/>
        </w:rPr>
        <w:t xml:space="preserve"> </w:t>
      </w:r>
      <w:r w:rsidRPr="00936531">
        <w:rPr>
          <w:rFonts w:ascii="Arial" w:hAnsi="Arial" w:cs="Arial"/>
        </w:rPr>
        <w:t>саст</w:t>
      </w:r>
      <w:r>
        <w:rPr>
          <w:rFonts w:ascii="Arial" w:hAnsi="Arial" w:cs="Arial"/>
        </w:rPr>
        <w:t>авни</w:t>
      </w:r>
      <w:r w:rsidR="001E2E5D">
        <w:rPr>
          <w:rFonts w:ascii="Arial" w:hAnsi="Arial" w:cs="Arial"/>
        </w:rPr>
        <w:t xml:space="preserve"> </w:t>
      </w:r>
      <w:r>
        <w:rPr>
          <w:rFonts w:ascii="Arial" w:hAnsi="Arial" w:cs="Arial"/>
        </w:rPr>
        <w:t>део</w:t>
      </w:r>
      <w:r w:rsidR="001E2E5D">
        <w:rPr>
          <w:rFonts w:ascii="Arial" w:hAnsi="Arial" w:cs="Arial"/>
        </w:rPr>
        <w:t xml:space="preserve"> </w:t>
      </w:r>
      <w:r>
        <w:rPr>
          <w:rFonts w:ascii="Arial" w:hAnsi="Arial" w:cs="Arial"/>
        </w:rPr>
        <w:t>извештаја о раду школе</w:t>
      </w:r>
    </w:p>
    <w:p w14:paraId="7D2B6DF6" w14:textId="77777777" w:rsidR="008C35DA" w:rsidRDefault="008C35DA" w:rsidP="008C35DA">
      <w:pPr>
        <w:rPr>
          <w:rFonts w:ascii="Arial" w:hAnsi="Arial" w:cs="Arial"/>
        </w:rPr>
      </w:pPr>
    </w:p>
    <w:p w14:paraId="06266770" w14:textId="77777777" w:rsidR="00B22F1C" w:rsidRDefault="00B22F1C" w:rsidP="008C35DA">
      <w:pPr>
        <w:rPr>
          <w:rFonts w:ascii="Arial" w:hAnsi="Arial" w:cs="Arial"/>
        </w:rPr>
      </w:pPr>
    </w:p>
    <w:p w14:paraId="0A5AEAEA" w14:textId="77777777" w:rsidR="00B22F1C" w:rsidRDefault="00B22F1C" w:rsidP="008C35DA">
      <w:pPr>
        <w:rPr>
          <w:rFonts w:ascii="Arial" w:hAnsi="Arial" w:cs="Arial"/>
        </w:rPr>
      </w:pPr>
    </w:p>
    <w:p w14:paraId="67F4BD62" w14:textId="77777777" w:rsidR="008C35DA" w:rsidRDefault="008C35DA" w:rsidP="008C35DA">
      <w:pPr>
        <w:rPr>
          <w:rFonts w:ascii="Arial" w:hAnsi="Arial" w:cs="Arial"/>
        </w:rPr>
      </w:pPr>
    </w:p>
    <w:p w14:paraId="3312398F" w14:textId="77777777" w:rsidR="008C35DA" w:rsidRDefault="008C35DA" w:rsidP="008C35DA">
      <w:pPr>
        <w:rPr>
          <w:rFonts w:ascii="Arial" w:hAnsi="Arial" w:cs="Arial"/>
        </w:rPr>
      </w:pPr>
    </w:p>
    <w:p w14:paraId="5D36FE6F" w14:textId="77777777" w:rsidR="008C35DA" w:rsidRDefault="008C35DA" w:rsidP="00726F3B">
      <w:pPr>
        <w:spacing w:after="0"/>
        <w:jc w:val="right"/>
        <w:rPr>
          <w:rFonts w:ascii="Calibri" w:hAnsi="Calibri" w:cs="Calibri"/>
          <w:b/>
          <w:sz w:val="28"/>
          <w:szCs w:val="28"/>
          <w:lang w:val="ru-RU"/>
        </w:rPr>
      </w:pPr>
      <w:r>
        <w:rPr>
          <w:rFonts w:ascii="Calibri" w:hAnsi="Calibri" w:cs="Calibri"/>
          <w:b/>
          <w:sz w:val="28"/>
          <w:szCs w:val="28"/>
          <w:lang w:val="ru-RU"/>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rPr>
        <w:tab/>
      </w:r>
      <w:r>
        <w:rPr>
          <w:rFonts w:ascii="Calibri" w:hAnsi="Calibri" w:cs="Calibri"/>
          <w:b/>
          <w:sz w:val="28"/>
          <w:szCs w:val="28"/>
          <w:lang w:val="ru-RU"/>
        </w:rPr>
        <w:t>ПРЕДСЕДНИК</w:t>
      </w:r>
    </w:p>
    <w:p w14:paraId="21CBE036" w14:textId="77777777" w:rsidR="008C35DA" w:rsidRDefault="008C35DA" w:rsidP="00726F3B">
      <w:pPr>
        <w:spacing w:after="0"/>
        <w:ind w:left="4956" w:firstLine="708"/>
        <w:jc w:val="right"/>
        <w:rPr>
          <w:rFonts w:ascii="Calibri" w:hAnsi="Calibri" w:cs="Calibri"/>
          <w:b/>
          <w:sz w:val="28"/>
          <w:szCs w:val="28"/>
          <w:lang w:val="ru-RU"/>
        </w:rPr>
      </w:pPr>
      <w:r>
        <w:rPr>
          <w:rFonts w:ascii="Calibri" w:hAnsi="Calibri" w:cs="Calibri"/>
          <w:b/>
          <w:sz w:val="28"/>
          <w:szCs w:val="28"/>
          <w:lang w:val="ru-RU"/>
        </w:rPr>
        <w:t>ШКОЛСКОГ ОДБОРА</w:t>
      </w:r>
    </w:p>
    <w:p w14:paraId="25654312" w14:textId="77777777" w:rsidR="008C35DA" w:rsidRDefault="008C35DA" w:rsidP="00726F3B">
      <w:pPr>
        <w:spacing w:after="0"/>
        <w:ind w:left="4956" w:firstLine="708"/>
        <w:jc w:val="right"/>
        <w:rPr>
          <w:rFonts w:ascii="Calibri" w:hAnsi="Calibri" w:cs="Calibri"/>
          <w:b/>
          <w:sz w:val="28"/>
          <w:szCs w:val="28"/>
          <w:lang w:val="ru-RU"/>
        </w:rPr>
      </w:pPr>
    </w:p>
    <w:p w14:paraId="38CAE002" w14:textId="012A1052" w:rsidR="008C35DA" w:rsidRDefault="00585B9D" w:rsidP="00726F3B">
      <w:pPr>
        <w:jc w:val="right"/>
        <w:rPr>
          <w:rFonts w:ascii="Calibri" w:hAnsi="Calibri" w:cs="Calibri"/>
          <w:b/>
          <w:sz w:val="28"/>
          <w:szCs w:val="28"/>
          <w:lang w:val="ru-RU"/>
        </w:rPr>
      </w:pPr>
      <w:r>
        <w:rPr>
          <w:rFonts w:ascii="Calibri" w:hAnsi="Calibri" w:cs="Calibri"/>
          <w:b/>
          <w:sz w:val="28"/>
          <w:szCs w:val="28"/>
          <w:lang w:val="ru-RU"/>
        </w:rPr>
        <w:t xml:space="preserve">                   ____________________________</w:t>
      </w:r>
    </w:p>
    <w:p w14:paraId="45C0BF7A" w14:textId="5A9AF20B" w:rsidR="00723D83" w:rsidRDefault="00723D83" w:rsidP="00726F3B">
      <w:pPr>
        <w:jc w:val="right"/>
        <w:rPr>
          <w:rFonts w:ascii="Calibri" w:hAnsi="Calibri" w:cs="Calibri"/>
          <w:b/>
          <w:sz w:val="28"/>
          <w:szCs w:val="28"/>
          <w:lang w:val="ru-RU"/>
        </w:rPr>
      </w:pPr>
      <w:r>
        <w:rPr>
          <w:rFonts w:ascii="Calibri" w:hAnsi="Calibri" w:cs="Calibri"/>
          <w:b/>
          <w:sz w:val="28"/>
          <w:szCs w:val="28"/>
          <w:lang w:val="ru-RU"/>
        </w:rPr>
        <w:t>Снежана Ивковић</w:t>
      </w:r>
    </w:p>
    <w:p w14:paraId="5EFE13F4" w14:textId="77777777" w:rsidR="00585B9D" w:rsidRPr="00B22F1C" w:rsidRDefault="00585B9D" w:rsidP="00A81A2A">
      <w:pPr>
        <w:rPr>
          <w:rFonts w:ascii="Calibri" w:hAnsi="Calibri" w:cs="Calibri"/>
          <w:b/>
          <w:sz w:val="28"/>
          <w:szCs w:val="28"/>
        </w:rPr>
      </w:pPr>
    </w:p>
    <w:p w14:paraId="631FEF04" w14:textId="1CC3F3FD" w:rsidR="0063790D" w:rsidRDefault="00A95399" w:rsidP="00A81A2A">
      <w:pPr>
        <w:pStyle w:val="Heading1"/>
        <w:numPr>
          <w:ilvl w:val="0"/>
          <w:numId w:val="2"/>
        </w:numPr>
        <w:jc w:val="center"/>
        <w:rPr>
          <w:rFonts w:ascii="Calibri" w:hAnsi="Calibri" w:cs="Calibri"/>
          <w:color w:val="auto"/>
        </w:rPr>
      </w:pPr>
      <w:bookmarkStart w:id="0" w:name="_Toc522982043"/>
      <w:bookmarkStart w:id="1" w:name="_Toc522917909"/>
      <w:r>
        <w:rPr>
          <w:rFonts w:ascii="Calibri" w:hAnsi="Calibri" w:cs="Calibri"/>
          <w:color w:val="auto"/>
        </w:rPr>
        <w:lastRenderedPageBreak/>
        <w:t>Увод</w:t>
      </w:r>
      <w:bookmarkEnd w:id="0"/>
      <w:bookmarkEnd w:id="1"/>
    </w:p>
    <w:p w14:paraId="10C7D0B4" w14:textId="77777777" w:rsidR="00A81A2A" w:rsidRPr="00A81A2A" w:rsidRDefault="00A81A2A" w:rsidP="00A81A2A"/>
    <w:p w14:paraId="5B2145C4" w14:textId="58FF5121" w:rsidR="0063790D" w:rsidRDefault="00A95399">
      <w:pPr>
        <w:spacing w:after="0" w:line="240" w:lineRule="auto"/>
        <w:ind w:firstLine="700"/>
        <w:jc w:val="both"/>
        <w:rPr>
          <w:rFonts w:ascii="Calibri" w:hAnsi="Calibri" w:cs="Calibri"/>
          <w:sz w:val="24"/>
          <w:szCs w:val="24"/>
        </w:rPr>
      </w:pPr>
      <w:r>
        <w:rPr>
          <w:rFonts w:ascii="Calibri" w:eastAsia="SimSun" w:hAnsi="Calibri" w:cs="Calibri"/>
          <w:sz w:val="24"/>
          <w:szCs w:val="24"/>
        </w:rPr>
        <w:t>Полазну</w:t>
      </w:r>
      <w:r w:rsidR="00057787">
        <w:rPr>
          <w:rFonts w:ascii="Calibri" w:eastAsia="SimSun" w:hAnsi="Calibri" w:cs="Calibri"/>
          <w:sz w:val="24"/>
          <w:szCs w:val="24"/>
          <w:lang w:val="sr-Cyrl-RS"/>
        </w:rPr>
        <w:t xml:space="preserve"> </w:t>
      </w:r>
      <w:r>
        <w:rPr>
          <w:rFonts w:ascii="Calibri" w:eastAsia="SimSun" w:hAnsi="Calibri" w:cs="Calibri"/>
          <w:sz w:val="24"/>
          <w:szCs w:val="24"/>
        </w:rPr>
        <w:t>основу</w:t>
      </w:r>
      <w:r w:rsidR="00057787">
        <w:rPr>
          <w:rFonts w:ascii="Calibri" w:eastAsia="SimSun" w:hAnsi="Calibri" w:cs="Calibri"/>
          <w:sz w:val="24"/>
          <w:szCs w:val="24"/>
          <w:lang w:val="sr-Cyrl-RS"/>
        </w:rPr>
        <w:t xml:space="preserve"> </w:t>
      </w:r>
      <w:r>
        <w:rPr>
          <w:rFonts w:ascii="Calibri" w:eastAsia="SimSun" w:hAnsi="Calibri" w:cs="Calibri"/>
          <w:sz w:val="24"/>
          <w:szCs w:val="24"/>
        </w:rPr>
        <w:t>за</w:t>
      </w:r>
      <w:r w:rsidR="00057787">
        <w:rPr>
          <w:rFonts w:ascii="Calibri" w:eastAsia="SimSun" w:hAnsi="Calibri" w:cs="Calibri"/>
          <w:sz w:val="24"/>
          <w:szCs w:val="24"/>
          <w:lang w:val="sr-Cyrl-RS"/>
        </w:rPr>
        <w:t xml:space="preserve"> </w:t>
      </w:r>
      <w:r>
        <w:rPr>
          <w:rFonts w:ascii="Calibri" w:eastAsia="SimSun" w:hAnsi="Calibri" w:cs="Calibri"/>
          <w:sz w:val="24"/>
          <w:szCs w:val="24"/>
        </w:rPr>
        <w:t>израду</w:t>
      </w:r>
      <w:r w:rsidR="00057787">
        <w:rPr>
          <w:rFonts w:ascii="Calibri" w:eastAsia="SimSun" w:hAnsi="Calibri" w:cs="Calibri"/>
          <w:sz w:val="24"/>
          <w:szCs w:val="24"/>
          <w:lang w:val="sr-Cyrl-RS"/>
        </w:rPr>
        <w:t xml:space="preserve"> </w:t>
      </w:r>
      <w:r>
        <w:rPr>
          <w:rFonts w:ascii="Calibri" w:eastAsia="SimSun" w:hAnsi="Calibri" w:cs="Calibri"/>
          <w:sz w:val="24"/>
          <w:szCs w:val="24"/>
        </w:rPr>
        <w:t>Извешт</w:t>
      </w:r>
      <w:r w:rsidR="00DE57F8">
        <w:rPr>
          <w:rFonts w:ascii="Calibri" w:eastAsia="SimSun" w:hAnsi="Calibri" w:cs="Calibri"/>
          <w:sz w:val="24"/>
          <w:szCs w:val="24"/>
        </w:rPr>
        <w:t>аја о раду школе у школској 202</w:t>
      </w:r>
      <w:r w:rsidR="00D926AF">
        <w:rPr>
          <w:rFonts w:ascii="Calibri" w:eastAsia="SimSun" w:hAnsi="Calibri" w:cs="Calibri"/>
          <w:sz w:val="24"/>
          <w:szCs w:val="24"/>
          <w:lang w:val="sr-Cyrl-RS"/>
        </w:rPr>
        <w:t>4</w:t>
      </w:r>
      <w:r w:rsidR="00DE57F8">
        <w:rPr>
          <w:rFonts w:ascii="Calibri" w:eastAsia="SimSun" w:hAnsi="Calibri" w:cs="Calibri"/>
          <w:sz w:val="24"/>
          <w:szCs w:val="24"/>
        </w:rPr>
        <w:t>/202</w:t>
      </w:r>
      <w:r w:rsidR="00D926AF">
        <w:rPr>
          <w:rFonts w:ascii="Calibri" w:eastAsia="SimSun" w:hAnsi="Calibri" w:cs="Calibri"/>
          <w:sz w:val="24"/>
          <w:szCs w:val="24"/>
          <w:lang w:val="sr-Cyrl-RS"/>
        </w:rPr>
        <w:t>5</w:t>
      </w:r>
      <w:r>
        <w:rPr>
          <w:rFonts w:ascii="Calibri" w:eastAsia="SimSun" w:hAnsi="Calibri" w:cs="Calibri"/>
          <w:sz w:val="24"/>
          <w:szCs w:val="24"/>
        </w:rPr>
        <w:t xml:space="preserve">. </w:t>
      </w:r>
      <w:r w:rsidR="00FE4E0A">
        <w:rPr>
          <w:rFonts w:ascii="Calibri" w:eastAsia="SimSun" w:hAnsi="Calibri" w:cs="Calibri"/>
          <w:sz w:val="24"/>
          <w:szCs w:val="24"/>
          <w:lang w:val="sr-Cyrl-RS"/>
        </w:rPr>
        <w:t>г</w:t>
      </w:r>
      <w:r>
        <w:rPr>
          <w:rFonts w:ascii="Calibri" w:eastAsia="SimSun" w:hAnsi="Calibri" w:cs="Calibri"/>
          <w:sz w:val="24"/>
          <w:szCs w:val="24"/>
        </w:rPr>
        <w:t>одини</w:t>
      </w:r>
      <w:r w:rsidR="00057787">
        <w:rPr>
          <w:rFonts w:ascii="Calibri" w:eastAsia="SimSun" w:hAnsi="Calibri" w:cs="Calibri"/>
          <w:sz w:val="24"/>
          <w:szCs w:val="24"/>
          <w:lang w:val="sr-Cyrl-RS"/>
        </w:rPr>
        <w:t xml:space="preserve"> </w:t>
      </w:r>
      <w:r>
        <w:rPr>
          <w:rFonts w:ascii="Calibri" w:eastAsia="SimSun" w:hAnsi="Calibri" w:cs="Calibri"/>
          <w:sz w:val="24"/>
          <w:szCs w:val="24"/>
        </w:rPr>
        <w:t>представља</w:t>
      </w:r>
      <w:r w:rsidR="00057787">
        <w:rPr>
          <w:rFonts w:ascii="Calibri" w:eastAsia="SimSun" w:hAnsi="Calibri" w:cs="Calibri"/>
          <w:sz w:val="24"/>
          <w:szCs w:val="24"/>
          <w:lang w:val="sr-Cyrl-RS"/>
        </w:rPr>
        <w:t xml:space="preserve"> </w:t>
      </w:r>
      <w:r>
        <w:rPr>
          <w:rFonts w:ascii="Calibri" w:eastAsia="SimSun" w:hAnsi="Calibri" w:cs="Calibri"/>
          <w:sz w:val="24"/>
          <w:szCs w:val="24"/>
        </w:rPr>
        <w:t>Пла</w:t>
      </w:r>
      <w:r w:rsidR="00DE57F8">
        <w:rPr>
          <w:rFonts w:ascii="Calibri" w:eastAsia="SimSun" w:hAnsi="Calibri" w:cs="Calibri"/>
          <w:sz w:val="24"/>
          <w:szCs w:val="24"/>
        </w:rPr>
        <w:t>н и програм</w:t>
      </w:r>
      <w:r w:rsidR="00057787">
        <w:rPr>
          <w:rFonts w:ascii="Calibri" w:eastAsia="SimSun" w:hAnsi="Calibri" w:cs="Calibri"/>
          <w:sz w:val="24"/>
          <w:szCs w:val="24"/>
          <w:lang w:val="sr-Cyrl-RS"/>
        </w:rPr>
        <w:t xml:space="preserve"> </w:t>
      </w:r>
      <w:r w:rsidR="00DE57F8">
        <w:rPr>
          <w:rFonts w:ascii="Calibri" w:eastAsia="SimSun" w:hAnsi="Calibri" w:cs="Calibri"/>
          <w:sz w:val="24"/>
          <w:szCs w:val="24"/>
        </w:rPr>
        <w:t>рада</w:t>
      </w:r>
      <w:r w:rsidR="00FE4E0A">
        <w:rPr>
          <w:rFonts w:ascii="Calibri" w:eastAsia="SimSun" w:hAnsi="Calibri" w:cs="Calibri"/>
          <w:sz w:val="24"/>
          <w:szCs w:val="24"/>
          <w:lang w:val="sr-Cyrl-RS"/>
        </w:rPr>
        <w:t xml:space="preserve"> </w:t>
      </w:r>
      <w:r w:rsidR="00DE57F8">
        <w:rPr>
          <w:rFonts w:ascii="Calibri" w:eastAsia="SimSun" w:hAnsi="Calibri" w:cs="Calibri"/>
          <w:sz w:val="24"/>
          <w:szCs w:val="24"/>
        </w:rPr>
        <w:t>за</w:t>
      </w:r>
      <w:r w:rsidR="00057787">
        <w:rPr>
          <w:rFonts w:ascii="Calibri" w:eastAsia="SimSun" w:hAnsi="Calibri" w:cs="Calibri"/>
          <w:sz w:val="24"/>
          <w:szCs w:val="24"/>
          <w:lang w:val="sr-Cyrl-RS"/>
        </w:rPr>
        <w:t xml:space="preserve"> </w:t>
      </w:r>
      <w:r w:rsidR="00DE57F8">
        <w:rPr>
          <w:rFonts w:ascii="Calibri" w:eastAsia="SimSun" w:hAnsi="Calibri" w:cs="Calibri"/>
          <w:sz w:val="24"/>
          <w:szCs w:val="24"/>
        </w:rPr>
        <w:t>школску 202</w:t>
      </w:r>
      <w:r w:rsidR="00D926AF">
        <w:rPr>
          <w:rFonts w:ascii="Calibri" w:eastAsia="SimSun" w:hAnsi="Calibri" w:cs="Calibri"/>
          <w:sz w:val="24"/>
          <w:szCs w:val="24"/>
          <w:lang w:val="sr-Cyrl-RS"/>
        </w:rPr>
        <w:t>4</w:t>
      </w:r>
      <w:r w:rsidR="00DE57F8">
        <w:rPr>
          <w:rFonts w:ascii="Calibri" w:eastAsia="SimSun" w:hAnsi="Calibri" w:cs="Calibri"/>
          <w:sz w:val="24"/>
          <w:szCs w:val="24"/>
        </w:rPr>
        <w:t>/202</w:t>
      </w:r>
      <w:r w:rsidR="00D926AF">
        <w:rPr>
          <w:rFonts w:ascii="Calibri" w:eastAsia="SimSun" w:hAnsi="Calibri" w:cs="Calibri"/>
          <w:sz w:val="24"/>
          <w:szCs w:val="24"/>
          <w:lang w:val="sr-Cyrl-RS"/>
        </w:rPr>
        <w:t>5</w:t>
      </w:r>
      <w:r>
        <w:rPr>
          <w:rFonts w:ascii="Calibri" w:eastAsia="SimSun" w:hAnsi="Calibri" w:cs="Calibri"/>
          <w:sz w:val="24"/>
          <w:szCs w:val="24"/>
        </w:rPr>
        <w:t xml:space="preserve">. годину. </w:t>
      </w:r>
    </w:p>
    <w:p w14:paraId="267E5DD3" w14:textId="12E0BD6C" w:rsidR="0063790D" w:rsidRDefault="00A95399">
      <w:pPr>
        <w:spacing w:after="0" w:line="240" w:lineRule="auto"/>
        <w:ind w:firstLine="700"/>
        <w:jc w:val="both"/>
        <w:rPr>
          <w:rFonts w:ascii="Calibri" w:hAnsi="Calibri" w:cs="Calibri"/>
          <w:sz w:val="24"/>
          <w:szCs w:val="24"/>
        </w:rPr>
      </w:pPr>
      <w:r>
        <w:rPr>
          <w:rFonts w:ascii="Calibri" w:hAnsi="Calibri" w:cs="Calibri"/>
          <w:sz w:val="24"/>
          <w:szCs w:val="24"/>
        </w:rPr>
        <w:t xml:space="preserve">Извештај о раду </w:t>
      </w:r>
      <w:r w:rsidR="008C35DA">
        <w:rPr>
          <w:rFonts w:ascii="Calibri" w:hAnsi="Calibri" w:cs="Calibri"/>
          <w:sz w:val="24"/>
          <w:szCs w:val="24"/>
        </w:rPr>
        <w:t>Средње</w:t>
      </w:r>
      <w:r w:rsidR="00057787">
        <w:rPr>
          <w:rFonts w:ascii="Calibri" w:hAnsi="Calibri" w:cs="Calibri"/>
          <w:sz w:val="24"/>
          <w:szCs w:val="24"/>
          <w:lang w:val="sr-Cyrl-RS"/>
        </w:rPr>
        <w:t xml:space="preserve"> </w:t>
      </w:r>
      <w:r>
        <w:rPr>
          <w:rFonts w:ascii="Calibri" w:hAnsi="Calibri" w:cs="Calibri"/>
          <w:sz w:val="24"/>
          <w:szCs w:val="24"/>
        </w:rPr>
        <w:t>школе</w:t>
      </w:r>
      <w:r w:rsidR="00057787">
        <w:rPr>
          <w:rFonts w:ascii="Calibri" w:hAnsi="Calibri" w:cs="Calibri"/>
          <w:sz w:val="24"/>
          <w:szCs w:val="24"/>
          <w:lang w:val="sr-Cyrl-RS"/>
        </w:rPr>
        <w:t xml:space="preserve"> </w:t>
      </w:r>
      <w:r w:rsidR="008C35DA">
        <w:rPr>
          <w:rFonts w:ascii="Calibri" w:hAnsi="Calibri" w:cs="Calibri"/>
          <w:sz w:val="24"/>
          <w:szCs w:val="24"/>
        </w:rPr>
        <w:t xml:space="preserve">у Барајеву </w:t>
      </w:r>
      <w:r w:rsidR="00DE57F8">
        <w:rPr>
          <w:rFonts w:ascii="Calibri" w:hAnsi="Calibri" w:cs="Calibri"/>
          <w:sz w:val="24"/>
          <w:szCs w:val="24"/>
        </w:rPr>
        <w:t>за</w:t>
      </w:r>
      <w:r w:rsidR="00FE4E0A">
        <w:rPr>
          <w:rFonts w:ascii="Calibri" w:hAnsi="Calibri" w:cs="Calibri"/>
          <w:sz w:val="24"/>
          <w:szCs w:val="24"/>
          <w:lang w:val="sr-Cyrl-RS"/>
        </w:rPr>
        <w:t xml:space="preserve"> </w:t>
      </w:r>
      <w:r w:rsidR="00DE57F8">
        <w:rPr>
          <w:rFonts w:ascii="Calibri" w:hAnsi="Calibri" w:cs="Calibri"/>
          <w:sz w:val="24"/>
          <w:szCs w:val="24"/>
        </w:rPr>
        <w:t>школску 202</w:t>
      </w:r>
      <w:r w:rsidR="00D926AF">
        <w:rPr>
          <w:rFonts w:ascii="Calibri" w:hAnsi="Calibri" w:cs="Calibri"/>
          <w:sz w:val="24"/>
          <w:szCs w:val="24"/>
          <w:lang w:val="sr-Cyrl-RS"/>
        </w:rPr>
        <w:t>4</w:t>
      </w:r>
      <w:r w:rsidR="00DE57F8">
        <w:rPr>
          <w:rFonts w:ascii="Calibri" w:hAnsi="Calibri" w:cs="Calibri"/>
          <w:sz w:val="24"/>
          <w:szCs w:val="24"/>
        </w:rPr>
        <w:t>/202</w:t>
      </w:r>
      <w:r w:rsidR="00D926AF">
        <w:rPr>
          <w:rFonts w:ascii="Calibri" w:hAnsi="Calibri" w:cs="Calibri"/>
          <w:sz w:val="24"/>
          <w:szCs w:val="24"/>
          <w:lang w:val="sr-Cyrl-RS"/>
        </w:rPr>
        <w:t>5</w:t>
      </w:r>
      <w:r>
        <w:rPr>
          <w:rFonts w:ascii="Calibri" w:hAnsi="Calibri" w:cs="Calibri"/>
          <w:sz w:val="24"/>
          <w:szCs w:val="24"/>
        </w:rPr>
        <w:t xml:space="preserve">. </w:t>
      </w:r>
      <w:r w:rsidR="00FE4E0A">
        <w:rPr>
          <w:rFonts w:ascii="Calibri" w:hAnsi="Calibri" w:cs="Calibri"/>
          <w:sz w:val="24"/>
          <w:szCs w:val="24"/>
          <w:lang w:val="sr-Cyrl-RS"/>
        </w:rPr>
        <w:t>г</w:t>
      </w:r>
      <w:r>
        <w:rPr>
          <w:rFonts w:ascii="Calibri" w:hAnsi="Calibri" w:cs="Calibri"/>
          <w:sz w:val="24"/>
          <w:szCs w:val="24"/>
        </w:rPr>
        <w:t>одину</w:t>
      </w:r>
      <w:r w:rsidR="00057787">
        <w:rPr>
          <w:rFonts w:ascii="Calibri" w:hAnsi="Calibri" w:cs="Calibri"/>
          <w:sz w:val="24"/>
          <w:szCs w:val="24"/>
          <w:lang w:val="sr-Cyrl-RS"/>
        </w:rPr>
        <w:t xml:space="preserve"> </w:t>
      </w:r>
      <w:r>
        <w:rPr>
          <w:rFonts w:ascii="Calibri" w:hAnsi="Calibri" w:cs="Calibri"/>
          <w:sz w:val="24"/>
          <w:szCs w:val="24"/>
        </w:rPr>
        <w:t>сачињен</w:t>
      </w:r>
      <w:r w:rsidR="00057787">
        <w:rPr>
          <w:rFonts w:ascii="Calibri" w:hAnsi="Calibri" w:cs="Calibri"/>
          <w:sz w:val="24"/>
          <w:szCs w:val="24"/>
          <w:lang w:val="sr-Cyrl-RS"/>
        </w:rPr>
        <w:t xml:space="preserve"> </w:t>
      </w:r>
      <w:r>
        <w:rPr>
          <w:rFonts w:ascii="Calibri" w:hAnsi="Calibri" w:cs="Calibri"/>
          <w:sz w:val="24"/>
          <w:szCs w:val="24"/>
        </w:rPr>
        <w:t>је</w:t>
      </w:r>
      <w:r w:rsidR="00057787">
        <w:rPr>
          <w:rFonts w:ascii="Calibri" w:hAnsi="Calibri" w:cs="Calibri"/>
          <w:sz w:val="24"/>
          <w:szCs w:val="24"/>
          <w:lang w:val="sr-Cyrl-RS"/>
        </w:rPr>
        <w:t xml:space="preserve"> </w:t>
      </w:r>
      <w:r>
        <w:rPr>
          <w:rFonts w:ascii="Calibri" w:hAnsi="Calibri" w:cs="Calibri"/>
          <w:sz w:val="24"/>
          <w:szCs w:val="24"/>
        </w:rPr>
        <w:t>на</w:t>
      </w:r>
      <w:r w:rsidR="00057787">
        <w:rPr>
          <w:rFonts w:ascii="Calibri" w:hAnsi="Calibri" w:cs="Calibri"/>
          <w:sz w:val="24"/>
          <w:szCs w:val="24"/>
          <w:lang w:val="sr-Cyrl-RS"/>
        </w:rPr>
        <w:t xml:space="preserve"> </w:t>
      </w:r>
      <w:r>
        <w:rPr>
          <w:rFonts w:ascii="Calibri" w:hAnsi="Calibri" w:cs="Calibri"/>
          <w:sz w:val="24"/>
          <w:szCs w:val="24"/>
        </w:rPr>
        <w:t>основу</w:t>
      </w:r>
      <w:r w:rsidR="00057787">
        <w:rPr>
          <w:rFonts w:ascii="Calibri" w:hAnsi="Calibri" w:cs="Calibri"/>
          <w:sz w:val="24"/>
          <w:szCs w:val="24"/>
          <w:lang w:val="sr-Cyrl-RS"/>
        </w:rPr>
        <w:t xml:space="preserve"> </w:t>
      </w:r>
      <w:r>
        <w:rPr>
          <w:rFonts w:ascii="Calibri" w:hAnsi="Calibri" w:cs="Calibri"/>
          <w:sz w:val="24"/>
          <w:szCs w:val="24"/>
        </w:rPr>
        <w:t>извештаја о раду директора</w:t>
      </w:r>
      <w:r w:rsidR="00057787">
        <w:rPr>
          <w:rFonts w:ascii="Calibri" w:hAnsi="Calibri" w:cs="Calibri"/>
          <w:sz w:val="24"/>
          <w:szCs w:val="24"/>
          <w:lang w:val="sr-Cyrl-RS"/>
        </w:rPr>
        <w:t xml:space="preserve"> </w:t>
      </w:r>
      <w:r>
        <w:rPr>
          <w:rFonts w:ascii="Calibri" w:hAnsi="Calibri" w:cs="Calibri"/>
          <w:sz w:val="24"/>
          <w:szCs w:val="24"/>
        </w:rPr>
        <w:t>школе, предметних</w:t>
      </w:r>
      <w:r w:rsidR="00057787">
        <w:rPr>
          <w:rFonts w:ascii="Calibri" w:hAnsi="Calibri" w:cs="Calibri"/>
          <w:sz w:val="24"/>
          <w:szCs w:val="24"/>
          <w:lang w:val="sr-Cyrl-RS"/>
        </w:rPr>
        <w:t xml:space="preserve"> </w:t>
      </w:r>
      <w:r>
        <w:rPr>
          <w:rFonts w:ascii="Calibri" w:hAnsi="Calibri" w:cs="Calibri"/>
          <w:sz w:val="24"/>
          <w:szCs w:val="24"/>
        </w:rPr>
        <w:t>наставника, координатора</w:t>
      </w:r>
      <w:r w:rsidR="00057787">
        <w:rPr>
          <w:rFonts w:ascii="Calibri" w:hAnsi="Calibri" w:cs="Calibri"/>
          <w:sz w:val="24"/>
          <w:szCs w:val="24"/>
          <w:lang w:val="sr-Cyrl-RS"/>
        </w:rPr>
        <w:t xml:space="preserve"> </w:t>
      </w:r>
      <w:r>
        <w:rPr>
          <w:rFonts w:ascii="Calibri" w:hAnsi="Calibri" w:cs="Calibri"/>
          <w:sz w:val="24"/>
          <w:szCs w:val="24"/>
        </w:rPr>
        <w:t>практичне</w:t>
      </w:r>
      <w:r w:rsidR="00057787">
        <w:rPr>
          <w:rFonts w:ascii="Calibri" w:hAnsi="Calibri" w:cs="Calibri"/>
          <w:sz w:val="24"/>
          <w:szCs w:val="24"/>
          <w:lang w:val="sr-Cyrl-RS"/>
        </w:rPr>
        <w:t xml:space="preserve"> </w:t>
      </w:r>
      <w:r>
        <w:rPr>
          <w:rFonts w:ascii="Calibri" w:hAnsi="Calibri" w:cs="Calibri"/>
          <w:sz w:val="24"/>
          <w:szCs w:val="24"/>
        </w:rPr>
        <w:t>наставе, стручних</w:t>
      </w:r>
      <w:r w:rsidR="00057787">
        <w:rPr>
          <w:rFonts w:ascii="Calibri" w:hAnsi="Calibri" w:cs="Calibri"/>
          <w:sz w:val="24"/>
          <w:szCs w:val="24"/>
          <w:lang w:val="sr-Cyrl-RS"/>
        </w:rPr>
        <w:t xml:space="preserve"> </w:t>
      </w:r>
      <w:r>
        <w:rPr>
          <w:rFonts w:ascii="Calibri" w:hAnsi="Calibri" w:cs="Calibri"/>
          <w:sz w:val="24"/>
          <w:szCs w:val="24"/>
        </w:rPr>
        <w:t>сарадника (психолога, библиотекара), руководилаца</w:t>
      </w:r>
      <w:r w:rsidR="00057787">
        <w:rPr>
          <w:rFonts w:ascii="Calibri" w:hAnsi="Calibri" w:cs="Calibri"/>
          <w:sz w:val="24"/>
          <w:szCs w:val="24"/>
          <w:lang w:val="sr-Cyrl-RS"/>
        </w:rPr>
        <w:t xml:space="preserve"> </w:t>
      </w:r>
      <w:r>
        <w:rPr>
          <w:rFonts w:ascii="Calibri" w:hAnsi="Calibri" w:cs="Calibri"/>
          <w:sz w:val="24"/>
          <w:szCs w:val="24"/>
        </w:rPr>
        <w:t>стручних</w:t>
      </w:r>
      <w:r w:rsidR="00057787">
        <w:rPr>
          <w:rFonts w:ascii="Calibri" w:hAnsi="Calibri" w:cs="Calibri"/>
          <w:sz w:val="24"/>
          <w:szCs w:val="24"/>
          <w:lang w:val="sr-Cyrl-RS"/>
        </w:rPr>
        <w:t xml:space="preserve"> </w:t>
      </w:r>
      <w:r>
        <w:rPr>
          <w:rFonts w:ascii="Calibri" w:hAnsi="Calibri" w:cs="Calibri"/>
          <w:sz w:val="24"/>
          <w:szCs w:val="24"/>
        </w:rPr>
        <w:t>већа</w:t>
      </w:r>
      <w:r w:rsidR="00057787">
        <w:rPr>
          <w:rFonts w:ascii="Calibri" w:hAnsi="Calibri" w:cs="Calibri"/>
          <w:sz w:val="24"/>
          <w:szCs w:val="24"/>
          <w:lang w:val="sr-Cyrl-RS"/>
        </w:rPr>
        <w:t xml:space="preserve"> </w:t>
      </w:r>
      <w:r>
        <w:rPr>
          <w:rFonts w:ascii="Calibri" w:hAnsi="Calibri" w:cs="Calibri"/>
          <w:sz w:val="24"/>
          <w:szCs w:val="24"/>
        </w:rPr>
        <w:t>за</w:t>
      </w:r>
      <w:r w:rsidR="00057787">
        <w:rPr>
          <w:rFonts w:ascii="Calibri" w:hAnsi="Calibri" w:cs="Calibri"/>
          <w:sz w:val="24"/>
          <w:szCs w:val="24"/>
          <w:lang w:val="sr-Cyrl-RS"/>
        </w:rPr>
        <w:t xml:space="preserve"> </w:t>
      </w:r>
      <w:r>
        <w:rPr>
          <w:rFonts w:ascii="Calibri" w:hAnsi="Calibri" w:cs="Calibri"/>
          <w:sz w:val="24"/>
          <w:szCs w:val="24"/>
        </w:rPr>
        <w:t>области</w:t>
      </w:r>
      <w:r w:rsidR="00057787">
        <w:rPr>
          <w:rFonts w:ascii="Calibri" w:hAnsi="Calibri" w:cs="Calibri"/>
          <w:sz w:val="24"/>
          <w:szCs w:val="24"/>
          <w:lang w:val="sr-Cyrl-RS"/>
        </w:rPr>
        <w:t xml:space="preserve"> </w:t>
      </w:r>
      <w:r>
        <w:rPr>
          <w:rFonts w:ascii="Calibri" w:hAnsi="Calibri" w:cs="Calibri"/>
          <w:sz w:val="24"/>
          <w:szCs w:val="24"/>
        </w:rPr>
        <w:t>предмета, одељењских</w:t>
      </w:r>
      <w:r w:rsidR="00057787">
        <w:rPr>
          <w:rFonts w:ascii="Calibri" w:hAnsi="Calibri" w:cs="Calibri"/>
          <w:sz w:val="24"/>
          <w:szCs w:val="24"/>
          <w:lang w:val="sr-Cyrl-RS"/>
        </w:rPr>
        <w:t xml:space="preserve"> </w:t>
      </w:r>
      <w:r>
        <w:rPr>
          <w:rFonts w:ascii="Calibri" w:hAnsi="Calibri" w:cs="Calibri"/>
          <w:sz w:val="24"/>
          <w:szCs w:val="24"/>
        </w:rPr>
        <w:t>већа, стручних</w:t>
      </w:r>
      <w:r w:rsidR="00057787">
        <w:rPr>
          <w:rFonts w:ascii="Calibri" w:hAnsi="Calibri" w:cs="Calibri"/>
          <w:sz w:val="24"/>
          <w:szCs w:val="24"/>
          <w:lang w:val="sr-Cyrl-RS"/>
        </w:rPr>
        <w:t xml:space="preserve"> </w:t>
      </w:r>
      <w:r>
        <w:rPr>
          <w:rFonts w:ascii="Calibri" w:hAnsi="Calibri" w:cs="Calibri"/>
          <w:sz w:val="24"/>
          <w:szCs w:val="24"/>
        </w:rPr>
        <w:t>тимова, стручних</w:t>
      </w:r>
      <w:r w:rsidR="00057787">
        <w:rPr>
          <w:rFonts w:ascii="Calibri" w:hAnsi="Calibri" w:cs="Calibri"/>
          <w:sz w:val="24"/>
          <w:szCs w:val="24"/>
          <w:lang w:val="sr-Cyrl-RS"/>
        </w:rPr>
        <w:t xml:space="preserve"> </w:t>
      </w:r>
      <w:r>
        <w:rPr>
          <w:rFonts w:ascii="Calibri" w:hAnsi="Calibri" w:cs="Calibri"/>
          <w:sz w:val="24"/>
          <w:szCs w:val="24"/>
        </w:rPr>
        <w:t>актива</w:t>
      </w:r>
      <w:r w:rsidR="00057787">
        <w:rPr>
          <w:rFonts w:ascii="Calibri" w:hAnsi="Calibri" w:cs="Calibri"/>
          <w:sz w:val="24"/>
          <w:szCs w:val="24"/>
          <w:lang w:val="sr-Cyrl-RS"/>
        </w:rPr>
        <w:t xml:space="preserve"> </w:t>
      </w:r>
      <w:r>
        <w:rPr>
          <w:rFonts w:ascii="Calibri" w:hAnsi="Calibri" w:cs="Calibri"/>
          <w:sz w:val="24"/>
          <w:szCs w:val="24"/>
        </w:rPr>
        <w:t>за</w:t>
      </w:r>
      <w:r w:rsidR="00057787">
        <w:rPr>
          <w:rFonts w:ascii="Calibri" w:hAnsi="Calibri" w:cs="Calibri"/>
          <w:sz w:val="24"/>
          <w:szCs w:val="24"/>
          <w:lang w:val="sr-Cyrl-RS"/>
        </w:rPr>
        <w:t xml:space="preserve"> </w:t>
      </w:r>
      <w:r>
        <w:rPr>
          <w:rFonts w:ascii="Calibri" w:hAnsi="Calibri" w:cs="Calibri"/>
          <w:sz w:val="24"/>
          <w:szCs w:val="24"/>
        </w:rPr>
        <w:t>развој</w:t>
      </w:r>
      <w:r w:rsidR="00057787">
        <w:rPr>
          <w:rFonts w:ascii="Calibri" w:hAnsi="Calibri" w:cs="Calibri"/>
          <w:sz w:val="24"/>
          <w:szCs w:val="24"/>
          <w:lang w:val="sr-Cyrl-RS"/>
        </w:rPr>
        <w:t xml:space="preserve"> </w:t>
      </w:r>
      <w:r>
        <w:rPr>
          <w:rFonts w:ascii="Calibri" w:hAnsi="Calibri" w:cs="Calibri"/>
          <w:sz w:val="24"/>
          <w:szCs w:val="24"/>
        </w:rPr>
        <w:t>школског</w:t>
      </w:r>
      <w:r w:rsidR="00057787">
        <w:rPr>
          <w:rFonts w:ascii="Calibri" w:hAnsi="Calibri" w:cs="Calibri"/>
          <w:sz w:val="24"/>
          <w:szCs w:val="24"/>
          <w:lang w:val="sr-Cyrl-RS"/>
        </w:rPr>
        <w:t xml:space="preserve"> </w:t>
      </w:r>
      <w:r>
        <w:rPr>
          <w:rFonts w:ascii="Calibri" w:hAnsi="Calibri" w:cs="Calibri"/>
          <w:sz w:val="24"/>
          <w:szCs w:val="24"/>
        </w:rPr>
        <w:t>програма и стручног</w:t>
      </w:r>
      <w:r w:rsidR="00057787">
        <w:rPr>
          <w:rFonts w:ascii="Calibri" w:hAnsi="Calibri" w:cs="Calibri"/>
          <w:sz w:val="24"/>
          <w:szCs w:val="24"/>
          <w:lang w:val="sr-Cyrl-RS"/>
        </w:rPr>
        <w:t xml:space="preserve"> </w:t>
      </w:r>
      <w:r>
        <w:rPr>
          <w:rFonts w:ascii="Calibri" w:hAnsi="Calibri" w:cs="Calibri"/>
          <w:sz w:val="24"/>
          <w:szCs w:val="24"/>
        </w:rPr>
        <w:t>актива</w:t>
      </w:r>
      <w:r w:rsidR="00057787">
        <w:rPr>
          <w:rFonts w:ascii="Calibri" w:hAnsi="Calibri" w:cs="Calibri"/>
          <w:sz w:val="24"/>
          <w:szCs w:val="24"/>
          <w:lang w:val="sr-Cyrl-RS"/>
        </w:rPr>
        <w:t xml:space="preserve"> </w:t>
      </w:r>
      <w:r>
        <w:rPr>
          <w:rFonts w:ascii="Calibri" w:hAnsi="Calibri" w:cs="Calibri"/>
          <w:sz w:val="24"/>
          <w:szCs w:val="24"/>
        </w:rPr>
        <w:t>за</w:t>
      </w:r>
      <w:r w:rsidR="00057787">
        <w:rPr>
          <w:rFonts w:ascii="Calibri" w:hAnsi="Calibri" w:cs="Calibri"/>
          <w:sz w:val="24"/>
          <w:szCs w:val="24"/>
          <w:lang w:val="sr-Cyrl-RS"/>
        </w:rPr>
        <w:t xml:space="preserve"> </w:t>
      </w:r>
      <w:r>
        <w:rPr>
          <w:rFonts w:ascii="Calibri" w:hAnsi="Calibri" w:cs="Calibri"/>
          <w:sz w:val="24"/>
          <w:szCs w:val="24"/>
        </w:rPr>
        <w:t>развојно</w:t>
      </w:r>
      <w:r w:rsidR="00057787">
        <w:rPr>
          <w:rFonts w:ascii="Calibri" w:hAnsi="Calibri" w:cs="Calibri"/>
          <w:sz w:val="24"/>
          <w:szCs w:val="24"/>
          <w:lang w:val="sr-Cyrl-RS"/>
        </w:rPr>
        <w:t xml:space="preserve"> </w:t>
      </w:r>
      <w:r>
        <w:rPr>
          <w:rFonts w:ascii="Calibri" w:hAnsi="Calibri" w:cs="Calibri"/>
          <w:sz w:val="24"/>
          <w:szCs w:val="24"/>
        </w:rPr>
        <w:t>планирање, Савета</w:t>
      </w:r>
      <w:r w:rsidR="00057787">
        <w:rPr>
          <w:rFonts w:ascii="Calibri" w:hAnsi="Calibri" w:cs="Calibri"/>
          <w:sz w:val="24"/>
          <w:szCs w:val="24"/>
          <w:lang w:val="sr-Cyrl-RS"/>
        </w:rPr>
        <w:t xml:space="preserve"> </w:t>
      </w:r>
      <w:r>
        <w:rPr>
          <w:rFonts w:ascii="Calibri" w:hAnsi="Calibri" w:cs="Calibri"/>
          <w:sz w:val="24"/>
          <w:szCs w:val="24"/>
        </w:rPr>
        <w:t>родитеља и Школског</w:t>
      </w:r>
      <w:r w:rsidR="00057787">
        <w:rPr>
          <w:rFonts w:ascii="Calibri" w:hAnsi="Calibri" w:cs="Calibri"/>
          <w:sz w:val="24"/>
          <w:szCs w:val="24"/>
          <w:lang w:val="sr-Cyrl-RS"/>
        </w:rPr>
        <w:t xml:space="preserve"> </w:t>
      </w:r>
      <w:r>
        <w:rPr>
          <w:rFonts w:ascii="Calibri" w:hAnsi="Calibri" w:cs="Calibri"/>
          <w:sz w:val="24"/>
          <w:szCs w:val="24"/>
        </w:rPr>
        <w:t>одбора.</w:t>
      </w:r>
    </w:p>
    <w:p w14:paraId="58E23786" w14:textId="1AAD221E" w:rsidR="0063790D" w:rsidRDefault="00DE57F8">
      <w:pPr>
        <w:spacing w:after="0" w:line="240" w:lineRule="auto"/>
        <w:ind w:firstLine="700"/>
        <w:jc w:val="both"/>
        <w:rPr>
          <w:rFonts w:ascii="Calibri" w:hAnsi="Calibri" w:cs="Calibri"/>
          <w:sz w:val="24"/>
          <w:szCs w:val="24"/>
        </w:rPr>
      </w:pPr>
      <w:r>
        <w:rPr>
          <w:rFonts w:ascii="Calibri" w:hAnsi="Calibri" w:cs="Calibri"/>
          <w:sz w:val="24"/>
          <w:szCs w:val="24"/>
        </w:rPr>
        <w:t>Током</w:t>
      </w:r>
      <w:r w:rsidR="00057787">
        <w:rPr>
          <w:rFonts w:ascii="Calibri" w:hAnsi="Calibri" w:cs="Calibri"/>
          <w:sz w:val="24"/>
          <w:szCs w:val="24"/>
          <w:lang w:val="sr-Cyrl-RS"/>
        </w:rPr>
        <w:t xml:space="preserve"> </w:t>
      </w:r>
      <w:r>
        <w:rPr>
          <w:rFonts w:ascii="Calibri" w:hAnsi="Calibri" w:cs="Calibri"/>
          <w:sz w:val="24"/>
          <w:szCs w:val="24"/>
        </w:rPr>
        <w:t>школске 202</w:t>
      </w:r>
      <w:r w:rsidR="00D926AF">
        <w:rPr>
          <w:rFonts w:ascii="Calibri" w:hAnsi="Calibri" w:cs="Calibri"/>
          <w:sz w:val="24"/>
          <w:szCs w:val="24"/>
          <w:lang w:val="sr-Cyrl-RS"/>
        </w:rPr>
        <w:t>4</w:t>
      </w:r>
      <w:r>
        <w:rPr>
          <w:rFonts w:ascii="Calibri" w:hAnsi="Calibri" w:cs="Calibri"/>
          <w:sz w:val="24"/>
          <w:szCs w:val="24"/>
        </w:rPr>
        <w:t>/202</w:t>
      </w:r>
      <w:r w:rsidR="00D926AF">
        <w:rPr>
          <w:rFonts w:ascii="Calibri" w:hAnsi="Calibri" w:cs="Calibri"/>
          <w:sz w:val="24"/>
          <w:szCs w:val="24"/>
          <w:lang w:val="sr-Cyrl-RS"/>
        </w:rPr>
        <w:t>5</w:t>
      </w:r>
      <w:r w:rsidR="00A95399">
        <w:rPr>
          <w:rFonts w:ascii="Calibri" w:hAnsi="Calibri" w:cs="Calibri"/>
          <w:sz w:val="24"/>
          <w:szCs w:val="24"/>
        </w:rPr>
        <w:t>.</w:t>
      </w:r>
      <w:r w:rsidR="00FE4E0A">
        <w:rPr>
          <w:rFonts w:ascii="Calibri" w:hAnsi="Calibri" w:cs="Calibri"/>
          <w:sz w:val="24"/>
          <w:szCs w:val="24"/>
          <w:lang w:val="sr-Cyrl-RS"/>
        </w:rPr>
        <w:t xml:space="preserve"> </w:t>
      </w:r>
      <w:r w:rsidR="00A95399">
        <w:rPr>
          <w:rFonts w:ascii="Calibri" w:hAnsi="Calibri" w:cs="Calibri"/>
          <w:sz w:val="24"/>
          <w:szCs w:val="24"/>
        </w:rPr>
        <w:t>године</w:t>
      </w:r>
      <w:r w:rsidR="00057787">
        <w:rPr>
          <w:rFonts w:ascii="Calibri" w:hAnsi="Calibri" w:cs="Calibri"/>
          <w:sz w:val="24"/>
          <w:szCs w:val="24"/>
          <w:lang w:val="sr-Cyrl-RS"/>
        </w:rPr>
        <w:t xml:space="preserve"> </w:t>
      </w:r>
      <w:r w:rsidR="00A95399">
        <w:rPr>
          <w:rFonts w:ascii="Calibri" w:hAnsi="Calibri" w:cs="Calibri"/>
          <w:sz w:val="24"/>
          <w:szCs w:val="24"/>
        </w:rPr>
        <w:t>образовно-васпитни</w:t>
      </w:r>
      <w:r w:rsidR="00057787">
        <w:rPr>
          <w:rFonts w:ascii="Calibri" w:hAnsi="Calibri" w:cs="Calibri"/>
          <w:sz w:val="24"/>
          <w:szCs w:val="24"/>
          <w:lang w:val="sr-Cyrl-RS"/>
        </w:rPr>
        <w:t xml:space="preserve"> </w:t>
      </w:r>
      <w:r w:rsidR="00A95399">
        <w:rPr>
          <w:rFonts w:ascii="Calibri" w:hAnsi="Calibri" w:cs="Calibri"/>
          <w:sz w:val="24"/>
          <w:szCs w:val="24"/>
        </w:rPr>
        <w:t>рад</w:t>
      </w:r>
      <w:r w:rsidR="00057787">
        <w:rPr>
          <w:rFonts w:ascii="Calibri" w:hAnsi="Calibri" w:cs="Calibri"/>
          <w:sz w:val="24"/>
          <w:szCs w:val="24"/>
          <w:lang w:val="sr-Cyrl-RS"/>
        </w:rPr>
        <w:t xml:space="preserve"> </w:t>
      </w:r>
      <w:r w:rsidR="00A95399">
        <w:rPr>
          <w:rFonts w:ascii="Calibri" w:hAnsi="Calibri" w:cs="Calibri"/>
          <w:sz w:val="24"/>
          <w:szCs w:val="24"/>
        </w:rPr>
        <w:t>се</w:t>
      </w:r>
      <w:r w:rsidR="00057787">
        <w:rPr>
          <w:rFonts w:ascii="Calibri" w:hAnsi="Calibri" w:cs="Calibri"/>
          <w:sz w:val="24"/>
          <w:szCs w:val="24"/>
          <w:lang w:val="sr-Cyrl-RS"/>
        </w:rPr>
        <w:t xml:space="preserve"> </w:t>
      </w:r>
      <w:r w:rsidR="00A95399">
        <w:rPr>
          <w:rFonts w:ascii="Calibri" w:hAnsi="Calibri" w:cs="Calibri"/>
          <w:sz w:val="24"/>
          <w:szCs w:val="24"/>
        </w:rPr>
        <w:t>одвијао</w:t>
      </w:r>
      <w:r w:rsidR="00057787">
        <w:rPr>
          <w:rFonts w:ascii="Calibri" w:hAnsi="Calibri" w:cs="Calibri"/>
          <w:sz w:val="24"/>
          <w:szCs w:val="24"/>
          <w:lang w:val="sr-Cyrl-RS"/>
        </w:rPr>
        <w:t xml:space="preserve"> </w:t>
      </w:r>
      <w:r w:rsidR="00A95399">
        <w:rPr>
          <w:rFonts w:ascii="Calibri" w:hAnsi="Calibri" w:cs="Calibri"/>
          <w:sz w:val="24"/>
          <w:szCs w:val="24"/>
        </w:rPr>
        <w:t>према</w:t>
      </w:r>
      <w:r w:rsidR="00057787">
        <w:rPr>
          <w:rFonts w:ascii="Calibri" w:hAnsi="Calibri" w:cs="Calibri"/>
          <w:sz w:val="24"/>
          <w:szCs w:val="24"/>
          <w:lang w:val="sr-Cyrl-RS"/>
        </w:rPr>
        <w:t xml:space="preserve"> </w:t>
      </w:r>
      <w:r w:rsidR="00A95399">
        <w:rPr>
          <w:rFonts w:ascii="Calibri" w:hAnsi="Calibri" w:cs="Calibri"/>
          <w:sz w:val="24"/>
          <w:szCs w:val="24"/>
        </w:rPr>
        <w:t>Годишњем</w:t>
      </w:r>
      <w:r w:rsidR="00057787">
        <w:rPr>
          <w:rFonts w:ascii="Calibri" w:hAnsi="Calibri" w:cs="Calibri"/>
          <w:sz w:val="24"/>
          <w:szCs w:val="24"/>
          <w:lang w:val="sr-Cyrl-RS"/>
        </w:rPr>
        <w:t xml:space="preserve"> </w:t>
      </w:r>
      <w:r w:rsidR="008C35DA">
        <w:rPr>
          <w:rFonts w:ascii="Calibri" w:hAnsi="Calibri" w:cs="Calibri"/>
          <w:sz w:val="24"/>
          <w:szCs w:val="24"/>
        </w:rPr>
        <w:t>плану</w:t>
      </w:r>
      <w:r w:rsidR="00057787">
        <w:rPr>
          <w:rFonts w:ascii="Calibri" w:hAnsi="Calibri" w:cs="Calibri"/>
          <w:sz w:val="24"/>
          <w:szCs w:val="24"/>
          <w:lang w:val="sr-Cyrl-RS"/>
        </w:rPr>
        <w:t xml:space="preserve"> </w:t>
      </w:r>
      <w:r w:rsidR="008C35DA">
        <w:rPr>
          <w:rFonts w:ascii="Calibri" w:hAnsi="Calibri" w:cs="Calibri"/>
          <w:sz w:val="24"/>
          <w:szCs w:val="24"/>
        </w:rPr>
        <w:t>рада</w:t>
      </w:r>
      <w:r w:rsidR="00057787">
        <w:rPr>
          <w:rFonts w:ascii="Calibri" w:hAnsi="Calibri" w:cs="Calibri"/>
          <w:sz w:val="24"/>
          <w:szCs w:val="24"/>
          <w:lang w:val="sr-Cyrl-RS"/>
        </w:rPr>
        <w:t xml:space="preserve"> </w:t>
      </w:r>
      <w:r w:rsidR="008C35DA">
        <w:rPr>
          <w:rFonts w:ascii="Calibri" w:hAnsi="Calibri" w:cs="Calibri"/>
          <w:sz w:val="24"/>
          <w:szCs w:val="24"/>
        </w:rPr>
        <w:t>школе</w:t>
      </w:r>
      <w:r w:rsidR="00057787">
        <w:rPr>
          <w:rFonts w:ascii="Calibri" w:hAnsi="Calibri" w:cs="Calibri"/>
          <w:sz w:val="24"/>
          <w:szCs w:val="24"/>
          <w:lang w:val="sr-Cyrl-RS"/>
        </w:rPr>
        <w:t xml:space="preserve"> </w:t>
      </w:r>
      <w:r w:rsidR="008C35DA">
        <w:rPr>
          <w:rFonts w:ascii="Calibri" w:hAnsi="Calibri" w:cs="Calibri"/>
          <w:sz w:val="24"/>
          <w:szCs w:val="24"/>
        </w:rPr>
        <w:t>за</w:t>
      </w:r>
      <w:r w:rsidR="00057787">
        <w:rPr>
          <w:rFonts w:ascii="Calibri" w:hAnsi="Calibri" w:cs="Calibri"/>
          <w:sz w:val="24"/>
          <w:szCs w:val="24"/>
          <w:lang w:val="sr-Cyrl-RS"/>
        </w:rPr>
        <w:t xml:space="preserve"> </w:t>
      </w:r>
      <w:r w:rsidR="008C35DA">
        <w:rPr>
          <w:rFonts w:ascii="Calibri" w:hAnsi="Calibri" w:cs="Calibri"/>
          <w:sz w:val="24"/>
          <w:szCs w:val="24"/>
        </w:rPr>
        <w:t>шко</w:t>
      </w:r>
      <w:r>
        <w:rPr>
          <w:rFonts w:ascii="Calibri" w:hAnsi="Calibri" w:cs="Calibri"/>
          <w:sz w:val="24"/>
          <w:szCs w:val="24"/>
        </w:rPr>
        <w:t>лску 202</w:t>
      </w:r>
      <w:r w:rsidR="00D926AF">
        <w:rPr>
          <w:rFonts w:ascii="Calibri" w:hAnsi="Calibri" w:cs="Calibri"/>
          <w:sz w:val="24"/>
          <w:szCs w:val="24"/>
          <w:lang w:val="sr-Cyrl-RS"/>
        </w:rPr>
        <w:t>4</w:t>
      </w:r>
      <w:r>
        <w:rPr>
          <w:rFonts w:ascii="Calibri" w:hAnsi="Calibri" w:cs="Calibri"/>
          <w:sz w:val="24"/>
          <w:szCs w:val="24"/>
        </w:rPr>
        <w:t>/202</w:t>
      </w:r>
      <w:r w:rsidR="00D926AF">
        <w:rPr>
          <w:rFonts w:ascii="Calibri" w:hAnsi="Calibri" w:cs="Calibri"/>
          <w:sz w:val="24"/>
          <w:szCs w:val="24"/>
          <w:lang w:val="sr-Cyrl-RS"/>
        </w:rPr>
        <w:t>5</w:t>
      </w:r>
      <w:r w:rsidR="00A95399">
        <w:rPr>
          <w:rFonts w:ascii="Calibri" w:hAnsi="Calibri" w:cs="Calibri"/>
          <w:sz w:val="24"/>
          <w:szCs w:val="24"/>
        </w:rPr>
        <w:t>.</w:t>
      </w:r>
      <w:r w:rsidR="00FE4E0A">
        <w:rPr>
          <w:rFonts w:ascii="Calibri" w:hAnsi="Calibri" w:cs="Calibri"/>
          <w:sz w:val="24"/>
          <w:szCs w:val="24"/>
          <w:lang w:val="sr-Cyrl-RS"/>
        </w:rPr>
        <w:t xml:space="preserve"> </w:t>
      </w:r>
      <w:r w:rsidR="00A95399">
        <w:rPr>
          <w:rFonts w:ascii="Calibri" w:hAnsi="Calibri" w:cs="Calibri"/>
          <w:sz w:val="24"/>
          <w:szCs w:val="24"/>
        </w:rPr>
        <w:t>годину. Образовно-васпитни</w:t>
      </w:r>
      <w:r w:rsidR="00057787">
        <w:rPr>
          <w:rFonts w:ascii="Calibri" w:hAnsi="Calibri" w:cs="Calibri"/>
          <w:sz w:val="24"/>
          <w:szCs w:val="24"/>
          <w:lang w:val="sr-Cyrl-RS"/>
        </w:rPr>
        <w:t xml:space="preserve"> </w:t>
      </w:r>
      <w:r w:rsidR="00A95399">
        <w:rPr>
          <w:rFonts w:ascii="Calibri" w:hAnsi="Calibri" w:cs="Calibri"/>
          <w:sz w:val="24"/>
          <w:szCs w:val="24"/>
        </w:rPr>
        <w:t>задаци</w:t>
      </w:r>
      <w:r w:rsidR="00057787">
        <w:rPr>
          <w:rFonts w:ascii="Calibri" w:hAnsi="Calibri" w:cs="Calibri"/>
          <w:sz w:val="24"/>
          <w:szCs w:val="24"/>
          <w:lang w:val="sr-Cyrl-RS"/>
        </w:rPr>
        <w:t xml:space="preserve"> </w:t>
      </w:r>
      <w:r w:rsidR="00A95399">
        <w:rPr>
          <w:rFonts w:ascii="Calibri" w:hAnsi="Calibri" w:cs="Calibri"/>
          <w:sz w:val="24"/>
          <w:szCs w:val="24"/>
        </w:rPr>
        <w:t>реализовани</w:t>
      </w:r>
      <w:r w:rsidR="00057787">
        <w:rPr>
          <w:rFonts w:ascii="Calibri" w:hAnsi="Calibri" w:cs="Calibri"/>
          <w:sz w:val="24"/>
          <w:szCs w:val="24"/>
          <w:lang w:val="sr-Cyrl-RS"/>
        </w:rPr>
        <w:t xml:space="preserve"> </w:t>
      </w:r>
      <w:r w:rsidR="00A95399">
        <w:rPr>
          <w:rFonts w:ascii="Calibri" w:hAnsi="Calibri" w:cs="Calibri"/>
          <w:sz w:val="24"/>
          <w:szCs w:val="24"/>
        </w:rPr>
        <w:t>су у складу</w:t>
      </w:r>
      <w:r w:rsidR="00057787">
        <w:rPr>
          <w:rFonts w:ascii="Calibri" w:hAnsi="Calibri" w:cs="Calibri"/>
          <w:sz w:val="24"/>
          <w:szCs w:val="24"/>
          <w:lang w:val="sr-Cyrl-RS"/>
        </w:rPr>
        <w:t xml:space="preserve"> </w:t>
      </w:r>
      <w:r w:rsidR="00A95399">
        <w:rPr>
          <w:rFonts w:ascii="Calibri" w:hAnsi="Calibri" w:cs="Calibri"/>
          <w:sz w:val="24"/>
          <w:szCs w:val="24"/>
        </w:rPr>
        <w:t>са</w:t>
      </w:r>
      <w:r w:rsidR="00057787">
        <w:rPr>
          <w:rFonts w:ascii="Calibri" w:hAnsi="Calibri" w:cs="Calibri"/>
          <w:sz w:val="24"/>
          <w:szCs w:val="24"/>
          <w:lang w:val="sr-Cyrl-RS"/>
        </w:rPr>
        <w:t xml:space="preserve"> </w:t>
      </w:r>
      <w:r w:rsidR="00A95399">
        <w:rPr>
          <w:rFonts w:ascii="Calibri" w:hAnsi="Calibri" w:cs="Calibri"/>
          <w:sz w:val="24"/>
          <w:szCs w:val="24"/>
        </w:rPr>
        <w:t>постојећим</w:t>
      </w:r>
      <w:r w:rsidR="00057787">
        <w:rPr>
          <w:rFonts w:ascii="Calibri" w:hAnsi="Calibri" w:cs="Calibri"/>
          <w:sz w:val="24"/>
          <w:szCs w:val="24"/>
          <w:lang w:val="sr-Cyrl-RS"/>
        </w:rPr>
        <w:t xml:space="preserve"> </w:t>
      </w:r>
      <w:r w:rsidR="00A95399">
        <w:rPr>
          <w:rFonts w:ascii="Calibri" w:hAnsi="Calibri" w:cs="Calibri"/>
          <w:sz w:val="24"/>
          <w:szCs w:val="24"/>
        </w:rPr>
        <w:t>условима</w:t>
      </w:r>
      <w:r w:rsidR="00057787">
        <w:rPr>
          <w:rFonts w:ascii="Calibri" w:hAnsi="Calibri" w:cs="Calibri"/>
          <w:sz w:val="24"/>
          <w:szCs w:val="24"/>
          <w:lang w:val="sr-Cyrl-RS"/>
        </w:rPr>
        <w:t xml:space="preserve"> </w:t>
      </w:r>
      <w:r w:rsidR="00A95399">
        <w:rPr>
          <w:rFonts w:ascii="Calibri" w:hAnsi="Calibri" w:cs="Calibri"/>
          <w:sz w:val="24"/>
          <w:szCs w:val="24"/>
        </w:rPr>
        <w:t>рада у школи, потребама</w:t>
      </w:r>
      <w:r w:rsidR="00057787">
        <w:rPr>
          <w:rFonts w:ascii="Calibri" w:hAnsi="Calibri" w:cs="Calibri"/>
          <w:sz w:val="24"/>
          <w:szCs w:val="24"/>
          <w:lang w:val="sr-Cyrl-RS"/>
        </w:rPr>
        <w:t xml:space="preserve"> </w:t>
      </w:r>
      <w:r w:rsidR="00A95399">
        <w:rPr>
          <w:rFonts w:ascii="Calibri" w:hAnsi="Calibri" w:cs="Calibri"/>
          <w:sz w:val="24"/>
          <w:szCs w:val="24"/>
        </w:rPr>
        <w:t>школе и средине</w:t>
      </w:r>
      <w:r w:rsidR="008C35DA">
        <w:rPr>
          <w:rFonts w:ascii="Calibri" w:hAnsi="Calibri" w:cs="Calibri"/>
          <w:sz w:val="24"/>
          <w:szCs w:val="24"/>
        </w:rPr>
        <w:t xml:space="preserve"> у којој</w:t>
      </w:r>
      <w:r w:rsidR="00057787">
        <w:rPr>
          <w:rFonts w:ascii="Calibri" w:hAnsi="Calibri" w:cs="Calibri"/>
          <w:sz w:val="24"/>
          <w:szCs w:val="24"/>
          <w:lang w:val="sr-Cyrl-RS"/>
        </w:rPr>
        <w:t xml:space="preserve"> </w:t>
      </w:r>
      <w:r w:rsidR="00CE1B35">
        <w:rPr>
          <w:rFonts w:ascii="Calibri" w:hAnsi="Calibri" w:cs="Calibri"/>
          <w:sz w:val="24"/>
          <w:szCs w:val="24"/>
          <w:lang w:val="sr-Cyrl-RS"/>
        </w:rPr>
        <w:t>ш</w:t>
      </w:r>
      <w:r w:rsidR="008C35DA">
        <w:rPr>
          <w:rFonts w:ascii="Calibri" w:hAnsi="Calibri" w:cs="Calibri"/>
          <w:sz w:val="24"/>
          <w:szCs w:val="24"/>
        </w:rPr>
        <w:t>кола</w:t>
      </w:r>
      <w:r w:rsidR="00057787">
        <w:rPr>
          <w:rFonts w:ascii="Calibri" w:hAnsi="Calibri" w:cs="Calibri"/>
          <w:sz w:val="24"/>
          <w:szCs w:val="24"/>
          <w:lang w:val="sr-Cyrl-RS"/>
        </w:rPr>
        <w:t xml:space="preserve"> </w:t>
      </w:r>
      <w:r w:rsidR="008C35DA">
        <w:rPr>
          <w:rFonts w:ascii="Calibri" w:hAnsi="Calibri" w:cs="Calibri"/>
          <w:sz w:val="24"/>
          <w:szCs w:val="24"/>
        </w:rPr>
        <w:t>егзистира и ради</w:t>
      </w:r>
      <w:r w:rsidR="00CE1B35">
        <w:rPr>
          <w:rFonts w:ascii="Calibri" w:hAnsi="Calibri" w:cs="Calibri"/>
          <w:sz w:val="24"/>
          <w:szCs w:val="24"/>
          <w:lang w:val="sr-Cyrl-RS"/>
        </w:rPr>
        <w:t xml:space="preserve">. </w:t>
      </w:r>
    </w:p>
    <w:p w14:paraId="5D475383" w14:textId="77777777" w:rsidR="00CE1B35" w:rsidRPr="008C35DA" w:rsidRDefault="00CE1B35">
      <w:pPr>
        <w:spacing w:after="0" w:line="240" w:lineRule="auto"/>
        <w:ind w:firstLine="700"/>
        <w:jc w:val="both"/>
        <w:rPr>
          <w:rFonts w:ascii="Calibri" w:hAnsi="Calibri" w:cs="Calibri"/>
          <w:sz w:val="24"/>
          <w:szCs w:val="24"/>
        </w:rPr>
      </w:pPr>
    </w:p>
    <w:p w14:paraId="797901A4" w14:textId="1CF9E1C6" w:rsidR="0063790D" w:rsidRDefault="00A95399">
      <w:pPr>
        <w:spacing w:after="0" w:line="240" w:lineRule="auto"/>
        <w:jc w:val="both"/>
        <w:rPr>
          <w:rFonts w:ascii="Calibri" w:hAnsi="Calibri" w:cs="Calibri"/>
          <w:sz w:val="24"/>
          <w:szCs w:val="24"/>
        </w:rPr>
      </w:pPr>
      <w:r>
        <w:rPr>
          <w:rFonts w:ascii="Calibri" w:hAnsi="Calibri" w:cs="Calibri"/>
          <w:sz w:val="24"/>
          <w:szCs w:val="24"/>
        </w:rPr>
        <w:t>Већина</w:t>
      </w:r>
      <w:r w:rsidR="00057787">
        <w:rPr>
          <w:rFonts w:ascii="Calibri" w:hAnsi="Calibri" w:cs="Calibri"/>
          <w:sz w:val="24"/>
          <w:szCs w:val="24"/>
          <w:lang w:val="sr-Cyrl-RS"/>
        </w:rPr>
        <w:t xml:space="preserve"> </w:t>
      </w:r>
      <w:r>
        <w:rPr>
          <w:rFonts w:ascii="Calibri" w:hAnsi="Calibri" w:cs="Calibri"/>
          <w:sz w:val="24"/>
          <w:szCs w:val="24"/>
        </w:rPr>
        <w:t>постављених</w:t>
      </w:r>
      <w:r w:rsidR="00057787">
        <w:rPr>
          <w:rFonts w:ascii="Calibri" w:hAnsi="Calibri" w:cs="Calibri"/>
          <w:sz w:val="24"/>
          <w:szCs w:val="24"/>
          <w:lang w:val="sr-Cyrl-RS"/>
        </w:rPr>
        <w:t xml:space="preserve"> </w:t>
      </w:r>
      <w:r>
        <w:rPr>
          <w:rFonts w:ascii="Calibri" w:hAnsi="Calibri" w:cs="Calibri"/>
          <w:sz w:val="24"/>
          <w:szCs w:val="24"/>
        </w:rPr>
        <w:t>циљева и предвиђених</w:t>
      </w:r>
      <w:r w:rsidR="00057787">
        <w:rPr>
          <w:rFonts w:ascii="Calibri" w:hAnsi="Calibri" w:cs="Calibri"/>
          <w:sz w:val="24"/>
          <w:szCs w:val="24"/>
          <w:lang w:val="sr-Cyrl-RS"/>
        </w:rPr>
        <w:t xml:space="preserve"> </w:t>
      </w:r>
      <w:r>
        <w:rPr>
          <w:rFonts w:ascii="Calibri" w:hAnsi="Calibri" w:cs="Calibri"/>
          <w:sz w:val="24"/>
          <w:szCs w:val="24"/>
        </w:rPr>
        <w:t>садржаја</w:t>
      </w:r>
      <w:r w:rsidR="00057787">
        <w:rPr>
          <w:rFonts w:ascii="Calibri" w:hAnsi="Calibri" w:cs="Calibri"/>
          <w:sz w:val="24"/>
          <w:szCs w:val="24"/>
          <w:lang w:val="sr-Cyrl-RS"/>
        </w:rPr>
        <w:t xml:space="preserve"> </w:t>
      </w:r>
      <w:r>
        <w:rPr>
          <w:rFonts w:ascii="Calibri" w:hAnsi="Calibri" w:cs="Calibri"/>
          <w:sz w:val="24"/>
          <w:szCs w:val="24"/>
        </w:rPr>
        <w:t>је</w:t>
      </w:r>
      <w:r w:rsidR="00FE4E0A">
        <w:rPr>
          <w:rFonts w:ascii="Calibri" w:hAnsi="Calibri" w:cs="Calibri"/>
          <w:sz w:val="24"/>
          <w:szCs w:val="24"/>
          <w:lang w:val="sr-Cyrl-RS"/>
        </w:rPr>
        <w:t xml:space="preserve"> </w:t>
      </w:r>
      <w:r>
        <w:rPr>
          <w:rFonts w:ascii="Calibri" w:hAnsi="Calibri" w:cs="Calibri"/>
          <w:sz w:val="24"/>
          <w:szCs w:val="24"/>
        </w:rPr>
        <w:t xml:space="preserve">реализована. </w:t>
      </w:r>
    </w:p>
    <w:p w14:paraId="3240FB59" w14:textId="77777777" w:rsidR="0063790D" w:rsidRDefault="0063790D">
      <w:pPr>
        <w:spacing w:after="0" w:line="240" w:lineRule="auto"/>
        <w:jc w:val="both"/>
        <w:rPr>
          <w:rFonts w:ascii="Calibri" w:hAnsi="Calibri" w:cs="Calibri"/>
          <w:sz w:val="24"/>
          <w:szCs w:val="24"/>
        </w:rPr>
      </w:pPr>
    </w:p>
    <w:p w14:paraId="01F74819" w14:textId="3682D32A" w:rsidR="0063790D" w:rsidRDefault="00DE57F8">
      <w:pPr>
        <w:spacing w:after="0" w:line="240" w:lineRule="auto"/>
        <w:jc w:val="both"/>
        <w:rPr>
          <w:rFonts w:ascii="Calibri" w:hAnsi="Calibri" w:cs="Calibri"/>
          <w:sz w:val="24"/>
          <w:szCs w:val="24"/>
          <w:lang w:val="sr-Cyrl-CS"/>
        </w:rPr>
      </w:pPr>
      <w:r>
        <w:rPr>
          <w:rFonts w:ascii="Calibri" w:hAnsi="Calibri" w:cs="Calibri"/>
          <w:sz w:val="24"/>
          <w:szCs w:val="24"/>
        </w:rPr>
        <w:t>Школа</w:t>
      </w:r>
      <w:r w:rsidR="00057787">
        <w:rPr>
          <w:rFonts w:ascii="Calibri" w:hAnsi="Calibri" w:cs="Calibri"/>
          <w:sz w:val="24"/>
          <w:szCs w:val="24"/>
          <w:lang w:val="sr-Cyrl-RS"/>
        </w:rPr>
        <w:t xml:space="preserve"> </w:t>
      </w:r>
      <w:r>
        <w:rPr>
          <w:rFonts w:ascii="Calibri" w:hAnsi="Calibri" w:cs="Calibri"/>
          <w:sz w:val="24"/>
          <w:szCs w:val="24"/>
        </w:rPr>
        <w:t>је</w:t>
      </w:r>
      <w:r w:rsidR="00057787">
        <w:rPr>
          <w:rFonts w:ascii="Calibri" w:hAnsi="Calibri" w:cs="Calibri"/>
          <w:sz w:val="24"/>
          <w:szCs w:val="24"/>
          <w:lang w:val="sr-Cyrl-RS"/>
        </w:rPr>
        <w:t xml:space="preserve"> </w:t>
      </w:r>
      <w:r>
        <w:rPr>
          <w:rFonts w:ascii="Calibri" w:hAnsi="Calibri" w:cs="Calibri"/>
          <w:sz w:val="24"/>
          <w:szCs w:val="24"/>
        </w:rPr>
        <w:t>током</w:t>
      </w:r>
      <w:r w:rsidR="00057787">
        <w:rPr>
          <w:rFonts w:ascii="Calibri" w:hAnsi="Calibri" w:cs="Calibri"/>
          <w:sz w:val="24"/>
          <w:szCs w:val="24"/>
          <w:lang w:val="sr-Cyrl-RS"/>
        </w:rPr>
        <w:t xml:space="preserve"> </w:t>
      </w:r>
      <w:r>
        <w:rPr>
          <w:rFonts w:ascii="Calibri" w:hAnsi="Calibri" w:cs="Calibri"/>
          <w:sz w:val="24"/>
          <w:szCs w:val="24"/>
        </w:rPr>
        <w:t>школске 202</w:t>
      </w:r>
      <w:r w:rsidR="00D926AF">
        <w:rPr>
          <w:rFonts w:ascii="Calibri" w:hAnsi="Calibri" w:cs="Calibri"/>
          <w:sz w:val="24"/>
          <w:szCs w:val="24"/>
          <w:lang w:val="sr-Cyrl-RS"/>
        </w:rPr>
        <w:t>4</w:t>
      </w:r>
      <w:r>
        <w:rPr>
          <w:rFonts w:ascii="Calibri" w:hAnsi="Calibri" w:cs="Calibri"/>
          <w:sz w:val="24"/>
          <w:szCs w:val="24"/>
        </w:rPr>
        <w:t>/202</w:t>
      </w:r>
      <w:r w:rsidR="00D926AF">
        <w:rPr>
          <w:rFonts w:ascii="Calibri" w:hAnsi="Calibri" w:cs="Calibri"/>
          <w:sz w:val="24"/>
          <w:szCs w:val="24"/>
          <w:lang w:val="sr-Cyrl-RS"/>
        </w:rPr>
        <w:t>5</w:t>
      </w:r>
      <w:r w:rsidR="00A95399">
        <w:rPr>
          <w:rFonts w:ascii="Calibri" w:hAnsi="Calibri" w:cs="Calibri"/>
          <w:sz w:val="24"/>
          <w:szCs w:val="24"/>
        </w:rPr>
        <w:t>.</w:t>
      </w:r>
      <w:r w:rsidR="00FE4E0A">
        <w:rPr>
          <w:rFonts w:ascii="Calibri" w:hAnsi="Calibri" w:cs="Calibri"/>
          <w:sz w:val="24"/>
          <w:szCs w:val="24"/>
          <w:lang w:val="sr-Cyrl-RS"/>
        </w:rPr>
        <w:t xml:space="preserve"> </w:t>
      </w:r>
      <w:r w:rsidR="00A95399">
        <w:rPr>
          <w:rFonts w:ascii="Calibri" w:hAnsi="Calibri" w:cs="Calibri"/>
          <w:sz w:val="24"/>
          <w:szCs w:val="24"/>
        </w:rPr>
        <w:t>године</w:t>
      </w:r>
      <w:r w:rsidR="00057787">
        <w:rPr>
          <w:rFonts w:ascii="Calibri" w:hAnsi="Calibri" w:cs="Calibri"/>
          <w:sz w:val="24"/>
          <w:szCs w:val="24"/>
          <w:lang w:val="sr-Cyrl-RS"/>
        </w:rPr>
        <w:t xml:space="preserve"> </w:t>
      </w:r>
      <w:r w:rsidR="00A95399">
        <w:rPr>
          <w:rFonts w:ascii="Calibri" w:hAnsi="Calibri" w:cs="Calibri"/>
          <w:sz w:val="24"/>
          <w:szCs w:val="24"/>
        </w:rPr>
        <w:t>образовала</w:t>
      </w:r>
      <w:r w:rsidR="00057787">
        <w:rPr>
          <w:rFonts w:ascii="Calibri" w:hAnsi="Calibri" w:cs="Calibri"/>
          <w:sz w:val="24"/>
          <w:szCs w:val="24"/>
          <w:lang w:val="sr-Cyrl-RS"/>
        </w:rPr>
        <w:t xml:space="preserve"> </w:t>
      </w:r>
      <w:r w:rsidR="00A95399">
        <w:rPr>
          <w:rFonts w:ascii="Calibri" w:hAnsi="Calibri" w:cs="Calibri"/>
          <w:sz w:val="24"/>
          <w:szCs w:val="24"/>
        </w:rPr>
        <w:t>ученике у</w:t>
      </w:r>
      <w:r w:rsidR="00057787">
        <w:rPr>
          <w:rFonts w:ascii="Calibri" w:hAnsi="Calibri" w:cs="Calibri"/>
          <w:sz w:val="24"/>
          <w:szCs w:val="24"/>
          <w:lang w:val="sr-Cyrl-RS"/>
        </w:rPr>
        <w:t xml:space="preserve"> </w:t>
      </w:r>
      <w:r w:rsidR="00D533D1">
        <w:rPr>
          <w:rFonts w:ascii="Calibri" w:hAnsi="Calibri" w:cs="Calibri"/>
          <w:sz w:val="24"/>
          <w:szCs w:val="24"/>
        </w:rPr>
        <w:t>8</w:t>
      </w:r>
      <w:r w:rsidR="00FE4E0A">
        <w:rPr>
          <w:rFonts w:ascii="Calibri" w:hAnsi="Calibri" w:cs="Calibri"/>
          <w:sz w:val="24"/>
          <w:szCs w:val="24"/>
          <w:lang w:val="sr-Cyrl-CS"/>
        </w:rPr>
        <w:t xml:space="preserve"> </w:t>
      </w:r>
      <w:r w:rsidR="00364DCE">
        <w:rPr>
          <w:rFonts w:ascii="Calibri" w:hAnsi="Calibri" w:cs="Calibri"/>
          <w:sz w:val="24"/>
          <w:szCs w:val="24"/>
          <w:lang w:val="sr-Cyrl-CS"/>
        </w:rPr>
        <w:t xml:space="preserve">образовних </w:t>
      </w:r>
      <w:r w:rsidR="00A95399">
        <w:rPr>
          <w:rFonts w:ascii="Calibri" w:hAnsi="Calibri" w:cs="Calibri"/>
          <w:sz w:val="24"/>
          <w:szCs w:val="24"/>
          <w:lang w:val="sr-Cyrl-CS"/>
        </w:rPr>
        <w:t>профила у оквиру</w:t>
      </w:r>
      <w:r w:rsidR="00364DCE">
        <w:rPr>
          <w:rFonts w:ascii="Calibri" w:hAnsi="Calibri" w:cs="Calibri"/>
          <w:sz w:val="24"/>
          <w:szCs w:val="24"/>
          <w:lang w:val="sr-Cyrl-CS"/>
        </w:rPr>
        <w:t xml:space="preserve"> </w:t>
      </w:r>
      <w:r w:rsidR="002A2D0C">
        <w:rPr>
          <w:rFonts w:ascii="Calibri" w:hAnsi="Calibri" w:cs="Calibri"/>
          <w:sz w:val="24"/>
          <w:szCs w:val="24"/>
        </w:rPr>
        <w:t>5</w:t>
      </w:r>
      <w:r w:rsidR="00364DCE">
        <w:rPr>
          <w:rFonts w:ascii="Calibri" w:hAnsi="Calibri" w:cs="Calibri"/>
          <w:sz w:val="24"/>
          <w:szCs w:val="24"/>
          <w:lang w:val="sr-Cyrl-CS"/>
        </w:rPr>
        <w:t xml:space="preserve"> </w:t>
      </w:r>
      <w:r w:rsidR="00A95399">
        <w:rPr>
          <w:rFonts w:ascii="Calibri" w:hAnsi="Calibri" w:cs="Calibri"/>
          <w:sz w:val="24"/>
          <w:szCs w:val="24"/>
          <w:lang w:val="sr-Cyrl-CS"/>
        </w:rPr>
        <w:t>подручја</w:t>
      </w:r>
      <w:r w:rsidR="00364DCE">
        <w:rPr>
          <w:rFonts w:ascii="Calibri" w:hAnsi="Calibri" w:cs="Calibri"/>
          <w:sz w:val="24"/>
          <w:szCs w:val="24"/>
          <w:lang w:val="sr-Cyrl-CS"/>
        </w:rPr>
        <w:t xml:space="preserve"> рада</w:t>
      </w:r>
      <w:r w:rsidR="00A95399">
        <w:rPr>
          <w:rFonts w:ascii="Calibri" w:hAnsi="Calibri" w:cs="Calibri"/>
          <w:sz w:val="24"/>
          <w:szCs w:val="24"/>
          <w:lang w:val="sr-Cyrl-CS"/>
        </w:rPr>
        <w:t>:</w:t>
      </w:r>
    </w:p>
    <w:p w14:paraId="0695947E" w14:textId="77777777" w:rsidR="0063790D" w:rsidRDefault="0063790D">
      <w:pPr>
        <w:spacing w:after="0" w:line="240" w:lineRule="auto"/>
        <w:jc w:val="both"/>
        <w:rPr>
          <w:rFonts w:ascii="Calibri" w:hAnsi="Calibri" w:cs="Calibri"/>
          <w:sz w:val="24"/>
          <w:szCs w:val="24"/>
          <w:lang w:val="sr-Cyrl-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99"/>
        <w:gridCol w:w="1215"/>
        <w:gridCol w:w="3210"/>
      </w:tblGrid>
      <w:tr w:rsidR="0063790D" w14:paraId="4ACB6CBC" w14:textId="77777777" w:rsidTr="005E52C4">
        <w:trPr>
          <w:trHeight w:val="307"/>
          <w:jc w:val="center"/>
        </w:trPr>
        <w:tc>
          <w:tcPr>
            <w:tcW w:w="4861" w:type="dxa"/>
            <w:gridSpan w:val="2"/>
            <w:shd w:val="clear" w:color="auto" w:fill="D9D9D9" w:themeFill="background1" w:themeFillShade="D9"/>
          </w:tcPr>
          <w:p w14:paraId="336E5C1A" w14:textId="77777777" w:rsidR="0063790D" w:rsidRDefault="00A95399">
            <w:pPr>
              <w:spacing w:after="0" w:line="240" w:lineRule="auto"/>
              <w:jc w:val="center"/>
              <w:rPr>
                <w:rFonts w:ascii="Calibri" w:hAnsi="Calibri" w:cs="Calibri"/>
                <w:b/>
                <w:bCs/>
                <w:sz w:val="24"/>
                <w:szCs w:val="24"/>
              </w:rPr>
            </w:pPr>
            <w:r>
              <w:rPr>
                <w:rFonts w:ascii="Calibri" w:hAnsi="Calibri" w:cs="Calibri"/>
                <w:b/>
                <w:bCs/>
                <w:sz w:val="24"/>
                <w:szCs w:val="24"/>
              </w:rPr>
              <w:t>Образовнипрофил</w:t>
            </w:r>
          </w:p>
        </w:tc>
        <w:tc>
          <w:tcPr>
            <w:tcW w:w="1215" w:type="dxa"/>
            <w:shd w:val="clear" w:color="auto" w:fill="D9D9D9" w:themeFill="background1" w:themeFillShade="D9"/>
          </w:tcPr>
          <w:p w14:paraId="2BD01001" w14:textId="77777777" w:rsidR="0063790D" w:rsidRDefault="00A95399">
            <w:pPr>
              <w:spacing w:after="0" w:line="240" w:lineRule="auto"/>
              <w:jc w:val="center"/>
              <w:rPr>
                <w:rFonts w:ascii="Calibri" w:hAnsi="Calibri" w:cs="Calibri"/>
                <w:b/>
                <w:bCs/>
                <w:sz w:val="24"/>
                <w:szCs w:val="24"/>
              </w:rPr>
            </w:pPr>
            <w:r>
              <w:rPr>
                <w:rFonts w:ascii="Calibri" w:hAnsi="Calibri" w:cs="Calibri"/>
                <w:b/>
                <w:bCs/>
                <w:sz w:val="24"/>
                <w:szCs w:val="24"/>
              </w:rPr>
              <w:t>Степен</w:t>
            </w:r>
          </w:p>
        </w:tc>
        <w:tc>
          <w:tcPr>
            <w:tcW w:w="3210" w:type="dxa"/>
            <w:shd w:val="clear" w:color="auto" w:fill="D9D9D9" w:themeFill="background1" w:themeFillShade="D9"/>
          </w:tcPr>
          <w:p w14:paraId="6802B44A" w14:textId="77777777" w:rsidR="0063790D" w:rsidRDefault="00A95399">
            <w:pPr>
              <w:spacing w:after="0" w:line="240" w:lineRule="auto"/>
              <w:jc w:val="center"/>
              <w:rPr>
                <w:rFonts w:ascii="Calibri" w:hAnsi="Calibri" w:cs="Calibri"/>
                <w:b/>
                <w:bCs/>
                <w:sz w:val="24"/>
                <w:szCs w:val="24"/>
              </w:rPr>
            </w:pPr>
            <w:r>
              <w:rPr>
                <w:rFonts w:ascii="Calibri" w:hAnsi="Calibri" w:cs="Calibri"/>
                <w:b/>
                <w:bCs/>
                <w:sz w:val="24"/>
                <w:szCs w:val="24"/>
              </w:rPr>
              <w:t>Одељења</w:t>
            </w:r>
          </w:p>
        </w:tc>
      </w:tr>
      <w:tr w:rsidR="0063790D" w14:paraId="0B8C0200" w14:textId="77777777" w:rsidTr="00CE1B35">
        <w:trPr>
          <w:trHeight w:val="307"/>
          <w:jc w:val="center"/>
        </w:trPr>
        <w:tc>
          <w:tcPr>
            <w:tcW w:w="562" w:type="dxa"/>
          </w:tcPr>
          <w:p w14:paraId="79175564" w14:textId="77777777" w:rsidR="0063790D" w:rsidRDefault="00A95399" w:rsidP="00364DCE">
            <w:pPr>
              <w:spacing w:after="0" w:line="240" w:lineRule="auto"/>
              <w:jc w:val="both"/>
              <w:rPr>
                <w:rFonts w:ascii="Calibri" w:hAnsi="Calibri" w:cs="Calibri"/>
                <w:sz w:val="24"/>
                <w:szCs w:val="24"/>
              </w:rPr>
            </w:pPr>
            <w:r>
              <w:rPr>
                <w:rFonts w:ascii="Calibri" w:hAnsi="Calibri" w:cs="Calibri"/>
                <w:sz w:val="24"/>
                <w:szCs w:val="24"/>
              </w:rPr>
              <w:t>1.</w:t>
            </w:r>
          </w:p>
        </w:tc>
        <w:tc>
          <w:tcPr>
            <w:tcW w:w="4299" w:type="dxa"/>
          </w:tcPr>
          <w:p w14:paraId="0F33C927" w14:textId="3E89D3C2" w:rsidR="0063790D" w:rsidRDefault="00364DCE">
            <w:pPr>
              <w:spacing w:after="0" w:line="240" w:lineRule="auto"/>
              <w:jc w:val="both"/>
              <w:rPr>
                <w:rFonts w:ascii="Calibri" w:hAnsi="Calibri" w:cs="Calibri"/>
                <w:sz w:val="24"/>
                <w:szCs w:val="24"/>
              </w:rPr>
            </w:pPr>
            <w:r>
              <w:rPr>
                <w:rFonts w:ascii="Calibri" w:hAnsi="Calibri" w:cs="Calibri"/>
                <w:sz w:val="24"/>
                <w:szCs w:val="24"/>
              </w:rPr>
              <w:t>Пољопривредни</w:t>
            </w:r>
            <w:r w:rsidR="00CE1B35">
              <w:rPr>
                <w:rFonts w:ascii="Calibri" w:hAnsi="Calibri" w:cs="Calibri"/>
                <w:sz w:val="24"/>
                <w:szCs w:val="24"/>
                <w:lang w:val="sr-Cyrl-RS"/>
              </w:rPr>
              <w:t xml:space="preserve"> </w:t>
            </w:r>
            <w:r w:rsidR="00A95399">
              <w:rPr>
                <w:rFonts w:ascii="Calibri" w:hAnsi="Calibri" w:cs="Calibri"/>
                <w:sz w:val="24"/>
                <w:szCs w:val="24"/>
              </w:rPr>
              <w:t>техничар</w:t>
            </w:r>
          </w:p>
        </w:tc>
        <w:tc>
          <w:tcPr>
            <w:tcW w:w="1215" w:type="dxa"/>
          </w:tcPr>
          <w:p w14:paraId="50B89F54" w14:textId="77777777" w:rsidR="0063790D" w:rsidRDefault="00A95399">
            <w:pPr>
              <w:spacing w:after="0" w:line="240" w:lineRule="auto"/>
              <w:jc w:val="center"/>
              <w:rPr>
                <w:rFonts w:ascii="Calibri" w:hAnsi="Calibri" w:cs="Calibri"/>
                <w:sz w:val="24"/>
                <w:szCs w:val="24"/>
              </w:rPr>
            </w:pPr>
            <w:r>
              <w:rPr>
                <w:rFonts w:ascii="Calibri" w:hAnsi="Calibri" w:cs="Calibri"/>
                <w:sz w:val="24"/>
                <w:szCs w:val="24"/>
              </w:rPr>
              <w:t>IV</w:t>
            </w:r>
          </w:p>
        </w:tc>
        <w:tc>
          <w:tcPr>
            <w:tcW w:w="3210" w:type="dxa"/>
          </w:tcPr>
          <w:p w14:paraId="55C54244" w14:textId="0837E4C7" w:rsidR="0063790D" w:rsidRPr="00364DCE" w:rsidRDefault="00364DCE" w:rsidP="00D926AF">
            <w:pPr>
              <w:spacing w:after="0" w:line="240" w:lineRule="auto"/>
              <w:jc w:val="both"/>
              <w:rPr>
                <w:rFonts w:ascii="Calibri" w:hAnsi="Calibri" w:cs="Calibri"/>
                <w:sz w:val="24"/>
                <w:szCs w:val="24"/>
              </w:rPr>
            </w:pPr>
            <w:r>
              <w:rPr>
                <w:rFonts w:ascii="Calibri" w:hAnsi="Calibri" w:cs="Calibri"/>
                <w:sz w:val="24"/>
                <w:szCs w:val="24"/>
              </w:rPr>
              <w:t xml:space="preserve">I/1, </w:t>
            </w:r>
            <w:r w:rsidR="00D926AF">
              <w:rPr>
                <w:rFonts w:ascii="Calibri" w:hAnsi="Calibri" w:cs="Calibri"/>
                <w:sz w:val="24"/>
                <w:szCs w:val="24"/>
              </w:rPr>
              <w:t>I</w:t>
            </w:r>
            <w:r w:rsidR="00D926AF" w:rsidRPr="00D926AF">
              <w:rPr>
                <w:rFonts w:ascii="Calibri" w:hAnsi="Calibri" w:cs="Calibri"/>
                <w:sz w:val="24"/>
                <w:szCs w:val="24"/>
              </w:rPr>
              <w:t>I/1</w:t>
            </w:r>
            <w:r w:rsidR="00D926AF">
              <w:rPr>
                <w:rFonts w:ascii="Calibri" w:hAnsi="Calibri" w:cs="Calibri"/>
                <w:sz w:val="24"/>
                <w:szCs w:val="24"/>
              </w:rPr>
              <w:t xml:space="preserve">, </w:t>
            </w:r>
            <w:r>
              <w:rPr>
                <w:rFonts w:ascii="Calibri" w:hAnsi="Calibri" w:cs="Calibri"/>
                <w:sz w:val="24"/>
                <w:szCs w:val="24"/>
              </w:rPr>
              <w:t>IV/1</w:t>
            </w:r>
          </w:p>
        </w:tc>
      </w:tr>
      <w:tr w:rsidR="0063790D" w14:paraId="25375ADF" w14:textId="77777777" w:rsidTr="00CE1B35">
        <w:trPr>
          <w:trHeight w:val="307"/>
          <w:jc w:val="center"/>
        </w:trPr>
        <w:tc>
          <w:tcPr>
            <w:tcW w:w="562" w:type="dxa"/>
          </w:tcPr>
          <w:p w14:paraId="15355E91" w14:textId="77777777" w:rsidR="0063790D" w:rsidRDefault="00F0701D" w:rsidP="00364DCE">
            <w:pPr>
              <w:spacing w:after="0" w:line="240" w:lineRule="auto"/>
              <w:jc w:val="both"/>
              <w:rPr>
                <w:rFonts w:ascii="Calibri" w:hAnsi="Calibri" w:cs="Calibri"/>
                <w:sz w:val="24"/>
                <w:szCs w:val="24"/>
              </w:rPr>
            </w:pPr>
            <w:r>
              <w:rPr>
                <w:rFonts w:ascii="Calibri" w:hAnsi="Calibri" w:cs="Calibri"/>
                <w:sz w:val="24"/>
                <w:szCs w:val="24"/>
              </w:rPr>
              <w:t>2.</w:t>
            </w:r>
          </w:p>
        </w:tc>
        <w:tc>
          <w:tcPr>
            <w:tcW w:w="4299" w:type="dxa"/>
          </w:tcPr>
          <w:p w14:paraId="3B79ACBB" w14:textId="66AFB7C5" w:rsidR="0063790D" w:rsidRPr="00F0701D" w:rsidRDefault="00364DCE">
            <w:pPr>
              <w:spacing w:after="0" w:line="240" w:lineRule="auto"/>
              <w:jc w:val="both"/>
              <w:rPr>
                <w:rFonts w:ascii="Calibri" w:hAnsi="Calibri" w:cs="Calibri"/>
                <w:sz w:val="24"/>
                <w:szCs w:val="24"/>
              </w:rPr>
            </w:pPr>
            <w:r>
              <w:rPr>
                <w:rFonts w:ascii="Calibri" w:hAnsi="Calibri" w:cs="Calibri"/>
                <w:sz w:val="24"/>
                <w:szCs w:val="24"/>
              </w:rPr>
              <w:t>Економски</w:t>
            </w:r>
            <w:r w:rsidR="00CE1B35">
              <w:rPr>
                <w:rFonts w:ascii="Calibri" w:hAnsi="Calibri" w:cs="Calibri"/>
                <w:sz w:val="24"/>
                <w:szCs w:val="24"/>
                <w:lang w:val="sr-Cyrl-RS"/>
              </w:rPr>
              <w:t xml:space="preserve"> </w:t>
            </w:r>
            <w:r w:rsidR="00A95399">
              <w:rPr>
                <w:rFonts w:ascii="Calibri" w:hAnsi="Calibri" w:cs="Calibri"/>
                <w:sz w:val="24"/>
                <w:szCs w:val="24"/>
              </w:rPr>
              <w:t>техничар</w:t>
            </w:r>
          </w:p>
        </w:tc>
        <w:tc>
          <w:tcPr>
            <w:tcW w:w="1215" w:type="dxa"/>
          </w:tcPr>
          <w:p w14:paraId="45E4436C" w14:textId="77777777" w:rsidR="0063790D" w:rsidRDefault="00A95399">
            <w:pPr>
              <w:spacing w:after="0" w:line="240" w:lineRule="auto"/>
              <w:jc w:val="center"/>
              <w:rPr>
                <w:rFonts w:ascii="Calibri" w:hAnsi="Calibri" w:cs="Calibri"/>
                <w:sz w:val="24"/>
                <w:szCs w:val="24"/>
              </w:rPr>
            </w:pPr>
            <w:r>
              <w:rPr>
                <w:rFonts w:ascii="Calibri" w:hAnsi="Calibri" w:cs="Calibri"/>
                <w:sz w:val="24"/>
                <w:szCs w:val="24"/>
              </w:rPr>
              <w:t>IV</w:t>
            </w:r>
          </w:p>
        </w:tc>
        <w:tc>
          <w:tcPr>
            <w:tcW w:w="3210" w:type="dxa"/>
          </w:tcPr>
          <w:p w14:paraId="60FB56A1" w14:textId="351C205F" w:rsidR="0063790D" w:rsidRPr="00BE6C9F" w:rsidRDefault="00364DCE" w:rsidP="00F0701D">
            <w:pPr>
              <w:spacing w:after="0" w:line="240" w:lineRule="auto"/>
              <w:jc w:val="both"/>
              <w:rPr>
                <w:rFonts w:ascii="Calibri" w:hAnsi="Calibri" w:cs="Calibri"/>
                <w:sz w:val="24"/>
                <w:szCs w:val="24"/>
                <w:lang w:val="sr-Latn-RS"/>
              </w:rPr>
            </w:pPr>
            <w:r>
              <w:rPr>
                <w:rFonts w:ascii="Calibri" w:hAnsi="Calibri" w:cs="Calibri"/>
                <w:sz w:val="24"/>
                <w:szCs w:val="24"/>
              </w:rPr>
              <w:t>I/2</w:t>
            </w:r>
            <w:r w:rsidR="00BE6C9F">
              <w:rPr>
                <w:rFonts w:ascii="Calibri" w:hAnsi="Calibri" w:cs="Calibri"/>
                <w:sz w:val="24"/>
                <w:szCs w:val="24"/>
                <w:lang w:val="sr-Latn-RS"/>
              </w:rPr>
              <w:t>,</w:t>
            </w:r>
            <w:r w:rsidR="00BE6C9F">
              <w:t xml:space="preserve"> </w:t>
            </w:r>
            <w:r w:rsidR="00BE6C9F">
              <w:rPr>
                <w:rFonts w:ascii="Calibri" w:hAnsi="Calibri" w:cs="Calibri"/>
                <w:sz w:val="24"/>
                <w:szCs w:val="24"/>
                <w:lang w:val="sr-Latn-RS"/>
              </w:rPr>
              <w:t>II/2</w:t>
            </w:r>
            <w:r w:rsidR="00D926AF">
              <w:rPr>
                <w:rFonts w:ascii="Calibri" w:hAnsi="Calibri" w:cs="Calibri"/>
                <w:sz w:val="24"/>
                <w:szCs w:val="24"/>
                <w:lang w:val="sr-Latn-RS"/>
              </w:rPr>
              <w:t>, III/2</w:t>
            </w:r>
          </w:p>
        </w:tc>
      </w:tr>
      <w:tr w:rsidR="00F0701D" w14:paraId="5C1746A4" w14:textId="77777777" w:rsidTr="00CE1B35">
        <w:trPr>
          <w:trHeight w:val="307"/>
          <w:jc w:val="center"/>
        </w:trPr>
        <w:tc>
          <w:tcPr>
            <w:tcW w:w="562" w:type="dxa"/>
          </w:tcPr>
          <w:p w14:paraId="57A5E491" w14:textId="77777777" w:rsidR="00F0701D" w:rsidRPr="00F0701D" w:rsidRDefault="00F0701D" w:rsidP="00364DCE">
            <w:pPr>
              <w:spacing w:after="0" w:line="240" w:lineRule="auto"/>
              <w:jc w:val="both"/>
              <w:rPr>
                <w:rFonts w:ascii="Calibri" w:hAnsi="Calibri" w:cs="Calibri"/>
                <w:sz w:val="24"/>
                <w:szCs w:val="24"/>
              </w:rPr>
            </w:pPr>
            <w:r>
              <w:rPr>
                <w:rFonts w:ascii="Calibri" w:hAnsi="Calibri" w:cs="Calibri"/>
                <w:sz w:val="24"/>
                <w:szCs w:val="24"/>
              </w:rPr>
              <w:t>3.</w:t>
            </w:r>
          </w:p>
        </w:tc>
        <w:tc>
          <w:tcPr>
            <w:tcW w:w="4299" w:type="dxa"/>
          </w:tcPr>
          <w:p w14:paraId="123E7A6D" w14:textId="77777777" w:rsidR="00F0701D" w:rsidRDefault="00F0701D" w:rsidP="00F0701D">
            <w:pPr>
              <w:spacing w:after="0" w:line="240" w:lineRule="auto"/>
              <w:jc w:val="both"/>
              <w:rPr>
                <w:rFonts w:ascii="Calibri" w:hAnsi="Calibri" w:cs="Calibri"/>
                <w:sz w:val="24"/>
                <w:szCs w:val="24"/>
              </w:rPr>
            </w:pPr>
            <w:r>
              <w:rPr>
                <w:rFonts w:ascii="Calibri" w:hAnsi="Calibri" w:cs="Calibri"/>
                <w:sz w:val="24"/>
                <w:szCs w:val="24"/>
              </w:rPr>
              <w:t>Комерцијалиста</w:t>
            </w:r>
          </w:p>
        </w:tc>
        <w:tc>
          <w:tcPr>
            <w:tcW w:w="1215" w:type="dxa"/>
          </w:tcPr>
          <w:p w14:paraId="01EB62B8" w14:textId="77777777" w:rsidR="00F0701D" w:rsidRDefault="00F0701D" w:rsidP="00F0701D">
            <w:pPr>
              <w:spacing w:after="0" w:line="240" w:lineRule="auto"/>
              <w:jc w:val="center"/>
              <w:rPr>
                <w:rFonts w:ascii="Calibri" w:hAnsi="Calibri" w:cs="Calibri"/>
                <w:sz w:val="24"/>
                <w:szCs w:val="24"/>
              </w:rPr>
            </w:pPr>
            <w:r>
              <w:rPr>
                <w:rFonts w:ascii="Calibri" w:hAnsi="Calibri" w:cs="Calibri"/>
                <w:sz w:val="24"/>
                <w:szCs w:val="24"/>
              </w:rPr>
              <w:t>IV</w:t>
            </w:r>
          </w:p>
        </w:tc>
        <w:tc>
          <w:tcPr>
            <w:tcW w:w="3210" w:type="dxa"/>
          </w:tcPr>
          <w:p w14:paraId="3E36EC62" w14:textId="4D16DBB2" w:rsidR="00F0701D" w:rsidRPr="00CE1B35" w:rsidRDefault="00F0701D" w:rsidP="00F0701D">
            <w:pPr>
              <w:spacing w:after="0" w:line="240" w:lineRule="auto"/>
              <w:jc w:val="both"/>
              <w:rPr>
                <w:rFonts w:ascii="Calibri" w:hAnsi="Calibri" w:cs="Calibri"/>
                <w:sz w:val="24"/>
                <w:szCs w:val="24"/>
                <w:lang w:val="sr-Cyrl-RS"/>
              </w:rPr>
            </w:pPr>
            <w:r>
              <w:rPr>
                <w:rFonts w:ascii="Calibri" w:hAnsi="Calibri" w:cs="Calibri"/>
                <w:sz w:val="24"/>
                <w:szCs w:val="24"/>
              </w:rPr>
              <w:t>I/3</w:t>
            </w:r>
            <w:r w:rsidR="00DE57F8">
              <w:rPr>
                <w:rFonts w:ascii="Calibri" w:hAnsi="Calibri" w:cs="Calibri"/>
                <w:sz w:val="24"/>
                <w:szCs w:val="24"/>
              </w:rPr>
              <w:t xml:space="preserve">, II/3, </w:t>
            </w:r>
            <w:r w:rsidR="00FE4E0A">
              <w:rPr>
                <w:rFonts w:ascii="Calibri" w:hAnsi="Calibri" w:cs="Calibri"/>
                <w:sz w:val="24"/>
                <w:szCs w:val="24"/>
              </w:rPr>
              <w:t>III/</w:t>
            </w:r>
            <w:r w:rsidR="00CE1B35">
              <w:rPr>
                <w:rFonts w:ascii="Calibri" w:hAnsi="Calibri" w:cs="Calibri"/>
                <w:sz w:val="24"/>
                <w:szCs w:val="24"/>
                <w:lang w:val="sr-Cyrl-RS"/>
              </w:rPr>
              <w:t>3,</w:t>
            </w:r>
            <w:r w:rsidR="00CE1B35">
              <w:t xml:space="preserve"> </w:t>
            </w:r>
            <w:r w:rsidR="00CE1B35" w:rsidRPr="00CE1B35">
              <w:rPr>
                <w:rFonts w:ascii="Calibri" w:hAnsi="Calibri" w:cs="Calibri"/>
                <w:sz w:val="24"/>
                <w:szCs w:val="24"/>
              </w:rPr>
              <w:t>IV/</w:t>
            </w:r>
            <w:r w:rsidR="00CE1B35">
              <w:rPr>
                <w:rFonts w:ascii="Calibri" w:hAnsi="Calibri" w:cs="Calibri"/>
                <w:sz w:val="24"/>
                <w:szCs w:val="24"/>
                <w:lang w:val="sr-Cyrl-RS"/>
              </w:rPr>
              <w:t>3</w:t>
            </w:r>
          </w:p>
        </w:tc>
      </w:tr>
      <w:tr w:rsidR="0063790D" w14:paraId="12FAAF68" w14:textId="77777777" w:rsidTr="00CE1B35">
        <w:trPr>
          <w:trHeight w:val="307"/>
          <w:jc w:val="center"/>
        </w:trPr>
        <w:tc>
          <w:tcPr>
            <w:tcW w:w="562" w:type="dxa"/>
          </w:tcPr>
          <w:p w14:paraId="03FDE6A9" w14:textId="77777777" w:rsidR="0063790D" w:rsidRDefault="00F0701D">
            <w:pPr>
              <w:spacing w:after="0" w:line="240" w:lineRule="auto"/>
              <w:jc w:val="both"/>
              <w:rPr>
                <w:rFonts w:ascii="Calibri" w:hAnsi="Calibri" w:cs="Calibri"/>
                <w:sz w:val="24"/>
                <w:szCs w:val="24"/>
              </w:rPr>
            </w:pPr>
            <w:r>
              <w:rPr>
                <w:rFonts w:ascii="Calibri" w:hAnsi="Calibri" w:cs="Calibri"/>
                <w:sz w:val="24"/>
                <w:szCs w:val="24"/>
              </w:rPr>
              <w:t>4</w:t>
            </w:r>
            <w:r w:rsidR="00A95399">
              <w:rPr>
                <w:rFonts w:ascii="Calibri" w:hAnsi="Calibri" w:cs="Calibri"/>
                <w:sz w:val="24"/>
                <w:szCs w:val="24"/>
              </w:rPr>
              <w:t>.</w:t>
            </w:r>
          </w:p>
        </w:tc>
        <w:tc>
          <w:tcPr>
            <w:tcW w:w="4299" w:type="dxa"/>
          </w:tcPr>
          <w:p w14:paraId="3E869625" w14:textId="77777777" w:rsidR="0063790D" w:rsidRPr="00364DCE" w:rsidRDefault="00364DCE">
            <w:pPr>
              <w:spacing w:after="0" w:line="240" w:lineRule="auto"/>
              <w:jc w:val="both"/>
              <w:rPr>
                <w:rFonts w:ascii="Calibri" w:hAnsi="Calibri" w:cs="Calibri"/>
                <w:sz w:val="24"/>
                <w:szCs w:val="24"/>
              </w:rPr>
            </w:pPr>
            <w:r>
              <w:rPr>
                <w:rFonts w:ascii="Calibri" w:hAnsi="Calibri" w:cs="Calibri"/>
                <w:sz w:val="24"/>
                <w:szCs w:val="24"/>
              </w:rPr>
              <w:t>Гимназија (општи тип)</w:t>
            </w:r>
          </w:p>
        </w:tc>
        <w:tc>
          <w:tcPr>
            <w:tcW w:w="1215" w:type="dxa"/>
          </w:tcPr>
          <w:p w14:paraId="4C3ADE7C" w14:textId="77777777" w:rsidR="0063790D" w:rsidRDefault="00A95399">
            <w:pPr>
              <w:spacing w:after="0" w:line="240" w:lineRule="auto"/>
              <w:jc w:val="center"/>
              <w:rPr>
                <w:rFonts w:ascii="Calibri" w:hAnsi="Calibri" w:cs="Calibri"/>
                <w:sz w:val="24"/>
                <w:szCs w:val="24"/>
              </w:rPr>
            </w:pPr>
            <w:r>
              <w:rPr>
                <w:rFonts w:ascii="Calibri" w:hAnsi="Calibri" w:cs="Calibri"/>
                <w:sz w:val="24"/>
                <w:szCs w:val="24"/>
              </w:rPr>
              <w:t>IV</w:t>
            </w:r>
          </w:p>
        </w:tc>
        <w:tc>
          <w:tcPr>
            <w:tcW w:w="3210" w:type="dxa"/>
          </w:tcPr>
          <w:p w14:paraId="09761B1C" w14:textId="77777777" w:rsidR="0063790D" w:rsidRPr="00364DCE" w:rsidRDefault="00364DCE">
            <w:pPr>
              <w:spacing w:after="0" w:line="240" w:lineRule="auto"/>
              <w:jc w:val="both"/>
              <w:rPr>
                <w:rFonts w:ascii="Calibri" w:hAnsi="Calibri" w:cs="Calibri"/>
                <w:sz w:val="24"/>
                <w:szCs w:val="24"/>
              </w:rPr>
            </w:pPr>
            <w:r>
              <w:rPr>
                <w:rFonts w:ascii="Calibri" w:hAnsi="Calibri" w:cs="Calibri"/>
                <w:sz w:val="24"/>
                <w:szCs w:val="24"/>
              </w:rPr>
              <w:t>I/5, II/5, III/5</w:t>
            </w:r>
            <w:r w:rsidR="00DE57F8">
              <w:rPr>
                <w:rFonts w:ascii="Calibri" w:hAnsi="Calibri" w:cs="Calibri"/>
                <w:sz w:val="24"/>
                <w:szCs w:val="24"/>
              </w:rPr>
              <w:t>, IV/5</w:t>
            </w:r>
          </w:p>
        </w:tc>
      </w:tr>
      <w:tr w:rsidR="00CE1B35" w14:paraId="716E288B" w14:textId="77777777" w:rsidTr="00CE1B35">
        <w:trPr>
          <w:trHeight w:val="307"/>
          <w:jc w:val="center"/>
        </w:trPr>
        <w:tc>
          <w:tcPr>
            <w:tcW w:w="562" w:type="dxa"/>
          </w:tcPr>
          <w:p w14:paraId="00D2828C" w14:textId="760849B5" w:rsidR="00CE1B35" w:rsidRPr="00CE1B35" w:rsidRDefault="00D533D1">
            <w:pPr>
              <w:spacing w:after="0" w:line="240" w:lineRule="auto"/>
              <w:jc w:val="both"/>
              <w:rPr>
                <w:rFonts w:ascii="Calibri" w:hAnsi="Calibri" w:cs="Calibri"/>
                <w:sz w:val="24"/>
                <w:szCs w:val="24"/>
                <w:lang w:val="sr-Cyrl-RS"/>
              </w:rPr>
            </w:pPr>
            <w:r>
              <w:rPr>
                <w:rFonts w:ascii="Calibri" w:hAnsi="Calibri" w:cs="Calibri"/>
                <w:sz w:val="24"/>
                <w:szCs w:val="24"/>
                <w:lang w:val="sr-Cyrl-RS"/>
              </w:rPr>
              <w:t>5</w:t>
            </w:r>
            <w:r w:rsidR="00CE1B35">
              <w:rPr>
                <w:rFonts w:ascii="Calibri" w:hAnsi="Calibri" w:cs="Calibri"/>
                <w:sz w:val="24"/>
                <w:szCs w:val="24"/>
                <w:lang w:val="sr-Cyrl-RS"/>
              </w:rPr>
              <w:t>.</w:t>
            </w:r>
          </w:p>
        </w:tc>
        <w:tc>
          <w:tcPr>
            <w:tcW w:w="4299" w:type="dxa"/>
          </w:tcPr>
          <w:p w14:paraId="26E6E172" w14:textId="7EF0762F" w:rsidR="00CE1B35" w:rsidRPr="00D533D1" w:rsidRDefault="00CE1B35">
            <w:pPr>
              <w:spacing w:after="0" w:line="240" w:lineRule="auto"/>
              <w:jc w:val="both"/>
              <w:rPr>
                <w:rFonts w:ascii="Calibri" w:hAnsi="Calibri" w:cs="Calibri"/>
                <w:sz w:val="24"/>
                <w:szCs w:val="24"/>
                <w:lang w:val="sr-Cyrl-RS"/>
              </w:rPr>
            </w:pPr>
            <w:r>
              <w:rPr>
                <w:rFonts w:ascii="Calibri" w:hAnsi="Calibri" w:cs="Calibri"/>
                <w:sz w:val="24"/>
                <w:szCs w:val="24"/>
                <w:lang w:val="sr-Cyrl-RS"/>
              </w:rPr>
              <w:t>Механичар моторних возила</w:t>
            </w:r>
            <w:r w:rsidR="00D533D1">
              <w:rPr>
                <w:rFonts w:ascii="Calibri" w:hAnsi="Calibri" w:cs="Calibri"/>
                <w:sz w:val="24"/>
                <w:szCs w:val="24"/>
                <w:lang w:val="sr-Latn-RS"/>
              </w:rPr>
              <w:t>/</w:t>
            </w:r>
            <w:r w:rsidR="002F2378">
              <w:rPr>
                <w:rFonts w:ascii="Calibri" w:hAnsi="Calibri" w:cs="Calibri"/>
                <w:sz w:val="24"/>
                <w:szCs w:val="24"/>
                <w:lang w:val="sr-Cyrl-ME"/>
              </w:rPr>
              <w:t>бравар -</w:t>
            </w:r>
            <w:r w:rsidR="00D533D1">
              <w:rPr>
                <w:rFonts w:ascii="Calibri" w:hAnsi="Calibri" w:cs="Calibri"/>
                <w:sz w:val="24"/>
                <w:szCs w:val="24"/>
                <w:lang w:val="sr-Cyrl-RS"/>
              </w:rPr>
              <w:t>заваривач</w:t>
            </w:r>
          </w:p>
        </w:tc>
        <w:tc>
          <w:tcPr>
            <w:tcW w:w="1215" w:type="dxa"/>
          </w:tcPr>
          <w:p w14:paraId="02639451" w14:textId="76A36F20" w:rsidR="00CE1B35" w:rsidRDefault="00CE1B35">
            <w:pPr>
              <w:spacing w:after="0" w:line="240" w:lineRule="auto"/>
              <w:jc w:val="center"/>
              <w:rPr>
                <w:rFonts w:ascii="Calibri" w:hAnsi="Calibri" w:cs="Calibri"/>
                <w:sz w:val="24"/>
                <w:szCs w:val="24"/>
              </w:rPr>
            </w:pPr>
            <w:r w:rsidRPr="00CE1B35">
              <w:rPr>
                <w:rFonts w:ascii="Calibri" w:hAnsi="Calibri" w:cs="Calibri"/>
                <w:sz w:val="24"/>
                <w:szCs w:val="24"/>
              </w:rPr>
              <w:t>III</w:t>
            </w:r>
          </w:p>
        </w:tc>
        <w:tc>
          <w:tcPr>
            <w:tcW w:w="3210" w:type="dxa"/>
          </w:tcPr>
          <w:p w14:paraId="413D8D9A" w14:textId="6136F060" w:rsidR="00CE1B35" w:rsidRDefault="00D533D1" w:rsidP="00D533D1">
            <w:pPr>
              <w:spacing w:after="0" w:line="240" w:lineRule="auto"/>
              <w:jc w:val="both"/>
              <w:rPr>
                <w:rFonts w:ascii="Calibri" w:hAnsi="Calibri" w:cs="Calibri"/>
                <w:sz w:val="24"/>
                <w:szCs w:val="24"/>
              </w:rPr>
            </w:pPr>
            <w:r>
              <w:rPr>
                <w:rFonts w:ascii="Calibri" w:hAnsi="Calibri" w:cs="Calibri"/>
                <w:sz w:val="24"/>
                <w:szCs w:val="24"/>
              </w:rPr>
              <w:t>I/4</w:t>
            </w:r>
          </w:p>
        </w:tc>
      </w:tr>
      <w:tr w:rsidR="00CE1B35" w14:paraId="2B24530D" w14:textId="77777777" w:rsidTr="00CE1B35">
        <w:trPr>
          <w:trHeight w:val="307"/>
          <w:jc w:val="center"/>
        </w:trPr>
        <w:tc>
          <w:tcPr>
            <w:tcW w:w="562" w:type="dxa"/>
          </w:tcPr>
          <w:p w14:paraId="2B894161" w14:textId="2FCAB10F" w:rsidR="00CE1B35" w:rsidRDefault="00D533D1">
            <w:pPr>
              <w:spacing w:after="0" w:line="240" w:lineRule="auto"/>
              <w:jc w:val="both"/>
              <w:rPr>
                <w:rFonts w:ascii="Calibri" w:hAnsi="Calibri" w:cs="Calibri"/>
                <w:sz w:val="24"/>
                <w:szCs w:val="24"/>
                <w:lang w:val="sr-Cyrl-RS"/>
              </w:rPr>
            </w:pPr>
            <w:r>
              <w:rPr>
                <w:rFonts w:ascii="Calibri" w:hAnsi="Calibri" w:cs="Calibri"/>
                <w:sz w:val="24"/>
                <w:szCs w:val="24"/>
                <w:lang w:val="sr-Cyrl-RS"/>
              </w:rPr>
              <w:t>6</w:t>
            </w:r>
            <w:r w:rsidR="00CE1B35">
              <w:rPr>
                <w:rFonts w:ascii="Calibri" w:hAnsi="Calibri" w:cs="Calibri"/>
                <w:sz w:val="24"/>
                <w:szCs w:val="24"/>
                <w:lang w:val="sr-Cyrl-RS"/>
              </w:rPr>
              <w:t>.</w:t>
            </w:r>
          </w:p>
        </w:tc>
        <w:tc>
          <w:tcPr>
            <w:tcW w:w="4299" w:type="dxa"/>
          </w:tcPr>
          <w:p w14:paraId="4B9DF6DC" w14:textId="7D037D20" w:rsidR="00CE1B35" w:rsidRDefault="00D533D1">
            <w:pPr>
              <w:spacing w:after="0" w:line="240" w:lineRule="auto"/>
              <w:jc w:val="both"/>
              <w:rPr>
                <w:rFonts w:ascii="Calibri" w:hAnsi="Calibri" w:cs="Calibri"/>
                <w:sz w:val="24"/>
                <w:szCs w:val="24"/>
                <w:lang w:val="sr-Cyrl-RS"/>
              </w:rPr>
            </w:pPr>
            <w:r w:rsidRPr="00D533D1">
              <w:rPr>
                <w:rFonts w:ascii="Calibri" w:hAnsi="Calibri" w:cs="Calibri"/>
                <w:sz w:val="24"/>
                <w:szCs w:val="24"/>
                <w:lang w:val="sr-Cyrl-RS"/>
              </w:rPr>
              <w:t>Механичар моторних возила/</w:t>
            </w:r>
            <w:r>
              <w:t xml:space="preserve"> </w:t>
            </w:r>
            <w:r w:rsidRPr="00D533D1">
              <w:rPr>
                <w:rFonts w:ascii="Calibri" w:hAnsi="Calibri" w:cs="Calibri"/>
                <w:sz w:val="24"/>
                <w:szCs w:val="24"/>
                <w:lang w:val="sr-Cyrl-RS"/>
              </w:rPr>
              <w:t>Инсталатер водовода, грејања и клима уређаја</w:t>
            </w:r>
          </w:p>
        </w:tc>
        <w:tc>
          <w:tcPr>
            <w:tcW w:w="1215" w:type="dxa"/>
          </w:tcPr>
          <w:p w14:paraId="061440D9" w14:textId="2E1B92F0" w:rsidR="00CE1B35" w:rsidRPr="00CE1B35" w:rsidRDefault="00CE1B35">
            <w:pPr>
              <w:spacing w:after="0" w:line="240" w:lineRule="auto"/>
              <w:jc w:val="center"/>
              <w:rPr>
                <w:rFonts w:ascii="Calibri" w:hAnsi="Calibri" w:cs="Calibri"/>
                <w:sz w:val="24"/>
                <w:szCs w:val="24"/>
              </w:rPr>
            </w:pPr>
            <w:r w:rsidRPr="00CE1B35">
              <w:rPr>
                <w:rFonts w:ascii="Calibri" w:hAnsi="Calibri" w:cs="Calibri"/>
                <w:sz w:val="24"/>
                <w:szCs w:val="24"/>
              </w:rPr>
              <w:t>III</w:t>
            </w:r>
          </w:p>
        </w:tc>
        <w:tc>
          <w:tcPr>
            <w:tcW w:w="3210" w:type="dxa"/>
          </w:tcPr>
          <w:p w14:paraId="52088006" w14:textId="61EF78C3" w:rsidR="00CE1B35" w:rsidRPr="00D533D1" w:rsidRDefault="00D533D1">
            <w:pPr>
              <w:spacing w:after="0" w:line="240" w:lineRule="auto"/>
              <w:jc w:val="both"/>
              <w:rPr>
                <w:rFonts w:ascii="Calibri" w:hAnsi="Calibri" w:cs="Calibri"/>
                <w:sz w:val="24"/>
                <w:szCs w:val="24"/>
                <w:lang w:val="sr-Cyrl-RS"/>
              </w:rPr>
            </w:pPr>
            <w:r>
              <w:rPr>
                <w:rFonts w:ascii="Calibri" w:hAnsi="Calibri" w:cs="Calibri"/>
                <w:sz w:val="24"/>
                <w:szCs w:val="24"/>
              </w:rPr>
              <w:t>II</w:t>
            </w:r>
            <w:r w:rsidR="00CE1B35" w:rsidRPr="00CE1B35">
              <w:rPr>
                <w:rFonts w:ascii="Calibri" w:hAnsi="Calibri" w:cs="Calibri"/>
                <w:sz w:val="24"/>
                <w:szCs w:val="24"/>
              </w:rPr>
              <w:t>/6</w:t>
            </w:r>
            <w:r>
              <w:rPr>
                <w:rFonts w:ascii="Calibri" w:hAnsi="Calibri" w:cs="Calibri"/>
                <w:sz w:val="24"/>
                <w:szCs w:val="24"/>
                <w:lang w:val="sr-Cyrl-RS"/>
              </w:rPr>
              <w:t xml:space="preserve">, </w:t>
            </w:r>
            <w:r w:rsidRPr="00BE6C9F">
              <w:rPr>
                <w:rFonts w:ascii="Calibri" w:hAnsi="Calibri" w:cs="Calibri"/>
                <w:sz w:val="24"/>
                <w:szCs w:val="24"/>
              </w:rPr>
              <w:t>I</w:t>
            </w:r>
            <w:r w:rsidRPr="00D533D1">
              <w:rPr>
                <w:rFonts w:ascii="Calibri" w:hAnsi="Calibri" w:cs="Calibri"/>
                <w:sz w:val="24"/>
                <w:szCs w:val="24"/>
              </w:rPr>
              <w:t>I</w:t>
            </w:r>
            <w:r w:rsidRPr="00BE6C9F">
              <w:rPr>
                <w:rFonts w:ascii="Calibri" w:hAnsi="Calibri" w:cs="Calibri"/>
                <w:sz w:val="24"/>
                <w:szCs w:val="24"/>
              </w:rPr>
              <w:t>I/6</w:t>
            </w:r>
          </w:p>
        </w:tc>
      </w:tr>
      <w:tr w:rsidR="00CE1B35" w14:paraId="39E06FDF" w14:textId="77777777" w:rsidTr="00CE1B35">
        <w:trPr>
          <w:trHeight w:val="307"/>
          <w:jc w:val="center"/>
        </w:trPr>
        <w:tc>
          <w:tcPr>
            <w:tcW w:w="562" w:type="dxa"/>
          </w:tcPr>
          <w:p w14:paraId="0ACB47E0" w14:textId="64AC329E" w:rsidR="00CE1B35" w:rsidRDefault="00D533D1">
            <w:pPr>
              <w:spacing w:after="0" w:line="240" w:lineRule="auto"/>
              <w:jc w:val="both"/>
              <w:rPr>
                <w:rFonts w:ascii="Calibri" w:hAnsi="Calibri" w:cs="Calibri"/>
                <w:sz w:val="24"/>
                <w:szCs w:val="24"/>
                <w:lang w:val="sr-Cyrl-RS"/>
              </w:rPr>
            </w:pPr>
            <w:r>
              <w:rPr>
                <w:rFonts w:ascii="Calibri" w:hAnsi="Calibri" w:cs="Calibri"/>
                <w:sz w:val="24"/>
                <w:szCs w:val="24"/>
                <w:lang w:val="sr-Cyrl-RS"/>
              </w:rPr>
              <w:t>7</w:t>
            </w:r>
            <w:r w:rsidR="00CE1B35">
              <w:rPr>
                <w:rFonts w:ascii="Calibri" w:hAnsi="Calibri" w:cs="Calibri"/>
                <w:sz w:val="24"/>
                <w:szCs w:val="24"/>
                <w:lang w:val="sr-Cyrl-RS"/>
              </w:rPr>
              <w:t>.</w:t>
            </w:r>
          </w:p>
        </w:tc>
        <w:tc>
          <w:tcPr>
            <w:tcW w:w="4299" w:type="dxa"/>
          </w:tcPr>
          <w:p w14:paraId="3390FFF8" w14:textId="669EDC93" w:rsidR="00CE1B35" w:rsidRDefault="00CE1B35">
            <w:pPr>
              <w:spacing w:after="0" w:line="240" w:lineRule="auto"/>
              <w:jc w:val="both"/>
              <w:rPr>
                <w:rFonts w:ascii="Calibri" w:hAnsi="Calibri" w:cs="Calibri"/>
                <w:sz w:val="24"/>
                <w:szCs w:val="24"/>
                <w:lang w:val="sr-Cyrl-RS"/>
              </w:rPr>
            </w:pPr>
            <w:r>
              <w:rPr>
                <w:rFonts w:ascii="Calibri" w:hAnsi="Calibri" w:cs="Calibri"/>
                <w:sz w:val="24"/>
                <w:szCs w:val="24"/>
                <w:lang w:val="sr-Cyrl-RS"/>
              </w:rPr>
              <w:t>Инсталатер</w:t>
            </w:r>
            <w:r w:rsidR="00D533D1">
              <w:rPr>
                <w:rFonts w:ascii="Calibri" w:hAnsi="Calibri" w:cs="Calibri"/>
                <w:sz w:val="24"/>
                <w:szCs w:val="24"/>
                <w:lang w:val="sr-Cyrl-RS"/>
              </w:rPr>
              <w:t xml:space="preserve"> водовода, грејања и клима уређаја</w:t>
            </w:r>
          </w:p>
        </w:tc>
        <w:tc>
          <w:tcPr>
            <w:tcW w:w="1215" w:type="dxa"/>
          </w:tcPr>
          <w:p w14:paraId="5CB88B48" w14:textId="4D62F78C" w:rsidR="00CE1B35" w:rsidRPr="00CE1B35" w:rsidRDefault="00CE1B35">
            <w:pPr>
              <w:spacing w:after="0" w:line="240" w:lineRule="auto"/>
              <w:jc w:val="center"/>
              <w:rPr>
                <w:rFonts w:ascii="Calibri" w:hAnsi="Calibri" w:cs="Calibri"/>
                <w:sz w:val="24"/>
                <w:szCs w:val="24"/>
              </w:rPr>
            </w:pPr>
            <w:r w:rsidRPr="00CE1B35">
              <w:rPr>
                <w:rFonts w:ascii="Calibri" w:hAnsi="Calibri" w:cs="Calibri"/>
                <w:sz w:val="24"/>
                <w:szCs w:val="24"/>
              </w:rPr>
              <w:t>III</w:t>
            </w:r>
          </w:p>
        </w:tc>
        <w:tc>
          <w:tcPr>
            <w:tcW w:w="3210" w:type="dxa"/>
          </w:tcPr>
          <w:p w14:paraId="2EC44038" w14:textId="25FAB66B" w:rsidR="00CE1B35" w:rsidRPr="00CE1B35" w:rsidRDefault="00D533D1">
            <w:pPr>
              <w:spacing w:after="0" w:line="240" w:lineRule="auto"/>
              <w:jc w:val="both"/>
              <w:rPr>
                <w:rFonts w:ascii="Calibri" w:hAnsi="Calibri" w:cs="Calibri"/>
                <w:sz w:val="24"/>
                <w:szCs w:val="24"/>
              </w:rPr>
            </w:pPr>
            <w:r>
              <w:rPr>
                <w:rFonts w:ascii="Calibri" w:hAnsi="Calibri" w:cs="Calibri"/>
                <w:sz w:val="24"/>
                <w:szCs w:val="24"/>
              </w:rPr>
              <w:t>I</w:t>
            </w:r>
            <w:r w:rsidR="00CE1B35" w:rsidRPr="00CE1B35">
              <w:rPr>
                <w:rFonts w:ascii="Calibri" w:hAnsi="Calibri" w:cs="Calibri"/>
                <w:sz w:val="24"/>
                <w:szCs w:val="24"/>
              </w:rPr>
              <w:t>/6</w:t>
            </w:r>
          </w:p>
        </w:tc>
      </w:tr>
      <w:tr w:rsidR="00364DCE" w14:paraId="00387538" w14:textId="77777777" w:rsidTr="00CE1B35">
        <w:trPr>
          <w:trHeight w:val="307"/>
          <w:jc w:val="center"/>
        </w:trPr>
        <w:tc>
          <w:tcPr>
            <w:tcW w:w="562" w:type="dxa"/>
          </w:tcPr>
          <w:p w14:paraId="08AB2523" w14:textId="5F3A0F0B" w:rsidR="00364DCE" w:rsidRPr="00364DCE" w:rsidRDefault="00D533D1">
            <w:pPr>
              <w:spacing w:after="0" w:line="240" w:lineRule="auto"/>
              <w:jc w:val="both"/>
              <w:rPr>
                <w:rFonts w:ascii="Calibri" w:hAnsi="Calibri" w:cs="Calibri"/>
                <w:sz w:val="24"/>
                <w:szCs w:val="24"/>
              </w:rPr>
            </w:pPr>
            <w:r>
              <w:rPr>
                <w:rFonts w:ascii="Calibri" w:hAnsi="Calibri" w:cs="Calibri"/>
                <w:sz w:val="24"/>
                <w:szCs w:val="24"/>
                <w:lang w:val="sr-Cyrl-RS"/>
              </w:rPr>
              <w:t>8</w:t>
            </w:r>
            <w:r w:rsidR="00364DCE">
              <w:rPr>
                <w:rFonts w:ascii="Calibri" w:hAnsi="Calibri" w:cs="Calibri"/>
                <w:sz w:val="24"/>
                <w:szCs w:val="24"/>
              </w:rPr>
              <w:t>.</w:t>
            </w:r>
          </w:p>
        </w:tc>
        <w:tc>
          <w:tcPr>
            <w:tcW w:w="4299" w:type="dxa"/>
          </w:tcPr>
          <w:p w14:paraId="28BC6FA1" w14:textId="27241A3E" w:rsidR="00364DCE" w:rsidRDefault="00E7755B">
            <w:pPr>
              <w:spacing w:after="0" w:line="240" w:lineRule="auto"/>
              <w:jc w:val="both"/>
              <w:rPr>
                <w:rFonts w:ascii="Calibri" w:hAnsi="Calibri" w:cs="Calibri"/>
                <w:sz w:val="24"/>
                <w:szCs w:val="24"/>
              </w:rPr>
            </w:pPr>
            <w:r>
              <w:rPr>
                <w:rFonts w:ascii="Calibri" w:hAnsi="Calibri" w:cs="Calibri"/>
                <w:sz w:val="24"/>
                <w:szCs w:val="24"/>
              </w:rPr>
              <w:t>Фризер</w:t>
            </w:r>
          </w:p>
        </w:tc>
        <w:tc>
          <w:tcPr>
            <w:tcW w:w="1215" w:type="dxa"/>
          </w:tcPr>
          <w:p w14:paraId="60134B01" w14:textId="77777777" w:rsidR="00364DCE" w:rsidRDefault="00364DCE">
            <w:pPr>
              <w:spacing w:after="0" w:line="240" w:lineRule="auto"/>
              <w:jc w:val="center"/>
              <w:rPr>
                <w:rFonts w:ascii="Calibri" w:hAnsi="Calibri" w:cs="Calibri"/>
                <w:sz w:val="24"/>
                <w:szCs w:val="24"/>
              </w:rPr>
            </w:pPr>
            <w:r>
              <w:rPr>
                <w:rFonts w:ascii="Calibri" w:hAnsi="Calibri" w:cs="Calibri"/>
                <w:sz w:val="24"/>
                <w:szCs w:val="24"/>
              </w:rPr>
              <w:t>III</w:t>
            </w:r>
          </w:p>
        </w:tc>
        <w:tc>
          <w:tcPr>
            <w:tcW w:w="3210" w:type="dxa"/>
          </w:tcPr>
          <w:p w14:paraId="5F314532" w14:textId="375F57D0" w:rsidR="00364DCE" w:rsidRDefault="00364DCE">
            <w:pPr>
              <w:spacing w:after="0" w:line="240" w:lineRule="auto"/>
              <w:jc w:val="both"/>
              <w:rPr>
                <w:rFonts w:ascii="Calibri" w:hAnsi="Calibri" w:cs="Calibri"/>
                <w:sz w:val="24"/>
                <w:szCs w:val="24"/>
              </w:rPr>
            </w:pPr>
            <w:r>
              <w:rPr>
                <w:rFonts w:ascii="Calibri" w:hAnsi="Calibri" w:cs="Calibri"/>
                <w:sz w:val="24"/>
                <w:szCs w:val="24"/>
              </w:rPr>
              <w:t xml:space="preserve">I/7, </w:t>
            </w:r>
            <w:r w:rsidR="002F2378">
              <w:rPr>
                <w:rFonts w:ascii="Calibri" w:hAnsi="Calibri" w:cs="Calibri"/>
                <w:sz w:val="24"/>
                <w:szCs w:val="24"/>
                <w:lang w:val="sr-Cyrl-ME"/>
              </w:rPr>
              <w:t xml:space="preserve"> </w:t>
            </w:r>
            <w:r w:rsidR="002F2378">
              <w:rPr>
                <w:rFonts w:ascii="Calibri" w:hAnsi="Calibri" w:cs="Calibri"/>
                <w:sz w:val="24"/>
                <w:szCs w:val="24"/>
              </w:rPr>
              <w:t>I</w:t>
            </w:r>
            <w:r w:rsidR="00D533D1">
              <w:rPr>
                <w:rFonts w:ascii="Calibri" w:hAnsi="Calibri" w:cs="Calibri"/>
                <w:sz w:val="24"/>
                <w:szCs w:val="24"/>
              </w:rPr>
              <w:t xml:space="preserve">/8, </w:t>
            </w:r>
            <w:r>
              <w:rPr>
                <w:rFonts w:ascii="Calibri" w:hAnsi="Calibri" w:cs="Calibri"/>
                <w:sz w:val="24"/>
                <w:szCs w:val="24"/>
              </w:rPr>
              <w:t>II/7, III/7</w:t>
            </w:r>
          </w:p>
        </w:tc>
      </w:tr>
    </w:tbl>
    <w:p w14:paraId="10F5A7F5" w14:textId="77777777" w:rsidR="0063790D" w:rsidRDefault="0063790D">
      <w:pPr>
        <w:jc w:val="both"/>
        <w:rPr>
          <w:rFonts w:ascii="Calibri" w:hAnsi="Calibri" w:cs="Calibri"/>
        </w:rPr>
      </w:pPr>
    </w:p>
    <w:p w14:paraId="3B3927D7" w14:textId="77777777" w:rsidR="0063790D" w:rsidRDefault="00A95399">
      <w:pPr>
        <w:jc w:val="both"/>
        <w:rPr>
          <w:rFonts w:ascii="Calibri" w:hAnsi="Calibri" w:cs="Calibri"/>
          <w:sz w:val="24"/>
          <w:szCs w:val="24"/>
          <w:lang w:val="sr-Cyrl-CS"/>
        </w:rPr>
      </w:pPr>
      <w:r>
        <w:rPr>
          <w:rFonts w:ascii="Calibri" w:hAnsi="Calibri" w:cs="Calibri"/>
          <w:sz w:val="24"/>
          <w:szCs w:val="24"/>
          <w:lang w:val="sr-Cyrl-CS"/>
        </w:rPr>
        <w:t xml:space="preserve">Рад у протеклој школској години у </w:t>
      </w:r>
      <w:r w:rsidR="00364DCE">
        <w:rPr>
          <w:rFonts w:ascii="Calibri" w:hAnsi="Calibri" w:cs="Calibri"/>
          <w:bCs/>
          <w:sz w:val="24"/>
          <w:szCs w:val="24"/>
        </w:rPr>
        <w:t>Средњој школи у Барајеву</w:t>
      </w:r>
      <w:r>
        <w:rPr>
          <w:rFonts w:ascii="Calibri" w:hAnsi="Calibri" w:cs="Calibri"/>
          <w:sz w:val="24"/>
          <w:szCs w:val="24"/>
          <w:lang w:val="sr-Cyrl-CS"/>
        </w:rPr>
        <w:t xml:space="preserve"> обухватао је групно, тимско и индивидуално деловање кроз :</w:t>
      </w:r>
    </w:p>
    <w:p w14:paraId="1ABA300A" w14:textId="01EB1E88"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 xml:space="preserve">Праћење реализације постављених задатака </w:t>
      </w:r>
      <w:r w:rsidR="00CE1B35">
        <w:rPr>
          <w:rFonts w:ascii="Calibri" w:hAnsi="Calibri" w:cs="Calibri"/>
          <w:sz w:val="24"/>
          <w:szCs w:val="24"/>
          <w:lang w:val="sr-Cyrl-CS"/>
        </w:rPr>
        <w:t>Г</w:t>
      </w:r>
      <w:r>
        <w:rPr>
          <w:rFonts w:ascii="Calibri" w:hAnsi="Calibri" w:cs="Calibri"/>
          <w:sz w:val="24"/>
          <w:szCs w:val="24"/>
          <w:lang w:val="sr-Cyrl-CS"/>
        </w:rPr>
        <w:t>одишњим планом рада школе,</w:t>
      </w:r>
    </w:p>
    <w:p w14:paraId="73D1BFE1" w14:textId="77777777"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Остваривање планираних задатака, циљева и исхода,</w:t>
      </w:r>
    </w:p>
    <w:p w14:paraId="50BB092F" w14:textId="77777777"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Остваривање одлука и договора са стручних састанака свих образовних профила,</w:t>
      </w:r>
    </w:p>
    <w:p w14:paraId="325C2006" w14:textId="77777777"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Стручно усавршавање наставног кадра ( индивидуално и колективно ),</w:t>
      </w:r>
    </w:p>
    <w:p w14:paraId="134558C1" w14:textId="77777777"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Праћење и примењивање нових законских регулатива из области образовања и васпитања,</w:t>
      </w:r>
    </w:p>
    <w:p w14:paraId="666A9E08" w14:textId="77777777"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Сарадњу са локалном самоуправом и друштвеном средином,</w:t>
      </w:r>
    </w:p>
    <w:p w14:paraId="233D8268" w14:textId="77777777" w:rsidR="0063790D" w:rsidRDefault="00A95399">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lastRenderedPageBreak/>
        <w:t>Израду пројеката, организацију и реализацију семинара за наставнике,  ученике и стручне сараднике,</w:t>
      </w:r>
    </w:p>
    <w:p w14:paraId="09C0A008" w14:textId="33FEFE1B" w:rsidR="00364DCE" w:rsidRDefault="00A95399" w:rsidP="00364DCE">
      <w:pPr>
        <w:numPr>
          <w:ilvl w:val="0"/>
          <w:numId w:val="3"/>
        </w:numPr>
        <w:spacing w:after="0" w:line="240" w:lineRule="auto"/>
        <w:jc w:val="both"/>
        <w:rPr>
          <w:rFonts w:ascii="Calibri" w:hAnsi="Calibri" w:cs="Calibri"/>
          <w:sz w:val="24"/>
          <w:szCs w:val="24"/>
          <w:lang w:val="sr-Cyrl-CS"/>
        </w:rPr>
      </w:pPr>
      <w:r>
        <w:rPr>
          <w:rFonts w:ascii="Calibri" w:hAnsi="Calibri" w:cs="Calibri"/>
          <w:sz w:val="24"/>
          <w:szCs w:val="24"/>
          <w:lang w:val="sr-Cyrl-CS"/>
        </w:rPr>
        <w:t>Учествовање на многобројним такмичењима и културним манифестацијама градског, републичког и међународног карактера и друго</w:t>
      </w:r>
      <w:r>
        <w:rPr>
          <w:rFonts w:ascii="Calibri" w:hAnsi="Calibri" w:cs="Calibri"/>
          <w:sz w:val="24"/>
          <w:szCs w:val="24"/>
        </w:rPr>
        <w:t>.</w:t>
      </w:r>
      <w:r w:rsidR="00FE4E0A">
        <w:rPr>
          <w:rFonts w:ascii="Calibri" w:hAnsi="Calibri" w:cs="Calibri"/>
          <w:sz w:val="24"/>
          <w:szCs w:val="24"/>
          <w:lang w:val="sr-Cyrl-RS"/>
        </w:rPr>
        <w:t xml:space="preserve"> </w:t>
      </w:r>
    </w:p>
    <w:p w14:paraId="40C02BB6" w14:textId="77777777" w:rsidR="0063790D" w:rsidRDefault="0063790D" w:rsidP="00364DCE">
      <w:pPr>
        <w:tabs>
          <w:tab w:val="left" w:pos="1155"/>
        </w:tabs>
        <w:spacing w:after="0" w:line="240" w:lineRule="auto"/>
        <w:ind w:left="1155"/>
        <w:jc w:val="both"/>
        <w:rPr>
          <w:rFonts w:ascii="Calibri" w:hAnsi="Calibri" w:cs="Calibri"/>
          <w:sz w:val="24"/>
          <w:szCs w:val="24"/>
          <w:lang w:val="sr-Cyrl-CS"/>
        </w:rPr>
      </w:pPr>
    </w:p>
    <w:p w14:paraId="2759A9C1" w14:textId="77777777" w:rsidR="0063790D" w:rsidRDefault="00A95399">
      <w:pPr>
        <w:jc w:val="both"/>
        <w:rPr>
          <w:rFonts w:ascii="Calibri" w:hAnsi="Calibri" w:cs="Calibri"/>
          <w:sz w:val="24"/>
          <w:szCs w:val="24"/>
          <w:lang w:val="ru-RU"/>
        </w:rPr>
      </w:pPr>
      <w:r>
        <w:rPr>
          <w:rFonts w:ascii="Calibri" w:hAnsi="Calibri" w:cs="Calibri"/>
          <w:sz w:val="24"/>
          <w:szCs w:val="24"/>
          <w:lang w:val="ru-RU"/>
        </w:rPr>
        <w:t xml:space="preserve"> Реализација овако комплексних делатности је била базирана на следећим демократским принципима :</w:t>
      </w:r>
    </w:p>
    <w:p w14:paraId="35D21347"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Прихватању демократских реформи у образовању и васпитању</w:t>
      </w:r>
      <w:r>
        <w:rPr>
          <w:rFonts w:ascii="Calibri" w:hAnsi="Calibri" w:cs="Calibri"/>
          <w:sz w:val="24"/>
          <w:szCs w:val="24"/>
        </w:rPr>
        <w:t>;</w:t>
      </w:r>
    </w:p>
    <w:p w14:paraId="573A4D2E"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Поштовању различитости свих субјеката</w:t>
      </w:r>
      <w:r>
        <w:rPr>
          <w:rFonts w:ascii="Calibri" w:hAnsi="Calibri" w:cs="Calibri"/>
          <w:sz w:val="24"/>
          <w:szCs w:val="24"/>
        </w:rPr>
        <w:t>;</w:t>
      </w:r>
    </w:p>
    <w:p w14:paraId="72AFB500"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Уважавању слободе избора</w:t>
      </w:r>
      <w:r>
        <w:rPr>
          <w:rFonts w:ascii="Calibri" w:hAnsi="Calibri" w:cs="Calibri"/>
          <w:sz w:val="24"/>
          <w:szCs w:val="24"/>
        </w:rPr>
        <w:t>;</w:t>
      </w:r>
    </w:p>
    <w:p w14:paraId="59BFB24A"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Развијању самосвести и свести о другима</w:t>
      </w:r>
      <w:r>
        <w:rPr>
          <w:rFonts w:ascii="Calibri" w:hAnsi="Calibri" w:cs="Calibri"/>
          <w:sz w:val="24"/>
          <w:szCs w:val="24"/>
        </w:rPr>
        <w:t>;</w:t>
      </w:r>
    </w:p>
    <w:p w14:paraId="2A27B34D"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Развијању самосталности и личне одговорности</w:t>
      </w:r>
      <w:r>
        <w:rPr>
          <w:rFonts w:ascii="Calibri" w:hAnsi="Calibri" w:cs="Calibri"/>
          <w:sz w:val="24"/>
          <w:szCs w:val="24"/>
        </w:rPr>
        <w:t>;</w:t>
      </w:r>
    </w:p>
    <w:p w14:paraId="50165276"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Неговању успешне  сарадње</w:t>
      </w:r>
      <w:r>
        <w:rPr>
          <w:rFonts w:ascii="Calibri" w:hAnsi="Calibri" w:cs="Calibri"/>
          <w:sz w:val="24"/>
          <w:szCs w:val="24"/>
        </w:rPr>
        <w:t>;</w:t>
      </w:r>
    </w:p>
    <w:p w14:paraId="03664945" w14:textId="77777777" w:rsidR="0063790D" w:rsidRDefault="00A95399">
      <w:pPr>
        <w:numPr>
          <w:ilvl w:val="0"/>
          <w:numId w:val="3"/>
        </w:numPr>
        <w:spacing w:after="0" w:line="240" w:lineRule="auto"/>
        <w:jc w:val="both"/>
        <w:rPr>
          <w:rFonts w:ascii="Calibri" w:hAnsi="Calibri" w:cs="Calibri"/>
          <w:sz w:val="24"/>
          <w:szCs w:val="24"/>
          <w:lang w:val="ru-RU"/>
        </w:rPr>
      </w:pPr>
      <w:r>
        <w:rPr>
          <w:rFonts w:ascii="Calibri" w:hAnsi="Calibri" w:cs="Calibri"/>
          <w:sz w:val="24"/>
          <w:szCs w:val="24"/>
          <w:lang w:val="ru-RU"/>
        </w:rPr>
        <w:t>Неговању достојанства и самопоштовања</w:t>
      </w:r>
      <w:r>
        <w:rPr>
          <w:rFonts w:ascii="Calibri" w:hAnsi="Calibri" w:cs="Calibri"/>
          <w:sz w:val="24"/>
          <w:szCs w:val="24"/>
        </w:rPr>
        <w:t>;</w:t>
      </w:r>
    </w:p>
    <w:p w14:paraId="06158BBA" w14:textId="77777777" w:rsidR="0063790D" w:rsidRPr="006A1777" w:rsidRDefault="00A95399">
      <w:pPr>
        <w:numPr>
          <w:ilvl w:val="0"/>
          <w:numId w:val="3"/>
        </w:numPr>
        <w:spacing w:after="0" w:line="240" w:lineRule="auto"/>
        <w:jc w:val="both"/>
        <w:rPr>
          <w:rFonts w:ascii="Times New Roman" w:hAnsi="Times New Roman" w:cs="Times New Roman"/>
          <w:b/>
          <w:sz w:val="28"/>
          <w:szCs w:val="28"/>
        </w:rPr>
      </w:pPr>
      <w:r>
        <w:rPr>
          <w:rFonts w:ascii="Calibri" w:hAnsi="Calibri" w:cs="Calibri"/>
          <w:sz w:val="24"/>
          <w:szCs w:val="24"/>
          <w:lang w:val="ru-RU"/>
        </w:rPr>
        <w:t xml:space="preserve">Неговању солидарности. </w:t>
      </w:r>
    </w:p>
    <w:p w14:paraId="5F69C796" w14:textId="77777777" w:rsidR="0063790D" w:rsidRDefault="0063790D">
      <w:pPr>
        <w:spacing w:after="0" w:line="240" w:lineRule="auto"/>
        <w:jc w:val="both"/>
        <w:rPr>
          <w:rFonts w:ascii="Calibri" w:hAnsi="Calibri" w:cs="Calibri"/>
          <w:sz w:val="24"/>
          <w:szCs w:val="24"/>
          <w:lang w:val="ru-RU"/>
        </w:rPr>
      </w:pPr>
    </w:p>
    <w:p w14:paraId="781AA6F9" w14:textId="77777777" w:rsidR="0063790D" w:rsidRDefault="0063790D">
      <w:pPr>
        <w:spacing w:after="0" w:line="240" w:lineRule="auto"/>
        <w:jc w:val="both"/>
        <w:rPr>
          <w:rFonts w:ascii="Calibri" w:hAnsi="Calibri" w:cs="Calibri"/>
          <w:sz w:val="24"/>
          <w:szCs w:val="24"/>
          <w:lang w:val="ru-RU"/>
        </w:rPr>
      </w:pPr>
    </w:p>
    <w:p w14:paraId="3184845C" w14:textId="77777777" w:rsidR="0063790D" w:rsidRDefault="0063790D">
      <w:pPr>
        <w:spacing w:after="0" w:line="240" w:lineRule="auto"/>
        <w:jc w:val="both"/>
        <w:rPr>
          <w:rFonts w:ascii="Calibri" w:hAnsi="Calibri" w:cs="Calibri"/>
          <w:sz w:val="24"/>
          <w:szCs w:val="24"/>
          <w:lang w:val="ru-RU"/>
        </w:rPr>
      </w:pPr>
    </w:p>
    <w:p w14:paraId="43D69876" w14:textId="77777777" w:rsidR="0063790D" w:rsidRDefault="0063790D">
      <w:pPr>
        <w:spacing w:after="0" w:line="240" w:lineRule="auto"/>
        <w:jc w:val="both"/>
        <w:rPr>
          <w:rFonts w:ascii="Calibri" w:hAnsi="Calibri" w:cs="Calibri"/>
          <w:sz w:val="24"/>
          <w:szCs w:val="24"/>
          <w:lang w:val="ru-RU"/>
        </w:rPr>
      </w:pPr>
    </w:p>
    <w:p w14:paraId="1AA3B4F2" w14:textId="77777777" w:rsidR="0063790D" w:rsidRDefault="0063790D">
      <w:pPr>
        <w:spacing w:after="0" w:line="240" w:lineRule="auto"/>
        <w:jc w:val="both"/>
        <w:rPr>
          <w:rFonts w:ascii="Calibri" w:hAnsi="Calibri" w:cs="Calibri"/>
          <w:sz w:val="24"/>
          <w:szCs w:val="24"/>
          <w:lang w:val="ru-RU"/>
        </w:rPr>
      </w:pPr>
    </w:p>
    <w:p w14:paraId="156165BC" w14:textId="77777777" w:rsidR="0063790D" w:rsidRDefault="0063790D">
      <w:pPr>
        <w:spacing w:after="0" w:line="240" w:lineRule="auto"/>
        <w:jc w:val="both"/>
        <w:rPr>
          <w:rFonts w:ascii="Calibri" w:hAnsi="Calibri" w:cs="Calibri"/>
          <w:sz w:val="24"/>
          <w:szCs w:val="24"/>
          <w:lang w:val="ru-RU"/>
        </w:rPr>
      </w:pPr>
    </w:p>
    <w:p w14:paraId="54888B27" w14:textId="77777777" w:rsidR="0063790D" w:rsidRDefault="0063790D">
      <w:pPr>
        <w:spacing w:after="0" w:line="240" w:lineRule="auto"/>
        <w:jc w:val="both"/>
        <w:rPr>
          <w:rFonts w:ascii="Calibri" w:hAnsi="Calibri" w:cs="Calibri"/>
          <w:sz w:val="24"/>
          <w:szCs w:val="24"/>
          <w:lang w:val="ru-RU"/>
        </w:rPr>
      </w:pPr>
    </w:p>
    <w:p w14:paraId="154F374E" w14:textId="77777777" w:rsidR="0063790D" w:rsidRDefault="0063790D">
      <w:pPr>
        <w:spacing w:after="0" w:line="240" w:lineRule="auto"/>
        <w:jc w:val="both"/>
        <w:rPr>
          <w:rFonts w:ascii="Calibri" w:hAnsi="Calibri" w:cs="Calibri"/>
          <w:sz w:val="24"/>
          <w:szCs w:val="24"/>
          <w:lang w:val="ru-RU"/>
        </w:rPr>
      </w:pPr>
    </w:p>
    <w:p w14:paraId="1B09608A" w14:textId="77777777" w:rsidR="0063790D" w:rsidRDefault="0063790D">
      <w:pPr>
        <w:spacing w:after="0" w:line="240" w:lineRule="auto"/>
        <w:jc w:val="both"/>
        <w:rPr>
          <w:rFonts w:ascii="Calibri" w:hAnsi="Calibri" w:cs="Calibri"/>
          <w:sz w:val="24"/>
          <w:szCs w:val="24"/>
          <w:lang w:val="ru-RU"/>
        </w:rPr>
      </w:pPr>
    </w:p>
    <w:p w14:paraId="51C94042" w14:textId="77777777" w:rsidR="0063790D" w:rsidRDefault="0063790D">
      <w:pPr>
        <w:spacing w:after="0" w:line="240" w:lineRule="auto"/>
        <w:jc w:val="both"/>
        <w:rPr>
          <w:rFonts w:ascii="Calibri" w:hAnsi="Calibri" w:cs="Calibri"/>
          <w:sz w:val="24"/>
          <w:szCs w:val="24"/>
          <w:lang w:val="ru-RU"/>
        </w:rPr>
      </w:pPr>
    </w:p>
    <w:p w14:paraId="30B311AC" w14:textId="77777777" w:rsidR="0063790D" w:rsidRDefault="0063790D">
      <w:pPr>
        <w:spacing w:after="0" w:line="240" w:lineRule="auto"/>
        <w:jc w:val="both"/>
        <w:rPr>
          <w:rFonts w:ascii="Calibri" w:hAnsi="Calibri" w:cs="Calibri"/>
          <w:sz w:val="24"/>
          <w:szCs w:val="24"/>
          <w:lang w:val="ru-RU"/>
        </w:rPr>
      </w:pPr>
    </w:p>
    <w:p w14:paraId="60B9CA53" w14:textId="77777777" w:rsidR="0063790D" w:rsidRDefault="0063790D">
      <w:pPr>
        <w:spacing w:after="0" w:line="240" w:lineRule="auto"/>
        <w:jc w:val="both"/>
        <w:rPr>
          <w:rFonts w:ascii="Calibri" w:hAnsi="Calibri" w:cs="Calibri"/>
          <w:sz w:val="24"/>
          <w:szCs w:val="24"/>
          <w:lang w:val="ru-RU"/>
        </w:rPr>
      </w:pPr>
    </w:p>
    <w:p w14:paraId="5293BFFF" w14:textId="77777777" w:rsidR="0063790D" w:rsidRDefault="0063790D">
      <w:pPr>
        <w:spacing w:after="0" w:line="240" w:lineRule="auto"/>
        <w:jc w:val="both"/>
        <w:rPr>
          <w:rFonts w:ascii="Calibri" w:hAnsi="Calibri" w:cs="Calibri"/>
          <w:sz w:val="24"/>
          <w:szCs w:val="24"/>
          <w:lang w:val="ru-RU"/>
        </w:rPr>
      </w:pPr>
    </w:p>
    <w:p w14:paraId="09397E6B" w14:textId="77777777" w:rsidR="0063790D" w:rsidRDefault="0063790D">
      <w:pPr>
        <w:spacing w:after="0" w:line="240" w:lineRule="auto"/>
        <w:jc w:val="both"/>
        <w:rPr>
          <w:rFonts w:ascii="Calibri" w:hAnsi="Calibri" w:cs="Calibri"/>
          <w:sz w:val="24"/>
          <w:szCs w:val="24"/>
          <w:lang w:val="ru-RU"/>
        </w:rPr>
      </w:pPr>
    </w:p>
    <w:p w14:paraId="7DB38E1B" w14:textId="77777777" w:rsidR="0063790D" w:rsidRDefault="0063790D">
      <w:pPr>
        <w:spacing w:after="0" w:line="240" w:lineRule="auto"/>
        <w:jc w:val="both"/>
        <w:rPr>
          <w:rFonts w:ascii="Calibri" w:hAnsi="Calibri" w:cs="Calibri"/>
          <w:sz w:val="24"/>
          <w:szCs w:val="24"/>
        </w:rPr>
      </w:pPr>
    </w:p>
    <w:p w14:paraId="6C5FADB3" w14:textId="77777777" w:rsidR="0063790D" w:rsidRDefault="0063790D">
      <w:pPr>
        <w:spacing w:after="0" w:line="240" w:lineRule="auto"/>
        <w:jc w:val="both"/>
        <w:rPr>
          <w:rFonts w:ascii="Calibri" w:hAnsi="Calibri" w:cs="Calibri"/>
          <w:sz w:val="24"/>
          <w:szCs w:val="24"/>
        </w:rPr>
      </w:pPr>
    </w:p>
    <w:p w14:paraId="2D978AAA" w14:textId="77777777" w:rsidR="0063790D" w:rsidRDefault="0063790D">
      <w:pPr>
        <w:spacing w:after="0" w:line="240" w:lineRule="auto"/>
        <w:jc w:val="both"/>
        <w:rPr>
          <w:rFonts w:ascii="Calibri" w:hAnsi="Calibri" w:cs="Calibri"/>
          <w:sz w:val="24"/>
          <w:szCs w:val="24"/>
        </w:rPr>
      </w:pPr>
    </w:p>
    <w:p w14:paraId="29AF5F1F" w14:textId="77777777" w:rsidR="0063790D" w:rsidRDefault="0063790D">
      <w:pPr>
        <w:spacing w:after="0" w:line="240" w:lineRule="auto"/>
        <w:jc w:val="both"/>
        <w:rPr>
          <w:rFonts w:ascii="Calibri" w:hAnsi="Calibri" w:cs="Calibri"/>
          <w:sz w:val="24"/>
          <w:szCs w:val="24"/>
        </w:rPr>
      </w:pPr>
    </w:p>
    <w:p w14:paraId="47E0E70D" w14:textId="77777777" w:rsidR="0063790D" w:rsidRDefault="0063790D">
      <w:pPr>
        <w:spacing w:after="0" w:line="240" w:lineRule="auto"/>
        <w:jc w:val="both"/>
        <w:rPr>
          <w:rFonts w:ascii="Calibri" w:hAnsi="Calibri" w:cs="Calibri"/>
          <w:sz w:val="24"/>
          <w:szCs w:val="24"/>
        </w:rPr>
      </w:pPr>
    </w:p>
    <w:p w14:paraId="1A0CBFCE" w14:textId="77777777" w:rsidR="006A1777" w:rsidRDefault="006A1777">
      <w:pPr>
        <w:spacing w:after="0" w:line="240" w:lineRule="auto"/>
        <w:jc w:val="both"/>
        <w:rPr>
          <w:rFonts w:ascii="Calibri" w:hAnsi="Calibri" w:cs="Calibri"/>
          <w:sz w:val="24"/>
          <w:szCs w:val="24"/>
        </w:rPr>
      </w:pPr>
    </w:p>
    <w:p w14:paraId="762712C1" w14:textId="77777777" w:rsidR="00B22F1C" w:rsidRDefault="00B22F1C">
      <w:pPr>
        <w:spacing w:after="0" w:line="240" w:lineRule="auto"/>
        <w:jc w:val="both"/>
        <w:rPr>
          <w:rFonts w:ascii="Calibri" w:hAnsi="Calibri" w:cs="Calibri"/>
          <w:sz w:val="24"/>
          <w:szCs w:val="24"/>
        </w:rPr>
      </w:pPr>
    </w:p>
    <w:p w14:paraId="54077CE9" w14:textId="77777777" w:rsidR="00B22F1C" w:rsidRDefault="00B22F1C">
      <w:pPr>
        <w:spacing w:after="0" w:line="240" w:lineRule="auto"/>
        <w:jc w:val="both"/>
        <w:rPr>
          <w:rFonts w:ascii="Calibri" w:hAnsi="Calibri" w:cs="Calibri"/>
          <w:sz w:val="24"/>
          <w:szCs w:val="24"/>
        </w:rPr>
      </w:pPr>
    </w:p>
    <w:p w14:paraId="3E4FC7CB" w14:textId="77777777" w:rsidR="00B22F1C" w:rsidRDefault="00B22F1C">
      <w:pPr>
        <w:spacing w:after="0" w:line="240" w:lineRule="auto"/>
        <w:jc w:val="both"/>
        <w:rPr>
          <w:rFonts w:ascii="Calibri" w:hAnsi="Calibri" w:cs="Calibri"/>
          <w:sz w:val="24"/>
          <w:szCs w:val="24"/>
        </w:rPr>
      </w:pPr>
    </w:p>
    <w:p w14:paraId="3F6F0CDA" w14:textId="77777777" w:rsidR="00A81A2A" w:rsidRDefault="00A81A2A">
      <w:pPr>
        <w:spacing w:after="0" w:line="240" w:lineRule="auto"/>
        <w:jc w:val="both"/>
        <w:rPr>
          <w:rFonts w:ascii="Calibri" w:hAnsi="Calibri" w:cs="Calibri"/>
          <w:sz w:val="24"/>
          <w:szCs w:val="24"/>
        </w:rPr>
      </w:pPr>
    </w:p>
    <w:p w14:paraId="7B47DD98" w14:textId="77777777" w:rsidR="00A81A2A" w:rsidRDefault="00A81A2A">
      <w:pPr>
        <w:spacing w:after="0" w:line="240" w:lineRule="auto"/>
        <w:jc w:val="both"/>
        <w:rPr>
          <w:rFonts w:ascii="Calibri" w:hAnsi="Calibri" w:cs="Calibri"/>
          <w:sz w:val="24"/>
          <w:szCs w:val="24"/>
        </w:rPr>
      </w:pPr>
    </w:p>
    <w:p w14:paraId="7FC0B912" w14:textId="77777777" w:rsidR="00A81A2A" w:rsidRDefault="00A81A2A">
      <w:pPr>
        <w:spacing w:after="0" w:line="240" w:lineRule="auto"/>
        <w:jc w:val="both"/>
        <w:rPr>
          <w:rFonts w:ascii="Calibri" w:hAnsi="Calibri" w:cs="Calibri"/>
          <w:sz w:val="24"/>
          <w:szCs w:val="24"/>
        </w:rPr>
      </w:pPr>
    </w:p>
    <w:p w14:paraId="08FDD122" w14:textId="77777777" w:rsidR="00B22F1C" w:rsidRDefault="00B22F1C">
      <w:pPr>
        <w:spacing w:after="0" w:line="240" w:lineRule="auto"/>
        <w:jc w:val="both"/>
        <w:rPr>
          <w:rFonts w:ascii="Calibri" w:hAnsi="Calibri" w:cs="Calibri"/>
          <w:sz w:val="24"/>
          <w:szCs w:val="24"/>
        </w:rPr>
      </w:pPr>
    </w:p>
    <w:p w14:paraId="0C4CB6A8" w14:textId="77777777" w:rsidR="00B22F1C" w:rsidRDefault="00B22F1C">
      <w:pPr>
        <w:spacing w:after="0" w:line="240" w:lineRule="auto"/>
        <w:jc w:val="both"/>
        <w:rPr>
          <w:rFonts w:ascii="Calibri" w:hAnsi="Calibri" w:cs="Calibri"/>
          <w:sz w:val="24"/>
          <w:szCs w:val="24"/>
        </w:rPr>
      </w:pPr>
    </w:p>
    <w:p w14:paraId="7608126F" w14:textId="1F778BAE" w:rsidR="006A1777" w:rsidRPr="006A1777" w:rsidRDefault="00A95399" w:rsidP="006A1777">
      <w:pPr>
        <w:pStyle w:val="Heading1"/>
        <w:numPr>
          <w:ilvl w:val="0"/>
          <w:numId w:val="2"/>
        </w:numPr>
        <w:jc w:val="center"/>
        <w:rPr>
          <w:rFonts w:ascii="Calibri" w:hAnsi="Calibri" w:cs="Calibri"/>
          <w:color w:val="auto"/>
        </w:rPr>
      </w:pPr>
      <w:bookmarkStart w:id="2" w:name="_Toc522982044"/>
      <w:bookmarkStart w:id="3" w:name="_Toc522917910"/>
      <w:r>
        <w:rPr>
          <w:rFonts w:ascii="Calibri" w:hAnsi="Calibri" w:cs="Calibri"/>
          <w:color w:val="auto"/>
        </w:rPr>
        <w:lastRenderedPageBreak/>
        <w:t>Полазне</w:t>
      </w:r>
      <w:r w:rsidR="00627775">
        <w:rPr>
          <w:rFonts w:ascii="Calibri" w:hAnsi="Calibri" w:cs="Calibri"/>
          <w:color w:val="auto"/>
          <w:lang w:val="sr-Cyrl-RS"/>
        </w:rPr>
        <w:t xml:space="preserve"> </w:t>
      </w:r>
      <w:r>
        <w:rPr>
          <w:rFonts w:ascii="Calibri" w:hAnsi="Calibri" w:cs="Calibri"/>
          <w:color w:val="auto"/>
        </w:rPr>
        <w:t>основе</w:t>
      </w:r>
      <w:bookmarkEnd w:id="2"/>
      <w:bookmarkEnd w:id="3"/>
    </w:p>
    <w:p w14:paraId="06B242A0" w14:textId="77777777" w:rsidR="00CE1B35" w:rsidRDefault="00CE1B35" w:rsidP="00E7755B">
      <w:pPr>
        <w:ind w:firstLine="700"/>
        <w:jc w:val="both"/>
        <w:rPr>
          <w:rFonts w:ascii="Calibri" w:hAnsi="Calibri" w:cs="Calibri"/>
          <w:sz w:val="24"/>
          <w:szCs w:val="24"/>
        </w:rPr>
      </w:pPr>
    </w:p>
    <w:p w14:paraId="2EB83080" w14:textId="4E134C33" w:rsidR="0063790D" w:rsidRPr="00A81A2A" w:rsidRDefault="00A95399" w:rsidP="00E7755B">
      <w:pPr>
        <w:ind w:firstLine="700"/>
        <w:jc w:val="both"/>
        <w:rPr>
          <w:rFonts w:ascii="Calibri" w:hAnsi="Calibri" w:cs="Calibri"/>
        </w:rPr>
      </w:pPr>
      <w:r>
        <w:rPr>
          <w:rFonts w:ascii="Calibri" w:hAnsi="Calibri" w:cs="Calibri"/>
          <w:sz w:val="24"/>
          <w:szCs w:val="24"/>
        </w:rPr>
        <w:t>Годишњи</w:t>
      </w:r>
      <w:r w:rsidR="00057787">
        <w:rPr>
          <w:rFonts w:ascii="Calibri" w:hAnsi="Calibri" w:cs="Calibri"/>
          <w:sz w:val="24"/>
          <w:szCs w:val="24"/>
          <w:lang w:val="sr-Cyrl-RS"/>
        </w:rPr>
        <w:t xml:space="preserve"> </w:t>
      </w:r>
      <w:r>
        <w:rPr>
          <w:rFonts w:ascii="Calibri" w:hAnsi="Calibri" w:cs="Calibri"/>
          <w:sz w:val="24"/>
          <w:szCs w:val="24"/>
        </w:rPr>
        <w:t>план</w:t>
      </w:r>
      <w:r w:rsidR="00057787">
        <w:rPr>
          <w:rFonts w:ascii="Calibri" w:hAnsi="Calibri" w:cs="Calibri"/>
          <w:sz w:val="24"/>
          <w:szCs w:val="24"/>
          <w:lang w:val="sr-Cyrl-RS"/>
        </w:rPr>
        <w:t xml:space="preserve"> </w:t>
      </w:r>
      <w:r>
        <w:rPr>
          <w:rFonts w:ascii="Calibri" w:hAnsi="Calibri" w:cs="Calibri"/>
          <w:sz w:val="24"/>
          <w:szCs w:val="24"/>
        </w:rPr>
        <w:t>рада</w:t>
      </w:r>
      <w:r w:rsidR="00057787">
        <w:rPr>
          <w:rFonts w:ascii="Calibri" w:hAnsi="Calibri" w:cs="Calibri"/>
          <w:sz w:val="24"/>
          <w:szCs w:val="24"/>
          <w:lang w:val="sr-Cyrl-RS"/>
        </w:rPr>
        <w:t xml:space="preserve"> </w:t>
      </w:r>
      <w:r w:rsidR="006A1777">
        <w:rPr>
          <w:rFonts w:ascii="Calibri" w:hAnsi="Calibri" w:cs="Calibri"/>
          <w:sz w:val="24"/>
          <w:szCs w:val="24"/>
        </w:rPr>
        <w:t>Средње</w:t>
      </w:r>
      <w:r w:rsidR="00057787">
        <w:rPr>
          <w:rFonts w:ascii="Calibri" w:hAnsi="Calibri" w:cs="Calibri"/>
          <w:sz w:val="24"/>
          <w:szCs w:val="24"/>
          <w:lang w:val="sr-Cyrl-RS"/>
        </w:rPr>
        <w:t xml:space="preserve"> </w:t>
      </w:r>
      <w:r>
        <w:rPr>
          <w:rFonts w:ascii="Calibri" w:hAnsi="Calibri" w:cs="Calibri"/>
          <w:sz w:val="24"/>
          <w:szCs w:val="24"/>
        </w:rPr>
        <w:t>школе</w:t>
      </w:r>
      <w:r w:rsidR="006A1777">
        <w:rPr>
          <w:rFonts w:ascii="Calibri" w:hAnsi="Calibri" w:cs="Calibri"/>
          <w:sz w:val="24"/>
          <w:szCs w:val="24"/>
        </w:rPr>
        <w:t xml:space="preserve"> у Барајеву</w:t>
      </w:r>
      <w:r w:rsidR="00057787">
        <w:rPr>
          <w:rFonts w:ascii="Calibri" w:hAnsi="Calibri" w:cs="Calibri"/>
          <w:sz w:val="24"/>
          <w:szCs w:val="24"/>
          <w:lang w:val="sr-Cyrl-RS"/>
        </w:rPr>
        <w:t xml:space="preserve"> </w:t>
      </w:r>
      <w:r w:rsidR="00DE57F8">
        <w:rPr>
          <w:rFonts w:ascii="Calibri" w:hAnsi="Calibri" w:cs="Calibri"/>
          <w:sz w:val="24"/>
          <w:szCs w:val="24"/>
        </w:rPr>
        <w:t>школске 202</w:t>
      </w:r>
      <w:r w:rsidR="00D533D1">
        <w:rPr>
          <w:rFonts w:ascii="Calibri" w:hAnsi="Calibri" w:cs="Calibri"/>
          <w:sz w:val="24"/>
          <w:szCs w:val="24"/>
          <w:lang w:val="sr-Cyrl-RS"/>
        </w:rPr>
        <w:t>4</w:t>
      </w:r>
      <w:r w:rsidR="00DE57F8">
        <w:rPr>
          <w:rFonts w:ascii="Calibri" w:hAnsi="Calibri" w:cs="Calibri"/>
          <w:sz w:val="24"/>
          <w:szCs w:val="24"/>
        </w:rPr>
        <w:t>/202</w:t>
      </w:r>
      <w:r w:rsidR="00D533D1">
        <w:rPr>
          <w:rFonts w:ascii="Calibri" w:hAnsi="Calibri" w:cs="Calibri"/>
          <w:sz w:val="24"/>
          <w:szCs w:val="24"/>
          <w:lang w:val="sr-Cyrl-RS"/>
        </w:rPr>
        <w:t>5</w:t>
      </w:r>
      <w:r>
        <w:rPr>
          <w:rFonts w:ascii="Calibri" w:hAnsi="Calibri" w:cs="Calibri"/>
          <w:sz w:val="24"/>
          <w:szCs w:val="24"/>
        </w:rPr>
        <w:t>.</w:t>
      </w:r>
      <w:r w:rsidR="00D44C0F">
        <w:rPr>
          <w:rFonts w:ascii="Calibri" w:hAnsi="Calibri" w:cs="Calibri"/>
          <w:sz w:val="24"/>
          <w:szCs w:val="24"/>
          <w:lang w:val="sr-Cyrl-RS"/>
        </w:rPr>
        <w:t xml:space="preserve"> </w:t>
      </w:r>
      <w:r>
        <w:rPr>
          <w:rFonts w:ascii="Calibri" w:hAnsi="Calibri" w:cs="Calibri"/>
          <w:sz w:val="24"/>
          <w:szCs w:val="24"/>
        </w:rPr>
        <w:t>године</w:t>
      </w:r>
      <w:r w:rsidR="00057787">
        <w:rPr>
          <w:rFonts w:ascii="Calibri" w:hAnsi="Calibri" w:cs="Calibri"/>
          <w:sz w:val="24"/>
          <w:szCs w:val="24"/>
          <w:lang w:val="sr-Cyrl-RS"/>
        </w:rPr>
        <w:t xml:space="preserve"> </w:t>
      </w:r>
      <w:r>
        <w:rPr>
          <w:rFonts w:ascii="Calibri" w:hAnsi="Calibri" w:cs="Calibri"/>
          <w:sz w:val="24"/>
          <w:szCs w:val="24"/>
        </w:rPr>
        <w:t>реализован</w:t>
      </w:r>
      <w:r w:rsidR="00057787">
        <w:rPr>
          <w:rFonts w:ascii="Calibri" w:hAnsi="Calibri" w:cs="Calibri"/>
          <w:sz w:val="24"/>
          <w:szCs w:val="24"/>
          <w:lang w:val="sr-Cyrl-RS"/>
        </w:rPr>
        <w:t xml:space="preserve"> </w:t>
      </w:r>
      <w:r>
        <w:rPr>
          <w:rFonts w:ascii="Calibri" w:hAnsi="Calibri" w:cs="Calibri"/>
          <w:sz w:val="24"/>
          <w:szCs w:val="24"/>
        </w:rPr>
        <w:t>је у складу</w:t>
      </w:r>
      <w:r w:rsidR="00057787">
        <w:rPr>
          <w:rFonts w:ascii="Calibri" w:hAnsi="Calibri" w:cs="Calibri"/>
          <w:sz w:val="24"/>
          <w:szCs w:val="24"/>
          <w:lang w:val="sr-Cyrl-RS"/>
        </w:rPr>
        <w:t xml:space="preserve"> </w:t>
      </w:r>
      <w:r>
        <w:rPr>
          <w:rFonts w:ascii="Calibri" w:hAnsi="Calibri" w:cs="Calibri"/>
          <w:sz w:val="24"/>
          <w:szCs w:val="24"/>
        </w:rPr>
        <w:t>са</w:t>
      </w:r>
      <w:r w:rsidR="00057787">
        <w:rPr>
          <w:rFonts w:ascii="Calibri" w:hAnsi="Calibri" w:cs="Calibri"/>
          <w:sz w:val="24"/>
          <w:szCs w:val="24"/>
          <w:lang w:val="sr-Cyrl-RS"/>
        </w:rPr>
        <w:t xml:space="preserve"> </w:t>
      </w:r>
      <w:r>
        <w:rPr>
          <w:rFonts w:ascii="Calibri" w:hAnsi="Calibri" w:cs="Calibri"/>
          <w:sz w:val="24"/>
          <w:szCs w:val="24"/>
        </w:rPr>
        <w:t>законским и подзаконским</w:t>
      </w:r>
      <w:r w:rsidR="00057787">
        <w:rPr>
          <w:rFonts w:ascii="Calibri" w:hAnsi="Calibri" w:cs="Calibri"/>
          <w:sz w:val="24"/>
          <w:szCs w:val="24"/>
          <w:lang w:val="sr-Cyrl-RS"/>
        </w:rPr>
        <w:t xml:space="preserve"> </w:t>
      </w:r>
      <w:r>
        <w:rPr>
          <w:rFonts w:ascii="Calibri" w:hAnsi="Calibri" w:cs="Calibri"/>
          <w:sz w:val="24"/>
          <w:szCs w:val="24"/>
        </w:rPr>
        <w:t>прописима и општим</w:t>
      </w:r>
      <w:r w:rsidR="00057787">
        <w:rPr>
          <w:rFonts w:ascii="Calibri" w:hAnsi="Calibri" w:cs="Calibri"/>
          <w:sz w:val="24"/>
          <w:szCs w:val="24"/>
          <w:lang w:val="sr-Cyrl-RS"/>
        </w:rPr>
        <w:t xml:space="preserve"> </w:t>
      </w:r>
      <w:r>
        <w:rPr>
          <w:rFonts w:ascii="Calibri" w:hAnsi="Calibri" w:cs="Calibri"/>
          <w:sz w:val="24"/>
          <w:szCs w:val="24"/>
        </w:rPr>
        <w:t>актима</w:t>
      </w:r>
      <w:r w:rsidR="00057787">
        <w:rPr>
          <w:rFonts w:ascii="Calibri" w:hAnsi="Calibri" w:cs="Calibri"/>
          <w:sz w:val="24"/>
          <w:szCs w:val="24"/>
          <w:lang w:val="sr-Cyrl-RS"/>
        </w:rPr>
        <w:t xml:space="preserve"> </w:t>
      </w:r>
      <w:r>
        <w:rPr>
          <w:rFonts w:ascii="Calibri" w:hAnsi="Calibri" w:cs="Calibri"/>
          <w:sz w:val="24"/>
          <w:szCs w:val="24"/>
        </w:rPr>
        <w:t>школе</w:t>
      </w:r>
      <w:r w:rsidR="00057787">
        <w:rPr>
          <w:rFonts w:ascii="Calibri" w:hAnsi="Calibri" w:cs="Calibri"/>
          <w:sz w:val="24"/>
          <w:szCs w:val="24"/>
          <w:lang w:val="sr-Cyrl-RS"/>
        </w:rPr>
        <w:t xml:space="preserve"> </w:t>
      </w:r>
      <w:r w:rsidRPr="00A81A2A">
        <w:rPr>
          <w:rFonts w:ascii="Calibri" w:hAnsi="Calibri" w:cs="Calibri"/>
          <w:sz w:val="24"/>
          <w:szCs w:val="24"/>
        </w:rPr>
        <w:t>донетих</w:t>
      </w:r>
      <w:r w:rsidR="00057787" w:rsidRPr="00A81A2A">
        <w:rPr>
          <w:rFonts w:ascii="Calibri" w:hAnsi="Calibri" w:cs="Calibri"/>
          <w:sz w:val="24"/>
          <w:szCs w:val="24"/>
          <w:lang w:val="sr-Cyrl-RS"/>
        </w:rPr>
        <w:t xml:space="preserve"> </w:t>
      </w:r>
      <w:r w:rsidRPr="00A81A2A">
        <w:rPr>
          <w:rFonts w:ascii="Calibri" w:hAnsi="Calibri" w:cs="Calibri"/>
          <w:sz w:val="24"/>
          <w:szCs w:val="24"/>
        </w:rPr>
        <w:t>на</w:t>
      </w:r>
      <w:r w:rsidR="00057787" w:rsidRPr="00A81A2A">
        <w:rPr>
          <w:rFonts w:ascii="Calibri" w:hAnsi="Calibri" w:cs="Calibri"/>
          <w:sz w:val="24"/>
          <w:szCs w:val="24"/>
          <w:lang w:val="sr-Cyrl-RS"/>
        </w:rPr>
        <w:t xml:space="preserve"> </w:t>
      </w:r>
      <w:r w:rsidRPr="00A81A2A">
        <w:rPr>
          <w:rFonts w:ascii="Calibri" w:hAnsi="Calibri" w:cs="Calibri"/>
          <w:sz w:val="24"/>
          <w:szCs w:val="24"/>
        </w:rPr>
        <w:t>основу</w:t>
      </w:r>
      <w:r w:rsidR="00057787" w:rsidRPr="00A81A2A">
        <w:rPr>
          <w:rFonts w:ascii="Calibri" w:hAnsi="Calibri" w:cs="Calibri"/>
          <w:sz w:val="24"/>
          <w:szCs w:val="24"/>
          <w:lang w:val="sr-Cyrl-RS"/>
        </w:rPr>
        <w:t xml:space="preserve"> </w:t>
      </w:r>
      <w:r w:rsidRPr="00A81A2A">
        <w:rPr>
          <w:rFonts w:ascii="Calibri" w:hAnsi="Calibri" w:cs="Calibri"/>
          <w:sz w:val="24"/>
          <w:szCs w:val="24"/>
        </w:rPr>
        <w:t>њих, и то :</w:t>
      </w:r>
    </w:p>
    <w:p w14:paraId="6B2961DC" w14:textId="0FD00CD6"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наставном</w:t>
      </w:r>
      <w:r w:rsidR="00057787" w:rsidRPr="00764225">
        <w:rPr>
          <w:rFonts w:cs="Calibri"/>
          <w:sz w:val="24"/>
          <w:szCs w:val="24"/>
          <w:lang w:val="sr-Cyrl-RS"/>
        </w:rPr>
        <w:t xml:space="preserve"> </w:t>
      </w:r>
      <w:r w:rsidRPr="00764225">
        <w:rPr>
          <w:rFonts w:cs="Calibri"/>
          <w:sz w:val="24"/>
          <w:szCs w:val="24"/>
        </w:rPr>
        <w:t>плану и програму</w:t>
      </w:r>
      <w:r w:rsidR="00057787" w:rsidRPr="00764225">
        <w:rPr>
          <w:rFonts w:cs="Calibri"/>
          <w:sz w:val="24"/>
          <w:szCs w:val="24"/>
          <w:lang w:val="sr-Cyrl-RS"/>
        </w:rPr>
        <w:t xml:space="preserve"> </w:t>
      </w:r>
      <w:r w:rsidRPr="00764225">
        <w:rPr>
          <w:rFonts w:cs="Calibri"/>
          <w:sz w:val="24"/>
          <w:szCs w:val="24"/>
        </w:rPr>
        <w:t>опште</w:t>
      </w:r>
      <w:r w:rsidR="00057787" w:rsidRPr="00764225">
        <w:rPr>
          <w:rFonts w:cs="Calibri"/>
          <w:sz w:val="24"/>
          <w:szCs w:val="24"/>
          <w:lang w:val="sr-Cyrl-RS"/>
        </w:rPr>
        <w:t xml:space="preserve"> </w:t>
      </w:r>
      <w:r w:rsidRPr="00764225">
        <w:rPr>
          <w:rFonts w:cs="Calibri"/>
          <w:sz w:val="24"/>
          <w:szCs w:val="24"/>
        </w:rPr>
        <w:t>образовних</w:t>
      </w:r>
      <w:r w:rsidR="00057787" w:rsidRPr="00764225">
        <w:rPr>
          <w:rFonts w:cs="Calibri"/>
          <w:sz w:val="24"/>
          <w:szCs w:val="24"/>
          <w:lang w:val="sr-Cyrl-RS"/>
        </w:rPr>
        <w:t xml:space="preserve"> </w:t>
      </w:r>
      <w:r w:rsidRPr="00764225">
        <w:rPr>
          <w:rFonts w:cs="Calibri"/>
          <w:sz w:val="24"/>
          <w:szCs w:val="24"/>
        </w:rPr>
        <w:t>предмета</w:t>
      </w:r>
      <w:r w:rsidR="00057787" w:rsidRPr="00764225">
        <w:rPr>
          <w:rFonts w:cs="Calibri"/>
          <w:sz w:val="24"/>
          <w:szCs w:val="24"/>
          <w:lang w:val="sr-Cyrl-RS"/>
        </w:rPr>
        <w:t xml:space="preserve"> </w:t>
      </w:r>
      <w:r w:rsidRPr="00764225">
        <w:rPr>
          <w:rFonts w:cs="Calibri"/>
          <w:sz w:val="24"/>
          <w:szCs w:val="24"/>
        </w:rPr>
        <w:t>средњег</w:t>
      </w:r>
      <w:r w:rsidR="00057787" w:rsidRPr="00764225">
        <w:rPr>
          <w:rFonts w:cs="Calibri"/>
          <w:sz w:val="24"/>
          <w:szCs w:val="24"/>
          <w:lang w:val="sr-Cyrl-RS"/>
        </w:rPr>
        <w:t xml:space="preserve"> </w:t>
      </w:r>
      <w:r w:rsidRPr="00764225">
        <w:rPr>
          <w:rFonts w:cs="Calibri"/>
          <w:sz w:val="24"/>
          <w:szCs w:val="24"/>
        </w:rPr>
        <w:t>стручног</w:t>
      </w:r>
      <w:r w:rsidR="00057787" w:rsidRPr="00764225">
        <w:rPr>
          <w:rFonts w:cs="Calibri"/>
          <w:sz w:val="24"/>
          <w:szCs w:val="24"/>
          <w:lang w:val="sr-Cyrl-RS"/>
        </w:rPr>
        <w:t xml:space="preserve"> </w:t>
      </w:r>
      <w:r w:rsidRPr="00764225">
        <w:rPr>
          <w:rFonts w:cs="Calibri"/>
          <w:sz w:val="24"/>
          <w:szCs w:val="24"/>
        </w:rPr>
        <w:t>образовања у подручју</w:t>
      </w:r>
      <w:r w:rsidR="00057787" w:rsidRPr="00764225">
        <w:rPr>
          <w:rFonts w:cs="Calibri"/>
          <w:sz w:val="24"/>
          <w:szCs w:val="24"/>
          <w:lang w:val="sr-Cyrl-RS"/>
        </w:rPr>
        <w:t xml:space="preserve"> </w:t>
      </w:r>
      <w:r w:rsidRPr="00764225">
        <w:rPr>
          <w:rFonts w:cs="Calibri"/>
          <w:sz w:val="24"/>
          <w:szCs w:val="24"/>
        </w:rPr>
        <w:t>рада</w:t>
      </w:r>
      <w:r w:rsidR="00057787" w:rsidRPr="00764225">
        <w:rPr>
          <w:rFonts w:cs="Calibri"/>
          <w:sz w:val="24"/>
          <w:szCs w:val="24"/>
          <w:lang w:val="sr-Cyrl-RS"/>
        </w:rPr>
        <w:t xml:space="preserve"> </w:t>
      </w:r>
      <w:r w:rsidRPr="00764225">
        <w:rPr>
          <w:rFonts w:cs="Calibri"/>
          <w:sz w:val="24"/>
          <w:szCs w:val="24"/>
        </w:rPr>
        <w:t>здравство и социјална</w:t>
      </w:r>
      <w:r w:rsidR="00057787" w:rsidRPr="00764225">
        <w:rPr>
          <w:rFonts w:cs="Calibri"/>
          <w:sz w:val="24"/>
          <w:szCs w:val="24"/>
          <w:lang w:val="sr-Cyrl-RS"/>
        </w:rPr>
        <w:t xml:space="preserve"> </w:t>
      </w:r>
      <w:r w:rsidRPr="00764225">
        <w:rPr>
          <w:rFonts w:cs="Calibri"/>
          <w:sz w:val="24"/>
          <w:szCs w:val="24"/>
        </w:rPr>
        <w:t>заштита (,,Службени</w:t>
      </w:r>
      <w:r w:rsidR="00057787" w:rsidRPr="00764225">
        <w:rPr>
          <w:rFonts w:cs="Calibri"/>
          <w:sz w:val="24"/>
          <w:szCs w:val="24"/>
          <w:lang w:val="sr-Cyrl-RS"/>
        </w:rPr>
        <w:t xml:space="preserve"> </w:t>
      </w:r>
      <w:r w:rsidRPr="00764225">
        <w:rPr>
          <w:rFonts w:cs="Calibri"/>
          <w:sz w:val="24"/>
          <w:szCs w:val="24"/>
        </w:rPr>
        <w:t>гласник РС-Просветни</w:t>
      </w:r>
      <w:r w:rsidR="00057787" w:rsidRPr="00764225">
        <w:rPr>
          <w:rFonts w:cs="Calibri"/>
          <w:sz w:val="24"/>
          <w:szCs w:val="24"/>
          <w:lang w:val="sr-Cyrl-RS"/>
        </w:rPr>
        <w:t xml:space="preserve"> </w:t>
      </w:r>
      <w:r w:rsidRPr="00764225">
        <w:rPr>
          <w:rFonts w:cs="Calibri"/>
          <w:sz w:val="24"/>
          <w:szCs w:val="24"/>
        </w:rPr>
        <w:t>гласник'' број 7/2014);</w:t>
      </w:r>
    </w:p>
    <w:p w14:paraId="2D9C1A14" w14:textId="390A1411"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изменама</w:t>
      </w:r>
      <w:r w:rsidR="00057787" w:rsidRPr="00764225">
        <w:rPr>
          <w:rFonts w:cs="Calibri"/>
          <w:sz w:val="24"/>
          <w:szCs w:val="24"/>
          <w:lang w:val="sr-Cyrl-RS"/>
        </w:rPr>
        <w:t xml:space="preserve"> </w:t>
      </w:r>
      <w:r w:rsidRPr="00764225">
        <w:rPr>
          <w:rFonts w:cs="Calibri"/>
          <w:sz w:val="24"/>
          <w:szCs w:val="24"/>
        </w:rPr>
        <w:t>Правилника о наставном</w:t>
      </w:r>
      <w:r w:rsidR="00057787" w:rsidRPr="00764225">
        <w:rPr>
          <w:rFonts w:cs="Calibri"/>
          <w:sz w:val="24"/>
          <w:szCs w:val="24"/>
          <w:lang w:val="sr-Cyrl-RS"/>
        </w:rPr>
        <w:t xml:space="preserve"> </w:t>
      </w:r>
      <w:r w:rsidRPr="00764225">
        <w:rPr>
          <w:rFonts w:cs="Calibri"/>
          <w:sz w:val="24"/>
          <w:szCs w:val="24"/>
        </w:rPr>
        <w:t>плану и програму</w:t>
      </w:r>
      <w:r w:rsidR="00057787" w:rsidRPr="00764225">
        <w:rPr>
          <w:rFonts w:cs="Calibri"/>
          <w:sz w:val="24"/>
          <w:szCs w:val="24"/>
          <w:lang w:val="sr-Cyrl-RS"/>
        </w:rPr>
        <w:t xml:space="preserve"> </w:t>
      </w:r>
      <w:r w:rsidRPr="00764225">
        <w:rPr>
          <w:rFonts w:cs="Calibri"/>
          <w:sz w:val="24"/>
          <w:szCs w:val="24"/>
        </w:rPr>
        <w:t>стручних</w:t>
      </w:r>
      <w:r w:rsidR="00057787" w:rsidRPr="00764225">
        <w:rPr>
          <w:rFonts w:cs="Calibri"/>
          <w:sz w:val="24"/>
          <w:szCs w:val="24"/>
          <w:lang w:val="sr-Cyrl-RS"/>
        </w:rPr>
        <w:t xml:space="preserve"> </w:t>
      </w:r>
      <w:r w:rsidRPr="00764225">
        <w:rPr>
          <w:rFonts w:cs="Calibri"/>
          <w:sz w:val="24"/>
          <w:szCs w:val="24"/>
        </w:rPr>
        <w:t>предмета</w:t>
      </w:r>
      <w:r w:rsidR="00057787" w:rsidRPr="00764225">
        <w:rPr>
          <w:rFonts w:cs="Calibri"/>
          <w:sz w:val="24"/>
          <w:szCs w:val="24"/>
          <w:lang w:val="sr-Cyrl-RS"/>
        </w:rPr>
        <w:t xml:space="preserve"> </w:t>
      </w:r>
      <w:r w:rsidRPr="00764225">
        <w:rPr>
          <w:rFonts w:cs="Calibri"/>
          <w:sz w:val="24"/>
          <w:szCs w:val="24"/>
        </w:rPr>
        <w:t>средњег</w:t>
      </w:r>
      <w:r w:rsidR="00057787" w:rsidRPr="00764225">
        <w:rPr>
          <w:rFonts w:cs="Calibri"/>
          <w:sz w:val="24"/>
          <w:szCs w:val="24"/>
          <w:lang w:val="sr-Cyrl-RS"/>
        </w:rPr>
        <w:t xml:space="preserve"> </w:t>
      </w:r>
      <w:r w:rsidRPr="00764225">
        <w:rPr>
          <w:rFonts w:cs="Calibri"/>
          <w:sz w:val="24"/>
          <w:szCs w:val="24"/>
        </w:rPr>
        <w:t>стручног</w:t>
      </w:r>
      <w:r w:rsidR="00057787" w:rsidRPr="00764225">
        <w:rPr>
          <w:rFonts w:cs="Calibri"/>
          <w:sz w:val="24"/>
          <w:szCs w:val="24"/>
          <w:lang w:val="sr-Cyrl-RS"/>
        </w:rPr>
        <w:t xml:space="preserve"> </w:t>
      </w:r>
      <w:r w:rsidRPr="00764225">
        <w:rPr>
          <w:rFonts w:cs="Calibri"/>
          <w:sz w:val="24"/>
          <w:szCs w:val="24"/>
        </w:rPr>
        <w:t>образовања у подручју</w:t>
      </w:r>
      <w:r w:rsidR="00057787" w:rsidRPr="00764225">
        <w:rPr>
          <w:rFonts w:cs="Calibri"/>
          <w:sz w:val="24"/>
          <w:szCs w:val="24"/>
          <w:lang w:val="sr-Cyrl-RS"/>
        </w:rPr>
        <w:t xml:space="preserve"> </w:t>
      </w:r>
      <w:r w:rsidRPr="00764225">
        <w:rPr>
          <w:rFonts w:cs="Calibri"/>
          <w:sz w:val="24"/>
          <w:szCs w:val="24"/>
        </w:rPr>
        <w:t>рада</w:t>
      </w:r>
      <w:r w:rsidR="00057787" w:rsidRPr="00764225">
        <w:rPr>
          <w:rFonts w:cs="Calibri"/>
          <w:sz w:val="24"/>
          <w:szCs w:val="24"/>
          <w:lang w:val="sr-Cyrl-RS"/>
        </w:rPr>
        <w:t xml:space="preserve"> </w:t>
      </w:r>
      <w:r w:rsidRPr="00764225">
        <w:rPr>
          <w:rFonts w:cs="Calibri"/>
          <w:sz w:val="24"/>
          <w:szCs w:val="24"/>
        </w:rPr>
        <w:t>Здравство и социјална</w:t>
      </w:r>
      <w:r w:rsidR="00057787" w:rsidRPr="00764225">
        <w:rPr>
          <w:rFonts w:cs="Calibri"/>
          <w:sz w:val="24"/>
          <w:szCs w:val="24"/>
          <w:lang w:val="sr-Cyrl-RS"/>
        </w:rPr>
        <w:t xml:space="preserve"> </w:t>
      </w:r>
      <w:r w:rsidRPr="00764225">
        <w:rPr>
          <w:rFonts w:cs="Calibri"/>
          <w:sz w:val="24"/>
          <w:szCs w:val="24"/>
        </w:rPr>
        <w:t>заштита (,,Службенигласник РС-Просветнигласник'' број 9/2015);</w:t>
      </w:r>
    </w:p>
    <w:p w14:paraId="58A12D22" w14:textId="1F1F4EC6"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наставном</w:t>
      </w:r>
      <w:r w:rsidR="00627775" w:rsidRPr="00764225">
        <w:rPr>
          <w:rFonts w:cs="Calibri"/>
          <w:sz w:val="24"/>
          <w:szCs w:val="24"/>
          <w:lang w:val="sr-Cyrl-RS"/>
        </w:rPr>
        <w:t xml:space="preserve"> </w:t>
      </w:r>
      <w:r w:rsidRPr="00764225">
        <w:rPr>
          <w:rFonts w:cs="Calibri"/>
          <w:sz w:val="24"/>
          <w:szCs w:val="24"/>
        </w:rPr>
        <w:t>плану и програму</w:t>
      </w:r>
      <w:r w:rsidR="00627775" w:rsidRPr="00764225">
        <w:rPr>
          <w:rFonts w:cs="Calibri"/>
          <w:sz w:val="24"/>
          <w:szCs w:val="24"/>
          <w:lang w:val="sr-Cyrl-RS"/>
        </w:rPr>
        <w:t xml:space="preserve"> </w:t>
      </w:r>
      <w:r w:rsidRPr="00764225">
        <w:rPr>
          <w:rFonts w:cs="Calibri"/>
          <w:sz w:val="24"/>
          <w:szCs w:val="24"/>
        </w:rPr>
        <w:t>предмета</w:t>
      </w:r>
      <w:r w:rsidR="00627775" w:rsidRPr="00764225">
        <w:rPr>
          <w:rFonts w:cs="Calibri"/>
          <w:sz w:val="24"/>
          <w:szCs w:val="24"/>
          <w:lang w:val="sr-Cyrl-RS"/>
        </w:rPr>
        <w:t xml:space="preserve"> </w:t>
      </w:r>
      <w:r w:rsidRPr="00764225">
        <w:rPr>
          <w:rFonts w:cs="Calibri"/>
          <w:sz w:val="24"/>
          <w:szCs w:val="24"/>
        </w:rPr>
        <w:t>Верска</w:t>
      </w:r>
      <w:r w:rsidR="00627775" w:rsidRPr="00764225">
        <w:rPr>
          <w:rFonts w:cs="Calibri"/>
          <w:sz w:val="24"/>
          <w:szCs w:val="24"/>
          <w:lang w:val="sr-Cyrl-RS"/>
        </w:rPr>
        <w:t xml:space="preserve"> </w:t>
      </w:r>
      <w:r w:rsidRPr="00764225">
        <w:rPr>
          <w:rFonts w:cs="Calibri"/>
          <w:sz w:val="24"/>
          <w:szCs w:val="24"/>
        </w:rPr>
        <w:t>настава</w:t>
      </w:r>
      <w:r w:rsidR="00627775" w:rsidRPr="00764225">
        <w:rPr>
          <w:rFonts w:cs="Calibri"/>
          <w:sz w:val="24"/>
          <w:szCs w:val="24"/>
          <w:lang w:val="sr-Cyrl-RS"/>
        </w:rPr>
        <w:t xml:space="preserve"> </w:t>
      </w:r>
      <w:r w:rsidRPr="00764225">
        <w:rPr>
          <w:rFonts w:cs="Calibri"/>
          <w:sz w:val="24"/>
          <w:szCs w:val="24"/>
        </w:rPr>
        <w:t>за</w:t>
      </w:r>
      <w:r w:rsidR="00627775" w:rsidRPr="00764225">
        <w:rPr>
          <w:rFonts w:cs="Calibri"/>
          <w:sz w:val="24"/>
          <w:szCs w:val="24"/>
          <w:lang w:val="sr-Cyrl-RS"/>
        </w:rPr>
        <w:t xml:space="preserve"> </w:t>
      </w:r>
      <w:r w:rsidRPr="00764225">
        <w:rPr>
          <w:rFonts w:cs="Calibri"/>
          <w:sz w:val="24"/>
          <w:szCs w:val="24"/>
        </w:rPr>
        <w:t>средње</w:t>
      </w:r>
      <w:r w:rsidR="00627775" w:rsidRPr="00764225">
        <w:rPr>
          <w:rFonts w:cs="Calibri"/>
          <w:sz w:val="24"/>
          <w:szCs w:val="24"/>
          <w:lang w:val="sr-Cyrl-RS"/>
        </w:rPr>
        <w:t xml:space="preserve"> </w:t>
      </w:r>
      <w:r w:rsidRPr="00764225">
        <w:rPr>
          <w:rFonts w:cs="Calibri"/>
          <w:sz w:val="24"/>
          <w:szCs w:val="24"/>
        </w:rPr>
        <w:t>школе („Просветни</w:t>
      </w:r>
      <w:r w:rsidR="00627775" w:rsidRPr="00764225">
        <w:rPr>
          <w:rFonts w:cs="Calibri"/>
          <w:sz w:val="24"/>
          <w:szCs w:val="24"/>
          <w:lang w:val="sr-Cyrl-RS"/>
        </w:rPr>
        <w:t xml:space="preserve"> </w:t>
      </w:r>
      <w:r w:rsidRPr="00764225">
        <w:rPr>
          <w:rFonts w:cs="Calibri"/>
          <w:sz w:val="24"/>
          <w:szCs w:val="24"/>
        </w:rPr>
        <w:t>гласник“ бр. 6/03,23/0, 9/05, 11/2016);</w:t>
      </w:r>
    </w:p>
    <w:p w14:paraId="3A4D5036" w14:textId="0C390488"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изменама</w:t>
      </w:r>
      <w:r w:rsidR="00627775" w:rsidRPr="00764225">
        <w:rPr>
          <w:rFonts w:cs="Calibri"/>
          <w:sz w:val="24"/>
          <w:szCs w:val="24"/>
          <w:lang w:val="sr-Cyrl-RS"/>
        </w:rPr>
        <w:t xml:space="preserve"> </w:t>
      </w:r>
      <w:r w:rsidRPr="00764225">
        <w:rPr>
          <w:rFonts w:cs="Calibri"/>
          <w:sz w:val="24"/>
          <w:szCs w:val="24"/>
        </w:rPr>
        <w:t>Правилника о наставном</w:t>
      </w:r>
      <w:r w:rsidR="00627775" w:rsidRPr="00764225">
        <w:rPr>
          <w:rFonts w:cs="Calibri"/>
          <w:sz w:val="24"/>
          <w:szCs w:val="24"/>
          <w:lang w:val="sr-Cyrl-RS"/>
        </w:rPr>
        <w:t xml:space="preserve"> </w:t>
      </w:r>
      <w:r w:rsidRPr="00764225">
        <w:rPr>
          <w:rFonts w:cs="Calibri"/>
          <w:sz w:val="24"/>
          <w:szCs w:val="24"/>
        </w:rPr>
        <w:t>плану и програму</w:t>
      </w:r>
      <w:r w:rsidR="00627775" w:rsidRPr="00764225">
        <w:rPr>
          <w:rFonts w:cs="Calibri"/>
          <w:sz w:val="24"/>
          <w:szCs w:val="24"/>
          <w:lang w:val="sr-Cyrl-RS"/>
        </w:rPr>
        <w:t xml:space="preserve"> </w:t>
      </w:r>
      <w:r w:rsidRPr="00764225">
        <w:rPr>
          <w:rFonts w:cs="Calibri"/>
          <w:sz w:val="24"/>
          <w:szCs w:val="24"/>
        </w:rPr>
        <w:t>стручних</w:t>
      </w:r>
      <w:r w:rsidR="00627775" w:rsidRPr="00764225">
        <w:rPr>
          <w:rFonts w:cs="Calibri"/>
          <w:sz w:val="24"/>
          <w:szCs w:val="24"/>
          <w:lang w:val="sr-Cyrl-RS"/>
        </w:rPr>
        <w:t xml:space="preserve"> </w:t>
      </w:r>
      <w:r w:rsidRPr="00764225">
        <w:rPr>
          <w:rFonts w:cs="Calibri"/>
          <w:sz w:val="24"/>
          <w:szCs w:val="24"/>
        </w:rPr>
        <w:t>предмета</w:t>
      </w:r>
      <w:r w:rsidR="00627775" w:rsidRPr="00764225">
        <w:rPr>
          <w:rFonts w:cs="Calibri"/>
          <w:sz w:val="24"/>
          <w:szCs w:val="24"/>
          <w:lang w:val="sr-Cyrl-RS"/>
        </w:rPr>
        <w:t xml:space="preserve"> </w:t>
      </w:r>
      <w:r w:rsidRPr="00764225">
        <w:rPr>
          <w:rFonts w:cs="Calibri"/>
          <w:sz w:val="24"/>
          <w:szCs w:val="24"/>
        </w:rPr>
        <w:t>средњег</w:t>
      </w:r>
      <w:r w:rsidR="00627775" w:rsidRPr="00764225">
        <w:rPr>
          <w:rFonts w:cs="Calibri"/>
          <w:sz w:val="24"/>
          <w:szCs w:val="24"/>
          <w:lang w:val="sr-Cyrl-RS"/>
        </w:rPr>
        <w:t xml:space="preserve"> </w:t>
      </w:r>
      <w:r w:rsidRPr="00764225">
        <w:rPr>
          <w:rFonts w:cs="Calibri"/>
          <w:sz w:val="24"/>
          <w:szCs w:val="24"/>
        </w:rPr>
        <w:t>стручног</w:t>
      </w:r>
      <w:r w:rsidR="00627775" w:rsidRPr="00764225">
        <w:rPr>
          <w:rFonts w:cs="Calibri"/>
          <w:sz w:val="24"/>
          <w:szCs w:val="24"/>
          <w:lang w:val="sr-Cyrl-RS"/>
        </w:rPr>
        <w:t xml:space="preserve"> </w:t>
      </w:r>
      <w:r w:rsidRPr="00764225">
        <w:rPr>
          <w:rFonts w:cs="Calibri"/>
          <w:sz w:val="24"/>
          <w:szCs w:val="24"/>
        </w:rPr>
        <w:t>образовања у подручју</w:t>
      </w:r>
      <w:r w:rsidR="00627775" w:rsidRPr="00764225">
        <w:rPr>
          <w:rFonts w:cs="Calibri"/>
          <w:sz w:val="24"/>
          <w:szCs w:val="24"/>
          <w:lang w:val="sr-Cyrl-RS"/>
        </w:rPr>
        <w:t xml:space="preserve"> </w:t>
      </w:r>
      <w:r w:rsidRPr="00764225">
        <w:rPr>
          <w:rFonts w:cs="Calibri"/>
          <w:sz w:val="24"/>
          <w:szCs w:val="24"/>
        </w:rPr>
        <w:t>рада</w:t>
      </w:r>
      <w:r w:rsidR="00627775" w:rsidRPr="00764225">
        <w:rPr>
          <w:rFonts w:cs="Calibri"/>
          <w:sz w:val="24"/>
          <w:szCs w:val="24"/>
          <w:lang w:val="sr-Cyrl-RS"/>
        </w:rPr>
        <w:t xml:space="preserve"> </w:t>
      </w:r>
      <w:r w:rsidRPr="00764225">
        <w:rPr>
          <w:rFonts w:cs="Calibri"/>
          <w:sz w:val="24"/>
          <w:szCs w:val="24"/>
        </w:rPr>
        <w:t>Здравство и социјална</w:t>
      </w:r>
      <w:r w:rsidR="00627775" w:rsidRPr="00764225">
        <w:rPr>
          <w:rFonts w:cs="Calibri"/>
          <w:sz w:val="24"/>
          <w:szCs w:val="24"/>
          <w:lang w:val="sr-Cyrl-RS"/>
        </w:rPr>
        <w:t xml:space="preserve"> </w:t>
      </w:r>
      <w:r w:rsidRPr="00764225">
        <w:rPr>
          <w:rFonts w:cs="Calibri"/>
          <w:sz w:val="24"/>
          <w:szCs w:val="24"/>
        </w:rPr>
        <w:t>заштита (,,Службени</w:t>
      </w:r>
      <w:r w:rsidR="00627775" w:rsidRPr="00764225">
        <w:rPr>
          <w:rFonts w:cs="Calibri"/>
          <w:sz w:val="24"/>
          <w:szCs w:val="24"/>
          <w:lang w:val="sr-Cyrl-RS"/>
        </w:rPr>
        <w:t xml:space="preserve"> </w:t>
      </w:r>
      <w:r w:rsidRPr="00764225">
        <w:rPr>
          <w:rFonts w:cs="Calibri"/>
          <w:sz w:val="24"/>
          <w:szCs w:val="24"/>
        </w:rPr>
        <w:t>гласник РС-Просветни</w:t>
      </w:r>
      <w:r w:rsidR="00627775" w:rsidRPr="00764225">
        <w:rPr>
          <w:rFonts w:cs="Calibri"/>
          <w:sz w:val="24"/>
          <w:szCs w:val="24"/>
          <w:lang w:val="sr-Cyrl-RS"/>
        </w:rPr>
        <w:t xml:space="preserve"> </w:t>
      </w:r>
      <w:r w:rsidRPr="00764225">
        <w:rPr>
          <w:rFonts w:cs="Calibri"/>
          <w:sz w:val="24"/>
          <w:szCs w:val="24"/>
        </w:rPr>
        <w:t>гласник'' број  9/2015); (правилник о полагању</w:t>
      </w:r>
      <w:r w:rsidR="00627775" w:rsidRPr="00764225">
        <w:rPr>
          <w:rFonts w:cs="Calibri"/>
          <w:sz w:val="24"/>
          <w:szCs w:val="24"/>
          <w:lang w:val="sr-Cyrl-RS"/>
        </w:rPr>
        <w:t xml:space="preserve"> </w:t>
      </w:r>
      <w:r w:rsidRPr="00764225">
        <w:rPr>
          <w:rFonts w:cs="Calibri"/>
          <w:sz w:val="24"/>
          <w:szCs w:val="24"/>
        </w:rPr>
        <w:t>завршног</w:t>
      </w:r>
      <w:r w:rsidR="00627775" w:rsidRPr="00764225">
        <w:rPr>
          <w:rFonts w:cs="Calibri"/>
          <w:sz w:val="24"/>
          <w:szCs w:val="24"/>
          <w:lang w:val="sr-Cyrl-RS"/>
        </w:rPr>
        <w:t xml:space="preserve"> </w:t>
      </w:r>
      <w:r w:rsidRPr="00764225">
        <w:rPr>
          <w:rFonts w:cs="Calibri"/>
          <w:sz w:val="24"/>
          <w:szCs w:val="24"/>
        </w:rPr>
        <w:t>испита)</w:t>
      </w:r>
    </w:p>
    <w:p w14:paraId="430AFFCF" w14:textId="4D710AA3"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изменама</w:t>
      </w:r>
      <w:r w:rsidR="00627775" w:rsidRPr="00764225">
        <w:rPr>
          <w:rFonts w:cs="Calibri"/>
          <w:sz w:val="24"/>
          <w:szCs w:val="24"/>
          <w:lang w:val="sr-Cyrl-RS"/>
        </w:rPr>
        <w:t xml:space="preserve"> </w:t>
      </w:r>
      <w:r w:rsidRPr="00764225">
        <w:rPr>
          <w:rFonts w:cs="Calibri"/>
          <w:sz w:val="24"/>
          <w:szCs w:val="24"/>
        </w:rPr>
        <w:t>Правилника о наставном</w:t>
      </w:r>
      <w:r w:rsidR="00627775" w:rsidRPr="00764225">
        <w:rPr>
          <w:rFonts w:cs="Calibri"/>
          <w:sz w:val="24"/>
          <w:szCs w:val="24"/>
          <w:lang w:val="sr-Cyrl-RS"/>
        </w:rPr>
        <w:t xml:space="preserve"> </w:t>
      </w:r>
      <w:r w:rsidRPr="00764225">
        <w:rPr>
          <w:rFonts w:cs="Calibri"/>
          <w:sz w:val="24"/>
          <w:szCs w:val="24"/>
        </w:rPr>
        <w:t>плану и програму</w:t>
      </w:r>
      <w:r w:rsidR="00627775" w:rsidRPr="00764225">
        <w:rPr>
          <w:rFonts w:cs="Calibri"/>
          <w:sz w:val="24"/>
          <w:szCs w:val="24"/>
          <w:lang w:val="sr-Cyrl-RS"/>
        </w:rPr>
        <w:t xml:space="preserve"> </w:t>
      </w:r>
      <w:r w:rsidRPr="00764225">
        <w:rPr>
          <w:rFonts w:cs="Calibri"/>
          <w:sz w:val="24"/>
          <w:szCs w:val="24"/>
        </w:rPr>
        <w:t>стручних</w:t>
      </w:r>
      <w:r w:rsidR="00627775" w:rsidRPr="00764225">
        <w:rPr>
          <w:rFonts w:cs="Calibri"/>
          <w:sz w:val="24"/>
          <w:szCs w:val="24"/>
          <w:lang w:val="sr-Cyrl-RS"/>
        </w:rPr>
        <w:t xml:space="preserve"> </w:t>
      </w:r>
      <w:r w:rsidRPr="00764225">
        <w:rPr>
          <w:rFonts w:cs="Calibri"/>
          <w:sz w:val="24"/>
          <w:szCs w:val="24"/>
        </w:rPr>
        <w:t>предмета</w:t>
      </w:r>
      <w:r w:rsidR="00627775" w:rsidRPr="00764225">
        <w:rPr>
          <w:rFonts w:cs="Calibri"/>
          <w:sz w:val="24"/>
          <w:szCs w:val="24"/>
          <w:lang w:val="sr-Cyrl-RS"/>
        </w:rPr>
        <w:t xml:space="preserve"> </w:t>
      </w:r>
      <w:r w:rsidRPr="00764225">
        <w:rPr>
          <w:rFonts w:cs="Calibri"/>
          <w:sz w:val="24"/>
          <w:szCs w:val="24"/>
        </w:rPr>
        <w:t>средњег</w:t>
      </w:r>
      <w:r w:rsidR="00627775" w:rsidRPr="00764225">
        <w:rPr>
          <w:rFonts w:cs="Calibri"/>
          <w:sz w:val="24"/>
          <w:szCs w:val="24"/>
          <w:lang w:val="sr-Cyrl-RS"/>
        </w:rPr>
        <w:t xml:space="preserve"> </w:t>
      </w:r>
      <w:r w:rsidRPr="00764225">
        <w:rPr>
          <w:rFonts w:cs="Calibri"/>
          <w:sz w:val="24"/>
          <w:szCs w:val="24"/>
        </w:rPr>
        <w:t>стручног</w:t>
      </w:r>
      <w:r w:rsidR="00627775" w:rsidRPr="00764225">
        <w:rPr>
          <w:rFonts w:cs="Calibri"/>
          <w:sz w:val="24"/>
          <w:szCs w:val="24"/>
          <w:lang w:val="sr-Cyrl-RS"/>
        </w:rPr>
        <w:t xml:space="preserve"> </w:t>
      </w:r>
      <w:r w:rsidRPr="00764225">
        <w:rPr>
          <w:rFonts w:cs="Calibri"/>
          <w:sz w:val="24"/>
          <w:szCs w:val="24"/>
        </w:rPr>
        <w:t>образовања у подручју</w:t>
      </w:r>
      <w:r w:rsidR="00627775" w:rsidRPr="00764225">
        <w:rPr>
          <w:rFonts w:cs="Calibri"/>
          <w:sz w:val="24"/>
          <w:szCs w:val="24"/>
          <w:lang w:val="sr-Cyrl-RS"/>
        </w:rPr>
        <w:t xml:space="preserve"> </w:t>
      </w:r>
      <w:r w:rsidRPr="00764225">
        <w:rPr>
          <w:rFonts w:cs="Calibri"/>
          <w:sz w:val="24"/>
          <w:szCs w:val="24"/>
        </w:rPr>
        <w:t>рада</w:t>
      </w:r>
      <w:r w:rsidR="00627775" w:rsidRPr="00764225">
        <w:rPr>
          <w:rFonts w:cs="Calibri"/>
          <w:sz w:val="24"/>
          <w:szCs w:val="24"/>
          <w:lang w:val="sr-Cyrl-RS"/>
        </w:rPr>
        <w:t xml:space="preserve"> </w:t>
      </w:r>
      <w:r w:rsidRPr="00764225">
        <w:rPr>
          <w:rFonts w:cs="Calibri"/>
          <w:sz w:val="24"/>
          <w:szCs w:val="24"/>
        </w:rPr>
        <w:t>Здравство и социјална</w:t>
      </w:r>
      <w:r w:rsidR="00627775" w:rsidRPr="00764225">
        <w:rPr>
          <w:rFonts w:cs="Calibri"/>
          <w:sz w:val="24"/>
          <w:szCs w:val="24"/>
          <w:lang w:val="sr-Cyrl-RS"/>
        </w:rPr>
        <w:t xml:space="preserve"> </w:t>
      </w:r>
      <w:r w:rsidRPr="00764225">
        <w:rPr>
          <w:rFonts w:cs="Calibri"/>
          <w:sz w:val="24"/>
          <w:szCs w:val="24"/>
        </w:rPr>
        <w:t>заштита (,,Службенигласник РС-Просветни</w:t>
      </w:r>
      <w:r w:rsidR="00767371" w:rsidRPr="00764225">
        <w:rPr>
          <w:rFonts w:cs="Calibri"/>
          <w:sz w:val="24"/>
          <w:szCs w:val="24"/>
          <w:lang w:val="sr-Cyrl-RS"/>
        </w:rPr>
        <w:t xml:space="preserve"> </w:t>
      </w:r>
      <w:r w:rsidRPr="00764225">
        <w:rPr>
          <w:rFonts w:cs="Calibri"/>
          <w:sz w:val="24"/>
          <w:szCs w:val="24"/>
        </w:rPr>
        <w:t>гласник'' број 3/2018); (правилник о полагањуматурскогиспита);</w:t>
      </w:r>
    </w:p>
    <w:p w14:paraId="18047A06" w14:textId="6C0FE185"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стандардима</w:t>
      </w:r>
      <w:r w:rsidR="00627775" w:rsidRPr="00764225">
        <w:rPr>
          <w:rFonts w:cs="Calibri"/>
          <w:sz w:val="24"/>
          <w:szCs w:val="24"/>
          <w:lang w:val="sr-Cyrl-RS"/>
        </w:rPr>
        <w:t xml:space="preserve"> </w:t>
      </w:r>
      <w:r w:rsidRPr="00764225">
        <w:rPr>
          <w:rFonts w:cs="Calibri"/>
          <w:sz w:val="24"/>
          <w:szCs w:val="24"/>
        </w:rPr>
        <w:t>квалитета</w:t>
      </w:r>
      <w:r w:rsidR="00627775" w:rsidRPr="00764225">
        <w:rPr>
          <w:rFonts w:cs="Calibri"/>
          <w:sz w:val="24"/>
          <w:szCs w:val="24"/>
          <w:lang w:val="sr-Cyrl-RS"/>
        </w:rPr>
        <w:t xml:space="preserve"> </w:t>
      </w:r>
      <w:r w:rsidRPr="00764225">
        <w:rPr>
          <w:rFonts w:cs="Calibri"/>
          <w:sz w:val="24"/>
          <w:szCs w:val="24"/>
        </w:rPr>
        <w:t>рада</w:t>
      </w:r>
      <w:r w:rsidR="00B93A25" w:rsidRPr="00764225">
        <w:rPr>
          <w:rFonts w:cs="Calibri"/>
          <w:sz w:val="24"/>
          <w:szCs w:val="24"/>
          <w:lang w:val="sr-Cyrl-RS"/>
        </w:rPr>
        <w:t xml:space="preserve"> </w:t>
      </w:r>
      <w:r w:rsidRPr="00764225">
        <w:rPr>
          <w:rFonts w:cs="Calibri"/>
          <w:sz w:val="24"/>
          <w:szCs w:val="24"/>
        </w:rPr>
        <w:t>установе (Службени</w:t>
      </w:r>
      <w:r w:rsidR="00B93A25" w:rsidRPr="00764225">
        <w:rPr>
          <w:rFonts w:cs="Calibri"/>
          <w:sz w:val="24"/>
          <w:szCs w:val="24"/>
          <w:lang w:val="sr-Cyrl-RS"/>
        </w:rPr>
        <w:t xml:space="preserve"> </w:t>
      </w:r>
      <w:r w:rsidRPr="00764225">
        <w:rPr>
          <w:rFonts w:cs="Calibri"/>
          <w:sz w:val="24"/>
          <w:szCs w:val="24"/>
        </w:rPr>
        <w:t>гласник РС-Просветни</w:t>
      </w:r>
      <w:r w:rsidR="00B93A25" w:rsidRPr="00764225">
        <w:rPr>
          <w:rFonts w:cs="Calibri"/>
          <w:sz w:val="24"/>
          <w:szCs w:val="24"/>
          <w:lang w:val="sr-Cyrl-RS"/>
        </w:rPr>
        <w:t xml:space="preserve"> </w:t>
      </w:r>
      <w:r w:rsidRPr="00764225">
        <w:rPr>
          <w:rFonts w:cs="Calibri"/>
          <w:sz w:val="24"/>
          <w:szCs w:val="24"/>
        </w:rPr>
        <w:t>гласник'',број 14 /2018);</w:t>
      </w:r>
    </w:p>
    <w:p w14:paraId="7EC9F924" w14:textId="391B804B"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плану и програму</w:t>
      </w:r>
      <w:r w:rsidR="00B93A25" w:rsidRPr="00764225">
        <w:rPr>
          <w:rFonts w:cs="Calibri"/>
          <w:sz w:val="24"/>
          <w:szCs w:val="24"/>
          <w:lang w:val="sr-Cyrl-RS"/>
        </w:rPr>
        <w:t xml:space="preserve"> </w:t>
      </w:r>
      <w:r w:rsidRPr="00764225">
        <w:rPr>
          <w:rFonts w:cs="Calibri"/>
          <w:sz w:val="24"/>
          <w:szCs w:val="24"/>
        </w:rPr>
        <w:t>образовања и васпитања</w:t>
      </w:r>
      <w:r w:rsidR="00B93A25" w:rsidRPr="00764225">
        <w:rPr>
          <w:rFonts w:cs="Calibri"/>
          <w:sz w:val="24"/>
          <w:szCs w:val="24"/>
          <w:lang w:val="sr-Cyrl-RS"/>
        </w:rPr>
        <w:t xml:space="preserve"> </w:t>
      </w:r>
      <w:r w:rsidRPr="00764225">
        <w:rPr>
          <w:rFonts w:cs="Calibri"/>
          <w:sz w:val="24"/>
          <w:szCs w:val="24"/>
        </w:rPr>
        <w:t>за</w:t>
      </w:r>
      <w:r w:rsidR="00B93A25" w:rsidRPr="00764225">
        <w:rPr>
          <w:rFonts w:cs="Calibri"/>
          <w:sz w:val="24"/>
          <w:szCs w:val="24"/>
          <w:lang w:val="sr-Cyrl-RS"/>
        </w:rPr>
        <w:t xml:space="preserve"> </w:t>
      </w:r>
      <w:r w:rsidRPr="00764225">
        <w:rPr>
          <w:rFonts w:cs="Calibri"/>
          <w:sz w:val="24"/>
          <w:szCs w:val="24"/>
        </w:rPr>
        <w:t>заједничке</w:t>
      </w:r>
      <w:r w:rsidR="00B93A25" w:rsidRPr="00764225">
        <w:rPr>
          <w:rFonts w:cs="Calibri"/>
          <w:sz w:val="24"/>
          <w:szCs w:val="24"/>
          <w:lang w:val="sr-Cyrl-RS"/>
        </w:rPr>
        <w:t xml:space="preserve"> </w:t>
      </w:r>
      <w:r w:rsidRPr="00764225">
        <w:rPr>
          <w:rFonts w:cs="Calibri"/>
          <w:sz w:val="24"/>
          <w:szCs w:val="24"/>
        </w:rPr>
        <w:t>предмете у стручним и уметничким</w:t>
      </w:r>
      <w:r w:rsidR="00B93A25" w:rsidRPr="00764225">
        <w:rPr>
          <w:rFonts w:cs="Calibri"/>
          <w:sz w:val="24"/>
          <w:szCs w:val="24"/>
          <w:lang w:val="sr-Cyrl-RS"/>
        </w:rPr>
        <w:t xml:space="preserve"> </w:t>
      </w:r>
      <w:r w:rsidRPr="00764225">
        <w:rPr>
          <w:rFonts w:cs="Calibri"/>
          <w:sz w:val="24"/>
          <w:szCs w:val="24"/>
        </w:rPr>
        <w:t>школама (,,Сл.гласник СРС-Просветни</w:t>
      </w:r>
      <w:r w:rsidR="00B93A25" w:rsidRPr="00764225">
        <w:rPr>
          <w:rFonts w:cs="Calibri"/>
          <w:sz w:val="24"/>
          <w:szCs w:val="24"/>
          <w:lang w:val="sr-Cyrl-RS"/>
        </w:rPr>
        <w:t xml:space="preserve"> </w:t>
      </w:r>
      <w:r w:rsidRPr="00764225">
        <w:rPr>
          <w:rFonts w:cs="Calibri"/>
          <w:sz w:val="24"/>
          <w:szCs w:val="24"/>
        </w:rPr>
        <w:t>гласник''.бр.6/90 и ,,Сл.гласник РС Просветни</w:t>
      </w:r>
      <w:r w:rsidR="00B93A25" w:rsidRPr="00764225">
        <w:rPr>
          <w:rFonts w:cs="Calibri"/>
          <w:sz w:val="24"/>
          <w:szCs w:val="24"/>
          <w:lang w:val="sr-Cyrl-RS"/>
        </w:rPr>
        <w:t xml:space="preserve"> </w:t>
      </w:r>
      <w:r w:rsidRPr="00764225">
        <w:rPr>
          <w:rFonts w:cs="Calibri"/>
          <w:sz w:val="24"/>
          <w:szCs w:val="24"/>
        </w:rPr>
        <w:t>гласник''. бр.4/91,7/93, 17/93,1/94,2/94, 2/95 ,3/95,8/95,5/96, 2/2002,5/2003,10/2003, 24/2004,3/2005,6/2005, 11/2005, 6/2006, 12/2006, 8/2008,1/2009,3/2009,10/2009, 5/2010,8/2010-испр. 11/2013, 14/2013,5/2014,3/2015,11/2016,13/2018 и ,,Сл.гласник РС,бр.30/2019-идр правилник);</w:t>
      </w:r>
    </w:p>
    <w:p w14:paraId="2567C66D" w14:textId="4150040F"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евиденцији у средњој</w:t>
      </w:r>
      <w:r w:rsidR="00B93A25" w:rsidRPr="00764225">
        <w:rPr>
          <w:rFonts w:cs="Calibri"/>
          <w:sz w:val="24"/>
          <w:szCs w:val="24"/>
          <w:lang w:val="sr-Cyrl-RS"/>
        </w:rPr>
        <w:t xml:space="preserve"> </w:t>
      </w:r>
      <w:r w:rsidRPr="00764225">
        <w:rPr>
          <w:rFonts w:cs="Calibri"/>
          <w:sz w:val="24"/>
          <w:szCs w:val="24"/>
        </w:rPr>
        <w:t>школи (,,Службенигласник РС'' број</w:t>
      </w:r>
      <w:r w:rsidR="00AC7A73" w:rsidRPr="00764225">
        <w:rPr>
          <w:rFonts w:cs="Calibri"/>
          <w:sz w:val="24"/>
          <w:szCs w:val="24"/>
          <w:lang w:val="sr-Cyrl-RS"/>
        </w:rPr>
        <w:t xml:space="preserve"> 102/22</w:t>
      </w:r>
      <w:r w:rsidRPr="00764225">
        <w:rPr>
          <w:rFonts w:cs="Calibri"/>
          <w:sz w:val="24"/>
          <w:szCs w:val="24"/>
        </w:rPr>
        <w:t>);</w:t>
      </w:r>
    </w:p>
    <w:p w14:paraId="19341041" w14:textId="755CFF6F"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националном</w:t>
      </w:r>
      <w:r w:rsidR="00B93A25" w:rsidRPr="00764225">
        <w:rPr>
          <w:rFonts w:cs="Calibri"/>
          <w:sz w:val="24"/>
          <w:szCs w:val="24"/>
          <w:lang w:val="sr-Cyrl-RS"/>
        </w:rPr>
        <w:t xml:space="preserve"> </w:t>
      </w:r>
      <w:r w:rsidRPr="00764225">
        <w:rPr>
          <w:rFonts w:cs="Calibri"/>
          <w:sz w:val="24"/>
          <w:szCs w:val="24"/>
        </w:rPr>
        <w:t>оквиру</w:t>
      </w:r>
      <w:r w:rsidR="00B93A25" w:rsidRPr="00764225">
        <w:rPr>
          <w:rFonts w:cs="Calibri"/>
          <w:sz w:val="24"/>
          <w:szCs w:val="24"/>
          <w:lang w:val="sr-Cyrl-RS"/>
        </w:rPr>
        <w:t xml:space="preserve"> </w:t>
      </w:r>
      <w:r w:rsidRPr="00764225">
        <w:rPr>
          <w:rFonts w:cs="Calibri"/>
          <w:sz w:val="24"/>
          <w:szCs w:val="24"/>
        </w:rPr>
        <w:t>образовања и васпитања (,,Службени</w:t>
      </w:r>
      <w:r w:rsidR="00B93A25" w:rsidRPr="00764225">
        <w:rPr>
          <w:rFonts w:cs="Calibri"/>
          <w:sz w:val="24"/>
          <w:szCs w:val="24"/>
          <w:lang w:val="sr-Cyrl-RS"/>
        </w:rPr>
        <w:t xml:space="preserve"> </w:t>
      </w:r>
      <w:r w:rsidRPr="00764225">
        <w:rPr>
          <w:rFonts w:cs="Calibri"/>
          <w:sz w:val="24"/>
          <w:szCs w:val="24"/>
        </w:rPr>
        <w:t>гласник РС'' број  98/2017);</w:t>
      </w:r>
    </w:p>
    <w:p w14:paraId="7D603A1E" w14:textId="04DB7DF5"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Закон о основама</w:t>
      </w:r>
      <w:r w:rsidR="00B93A25" w:rsidRPr="00764225">
        <w:rPr>
          <w:rFonts w:cs="Calibri"/>
          <w:sz w:val="24"/>
          <w:szCs w:val="24"/>
          <w:lang w:val="sr-Cyrl-RS"/>
        </w:rPr>
        <w:t xml:space="preserve"> </w:t>
      </w:r>
      <w:r w:rsidRPr="00764225">
        <w:rPr>
          <w:rFonts w:cs="Calibri"/>
          <w:sz w:val="24"/>
          <w:szCs w:val="24"/>
        </w:rPr>
        <w:t>система</w:t>
      </w:r>
      <w:r w:rsidR="00B93A25" w:rsidRPr="00764225">
        <w:rPr>
          <w:rFonts w:cs="Calibri"/>
          <w:sz w:val="24"/>
          <w:szCs w:val="24"/>
          <w:lang w:val="sr-Cyrl-RS"/>
        </w:rPr>
        <w:t xml:space="preserve"> </w:t>
      </w:r>
      <w:r w:rsidRPr="00764225">
        <w:rPr>
          <w:rFonts w:cs="Calibri"/>
          <w:sz w:val="24"/>
          <w:szCs w:val="24"/>
        </w:rPr>
        <w:t xml:space="preserve">образовања и васпитања (,,Службенигласник РС'' број </w:t>
      </w:r>
      <w:r w:rsidR="00F85093" w:rsidRPr="00764225">
        <w:rPr>
          <w:rFonts w:cs="Calibri"/>
          <w:sz w:val="24"/>
          <w:szCs w:val="24"/>
          <w:lang w:val="sr-Cyrl-RS"/>
        </w:rPr>
        <w:t>88/17, 27/18,10/19,27/18, 6/20,129/21</w:t>
      </w:r>
      <w:r w:rsidRPr="00764225">
        <w:rPr>
          <w:rFonts w:cs="Calibri"/>
          <w:sz w:val="24"/>
          <w:szCs w:val="24"/>
        </w:rPr>
        <w:t>);</w:t>
      </w:r>
    </w:p>
    <w:p w14:paraId="6FA28D0D" w14:textId="2954C8B4"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Закон о средњем</w:t>
      </w:r>
      <w:r w:rsidR="00B93A25" w:rsidRPr="00764225">
        <w:rPr>
          <w:rFonts w:cs="Calibri"/>
          <w:sz w:val="24"/>
          <w:szCs w:val="24"/>
          <w:lang w:val="sr-Cyrl-RS"/>
        </w:rPr>
        <w:t xml:space="preserve"> </w:t>
      </w:r>
      <w:r w:rsidRPr="00764225">
        <w:rPr>
          <w:rFonts w:cs="Calibri"/>
          <w:sz w:val="24"/>
          <w:szCs w:val="24"/>
        </w:rPr>
        <w:t>образовању и васпитању (,,Службенигласник РС'' број</w:t>
      </w:r>
      <w:r w:rsidR="00F85093" w:rsidRPr="00764225">
        <w:rPr>
          <w:rFonts w:cs="Calibri"/>
          <w:sz w:val="24"/>
          <w:szCs w:val="24"/>
          <w:lang w:val="sr-Cyrl-RS"/>
        </w:rPr>
        <w:t xml:space="preserve"> 55/13,101/17,27</w:t>
      </w:r>
      <w:r w:rsidR="00875200" w:rsidRPr="00764225">
        <w:rPr>
          <w:rFonts w:cs="Calibri"/>
          <w:sz w:val="24"/>
          <w:szCs w:val="24"/>
          <w:lang w:val="sr-Cyrl-RS"/>
        </w:rPr>
        <w:t>/18,6/20,52/21,129/21,</w:t>
      </w:r>
      <w:r w:rsidRPr="00764225">
        <w:rPr>
          <w:rFonts w:cs="Calibri"/>
          <w:sz w:val="24"/>
          <w:szCs w:val="24"/>
        </w:rPr>
        <w:t xml:space="preserve"> </w:t>
      </w:r>
      <w:r w:rsidR="00F85093" w:rsidRPr="00764225">
        <w:rPr>
          <w:rFonts w:cs="Calibri"/>
          <w:sz w:val="24"/>
          <w:szCs w:val="24"/>
          <w:lang w:val="sr-Cyrl-RS"/>
        </w:rPr>
        <w:t xml:space="preserve"> </w:t>
      </w:r>
      <w:r w:rsidRPr="00764225">
        <w:rPr>
          <w:rFonts w:cs="Calibri"/>
          <w:sz w:val="24"/>
          <w:szCs w:val="24"/>
        </w:rPr>
        <w:t>);</w:t>
      </w:r>
    </w:p>
    <w:p w14:paraId="4A0A2B2D" w14:textId="77777777"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Закон о уџбеницима (,,Службенигласник РС'' број 27/2018);</w:t>
      </w:r>
    </w:p>
    <w:p w14:paraId="03273624" w14:textId="23671CB2"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lastRenderedPageBreak/>
        <w:t>Правилник о оцењивању</w:t>
      </w:r>
      <w:r w:rsidR="00B93A25" w:rsidRPr="00764225">
        <w:rPr>
          <w:rFonts w:cs="Calibri"/>
          <w:sz w:val="24"/>
          <w:szCs w:val="24"/>
          <w:lang w:val="sr-Cyrl-RS"/>
        </w:rPr>
        <w:t xml:space="preserve"> </w:t>
      </w:r>
      <w:r w:rsidRPr="00764225">
        <w:rPr>
          <w:rFonts w:cs="Calibri"/>
          <w:sz w:val="24"/>
          <w:szCs w:val="24"/>
        </w:rPr>
        <w:t>ученика у средњем</w:t>
      </w:r>
      <w:r w:rsidR="00B93A25" w:rsidRPr="00764225">
        <w:rPr>
          <w:rFonts w:cs="Calibri"/>
          <w:sz w:val="24"/>
          <w:szCs w:val="24"/>
          <w:lang w:val="sr-Cyrl-RS"/>
        </w:rPr>
        <w:t xml:space="preserve"> </w:t>
      </w:r>
      <w:r w:rsidRPr="00764225">
        <w:rPr>
          <w:rFonts w:cs="Calibri"/>
          <w:sz w:val="24"/>
          <w:szCs w:val="24"/>
        </w:rPr>
        <w:t>образовању и васпитању</w:t>
      </w:r>
      <w:r w:rsidR="00B93A25" w:rsidRPr="00764225">
        <w:rPr>
          <w:rFonts w:cs="Calibri"/>
          <w:sz w:val="24"/>
          <w:szCs w:val="24"/>
          <w:lang w:val="sr-Cyrl-RS"/>
        </w:rPr>
        <w:t xml:space="preserve"> </w:t>
      </w:r>
      <w:r w:rsidRPr="00764225">
        <w:rPr>
          <w:rFonts w:cs="Calibri"/>
          <w:sz w:val="24"/>
          <w:szCs w:val="24"/>
        </w:rPr>
        <w:t>заштита (,,Службенигласник РС-Просветнигласник'' број82/2015</w:t>
      </w:r>
      <w:r w:rsidR="00875200" w:rsidRPr="00764225">
        <w:rPr>
          <w:rFonts w:cs="Calibri"/>
          <w:sz w:val="24"/>
          <w:szCs w:val="24"/>
          <w:lang w:val="sr-Cyrl-RS"/>
        </w:rPr>
        <w:t>,92/20,95/22</w:t>
      </w:r>
      <w:r w:rsidRPr="00764225">
        <w:rPr>
          <w:rFonts w:cs="Calibri"/>
          <w:sz w:val="24"/>
          <w:szCs w:val="24"/>
        </w:rPr>
        <w:t>);</w:t>
      </w:r>
    </w:p>
    <w:p w14:paraId="1254BFEC" w14:textId="7CA0A567"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сталном</w:t>
      </w:r>
      <w:r w:rsidR="00B93A25" w:rsidRPr="00764225">
        <w:rPr>
          <w:rFonts w:cs="Calibri"/>
          <w:sz w:val="24"/>
          <w:szCs w:val="24"/>
          <w:lang w:val="sr-Cyrl-RS"/>
        </w:rPr>
        <w:t xml:space="preserve"> </w:t>
      </w:r>
      <w:r w:rsidRPr="00764225">
        <w:rPr>
          <w:rFonts w:cs="Calibri"/>
          <w:sz w:val="24"/>
          <w:szCs w:val="24"/>
        </w:rPr>
        <w:t>стручном</w:t>
      </w:r>
      <w:r w:rsidR="00B93A25" w:rsidRPr="00764225">
        <w:rPr>
          <w:rFonts w:cs="Calibri"/>
          <w:sz w:val="24"/>
          <w:szCs w:val="24"/>
          <w:lang w:val="sr-Cyrl-RS"/>
        </w:rPr>
        <w:t xml:space="preserve"> </w:t>
      </w:r>
      <w:r w:rsidRPr="00764225">
        <w:rPr>
          <w:rFonts w:cs="Calibri"/>
          <w:sz w:val="24"/>
          <w:szCs w:val="24"/>
        </w:rPr>
        <w:t>усавршавању и напредовању у звања</w:t>
      </w:r>
      <w:r w:rsidR="00B93A25" w:rsidRPr="00764225">
        <w:rPr>
          <w:rFonts w:cs="Calibri"/>
          <w:sz w:val="24"/>
          <w:szCs w:val="24"/>
          <w:lang w:val="sr-Cyrl-RS"/>
        </w:rPr>
        <w:t xml:space="preserve"> </w:t>
      </w:r>
      <w:r w:rsidRPr="00764225">
        <w:rPr>
          <w:rFonts w:cs="Calibri"/>
          <w:sz w:val="24"/>
          <w:szCs w:val="24"/>
        </w:rPr>
        <w:t>наставника, васпитача и стручних</w:t>
      </w:r>
      <w:r w:rsidR="00B93A25" w:rsidRPr="00764225">
        <w:rPr>
          <w:rFonts w:cs="Calibri"/>
          <w:sz w:val="24"/>
          <w:szCs w:val="24"/>
          <w:lang w:val="sr-Cyrl-RS"/>
        </w:rPr>
        <w:t xml:space="preserve"> </w:t>
      </w:r>
      <w:r w:rsidRPr="00764225">
        <w:rPr>
          <w:rFonts w:cs="Calibri"/>
          <w:sz w:val="24"/>
          <w:szCs w:val="24"/>
        </w:rPr>
        <w:t>сарадника (,,Службенигласник РС’’ број 8172017, 48/2018);</w:t>
      </w:r>
    </w:p>
    <w:p w14:paraId="58538718" w14:textId="3F12315F"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критеријумима и стандардима</w:t>
      </w:r>
      <w:r w:rsidR="00B93A25" w:rsidRPr="00764225">
        <w:rPr>
          <w:rFonts w:cs="Calibri"/>
          <w:sz w:val="24"/>
          <w:szCs w:val="24"/>
          <w:lang w:val="sr-Cyrl-RS"/>
        </w:rPr>
        <w:t xml:space="preserve"> </w:t>
      </w:r>
      <w:r w:rsidRPr="00764225">
        <w:rPr>
          <w:rFonts w:cs="Calibri"/>
          <w:sz w:val="24"/>
          <w:szCs w:val="24"/>
        </w:rPr>
        <w:t>пружања</w:t>
      </w:r>
      <w:r w:rsidR="00B93A25" w:rsidRPr="00764225">
        <w:rPr>
          <w:rFonts w:cs="Calibri"/>
          <w:sz w:val="24"/>
          <w:szCs w:val="24"/>
          <w:lang w:val="sr-Cyrl-RS"/>
        </w:rPr>
        <w:t xml:space="preserve"> </w:t>
      </w:r>
      <w:r w:rsidRPr="00764225">
        <w:rPr>
          <w:rFonts w:cs="Calibri"/>
          <w:sz w:val="24"/>
          <w:szCs w:val="24"/>
        </w:rPr>
        <w:t>додатне</w:t>
      </w:r>
      <w:r w:rsidR="00B93A25" w:rsidRPr="00764225">
        <w:rPr>
          <w:rFonts w:cs="Calibri"/>
          <w:sz w:val="24"/>
          <w:szCs w:val="24"/>
          <w:lang w:val="sr-Cyrl-RS"/>
        </w:rPr>
        <w:t xml:space="preserve"> </w:t>
      </w:r>
      <w:r w:rsidRPr="00764225">
        <w:rPr>
          <w:rFonts w:cs="Calibri"/>
          <w:sz w:val="24"/>
          <w:szCs w:val="24"/>
        </w:rPr>
        <w:t>подршке у образовању</w:t>
      </w:r>
      <w:r w:rsidR="00B93A25" w:rsidRPr="00764225">
        <w:rPr>
          <w:rFonts w:cs="Calibri"/>
          <w:sz w:val="24"/>
          <w:szCs w:val="24"/>
          <w:lang w:val="sr-Cyrl-RS"/>
        </w:rPr>
        <w:t xml:space="preserve"> </w:t>
      </w:r>
      <w:r w:rsidRPr="00764225">
        <w:rPr>
          <w:rFonts w:cs="Calibri"/>
          <w:sz w:val="24"/>
          <w:szCs w:val="24"/>
        </w:rPr>
        <w:t>деце, ученика и одраслих</w:t>
      </w:r>
      <w:r w:rsidR="00B93A25" w:rsidRPr="00764225">
        <w:rPr>
          <w:rFonts w:cs="Calibri"/>
          <w:sz w:val="24"/>
          <w:szCs w:val="24"/>
          <w:lang w:val="sr-Cyrl-RS"/>
        </w:rPr>
        <w:t xml:space="preserve"> </w:t>
      </w:r>
      <w:r w:rsidRPr="00764225">
        <w:rPr>
          <w:rFonts w:cs="Calibri"/>
          <w:sz w:val="24"/>
          <w:szCs w:val="24"/>
        </w:rPr>
        <w:t>са</w:t>
      </w:r>
      <w:r w:rsidR="00B93A25" w:rsidRPr="00764225">
        <w:rPr>
          <w:rFonts w:cs="Calibri"/>
          <w:sz w:val="24"/>
          <w:szCs w:val="24"/>
          <w:lang w:val="sr-Cyrl-RS"/>
        </w:rPr>
        <w:t xml:space="preserve"> </w:t>
      </w:r>
      <w:r w:rsidRPr="00764225">
        <w:rPr>
          <w:rFonts w:cs="Calibri"/>
          <w:sz w:val="24"/>
          <w:szCs w:val="24"/>
        </w:rPr>
        <w:t>сметњама у развоју и инвалидитетом у васпитној</w:t>
      </w:r>
      <w:r w:rsidR="00B93A25" w:rsidRPr="00764225">
        <w:rPr>
          <w:rFonts w:cs="Calibri"/>
          <w:sz w:val="24"/>
          <w:szCs w:val="24"/>
          <w:lang w:val="sr-Cyrl-RS"/>
        </w:rPr>
        <w:t xml:space="preserve"> </w:t>
      </w:r>
      <w:r w:rsidRPr="00764225">
        <w:rPr>
          <w:rFonts w:cs="Calibri"/>
          <w:sz w:val="24"/>
          <w:szCs w:val="24"/>
        </w:rPr>
        <w:t>групи, односно</w:t>
      </w:r>
      <w:r w:rsidR="00B93A25" w:rsidRPr="00764225">
        <w:rPr>
          <w:rFonts w:cs="Calibri"/>
          <w:sz w:val="24"/>
          <w:szCs w:val="24"/>
          <w:lang w:val="sr-Cyrl-RS"/>
        </w:rPr>
        <w:t xml:space="preserve"> </w:t>
      </w:r>
      <w:r w:rsidRPr="00764225">
        <w:rPr>
          <w:rFonts w:cs="Calibri"/>
          <w:sz w:val="24"/>
          <w:szCs w:val="24"/>
        </w:rPr>
        <w:t>другој</w:t>
      </w:r>
      <w:r w:rsidR="00B93A25" w:rsidRPr="00764225">
        <w:rPr>
          <w:rFonts w:cs="Calibri"/>
          <w:sz w:val="24"/>
          <w:szCs w:val="24"/>
          <w:lang w:val="sr-Cyrl-RS"/>
        </w:rPr>
        <w:t xml:space="preserve"> </w:t>
      </w:r>
      <w:r w:rsidRPr="00764225">
        <w:rPr>
          <w:rFonts w:cs="Calibri"/>
          <w:sz w:val="24"/>
          <w:szCs w:val="24"/>
        </w:rPr>
        <w:t>школи и породици („Службенигласник РС“, број 70/2018);</w:t>
      </w:r>
    </w:p>
    <w:p w14:paraId="177283B4" w14:textId="04B1FFFC"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ближим</w:t>
      </w:r>
      <w:r w:rsidR="00B93A25" w:rsidRPr="00764225">
        <w:rPr>
          <w:rFonts w:cs="Calibri"/>
          <w:sz w:val="24"/>
          <w:szCs w:val="24"/>
          <w:lang w:val="sr-Cyrl-RS"/>
        </w:rPr>
        <w:t xml:space="preserve"> </w:t>
      </w:r>
      <w:r w:rsidRPr="00764225">
        <w:rPr>
          <w:rFonts w:cs="Calibri"/>
          <w:sz w:val="24"/>
          <w:szCs w:val="24"/>
        </w:rPr>
        <w:t>упутствима</w:t>
      </w:r>
      <w:r w:rsidR="00B93A25" w:rsidRPr="00764225">
        <w:rPr>
          <w:rFonts w:cs="Calibri"/>
          <w:sz w:val="24"/>
          <w:szCs w:val="24"/>
          <w:lang w:val="sr-Cyrl-RS"/>
        </w:rPr>
        <w:t xml:space="preserve"> </w:t>
      </w:r>
      <w:r w:rsidRPr="00764225">
        <w:rPr>
          <w:rFonts w:cs="Calibri"/>
          <w:sz w:val="24"/>
          <w:szCs w:val="24"/>
        </w:rPr>
        <w:t>за</w:t>
      </w:r>
      <w:r w:rsidR="00B93A25" w:rsidRPr="00764225">
        <w:rPr>
          <w:rFonts w:cs="Calibri"/>
          <w:sz w:val="24"/>
          <w:szCs w:val="24"/>
          <w:lang w:val="sr-Cyrl-RS"/>
        </w:rPr>
        <w:t xml:space="preserve"> </w:t>
      </w:r>
      <w:r w:rsidRPr="00764225">
        <w:rPr>
          <w:rFonts w:cs="Calibri"/>
          <w:sz w:val="24"/>
          <w:szCs w:val="24"/>
        </w:rPr>
        <w:t>утврђивање</w:t>
      </w:r>
      <w:r w:rsidR="00B93A25" w:rsidRPr="00764225">
        <w:rPr>
          <w:rFonts w:cs="Calibri"/>
          <w:sz w:val="24"/>
          <w:szCs w:val="24"/>
          <w:lang w:val="sr-Cyrl-RS"/>
        </w:rPr>
        <w:t xml:space="preserve"> </w:t>
      </w:r>
      <w:r w:rsidRPr="00764225">
        <w:rPr>
          <w:rFonts w:cs="Calibri"/>
          <w:sz w:val="24"/>
          <w:szCs w:val="24"/>
        </w:rPr>
        <w:t>правана</w:t>
      </w:r>
      <w:r w:rsidR="00B93A25" w:rsidRPr="00764225">
        <w:rPr>
          <w:rFonts w:cs="Calibri"/>
          <w:sz w:val="24"/>
          <w:szCs w:val="24"/>
          <w:lang w:val="sr-Cyrl-RS"/>
        </w:rPr>
        <w:t xml:space="preserve"> </w:t>
      </w:r>
      <w:r w:rsidRPr="00764225">
        <w:rPr>
          <w:rFonts w:cs="Calibri"/>
          <w:sz w:val="24"/>
          <w:szCs w:val="24"/>
        </w:rPr>
        <w:t>индивидуални</w:t>
      </w:r>
      <w:r w:rsidR="00B93A25" w:rsidRPr="00764225">
        <w:rPr>
          <w:rFonts w:cs="Calibri"/>
          <w:sz w:val="24"/>
          <w:szCs w:val="24"/>
          <w:lang w:val="sr-Cyrl-RS"/>
        </w:rPr>
        <w:t xml:space="preserve"> </w:t>
      </w:r>
      <w:r w:rsidRPr="00764225">
        <w:rPr>
          <w:rFonts w:cs="Calibri"/>
          <w:sz w:val="24"/>
          <w:szCs w:val="24"/>
        </w:rPr>
        <w:t>образовни</w:t>
      </w:r>
      <w:r w:rsidR="00B93A25" w:rsidRPr="00764225">
        <w:rPr>
          <w:rFonts w:cs="Calibri"/>
          <w:sz w:val="24"/>
          <w:szCs w:val="24"/>
          <w:lang w:val="sr-Cyrl-RS"/>
        </w:rPr>
        <w:t xml:space="preserve"> </w:t>
      </w:r>
      <w:r w:rsidRPr="00764225">
        <w:rPr>
          <w:rFonts w:cs="Calibri"/>
          <w:sz w:val="24"/>
          <w:szCs w:val="24"/>
        </w:rPr>
        <w:t>план, његову</w:t>
      </w:r>
      <w:r w:rsidR="00B93A25" w:rsidRPr="00764225">
        <w:rPr>
          <w:rFonts w:cs="Calibri"/>
          <w:sz w:val="24"/>
          <w:szCs w:val="24"/>
          <w:lang w:val="sr-Cyrl-RS"/>
        </w:rPr>
        <w:t xml:space="preserve"> </w:t>
      </w:r>
      <w:r w:rsidRPr="00764225">
        <w:rPr>
          <w:rFonts w:cs="Calibri"/>
          <w:sz w:val="24"/>
          <w:szCs w:val="24"/>
        </w:rPr>
        <w:t>примену и вредновање</w:t>
      </w:r>
      <w:r w:rsidR="00767371" w:rsidRPr="00764225">
        <w:rPr>
          <w:rFonts w:cs="Calibri"/>
          <w:sz w:val="24"/>
          <w:szCs w:val="24"/>
          <w:lang w:val="sr-Cyrl-RS"/>
        </w:rPr>
        <w:t xml:space="preserve"> </w:t>
      </w:r>
      <w:r w:rsidRPr="00764225">
        <w:rPr>
          <w:sz w:val="24"/>
          <w:szCs w:val="24"/>
        </w:rPr>
        <w:t>(,,Сл.гласник РС'', бр.74/2018);</w:t>
      </w:r>
    </w:p>
    <w:p w14:paraId="1F335E05" w14:textId="3C027E92" w:rsidR="0063790D" w:rsidRPr="00764225" w:rsidRDefault="00A95399" w:rsidP="00E7755B">
      <w:pPr>
        <w:pStyle w:val="ListParagraph1"/>
        <w:numPr>
          <w:ilvl w:val="0"/>
          <w:numId w:val="4"/>
        </w:numPr>
        <w:jc w:val="both"/>
        <w:rPr>
          <w:sz w:val="24"/>
          <w:szCs w:val="24"/>
        </w:rPr>
      </w:pPr>
      <w:r w:rsidRPr="00764225">
        <w:rPr>
          <w:sz w:val="24"/>
          <w:szCs w:val="24"/>
        </w:rPr>
        <w:t>Правилника о протоколу</w:t>
      </w:r>
      <w:r w:rsidR="00B93A25" w:rsidRPr="00764225">
        <w:rPr>
          <w:sz w:val="24"/>
          <w:szCs w:val="24"/>
          <w:lang w:val="sr-Cyrl-RS"/>
        </w:rPr>
        <w:t xml:space="preserve"> </w:t>
      </w:r>
      <w:r w:rsidRPr="00764225">
        <w:rPr>
          <w:sz w:val="24"/>
          <w:szCs w:val="24"/>
        </w:rPr>
        <w:t>поступања у установи у одговору</w:t>
      </w:r>
      <w:r w:rsidR="00B93A25" w:rsidRPr="00764225">
        <w:rPr>
          <w:sz w:val="24"/>
          <w:szCs w:val="24"/>
          <w:lang w:val="sr-Cyrl-RS"/>
        </w:rPr>
        <w:t xml:space="preserve"> </w:t>
      </w:r>
      <w:r w:rsidRPr="00764225">
        <w:rPr>
          <w:sz w:val="24"/>
          <w:szCs w:val="24"/>
        </w:rPr>
        <w:t>на</w:t>
      </w:r>
      <w:r w:rsidR="00B93A25" w:rsidRPr="00764225">
        <w:rPr>
          <w:sz w:val="24"/>
          <w:szCs w:val="24"/>
          <w:lang w:val="sr-Cyrl-RS"/>
        </w:rPr>
        <w:t xml:space="preserve"> </w:t>
      </w:r>
      <w:r w:rsidRPr="00764225">
        <w:rPr>
          <w:sz w:val="24"/>
          <w:szCs w:val="24"/>
        </w:rPr>
        <w:t>насиље, злостављање и занемаривање  (,,Сл.гласник РС'', бр.46/2019);</w:t>
      </w:r>
    </w:p>
    <w:p w14:paraId="10AAA030" w14:textId="13A29D97" w:rsidR="0063790D" w:rsidRPr="00764225" w:rsidRDefault="00A95399" w:rsidP="00E7755B">
      <w:pPr>
        <w:pStyle w:val="ListParagraph1"/>
        <w:numPr>
          <w:ilvl w:val="0"/>
          <w:numId w:val="4"/>
        </w:numPr>
        <w:jc w:val="both"/>
        <w:rPr>
          <w:sz w:val="24"/>
          <w:szCs w:val="24"/>
        </w:rPr>
      </w:pPr>
      <w:r w:rsidRPr="00764225">
        <w:rPr>
          <w:sz w:val="24"/>
          <w:szCs w:val="24"/>
        </w:rPr>
        <w:t>Правилник о обављању</w:t>
      </w:r>
      <w:r w:rsidR="00B93A25" w:rsidRPr="00764225">
        <w:rPr>
          <w:sz w:val="24"/>
          <w:szCs w:val="24"/>
          <w:lang w:val="sr-Cyrl-RS"/>
        </w:rPr>
        <w:t xml:space="preserve"> </w:t>
      </w:r>
      <w:r w:rsidRPr="00764225">
        <w:rPr>
          <w:sz w:val="24"/>
          <w:szCs w:val="24"/>
        </w:rPr>
        <w:t>друштвено-корисног, односно</w:t>
      </w:r>
      <w:r w:rsidR="00B93A25" w:rsidRPr="00764225">
        <w:rPr>
          <w:sz w:val="24"/>
          <w:szCs w:val="24"/>
          <w:lang w:val="sr-Cyrl-RS"/>
        </w:rPr>
        <w:t xml:space="preserve"> </w:t>
      </w:r>
      <w:r w:rsidRPr="00764225">
        <w:rPr>
          <w:sz w:val="24"/>
          <w:szCs w:val="24"/>
        </w:rPr>
        <w:t>хуманитарнограда (Сл.гласник РС'', бр.68/2018);</w:t>
      </w:r>
    </w:p>
    <w:p w14:paraId="7CD01804" w14:textId="0039A348"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ближим</w:t>
      </w:r>
      <w:r w:rsidR="00B93A25" w:rsidRPr="00764225">
        <w:rPr>
          <w:rFonts w:cs="Calibri"/>
          <w:sz w:val="24"/>
          <w:szCs w:val="24"/>
          <w:lang w:val="sr-Cyrl-RS"/>
        </w:rPr>
        <w:t xml:space="preserve"> </w:t>
      </w:r>
      <w:r w:rsidRPr="00764225">
        <w:rPr>
          <w:rFonts w:cs="Calibri"/>
          <w:sz w:val="24"/>
          <w:szCs w:val="24"/>
        </w:rPr>
        <w:t>условима</w:t>
      </w:r>
      <w:r w:rsidR="00B93A25" w:rsidRPr="00764225">
        <w:rPr>
          <w:rFonts w:cs="Calibri"/>
          <w:sz w:val="24"/>
          <w:szCs w:val="24"/>
          <w:lang w:val="sr-Cyrl-RS"/>
        </w:rPr>
        <w:t xml:space="preserve"> </w:t>
      </w:r>
      <w:r w:rsidRPr="00764225">
        <w:rPr>
          <w:rFonts w:cs="Calibri"/>
          <w:sz w:val="24"/>
          <w:szCs w:val="24"/>
        </w:rPr>
        <w:t>простора, опреме и  наставних</w:t>
      </w:r>
      <w:r w:rsidR="00B93A25" w:rsidRPr="00764225">
        <w:rPr>
          <w:rFonts w:cs="Calibri"/>
          <w:sz w:val="24"/>
          <w:szCs w:val="24"/>
          <w:lang w:val="sr-Cyrl-RS"/>
        </w:rPr>
        <w:t xml:space="preserve"> </w:t>
      </w:r>
      <w:r w:rsidRPr="00764225">
        <w:rPr>
          <w:rFonts w:cs="Calibri"/>
          <w:sz w:val="24"/>
          <w:szCs w:val="24"/>
        </w:rPr>
        <w:t>средстава</w:t>
      </w:r>
      <w:r w:rsidR="00B93A25" w:rsidRPr="00764225">
        <w:rPr>
          <w:rFonts w:cs="Calibri"/>
          <w:sz w:val="24"/>
          <w:szCs w:val="24"/>
          <w:lang w:val="sr-Cyrl-RS"/>
        </w:rPr>
        <w:t xml:space="preserve"> </w:t>
      </w:r>
      <w:r w:rsidRPr="00764225">
        <w:rPr>
          <w:rFonts w:cs="Calibri"/>
          <w:sz w:val="24"/>
          <w:szCs w:val="24"/>
        </w:rPr>
        <w:t>за</w:t>
      </w:r>
      <w:r w:rsidR="00B93A25" w:rsidRPr="00764225">
        <w:rPr>
          <w:rFonts w:cs="Calibri"/>
          <w:sz w:val="24"/>
          <w:szCs w:val="24"/>
          <w:lang w:val="sr-Cyrl-RS"/>
        </w:rPr>
        <w:t xml:space="preserve"> </w:t>
      </w:r>
      <w:r w:rsidRPr="00764225">
        <w:rPr>
          <w:rFonts w:cs="Calibri"/>
          <w:sz w:val="24"/>
          <w:szCs w:val="24"/>
        </w:rPr>
        <w:t>остваривање</w:t>
      </w:r>
      <w:r w:rsidR="00B93A25" w:rsidRPr="00764225">
        <w:rPr>
          <w:rFonts w:cs="Calibri"/>
          <w:sz w:val="24"/>
          <w:szCs w:val="24"/>
          <w:lang w:val="sr-Cyrl-RS"/>
        </w:rPr>
        <w:t xml:space="preserve"> </w:t>
      </w:r>
      <w:r w:rsidRPr="00764225">
        <w:rPr>
          <w:rFonts w:cs="Calibri"/>
          <w:sz w:val="24"/>
          <w:szCs w:val="24"/>
        </w:rPr>
        <w:t>плана и програма</w:t>
      </w:r>
      <w:r w:rsidR="00B93A25" w:rsidRPr="00764225">
        <w:rPr>
          <w:rFonts w:cs="Calibri"/>
          <w:sz w:val="24"/>
          <w:szCs w:val="24"/>
          <w:lang w:val="sr-Cyrl-RS"/>
        </w:rPr>
        <w:t xml:space="preserve"> </w:t>
      </w:r>
      <w:r w:rsidRPr="00764225">
        <w:rPr>
          <w:rFonts w:cs="Calibri"/>
          <w:sz w:val="24"/>
          <w:szCs w:val="24"/>
        </w:rPr>
        <w:t>заједничких</w:t>
      </w:r>
      <w:r w:rsidR="00B93A25" w:rsidRPr="00764225">
        <w:rPr>
          <w:rFonts w:cs="Calibri"/>
          <w:sz w:val="24"/>
          <w:szCs w:val="24"/>
          <w:lang w:val="sr-Cyrl-RS"/>
        </w:rPr>
        <w:t xml:space="preserve"> </w:t>
      </w:r>
      <w:r w:rsidRPr="00764225">
        <w:rPr>
          <w:rFonts w:cs="Calibri"/>
          <w:sz w:val="24"/>
          <w:szCs w:val="24"/>
        </w:rPr>
        <w:t>предмета и стручних</w:t>
      </w:r>
      <w:r w:rsidR="00C53A61" w:rsidRPr="00764225">
        <w:rPr>
          <w:rFonts w:cs="Calibri"/>
          <w:sz w:val="24"/>
          <w:szCs w:val="24"/>
          <w:lang w:val="sr-Cyrl-RS"/>
        </w:rPr>
        <w:t xml:space="preserve"> </w:t>
      </w:r>
      <w:r w:rsidRPr="00764225">
        <w:rPr>
          <w:rFonts w:cs="Calibri"/>
          <w:sz w:val="24"/>
          <w:szCs w:val="24"/>
        </w:rPr>
        <w:t>предмета у срдњој</w:t>
      </w:r>
      <w:r w:rsidR="00C53A61" w:rsidRPr="00764225">
        <w:rPr>
          <w:rFonts w:cs="Calibri"/>
          <w:sz w:val="24"/>
          <w:szCs w:val="24"/>
          <w:lang w:val="sr-Cyrl-RS"/>
        </w:rPr>
        <w:t xml:space="preserve"> </w:t>
      </w:r>
      <w:r w:rsidRPr="00764225">
        <w:rPr>
          <w:rFonts w:cs="Calibri"/>
          <w:sz w:val="24"/>
          <w:szCs w:val="24"/>
        </w:rPr>
        <w:t>школи</w:t>
      </w:r>
      <w:r w:rsidR="00C53A61" w:rsidRPr="00764225">
        <w:rPr>
          <w:rFonts w:cs="Calibri"/>
          <w:sz w:val="24"/>
          <w:szCs w:val="24"/>
          <w:lang w:val="sr-Cyrl-RS"/>
        </w:rPr>
        <w:t xml:space="preserve"> </w:t>
      </w:r>
      <w:r w:rsidRPr="00764225">
        <w:rPr>
          <w:rFonts w:cs="Calibri"/>
          <w:sz w:val="24"/>
          <w:szCs w:val="24"/>
        </w:rPr>
        <w:t>за</w:t>
      </w:r>
      <w:r w:rsidR="00C53A61" w:rsidRPr="00764225">
        <w:rPr>
          <w:rFonts w:cs="Calibri"/>
          <w:sz w:val="24"/>
          <w:szCs w:val="24"/>
          <w:lang w:val="sr-Cyrl-RS"/>
        </w:rPr>
        <w:t xml:space="preserve"> </w:t>
      </w:r>
      <w:r w:rsidRPr="00764225">
        <w:rPr>
          <w:rFonts w:cs="Calibri"/>
          <w:sz w:val="24"/>
          <w:szCs w:val="24"/>
        </w:rPr>
        <w:t>образовне</w:t>
      </w:r>
      <w:r w:rsidR="00C53A61" w:rsidRPr="00764225">
        <w:rPr>
          <w:rFonts w:cs="Calibri"/>
          <w:sz w:val="24"/>
          <w:szCs w:val="24"/>
          <w:lang w:val="sr-Cyrl-RS"/>
        </w:rPr>
        <w:t xml:space="preserve"> </w:t>
      </w:r>
      <w:r w:rsidRPr="00764225">
        <w:rPr>
          <w:rFonts w:cs="Calibri"/>
          <w:sz w:val="24"/>
          <w:szCs w:val="24"/>
        </w:rPr>
        <w:t>профиле</w:t>
      </w:r>
      <w:r w:rsidR="00C53A61" w:rsidRPr="00764225">
        <w:rPr>
          <w:rFonts w:cs="Calibri"/>
          <w:sz w:val="24"/>
          <w:szCs w:val="24"/>
          <w:lang w:val="sr-Cyrl-RS"/>
        </w:rPr>
        <w:t xml:space="preserve"> </w:t>
      </w:r>
      <w:r w:rsidRPr="00764225">
        <w:rPr>
          <w:rFonts w:cs="Calibri"/>
          <w:sz w:val="24"/>
          <w:szCs w:val="24"/>
        </w:rPr>
        <w:t>трећег и четвртог</w:t>
      </w:r>
      <w:r w:rsidR="00C53A61" w:rsidRPr="00764225">
        <w:rPr>
          <w:rFonts w:cs="Calibri"/>
          <w:sz w:val="24"/>
          <w:szCs w:val="24"/>
          <w:lang w:val="sr-Cyrl-RS"/>
        </w:rPr>
        <w:t xml:space="preserve"> </w:t>
      </w:r>
      <w:r w:rsidRPr="00764225">
        <w:rPr>
          <w:rFonts w:cs="Calibri"/>
          <w:sz w:val="24"/>
          <w:szCs w:val="24"/>
        </w:rPr>
        <w:t>степена (,,Службенигласник РС-Просветни</w:t>
      </w:r>
      <w:r w:rsidR="00C53A61" w:rsidRPr="00764225">
        <w:rPr>
          <w:rFonts w:cs="Calibri"/>
          <w:sz w:val="24"/>
          <w:szCs w:val="24"/>
          <w:lang w:val="sr-Cyrl-RS"/>
        </w:rPr>
        <w:t xml:space="preserve"> </w:t>
      </w:r>
      <w:r w:rsidRPr="00764225">
        <w:rPr>
          <w:rFonts w:cs="Calibri"/>
          <w:sz w:val="24"/>
          <w:szCs w:val="24"/>
        </w:rPr>
        <w:t>гласник'' број, 9/11, 52/11);</w:t>
      </w:r>
    </w:p>
    <w:p w14:paraId="563655B3" w14:textId="3AE446CC" w:rsidR="0063790D" w:rsidRPr="00764225" w:rsidRDefault="00A95399" w:rsidP="00E7755B">
      <w:pPr>
        <w:pStyle w:val="ListParagraph1"/>
        <w:numPr>
          <w:ilvl w:val="0"/>
          <w:numId w:val="4"/>
        </w:numPr>
        <w:jc w:val="both"/>
        <w:rPr>
          <w:rFonts w:cs="Calibri"/>
          <w:sz w:val="24"/>
          <w:szCs w:val="24"/>
        </w:rPr>
      </w:pPr>
      <w:r w:rsidRPr="00764225">
        <w:rPr>
          <w:rFonts w:cs="Calibri"/>
          <w:sz w:val="24"/>
          <w:szCs w:val="24"/>
        </w:rPr>
        <w:t>Правилник о вредновању</w:t>
      </w:r>
      <w:r w:rsidR="00C53A61" w:rsidRPr="00764225">
        <w:rPr>
          <w:rFonts w:cs="Calibri"/>
          <w:sz w:val="24"/>
          <w:szCs w:val="24"/>
          <w:lang w:val="sr-Cyrl-RS"/>
        </w:rPr>
        <w:t xml:space="preserve"> </w:t>
      </w:r>
      <w:r w:rsidRPr="00764225">
        <w:rPr>
          <w:rFonts w:cs="Calibri"/>
          <w:sz w:val="24"/>
          <w:szCs w:val="24"/>
        </w:rPr>
        <w:t>квалитета</w:t>
      </w:r>
      <w:r w:rsidR="00C53A61" w:rsidRPr="00764225">
        <w:rPr>
          <w:rFonts w:cs="Calibri"/>
          <w:sz w:val="24"/>
          <w:szCs w:val="24"/>
          <w:lang w:val="sr-Cyrl-RS"/>
        </w:rPr>
        <w:t xml:space="preserve"> </w:t>
      </w:r>
      <w:r w:rsidRPr="00764225">
        <w:rPr>
          <w:rFonts w:cs="Calibri"/>
          <w:sz w:val="24"/>
          <w:szCs w:val="24"/>
        </w:rPr>
        <w:t>рада</w:t>
      </w:r>
      <w:r w:rsidR="00C53A61" w:rsidRPr="00764225">
        <w:rPr>
          <w:rFonts w:cs="Calibri"/>
          <w:sz w:val="24"/>
          <w:szCs w:val="24"/>
          <w:lang w:val="sr-Cyrl-RS"/>
        </w:rPr>
        <w:t xml:space="preserve"> </w:t>
      </w:r>
      <w:r w:rsidRPr="00764225">
        <w:rPr>
          <w:rFonts w:cs="Calibri"/>
          <w:sz w:val="24"/>
          <w:szCs w:val="24"/>
        </w:rPr>
        <w:t>установе (,,Службени</w:t>
      </w:r>
      <w:r w:rsidR="00C53A61" w:rsidRPr="00764225">
        <w:rPr>
          <w:rFonts w:cs="Calibri"/>
          <w:sz w:val="24"/>
          <w:szCs w:val="24"/>
          <w:lang w:val="sr-Cyrl-RS"/>
        </w:rPr>
        <w:t xml:space="preserve"> </w:t>
      </w:r>
      <w:r w:rsidRPr="00764225">
        <w:rPr>
          <w:rFonts w:cs="Calibri"/>
          <w:sz w:val="24"/>
          <w:szCs w:val="24"/>
        </w:rPr>
        <w:t>гласник РС-Просветни</w:t>
      </w:r>
      <w:r w:rsidR="00C53A61" w:rsidRPr="00764225">
        <w:rPr>
          <w:rFonts w:cs="Calibri"/>
          <w:sz w:val="24"/>
          <w:szCs w:val="24"/>
          <w:lang w:val="sr-Cyrl-RS"/>
        </w:rPr>
        <w:t xml:space="preserve"> </w:t>
      </w:r>
      <w:r w:rsidRPr="00764225">
        <w:rPr>
          <w:rFonts w:cs="Calibri"/>
          <w:sz w:val="24"/>
          <w:szCs w:val="24"/>
        </w:rPr>
        <w:t>гласник'' број, 7/91, 9/91,2/98, 1/03, 2/09);</w:t>
      </w:r>
    </w:p>
    <w:p w14:paraId="7D82A4CA" w14:textId="43526184" w:rsidR="0063790D" w:rsidRPr="00764225" w:rsidRDefault="00A95399" w:rsidP="00E7755B">
      <w:pPr>
        <w:pStyle w:val="ListParagraph1"/>
        <w:numPr>
          <w:ilvl w:val="0"/>
          <w:numId w:val="4"/>
        </w:numPr>
        <w:jc w:val="both"/>
        <w:rPr>
          <w:sz w:val="24"/>
          <w:szCs w:val="24"/>
        </w:rPr>
      </w:pPr>
      <w:r w:rsidRPr="00764225">
        <w:rPr>
          <w:rFonts w:cs="Calibri"/>
          <w:sz w:val="24"/>
          <w:szCs w:val="24"/>
        </w:rPr>
        <w:t>Правилник о јавним</w:t>
      </w:r>
      <w:r w:rsidR="00C53A61" w:rsidRPr="00764225">
        <w:rPr>
          <w:rFonts w:cs="Calibri"/>
          <w:sz w:val="24"/>
          <w:szCs w:val="24"/>
          <w:lang w:val="sr-Cyrl-RS"/>
        </w:rPr>
        <w:t xml:space="preserve"> </w:t>
      </w:r>
      <w:r w:rsidRPr="00764225">
        <w:rPr>
          <w:rFonts w:cs="Calibri"/>
          <w:sz w:val="24"/>
          <w:szCs w:val="24"/>
        </w:rPr>
        <w:t>исправама</w:t>
      </w:r>
      <w:r w:rsidR="00C53A61" w:rsidRPr="00764225">
        <w:rPr>
          <w:rFonts w:cs="Calibri"/>
          <w:sz w:val="24"/>
          <w:szCs w:val="24"/>
          <w:lang w:val="sr-Cyrl-RS"/>
        </w:rPr>
        <w:t xml:space="preserve"> </w:t>
      </w:r>
      <w:r w:rsidRPr="00764225">
        <w:rPr>
          <w:rFonts w:cs="Calibri"/>
          <w:sz w:val="24"/>
          <w:szCs w:val="24"/>
        </w:rPr>
        <w:t>које</w:t>
      </w:r>
      <w:r w:rsidR="00C53A61" w:rsidRPr="00764225">
        <w:rPr>
          <w:rFonts w:cs="Calibri"/>
          <w:sz w:val="24"/>
          <w:szCs w:val="24"/>
          <w:lang w:val="sr-Cyrl-RS"/>
        </w:rPr>
        <w:t xml:space="preserve"> </w:t>
      </w:r>
      <w:r w:rsidRPr="00764225">
        <w:rPr>
          <w:rFonts w:cs="Calibri"/>
          <w:sz w:val="24"/>
          <w:szCs w:val="24"/>
        </w:rPr>
        <w:t>издаје</w:t>
      </w:r>
      <w:r w:rsidR="00C53A61" w:rsidRPr="00764225">
        <w:rPr>
          <w:rFonts w:cs="Calibri"/>
          <w:sz w:val="24"/>
          <w:szCs w:val="24"/>
          <w:lang w:val="sr-Cyrl-RS"/>
        </w:rPr>
        <w:t xml:space="preserve"> </w:t>
      </w:r>
      <w:r w:rsidRPr="00764225">
        <w:rPr>
          <w:rFonts w:cs="Calibri"/>
          <w:sz w:val="24"/>
          <w:szCs w:val="24"/>
        </w:rPr>
        <w:t>средња</w:t>
      </w:r>
      <w:r w:rsidR="00C53A61" w:rsidRPr="00764225">
        <w:rPr>
          <w:rFonts w:cs="Calibri"/>
          <w:sz w:val="24"/>
          <w:szCs w:val="24"/>
          <w:lang w:val="sr-Cyrl-RS"/>
        </w:rPr>
        <w:t xml:space="preserve"> </w:t>
      </w:r>
      <w:r w:rsidRPr="00764225">
        <w:rPr>
          <w:rFonts w:cs="Calibri"/>
          <w:sz w:val="24"/>
          <w:szCs w:val="24"/>
        </w:rPr>
        <w:t>школа (,,Службени</w:t>
      </w:r>
      <w:r w:rsidR="00C53A61" w:rsidRPr="00764225">
        <w:rPr>
          <w:rFonts w:cs="Calibri"/>
          <w:sz w:val="24"/>
          <w:szCs w:val="24"/>
          <w:lang w:val="sr-Cyrl-RS"/>
        </w:rPr>
        <w:t xml:space="preserve"> </w:t>
      </w:r>
      <w:r w:rsidRPr="00764225">
        <w:rPr>
          <w:rFonts w:cs="Calibri"/>
          <w:sz w:val="24"/>
          <w:szCs w:val="24"/>
        </w:rPr>
        <w:t>гласник РС-Просветни</w:t>
      </w:r>
      <w:r w:rsidR="00C53A61" w:rsidRPr="00764225">
        <w:rPr>
          <w:rFonts w:cs="Calibri"/>
          <w:sz w:val="24"/>
          <w:szCs w:val="24"/>
          <w:lang w:val="sr-Cyrl-RS"/>
        </w:rPr>
        <w:t xml:space="preserve"> </w:t>
      </w:r>
      <w:r w:rsidRPr="00764225">
        <w:rPr>
          <w:rFonts w:cs="Calibri"/>
          <w:sz w:val="24"/>
          <w:szCs w:val="24"/>
        </w:rPr>
        <w:t xml:space="preserve">гласник'' број </w:t>
      </w:r>
      <w:r w:rsidR="00875200" w:rsidRPr="00764225">
        <w:rPr>
          <w:rFonts w:cs="Calibri"/>
          <w:sz w:val="24"/>
          <w:szCs w:val="24"/>
          <w:lang w:val="sr-Cyrl-RS"/>
        </w:rPr>
        <w:t>102/22, 39/23</w:t>
      </w:r>
      <w:r w:rsidRPr="00764225">
        <w:rPr>
          <w:rFonts w:cs="Calibri"/>
          <w:sz w:val="24"/>
          <w:szCs w:val="24"/>
        </w:rPr>
        <w:t>);</w:t>
      </w:r>
    </w:p>
    <w:p w14:paraId="17F8E7C0" w14:textId="27E92B41" w:rsidR="0063790D" w:rsidRPr="00764225" w:rsidRDefault="00A95399" w:rsidP="00E7755B">
      <w:pPr>
        <w:pStyle w:val="ListParagraph1"/>
        <w:numPr>
          <w:ilvl w:val="0"/>
          <w:numId w:val="4"/>
        </w:numPr>
        <w:jc w:val="both"/>
        <w:rPr>
          <w:sz w:val="24"/>
          <w:szCs w:val="24"/>
        </w:rPr>
      </w:pPr>
      <w:r w:rsidRPr="00764225">
        <w:rPr>
          <w:sz w:val="24"/>
          <w:szCs w:val="24"/>
        </w:rPr>
        <w:t>Статут</w:t>
      </w:r>
      <w:r w:rsidR="00C53A61" w:rsidRPr="00764225">
        <w:rPr>
          <w:sz w:val="24"/>
          <w:szCs w:val="24"/>
          <w:lang w:val="sr-Cyrl-RS"/>
        </w:rPr>
        <w:t xml:space="preserve"> </w:t>
      </w:r>
      <w:r w:rsidRPr="00764225">
        <w:rPr>
          <w:sz w:val="24"/>
          <w:szCs w:val="24"/>
        </w:rPr>
        <w:t>школе;</w:t>
      </w:r>
    </w:p>
    <w:p w14:paraId="42DF68B9" w14:textId="77777777" w:rsidR="0063790D" w:rsidRPr="00764225" w:rsidRDefault="00A95399" w:rsidP="00E7755B">
      <w:pPr>
        <w:pStyle w:val="ListParagraph1"/>
        <w:numPr>
          <w:ilvl w:val="0"/>
          <w:numId w:val="4"/>
        </w:numPr>
        <w:jc w:val="both"/>
        <w:rPr>
          <w:sz w:val="24"/>
          <w:szCs w:val="24"/>
        </w:rPr>
      </w:pPr>
      <w:r w:rsidRPr="00764225">
        <w:rPr>
          <w:sz w:val="24"/>
          <w:szCs w:val="24"/>
        </w:rPr>
        <w:t>Акт о систематизацији и организацији;</w:t>
      </w:r>
    </w:p>
    <w:p w14:paraId="0FC14EFC" w14:textId="77777777" w:rsidR="0063790D" w:rsidRPr="00764225" w:rsidRDefault="00A95399" w:rsidP="00E7755B">
      <w:pPr>
        <w:pStyle w:val="ListParagraph1"/>
        <w:numPr>
          <w:ilvl w:val="0"/>
          <w:numId w:val="4"/>
        </w:numPr>
        <w:jc w:val="both"/>
        <w:rPr>
          <w:sz w:val="24"/>
          <w:szCs w:val="24"/>
        </w:rPr>
      </w:pPr>
      <w:r w:rsidRPr="00764225">
        <w:rPr>
          <w:sz w:val="24"/>
          <w:szCs w:val="24"/>
        </w:rPr>
        <w:t>Правилник о раду ;</w:t>
      </w:r>
    </w:p>
    <w:p w14:paraId="05FFE1DB" w14:textId="372D29A4" w:rsidR="0063790D" w:rsidRPr="00764225" w:rsidRDefault="00A95399" w:rsidP="00E7755B">
      <w:pPr>
        <w:pStyle w:val="ListParagraph1"/>
        <w:numPr>
          <w:ilvl w:val="0"/>
          <w:numId w:val="4"/>
        </w:numPr>
        <w:jc w:val="both"/>
        <w:rPr>
          <w:sz w:val="24"/>
          <w:szCs w:val="24"/>
        </w:rPr>
      </w:pPr>
      <w:r w:rsidRPr="00764225">
        <w:rPr>
          <w:sz w:val="24"/>
          <w:szCs w:val="24"/>
        </w:rPr>
        <w:t>Правилник о унутрашњем</w:t>
      </w:r>
      <w:r w:rsidR="00C53A61" w:rsidRPr="00764225">
        <w:rPr>
          <w:sz w:val="24"/>
          <w:szCs w:val="24"/>
          <w:lang w:val="sr-Cyrl-RS"/>
        </w:rPr>
        <w:t xml:space="preserve"> </w:t>
      </w:r>
      <w:r w:rsidRPr="00764225">
        <w:rPr>
          <w:sz w:val="24"/>
          <w:szCs w:val="24"/>
        </w:rPr>
        <w:t>узбуњивању;</w:t>
      </w:r>
    </w:p>
    <w:p w14:paraId="44884CE6" w14:textId="5AA347ED" w:rsidR="0063790D" w:rsidRPr="00764225" w:rsidRDefault="00A95399" w:rsidP="00E7755B">
      <w:pPr>
        <w:pStyle w:val="ListParagraph1"/>
        <w:numPr>
          <w:ilvl w:val="0"/>
          <w:numId w:val="4"/>
        </w:numPr>
        <w:jc w:val="both"/>
        <w:rPr>
          <w:sz w:val="24"/>
          <w:szCs w:val="24"/>
        </w:rPr>
      </w:pPr>
      <w:r w:rsidRPr="00764225">
        <w:rPr>
          <w:sz w:val="24"/>
          <w:szCs w:val="24"/>
        </w:rPr>
        <w:t>Правилник о правима, обавезама и одговорностима</w:t>
      </w:r>
      <w:r w:rsidR="00C53A61" w:rsidRPr="00764225">
        <w:rPr>
          <w:sz w:val="24"/>
          <w:szCs w:val="24"/>
          <w:lang w:val="sr-Cyrl-RS"/>
        </w:rPr>
        <w:t xml:space="preserve"> </w:t>
      </w:r>
      <w:r w:rsidRPr="00764225">
        <w:rPr>
          <w:sz w:val="24"/>
          <w:szCs w:val="24"/>
        </w:rPr>
        <w:t>ученика;</w:t>
      </w:r>
    </w:p>
    <w:p w14:paraId="3BFAF231" w14:textId="77777777" w:rsidR="0063790D" w:rsidRPr="00764225" w:rsidRDefault="00A95399" w:rsidP="00E7755B">
      <w:pPr>
        <w:pStyle w:val="ListParagraph1"/>
        <w:numPr>
          <w:ilvl w:val="0"/>
          <w:numId w:val="4"/>
        </w:numPr>
        <w:jc w:val="both"/>
        <w:rPr>
          <w:sz w:val="24"/>
          <w:szCs w:val="24"/>
        </w:rPr>
      </w:pPr>
      <w:r w:rsidRPr="00764225">
        <w:rPr>
          <w:sz w:val="24"/>
          <w:szCs w:val="24"/>
        </w:rPr>
        <w:t>Правилник о оцењивању и правилник о испитима;</w:t>
      </w:r>
    </w:p>
    <w:p w14:paraId="252A0517" w14:textId="5A3C5931" w:rsidR="0063790D" w:rsidRPr="00764225" w:rsidRDefault="00A95399" w:rsidP="00E7755B">
      <w:pPr>
        <w:pStyle w:val="ListParagraph1"/>
        <w:numPr>
          <w:ilvl w:val="0"/>
          <w:numId w:val="4"/>
        </w:numPr>
        <w:jc w:val="both"/>
        <w:rPr>
          <w:sz w:val="24"/>
          <w:szCs w:val="24"/>
        </w:rPr>
      </w:pPr>
      <w:r w:rsidRPr="00764225">
        <w:rPr>
          <w:sz w:val="24"/>
          <w:szCs w:val="24"/>
        </w:rPr>
        <w:t>Правилник о избору</w:t>
      </w:r>
      <w:r w:rsidR="00C53A61" w:rsidRPr="00764225">
        <w:rPr>
          <w:sz w:val="24"/>
          <w:szCs w:val="24"/>
          <w:lang w:val="sr-Cyrl-RS"/>
        </w:rPr>
        <w:t xml:space="preserve"> </w:t>
      </w:r>
      <w:r w:rsidRPr="00764225">
        <w:rPr>
          <w:sz w:val="24"/>
          <w:szCs w:val="24"/>
        </w:rPr>
        <w:t>ученика</w:t>
      </w:r>
      <w:r w:rsidR="00C53A61" w:rsidRPr="00764225">
        <w:rPr>
          <w:sz w:val="24"/>
          <w:szCs w:val="24"/>
          <w:lang w:val="sr-Cyrl-RS"/>
        </w:rPr>
        <w:t xml:space="preserve"> </w:t>
      </w:r>
      <w:r w:rsidRPr="00764225">
        <w:rPr>
          <w:sz w:val="24"/>
          <w:szCs w:val="24"/>
        </w:rPr>
        <w:t>генерације;</w:t>
      </w:r>
    </w:p>
    <w:p w14:paraId="5811FB2D" w14:textId="5836934D" w:rsidR="0063790D" w:rsidRPr="00764225" w:rsidRDefault="00A95399" w:rsidP="00E7755B">
      <w:pPr>
        <w:pStyle w:val="ListParagraph1"/>
        <w:numPr>
          <w:ilvl w:val="0"/>
          <w:numId w:val="4"/>
        </w:numPr>
        <w:jc w:val="both"/>
        <w:rPr>
          <w:sz w:val="24"/>
          <w:szCs w:val="24"/>
        </w:rPr>
      </w:pPr>
      <w:r w:rsidRPr="00764225">
        <w:rPr>
          <w:sz w:val="24"/>
          <w:szCs w:val="24"/>
        </w:rPr>
        <w:t>Пословник о раду ученичког</w:t>
      </w:r>
      <w:r w:rsidR="00C53A61" w:rsidRPr="00764225">
        <w:rPr>
          <w:sz w:val="24"/>
          <w:szCs w:val="24"/>
          <w:lang w:val="sr-Cyrl-RS"/>
        </w:rPr>
        <w:t xml:space="preserve"> </w:t>
      </w:r>
      <w:r w:rsidRPr="00764225">
        <w:rPr>
          <w:sz w:val="24"/>
          <w:szCs w:val="24"/>
        </w:rPr>
        <w:t>парламента;</w:t>
      </w:r>
    </w:p>
    <w:p w14:paraId="44DDD38D" w14:textId="4EE33F29" w:rsidR="0063790D" w:rsidRPr="00764225" w:rsidRDefault="00A95399" w:rsidP="00E7755B">
      <w:pPr>
        <w:pStyle w:val="ListParagraph1"/>
        <w:numPr>
          <w:ilvl w:val="0"/>
          <w:numId w:val="4"/>
        </w:numPr>
        <w:jc w:val="both"/>
        <w:rPr>
          <w:sz w:val="24"/>
          <w:szCs w:val="24"/>
        </w:rPr>
      </w:pPr>
      <w:r w:rsidRPr="00764225">
        <w:rPr>
          <w:sz w:val="24"/>
          <w:szCs w:val="24"/>
        </w:rPr>
        <w:t>Правилник о понашању</w:t>
      </w:r>
      <w:r w:rsidR="00C53A61" w:rsidRPr="00764225">
        <w:rPr>
          <w:sz w:val="24"/>
          <w:szCs w:val="24"/>
          <w:lang w:val="sr-Cyrl-RS"/>
        </w:rPr>
        <w:t xml:space="preserve"> </w:t>
      </w:r>
      <w:r w:rsidRPr="00764225">
        <w:rPr>
          <w:sz w:val="24"/>
          <w:szCs w:val="24"/>
        </w:rPr>
        <w:t>ученика, запослених и родитеља</w:t>
      </w:r>
      <w:r w:rsidR="00C53A61" w:rsidRPr="00764225">
        <w:rPr>
          <w:sz w:val="24"/>
          <w:szCs w:val="24"/>
          <w:lang w:val="sr-Cyrl-RS"/>
        </w:rPr>
        <w:t xml:space="preserve"> </w:t>
      </w:r>
      <w:r w:rsidRPr="00764225">
        <w:rPr>
          <w:sz w:val="24"/>
          <w:szCs w:val="24"/>
        </w:rPr>
        <w:t>ученика;</w:t>
      </w:r>
    </w:p>
    <w:p w14:paraId="0D0998C6" w14:textId="2C9D0C11" w:rsidR="0063790D" w:rsidRPr="00764225" w:rsidRDefault="00A95399" w:rsidP="00E7755B">
      <w:pPr>
        <w:pStyle w:val="ListParagraph1"/>
        <w:numPr>
          <w:ilvl w:val="0"/>
          <w:numId w:val="4"/>
        </w:numPr>
        <w:jc w:val="both"/>
        <w:rPr>
          <w:sz w:val="24"/>
          <w:szCs w:val="24"/>
        </w:rPr>
      </w:pPr>
      <w:r w:rsidRPr="00764225">
        <w:rPr>
          <w:sz w:val="24"/>
          <w:szCs w:val="24"/>
        </w:rPr>
        <w:t>Правилник о мерама, на</w:t>
      </w:r>
      <w:r w:rsidR="00875200" w:rsidRPr="00764225">
        <w:rPr>
          <w:sz w:val="24"/>
          <w:szCs w:val="24"/>
          <w:lang w:val="sr-Cyrl-RS"/>
        </w:rPr>
        <w:t>чину и поступку заштите и безбедности ученика за време боравка у школи и свих активности  које организује школа</w:t>
      </w:r>
    </w:p>
    <w:p w14:paraId="7EDF50FE" w14:textId="6D086492" w:rsidR="0063790D" w:rsidRPr="00764225" w:rsidRDefault="00A95399" w:rsidP="002A2D0C">
      <w:pPr>
        <w:pStyle w:val="ListParagraph1"/>
        <w:numPr>
          <w:ilvl w:val="0"/>
          <w:numId w:val="4"/>
        </w:numPr>
        <w:jc w:val="both"/>
        <w:rPr>
          <w:sz w:val="24"/>
          <w:szCs w:val="24"/>
        </w:rPr>
      </w:pPr>
      <w:r w:rsidRPr="00764225">
        <w:rPr>
          <w:sz w:val="24"/>
          <w:szCs w:val="24"/>
        </w:rPr>
        <w:t>Правилник о ванредним</w:t>
      </w:r>
      <w:r w:rsidR="00C53A61" w:rsidRPr="00764225">
        <w:rPr>
          <w:sz w:val="24"/>
          <w:szCs w:val="24"/>
          <w:lang w:val="sr-Cyrl-RS"/>
        </w:rPr>
        <w:t xml:space="preserve"> </w:t>
      </w:r>
      <w:r w:rsidRPr="00764225">
        <w:rPr>
          <w:sz w:val="24"/>
          <w:szCs w:val="24"/>
        </w:rPr>
        <w:t>ученицима</w:t>
      </w:r>
    </w:p>
    <w:p w14:paraId="58330CC5" w14:textId="77777777" w:rsidR="00B22F1C" w:rsidRPr="00764225" w:rsidRDefault="00B22F1C" w:rsidP="00E7755B">
      <w:pPr>
        <w:pStyle w:val="ListParagraph1"/>
        <w:jc w:val="both"/>
        <w:rPr>
          <w:sz w:val="24"/>
          <w:szCs w:val="24"/>
        </w:rPr>
      </w:pPr>
    </w:p>
    <w:p w14:paraId="397DBC01" w14:textId="77777777" w:rsidR="00B22F1C" w:rsidRPr="00764225" w:rsidRDefault="00B22F1C" w:rsidP="00E7755B">
      <w:pPr>
        <w:pStyle w:val="ListParagraph1"/>
        <w:jc w:val="both"/>
        <w:rPr>
          <w:sz w:val="24"/>
          <w:szCs w:val="24"/>
        </w:rPr>
      </w:pPr>
    </w:p>
    <w:p w14:paraId="2125A641" w14:textId="77777777" w:rsidR="00B22F1C" w:rsidRPr="00764225" w:rsidRDefault="00B22F1C" w:rsidP="00CE1B35">
      <w:pPr>
        <w:pStyle w:val="ListParagraph1"/>
        <w:ind w:left="0"/>
        <w:rPr>
          <w:sz w:val="24"/>
          <w:szCs w:val="24"/>
        </w:rPr>
      </w:pPr>
    </w:p>
    <w:p w14:paraId="3C67E18E" w14:textId="77777777" w:rsidR="00B22F1C" w:rsidRPr="00764225" w:rsidRDefault="00B22F1C" w:rsidP="00B22F1C">
      <w:pPr>
        <w:pStyle w:val="ListParagraph1"/>
        <w:rPr>
          <w:sz w:val="24"/>
          <w:szCs w:val="24"/>
        </w:rPr>
      </w:pPr>
    </w:p>
    <w:p w14:paraId="7844EB89" w14:textId="4BF41313" w:rsidR="0063790D" w:rsidRPr="00764225" w:rsidRDefault="00A95399">
      <w:pPr>
        <w:pStyle w:val="Heading1"/>
        <w:numPr>
          <w:ilvl w:val="0"/>
          <w:numId w:val="2"/>
        </w:numPr>
        <w:jc w:val="center"/>
        <w:rPr>
          <w:rFonts w:ascii="Calibri" w:hAnsi="Calibri" w:cs="Calibri"/>
          <w:color w:val="auto"/>
        </w:rPr>
      </w:pPr>
      <w:bookmarkStart w:id="4" w:name="_Toc522917911"/>
      <w:bookmarkStart w:id="5" w:name="_Toc522982045"/>
      <w:r w:rsidRPr="00764225">
        <w:rPr>
          <w:rFonts w:ascii="Calibri" w:hAnsi="Calibri" w:cs="Calibri"/>
          <w:color w:val="auto"/>
        </w:rPr>
        <w:lastRenderedPageBreak/>
        <w:t>Школски</w:t>
      </w:r>
      <w:r w:rsidR="00625BEB" w:rsidRPr="00764225">
        <w:rPr>
          <w:rFonts w:ascii="Calibri" w:hAnsi="Calibri" w:cs="Calibri"/>
          <w:color w:val="auto"/>
          <w:lang w:val="sr-Cyrl-RS"/>
        </w:rPr>
        <w:t xml:space="preserve"> </w:t>
      </w:r>
      <w:r w:rsidRPr="00764225">
        <w:rPr>
          <w:rFonts w:ascii="Calibri" w:hAnsi="Calibri" w:cs="Calibri"/>
          <w:color w:val="auto"/>
        </w:rPr>
        <w:t>простор, услови и организација</w:t>
      </w:r>
      <w:r w:rsidR="00625BEB" w:rsidRPr="00764225">
        <w:rPr>
          <w:rFonts w:ascii="Calibri" w:hAnsi="Calibri" w:cs="Calibri"/>
          <w:color w:val="auto"/>
          <w:lang w:val="sr-Cyrl-RS"/>
        </w:rPr>
        <w:t xml:space="preserve"> </w:t>
      </w:r>
      <w:r w:rsidRPr="00764225">
        <w:rPr>
          <w:rFonts w:ascii="Calibri" w:hAnsi="Calibri" w:cs="Calibri"/>
          <w:color w:val="auto"/>
        </w:rPr>
        <w:t>рада</w:t>
      </w:r>
      <w:bookmarkEnd w:id="4"/>
      <w:bookmarkEnd w:id="5"/>
    </w:p>
    <w:p w14:paraId="070CD6A4" w14:textId="77777777" w:rsidR="0063790D" w:rsidRDefault="0063790D"/>
    <w:p w14:paraId="12930C66" w14:textId="5DF43528" w:rsidR="0063790D" w:rsidRDefault="00A95399">
      <w:pPr>
        <w:pStyle w:val="Heading2"/>
        <w:jc w:val="center"/>
        <w:rPr>
          <w:rFonts w:ascii="Calibri" w:hAnsi="Calibri" w:cs="Calibri"/>
          <w:color w:val="auto"/>
        </w:rPr>
      </w:pPr>
      <w:bookmarkStart w:id="6" w:name="_Toc522982046"/>
      <w:bookmarkStart w:id="7" w:name="_Toc522917912"/>
      <w:r>
        <w:rPr>
          <w:rFonts w:ascii="Calibri" w:hAnsi="Calibri" w:cs="Calibri"/>
          <w:color w:val="auto"/>
        </w:rPr>
        <w:t>3.1. Ритам</w:t>
      </w:r>
      <w:r w:rsidR="0067369B">
        <w:rPr>
          <w:rFonts w:ascii="Calibri" w:hAnsi="Calibri" w:cs="Calibri"/>
          <w:color w:val="auto"/>
        </w:rPr>
        <w:t xml:space="preserve"> </w:t>
      </w:r>
      <w:r>
        <w:rPr>
          <w:rFonts w:ascii="Calibri" w:hAnsi="Calibri" w:cs="Calibri"/>
          <w:color w:val="auto"/>
        </w:rPr>
        <w:t>радног</w:t>
      </w:r>
      <w:r w:rsidR="0067369B">
        <w:rPr>
          <w:rFonts w:ascii="Calibri" w:hAnsi="Calibri" w:cs="Calibri"/>
          <w:color w:val="auto"/>
        </w:rPr>
        <w:t xml:space="preserve"> </w:t>
      </w:r>
      <w:r>
        <w:rPr>
          <w:rFonts w:ascii="Calibri" w:hAnsi="Calibri" w:cs="Calibri"/>
          <w:color w:val="auto"/>
        </w:rPr>
        <w:t>дана</w:t>
      </w:r>
      <w:bookmarkEnd w:id="6"/>
      <w:bookmarkEnd w:id="7"/>
    </w:p>
    <w:p w14:paraId="2E4F6F16" w14:textId="77777777" w:rsidR="0063790D" w:rsidRDefault="0063790D">
      <w:pPr>
        <w:jc w:val="both"/>
        <w:rPr>
          <w:rFonts w:ascii="Calibri" w:hAnsi="Calibri" w:cs="Calibri"/>
        </w:rPr>
      </w:pPr>
    </w:p>
    <w:p w14:paraId="38656427" w14:textId="4D7CE93C" w:rsidR="0063790D" w:rsidRPr="0002530E" w:rsidRDefault="00A95399">
      <w:pPr>
        <w:ind w:firstLine="700"/>
        <w:jc w:val="both"/>
        <w:rPr>
          <w:rFonts w:ascii="Calibri" w:hAnsi="Calibri" w:cs="Calibri"/>
          <w:sz w:val="24"/>
          <w:szCs w:val="24"/>
        </w:rPr>
      </w:pPr>
      <w:r w:rsidRPr="0002530E">
        <w:rPr>
          <w:rFonts w:ascii="Calibri" w:hAnsi="Calibri" w:cs="Calibri"/>
          <w:sz w:val="24"/>
          <w:szCs w:val="24"/>
        </w:rPr>
        <w:t>Школа</w:t>
      </w:r>
      <w:r w:rsidR="00C53A61">
        <w:rPr>
          <w:rFonts w:ascii="Calibri" w:hAnsi="Calibri" w:cs="Calibri"/>
          <w:sz w:val="24"/>
          <w:szCs w:val="24"/>
          <w:lang w:val="sr-Cyrl-RS"/>
        </w:rPr>
        <w:t xml:space="preserve"> </w:t>
      </w:r>
      <w:r w:rsidRPr="0002530E">
        <w:rPr>
          <w:rFonts w:ascii="Calibri" w:hAnsi="Calibri" w:cs="Calibri"/>
          <w:sz w:val="24"/>
          <w:szCs w:val="24"/>
        </w:rPr>
        <w:t>ради у две</w:t>
      </w:r>
      <w:r w:rsidR="00C53A61">
        <w:rPr>
          <w:rFonts w:ascii="Calibri" w:hAnsi="Calibri" w:cs="Calibri"/>
          <w:sz w:val="24"/>
          <w:szCs w:val="24"/>
          <w:lang w:val="sr-Cyrl-RS"/>
        </w:rPr>
        <w:t xml:space="preserve"> </w:t>
      </w:r>
      <w:r w:rsidRPr="0002530E">
        <w:rPr>
          <w:rFonts w:ascii="Calibri" w:hAnsi="Calibri" w:cs="Calibri"/>
          <w:sz w:val="24"/>
          <w:szCs w:val="24"/>
        </w:rPr>
        <w:t>смене. Смене</w:t>
      </w:r>
      <w:r w:rsidR="00C53A61">
        <w:rPr>
          <w:rFonts w:ascii="Calibri" w:hAnsi="Calibri" w:cs="Calibri"/>
          <w:sz w:val="24"/>
          <w:szCs w:val="24"/>
          <w:lang w:val="sr-Cyrl-RS"/>
        </w:rPr>
        <w:t xml:space="preserve"> </w:t>
      </w:r>
      <w:r w:rsidRPr="0002530E">
        <w:rPr>
          <w:rFonts w:ascii="Calibri" w:hAnsi="Calibri" w:cs="Calibri"/>
          <w:sz w:val="24"/>
          <w:szCs w:val="24"/>
        </w:rPr>
        <w:t>се</w:t>
      </w:r>
      <w:r w:rsidR="00C53A61">
        <w:rPr>
          <w:rFonts w:ascii="Calibri" w:hAnsi="Calibri" w:cs="Calibri"/>
          <w:sz w:val="24"/>
          <w:szCs w:val="24"/>
          <w:lang w:val="sr-Cyrl-RS"/>
        </w:rPr>
        <w:t xml:space="preserve"> </w:t>
      </w:r>
      <w:r w:rsidRPr="0002530E">
        <w:rPr>
          <w:rFonts w:ascii="Calibri" w:hAnsi="Calibri" w:cs="Calibri"/>
          <w:sz w:val="24"/>
          <w:szCs w:val="24"/>
        </w:rPr>
        <w:t>мењају</w:t>
      </w:r>
      <w:r w:rsidR="00C53A61">
        <w:rPr>
          <w:rFonts w:ascii="Calibri" w:hAnsi="Calibri" w:cs="Calibri"/>
          <w:sz w:val="24"/>
          <w:szCs w:val="24"/>
          <w:lang w:val="sr-Cyrl-RS"/>
        </w:rPr>
        <w:t xml:space="preserve"> </w:t>
      </w:r>
      <w:r w:rsidRPr="0002530E">
        <w:rPr>
          <w:rFonts w:ascii="Calibri" w:hAnsi="Calibri" w:cs="Calibri"/>
          <w:sz w:val="24"/>
          <w:szCs w:val="24"/>
        </w:rPr>
        <w:t>недељно. Прва</w:t>
      </w:r>
      <w:r w:rsidR="00C53A61">
        <w:rPr>
          <w:rFonts w:ascii="Calibri" w:hAnsi="Calibri" w:cs="Calibri"/>
          <w:sz w:val="24"/>
          <w:szCs w:val="24"/>
          <w:lang w:val="sr-Cyrl-RS"/>
        </w:rPr>
        <w:t xml:space="preserve"> </w:t>
      </w:r>
      <w:r w:rsidRPr="0002530E">
        <w:rPr>
          <w:rFonts w:ascii="Calibri" w:hAnsi="Calibri" w:cs="Calibri"/>
          <w:sz w:val="24"/>
          <w:szCs w:val="24"/>
        </w:rPr>
        <w:t>смена</w:t>
      </w:r>
      <w:r w:rsidR="00C53A61">
        <w:rPr>
          <w:rFonts w:ascii="Calibri" w:hAnsi="Calibri" w:cs="Calibri"/>
          <w:sz w:val="24"/>
          <w:szCs w:val="24"/>
          <w:lang w:val="sr-Cyrl-RS"/>
        </w:rPr>
        <w:t xml:space="preserve"> </w:t>
      </w:r>
      <w:r w:rsidRPr="0002530E">
        <w:rPr>
          <w:rFonts w:ascii="Calibri" w:hAnsi="Calibri" w:cs="Calibri"/>
          <w:sz w:val="24"/>
          <w:szCs w:val="24"/>
        </w:rPr>
        <w:t>траје</w:t>
      </w:r>
      <w:r w:rsidR="00C53A61">
        <w:rPr>
          <w:rFonts w:ascii="Calibri" w:hAnsi="Calibri" w:cs="Calibri"/>
          <w:sz w:val="24"/>
          <w:szCs w:val="24"/>
          <w:lang w:val="sr-Cyrl-RS"/>
        </w:rPr>
        <w:t xml:space="preserve"> </w:t>
      </w:r>
      <w:r w:rsidRPr="0002530E">
        <w:rPr>
          <w:rFonts w:ascii="Calibri" w:hAnsi="Calibri" w:cs="Calibri"/>
          <w:sz w:val="24"/>
          <w:szCs w:val="24"/>
        </w:rPr>
        <w:t>од</w:t>
      </w:r>
      <w:r w:rsidR="00C53A61">
        <w:rPr>
          <w:rFonts w:ascii="Calibri" w:hAnsi="Calibri" w:cs="Calibri"/>
          <w:sz w:val="24"/>
          <w:szCs w:val="24"/>
          <w:lang w:val="sr-Cyrl-RS"/>
        </w:rPr>
        <w:t xml:space="preserve"> </w:t>
      </w:r>
      <w:r w:rsidR="00FF31D9">
        <w:rPr>
          <w:rFonts w:ascii="Calibri" w:hAnsi="Calibri" w:cs="Calibri"/>
          <w:sz w:val="24"/>
          <w:szCs w:val="24"/>
        </w:rPr>
        <w:t>08:00</w:t>
      </w:r>
      <w:r w:rsidR="00C53A61">
        <w:rPr>
          <w:rFonts w:ascii="Calibri" w:hAnsi="Calibri" w:cs="Calibri"/>
          <w:sz w:val="24"/>
          <w:szCs w:val="24"/>
          <w:lang w:val="sr-Cyrl-RS"/>
        </w:rPr>
        <w:t xml:space="preserve"> </w:t>
      </w:r>
      <w:r w:rsidRPr="0002530E">
        <w:rPr>
          <w:rFonts w:ascii="Calibri" w:hAnsi="Calibri" w:cs="Calibri"/>
          <w:sz w:val="24"/>
          <w:szCs w:val="24"/>
        </w:rPr>
        <w:t>до 13.55 сати, а друга</w:t>
      </w:r>
      <w:r w:rsidR="00C53A61">
        <w:rPr>
          <w:rFonts w:ascii="Calibri" w:hAnsi="Calibri" w:cs="Calibri"/>
          <w:sz w:val="24"/>
          <w:szCs w:val="24"/>
          <w:lang w:val="sr-Cyrl-RS"/>
        </w:rPr>
        <w:t xml:space="preserve"> </w:t>
      </w:r>
      <w:r w:rsidRPr="0002530E">
        <w:rPr>
          <w:rFonts w:ascii="Calibri" w:hAnsi="Calibri" w:cs="Calibri"/>
          <w:sz w:val="24"/>
          <w:szCs w:val="24"/>
        </w:rPr>
        <w:t xml:space="preserve">од 14.00 до 20.00 сати. </w:t>
      </w:r>
    </w:p>
    <w:p w14:paraId="24BFF8BF" w14:textId="62986B32" w:rsidR="0063790D" w:rsidRPr="0002530E" w:rsidRDefault="00A95399">
      <w:pPr>
        <w:ind w:firstLine="198"/>
        <w:jc w:val="both"/>
        <w:rPr>
          <w:rFonts w:ascii="Calibri" w:hAnsi="Calibri" w:cs="Calibri"/>
          <w:sz w:val="24"/>
          <w:szCs w:val="24"/>
        </w:rPr>
      </w:pPr>
      <w:r w:rsidRPr="0002530E">
        <w:rPr>
          <w:rFonts w:ascii="Calibri" w:hAnsi="Calibri" w:cs="Calibri"/>
          <w:sz w:val="24"/>
          <w:szCs w:val="24"/>
        </w:rPr>
        <w:t>Структура</w:t>
      </w:r>
      <w:r w:rsidR="00C53A61">
        <w:rPr>
          <w:rFonts w:ascii="Calibri" w:hAnsi="Calibri" w:cs="Calibri"/>
          <w:sz w:val="24"/>
          <w:szCs w:val="24"/>
          <w:lang w:val="sr-Cyrl-RS"/>
        </w:rPr>
        <w:t xml:space="preserve"> </w:t>
      </w:r>
      <w:r w:rsidRPr="0002530E">
        <w:rPr>
          <w:rFonts w:ascii="Calibri" w:hAnsi="Calibri" w:cs="Calibri"/>
          <w:sz w:val="24"/>
          <w:szCs w:val="24"/>
        </w:rPr>
        <w:t>трајања</w:t>
      </w:r>
      <w:r w:rsidR="00C53A61">
        <w:rPr>
          <w:rFonts w:ascii="Calibri" w:hAnsi="Calibri" w:cs="Calibri"/>
          <w:sz w:val="24"/>
          <w:szCs w:val="24"/>
          <w:lang w:val="sr-Cyrl-RS"/>
        </w:rPr>
        <w:t xml:space="preserve"> </w:t>
      </w:r>
      <w:r w:rsidRPr="0002530E">
        <w:rPr>
          <w:rFonts w:ascii="Calibri" w:hAnsi="Calibri" w:cs="Calibri"/>
          <w:sz w:val="24"/>
          <w:szCs w:val="24"/>
        </w:rPr>
        <w:t>часа и пауза</w:t>
      </w:r>
      <w:r w:rsidR="00C53A61">
        <w:rPr>
          <w:rFonts w:ascii="Calibri" w:hAnsi="Calibri" w:cs="Calibri"/>
          <w:sz w:val="24"/>
          <w:szCs w:val="24"/>
          <w:lang w:val="sr-Cyrl-RS"/>
        </w:rPr>
        <w:t xml:space="preserve"> </w:t>
      </w:r>
      <w:r w:rsidRPr="0002530E">
        <w:rPr>
          <w:rFonts w:ascii="Calibri" w:hAnsi="Calibri" w:cs="Calibri"/>
          <w:sz w:val="24"/>
          <w:szCs w:val="24"/>
        </w:rPr>
        <w:t>између</w:t>
      </w:r>
      <w:r w:rsidR="00C53A61">
        <w:rPr>
          <w:rFonts w:ascii="Calibri" w:hAnsi="Calibri" w:cs="Calibri"/>
          <w:sz w:val="24"/>
          <w:szCs w:val="24"/>
          <w:lang w:val="sr-Cyrl-RS"/>
        </w:rPr>
        <w:t xml:space="preserve">  </w:t>
      </w:r>
      <w:r w:rsidRPr="0002530E">
        <w:rPr>
          <w:rFonts w:ascii="Calibri" w:hAnsi="Calibri" w:cs="Calibri"/>
          <w:sz w:val="24"/>
          <w:szCs w:val="24"/>
        </w:rPr>
        <w:t xml:space="preserve">часова: </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2954"/>
        <w:gridCol w:w="2954"/>
      </w:tblGrid>
      <w:tr w:rsidR="0002530E" w:rsidRPr="0002530E" w14:paraId="3F8F1C05" w14:textId="77777777">
        <w:trPr>
          <w:jc w:val="center"/>
        </w:trPr>
        <w:tc>
          <w:tcPr>
            <w:tcW w:w="2954" w:type="dxa"/>
            <w:shd w:val="clear" w:color="auto" w:fill="F2F2F2" w:themeFill="background1" w:themeFillShade="F2"/>
          </w:tcPr>
          <w:p w14:paraId="73B68349" w14:textId="77777777" w:rsidR="0063790D" w:rsidRPr="0002530E" w:rsidRDefault="00A9539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Час</w:t>
            </w:r>
          </w:p>
        </w:tc>
        <w:tc>
          <w:tcPr>
            <w:tcW w:w="2954" w:type="dxa"/>
            <w:shd w:val="clear" w:color="auto" w:fill="F2F2F2" w:themeFill="background1" w:themeFillShade="F2"/>
          </w:tcPr>
          <w:p w14:paraId="3BD787CC" w14:textId="77777777" w:rsidR="0063790D" w:rsidRPr="0002530E" w:rsidRDefault="00A9539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Првасмена</w:t>
            </w:r>
          </w:p>
        </w:tc>
        <w:tc>
          <w:tcPr>
            <w:tcW w:w="2954" w:type="dxa"/>
            <w:shd w:val="clear" w:color="auto" w:fill="F2F2F2" w:themeFill="background1" w:themeFillShade="F2"/>
          </w:tcPr>
          <w:p w14:paraId="568175C0" w14:textId="77777777" w:rsidR="0063790D" w:rsidRPr="0002530E" w:rsidRDefault="00A9539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Другасмена</w:t>
            </w:r>
          </w:p>
        </w:tc>
      </w:tr>
      <w:tr w:rsidR="00ED02AA" w:rsidRPr="0002530E" w14:paraId="0C575978" w14:textId="77777777" w:rsidTr="0007558B">
        <w:trPr>
          <w:jc w:val="center"/>
        </w:trPr>
        <w:tc>
          <w:tcPr>
            <w:tcW w:w="2954" w:type="dxa"/>
          </w:tcPr>
          <w:p w14:paraId="7032BA6A"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I</w:t>
            </w:r>
          </w:p>
        </w:tc>
        <w:tc>
          <w:tcPr>
            <w:tcW w:w="2954" w:type="dxa"/>
          </w:tcPr>
          <w:p w14:paraId="6526631A" w14:textId="77777777" w:rsidR="00ED02AA" w:rsidRPr="0002530E" w:rsidRDefault="00ED02AA" w:rsidP="00FF31D9">
            <w:pPr>
              <w:spacing w:after="0" w:line="240" w:lineRule="auto"/>
              <w:jc w:val="center"/>
              <w:rPr>
                <w:rFonts w:ascii="Calibri" w:eastAsia="Times New Roman" w:hAnsi="Calibri" w:cs="Calibri"/>
                <w:sz w:val="24"/>
                <w:szCs w:val="24"/>
              </w:rPr>
            </w:pPr>
            <w:r w:rsidRPr="005417FB">
              <w:t>8:00</w:t>
            </w:r>
            <w:r>
              <w:t>-</w:t>
            </w:r>
            <w:r w:rsidRPr="004977F0">
              <w:t>8:45</w:t>
            </w:r>
          </w:p>
        </w:tc>
        <w:tc>
          <w:tcPr>
            <w:tcW w:w="2954" w:type="dxa"/>
          </w:tcPr>
          <w:p w14:paraId="0CB4BA2F" w14:textId="77777777" w:rsidR="00ED02AA" w:rsidRPr="0002530E" w:rsidRDefault="00ED02AA" w:rsidP="00ED02AA">
            <w:pPr>
              <w:spacing w:after="0" w:line="240" w:lineRule="auto"/>
              <w:jc w:val="center"/>
              <w:rPr>
                <w:rFonts w:ascii="Calibri" w:eastAsia="Times New Roman" w:hAnsi="Calibri" w:cs="Calibri"/>
                <w:sz w:val="24"/>
                <w:szCs w:val="24"/>
              </w:rPr>
            </w:pPr>
            <w:r w:rsidRPr="00BD4040">
              <w:t>13:10</w:t>
            </w:r>
            <w:r>
              <w:rPr>
                <w:rFonts w:ascii="Calibri" w:eastAsia="Times New Roman" w:hAnsi="Calibri" w:cs="Calibri"/>
                <w:sz w:val="24"/>
                <w:szCs w:val="24"/>
              </w:rPr>
              <w:t>-</w:t>
            </w:r>
            <w:r w:rsidRPr="002A18F6">
              <w:t>13:55</w:t>
            </w:r>
          </w:p>
        </w:tc>
      </w:tr>
      <w:tr w:rsidR="00ED02AA" w:rsidRPr="0002530E" w14:paraId="79E9E9B8" w14:textId="77777777" w:rsidTr="0007558B">
        <w:trPr>
          <w:jc w:val="center"/>
        </w:trPr>
        <w:tc>
          <w:tcPr>
            <w:tcW w:w="2954" w:type="dxa"/>
          </w:tcPr>
          <w:p w14:paraId="0E101382"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II</w:t>
            </w:r>
          </w:p>
        </w:tc>
        <w:tc>
          <w:tcPr>
            <w:tcW w:w="2954" w:type="dxa"/>
          </w:tcPr>
          <w:p w14:paraId="19C91D93" w14:textId="77777777" w:rsidR="00ED02AA" w:rsidRPr="0002530E" w:rsidRDefault="00ED02AA" w:rsidP="00FF31D9">
            <w:pPr>
              <w:spacing w:after="0" w:line="240" w:lineRule="auto"/>
              <w:jc w:val="center"/>
              <w:rPr>
                <w:rFonts w:ascii="Calibri" w:eastAsia="Times New Roman" w:hAnsi="Calibri" w:cs="Calibri"/>
                <w:sz w:val="24"/>
                <w:szCs w:val="24"/>
              </w:rPr>
            </w:pPr>
            <w:r w:rsidRPr="005417FB">
              <w:t>8:50</w:t>
            </w:r>
            <w:r>
              <w:t>-</w:t>
            </w:r>
            <w:r w:rsidRPr="004977F0">
              <w:t>9:35</w:t>
            </w:r>
          </w:p>
        </w:tc>
        <w:tc>
          <w:tcPr>
            <w:tcW w:w="2954" w:type="dxa"/>
          </w:tcPr>
          <w:p w14:paraId="53803E7B" w14:textId="77777777" w:rsidR="00ED02AA" w:rsidRPr="0002530E" w:rsidRDefault="00ED02AA" w:rsidP="00ED02AA">
            <w:pPr>
              <w:spacing w:after="0" w:line="240" w:lineRule="auto"/>
              <w:jc w:val="center"/>
              <w:rPr>
                <w:rFonts w:ascii="Calibri" w:eastAsia="Times New Roman" w:hAnsi="Calibri" w:cs="Calibri"/>
                <w:sz w:val="24"/>
                <w:szCs w:val="24"/>
              </w:rPr>
            </w:pPr>
            <w:r w:rsidRPr="00BD4040">
              <w:t>14:00</w:t>
            </w:r>
            <w:r>
              <w:rPr>
                <w:rFonts w:ascii="Calibri" w:eastAsia="Times New Roman" w:hAnsi="Calibri" w:cs="Calibri"/>
                <w:sz w:val="24"/>
                <w:szCs w:val="24"/>
              </w:rPr>
              <w:t>-</w:t>
            </w:r>
            <w:r w:rsidRPr="002A18F6">
              <w:t>14:45</w:t>
            </w:r>
          </w:p>
        </w:tc>
      </w:tr>
      <w:tr w:rsidR="00ED02AA" w:rsidRPr="0002530E" w14:paraId="3265A0EF" w14:textId="77777777" w:rsidTr="0007558B">
        <w:trPr>
          <w:jc w:val="center"/>
        </w:trPr>
        <w:tc>
          <w:tcPr>
            <w:tcW w:w="2954" w:type="dxa"/>
          </w:tcPr>
          <w:p w14:paraId="1DB82D69"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III</w:t>
            </w:r>
          </w:p>
        </w:tc>
        <w:tc>
          <w:tcPr>
            <w:tcW w:w="2954" w:type="dxa"/>
          </w:tcPr>
          <w:p w14:paraId="3DB2C879" w14:textId="77777777" w:rsidR="00ED02AA" w:rsidRPr="0002530E" w:rsidRDefault="00ED02AA" w:rsidP="00FF31D9">
            <w:pPr>
              <w:spacing w:after="0" w:line="240" w:lineRule="auto"/>
              <w:jc w:val="center"/>
              <w:rPr>
                <w:rFonts w:ascii="Calibri" w:eastAsia="Times New Roman" w:hAnsi="Calibri" w:cs="Calibri"/>
                <w:sz w:val="24"/>
                <w:szCs w:val="24"/>
              </w:rPr>
            </w:pPr>
            <w:r w:rsidRPr="005417FB">
              <w:t>9:40</w:t>
            </w:r>
            <w:r>
              <w:t>-</w:t>
            </w:r>
            <w:r w:rsidRPr="004977F0">
              <w:t>10:25</w:t>
            </w:r>
          </w:p>
        </w:tc>
        <w:tc>
          <w:tcPr>
            <w:tcW w:w="2954" w:type="dxa"/>
          </w:tcPr>
          <w:p w14:paraId="0EC18DB2" w14:textId="77777777" w:rsidR="00ED02AA" w:rsidRPr="0002530E" w:rsidRDefault="00ED02AA" w:rsidP="00ED02AA">
            <w:pPr>
              <w:spacing w:after="0" w:line="240" w:lineRule="auto"/>
              <w:jc w:val="center"/>
              <w:rPr>
                <w:rFonts w:ascii="Calibri" w:eastAsia="Times New Roman" w:hAnsi="Calibri" w:cs="Calibri"/>
                <w:sz w:val="24"/>
                <w:szCs w:val="24"/>
              </w:rPr>
            </w:pPr>
            <w:r w:rsidRPr="00BD4040">
              <w:t>14:50</w:t>
            </w:r>
            <w:r>
              <w:rPr>
                <w:rFonts w:ascii="Calibri" w:eastAsia="Times New Roman" w:hAnsi="Calibri" w:cs="Calibri"/>
                <w:sz w:val="24"/>
                <w:szCs w:val="24"/>
              </w:rPr>
              <w:t>-</w:t>
            </w:r>
            <w:r w:rsidRPr="002A18F6">
              <w:t>15:35</w:t>
            </w:r>
          </w:p>
        </w:tc>
      </w:tr>
      <w:tr w:rsidR="00ED02AA" w:rsidRPr="0002530E" w14:paraId="6DBE2F55" w14:textId="77777777" w:rsidTr="0007558B">
        <w:trPr>
          <w:jc w:val="center"/>
        </w:trPr>
        <w:tc>
          <w:tcPr>
            <w:tcW w:w="2954" w:type="dxa"/>
          </w:tcPr>
          <w:p w14:paraId="7FDBBE4C" w14:textId="77777777" w:rsidR="00ED02AA" w:rsidRPr="00ED02AA" w:rsidRDefault="00ED02AA" w:rsidP="00FF31D9">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велики одмор</w:t>
            </w:r>
          </w:p>
        </w:tc>
        <w:tc>
          <w:tcPr>
            <w:tcW w:w="2954" w:type="dxa"/>
          </w:tcPr>
          <w:p w14:paraId="2C2062C5" w14:textId="77777777" w:rsidR="00ED02AA" w:rsidRPr="005417FB" w:rsidRDefault="00ED02AA" w:rsidP="00FF31D9">
            <w:pPr>
              <w:spacing w:after="0" w:line="240" w:lineRule="auto"/>
              <w:jc w:val="center"/>
            </w:pPr>
            <w:r w:rsidRPr="005417FB">
              <w:t>10:25</w:t>
            </w:r>
            <w:r>
              <w:t>-</w:t>
            </w:r>
            <w:r w:rsidRPr="004977F0">
              <w:t>10:40</w:t>
            </w:r>
          </w:p>
        </w:tc>
        <w:tc>
          <w:tcPr>
            <w:tcW w:w="2954" w:type="dxa"/>
          </w:tcPr>
          <w:p w14:paraId="7179EE77" w14:textId="77777777" w:rsidR="00ED02AA" w:rsidRPr="00BD4040" w:rsidRDefault="00ED02AA" w:rsidP="00ED02AA">
            <w:pPr>
              <w:spacing w:after="0" w:line="240" w:lineRule="auto"/>
              <w:jc w:val="center"/>
            </w:pPr>
            <w:r w:rsidRPr="00BD4040">
              <w:t>15:40</w:t>
            </w:r>
            <w:r>
              <w:rPr>
                <w:rFonts w:ascii="Calibri" w:eastAsia="Times New Roman" w:hAnsi="Calibri" w:cs="Calibri"/>
                <w:sz w:val="24"/>
                <w:szCs w:val="24"/>
              </w:rPr>
              <w:t>-</w:t>
            </w:r>
            <w:r w:rsidRPr="002A18F6">
              <w:t>16:25</w:t>
            </w:r>
          </w:p>
        </w:tc>
      </w:tr>
      <w:tr w:rsidR="00ED02AA" w:rsidRPr="0002530E" w14:paraId="0F147BD7" w14:textId="77777777" w:rsidTr="0007558B">
        <w:trPr>
          <w:jc w:val="center"/>
        </w:trPr>
        <w:tc>
          <w:tcPr>
            <w:tcW w:w="2954" w:type="dxa"/>
          </w:tcPr>
          <w:p w14:paraId="342AC37F"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IV</w:t>
            </w:r>
          </w:p>
        </w:tc>
        <w:tc>
          <w:tcPr>
            <w:tcW w:w="2954" w:type="dxa"/>
          </w:tcPr>
          <w:p w14:paraId="679A9D1A" w14:textId="77777777" w:rsidR="00ED02AA" w:rsidRPr="0002530E" w:rsidRDefault="00ED02AA" w:rsidP="00FF31D9">
            <w:pPr>
              <w:spacing w:after="0" w:line="240" w:lineRule="auto"/>
              <w:jc w:val="center"/>
              <w:rPr>
                <w:rFonts w:ascii="Calibri" w:eastAsia="Times New Roman" w:hAnsi="Calibri" w:cs="Calibri"/>
                <w:sz w:val="24"/>
                <w:szCs w:val="24"/>
              </w:rPr>
            </w:pPr>
            <w:r w:rsidRPr="005417FB">
              <w:t>10:40</w:t>
            </w:r>
            <w:r>
              <w:t>-</w:t>
            </w:r>
            <w:r w:rsidRPr="004977F0">
              <w:t>11:25</w:t>
            </w:r>
          </w:p>
        </w:tc>
        <w:tc>
          <w:tcPr>
            <w:tcW w:w="2954" w:type="dxa"/>
          </w:tcPr>
          <w:p w14:paraId="3189D09A" w14:textId="77777777" w:rsidR="00ED02AA" w:rsidRPr="0002530E" w:rsidRDefault="00ED02AA" w:rsidP="00ED02AA">
            <w:pPr>
              <w:spacing w:after="0" w:line="240" w:lineRule="auto"/>
              <w:jc w:val="center"/>
              <w:rPr>
                <w:rFonts w:ascii="Calibri" w:eastAsia="Times New Roman" w:hAnsi="Calibri" w:cs="Calibri"/>
                <w:sz w:val="24"/>
                <w:szCs w:val="24"/>
              </w:rPr>
            </w:pPr>
            <w:r w:rsidRPr="00BD4040">
              <w:t>16:25</w:t>
            </w:r>
            <w:r>
              <w:rPr>
                <w:rFonts w:ascii="Calibri" w:eastAsia="Times New Roman" w:hAnsi="Calibri" w:cs="Calibri"/>
                <w:sz w:val="24"/>
                <w:szCs w:val="24"/>
              </w:rPr>
              <w:t>-</w:t>
            </w:r>
            <w:r w:rsidRPr="002A18F6">
              <w:t>16:40</w:t>
            </w:r>
          </w:p>
        </w:tc>
      </w:tr>
      <w:tr w:rsidR="00ED02AA" w:rsidRPr="0002530E" w14:paraId="77F4FF33" w14:textId="77777777" w:rsidTr="0007558B">
        <w:trPr>
          <w:jc w:val="center"/>
        </w:trPr>
        <w:tc>
          <w:tcPr>
            <w:tcW w:w="2954" w:type="dxa"/>
          </w:tcPr>
          <w:p w14:paraId="1FDF9D0E"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V</w:t>
            </w:r>
          </w:p>
        </w:tc>
        <w:tc>
          <w:tcPr>
            <w:tcW w:w="2954" w:type="dxa"/>
          </w:tcPr>
          <w:p w14:paraId="6098F388" w14:textId="77777777" w:rsidR="00ED02AA" w:rsidRPr="0002530E" w:rsidRDefault="00ED02AA" w:rsidP="00FF31D9">
            <w:pPr>
              <w:spacing w:after="0" w:line="240" w:lineRule="auto"/>
              <w:jc w:val="center"/>
              <w:rPr>
                <w:rFonts w:ascii="Calibri" w:eastAsia="Times New Roman" w:hAnsi="Calibri" w:cs="Calibri"/>
                <w:sz w:val="24"/>
                <w:szCs w:val="24"/>
              </w:rPr>
            </w:pPr>
            <w:r w:rsidRPr="005417FB">
              <w:t>11:30</w:t>
            </w:r>
            <w:r>
              <w:t>-</w:t>
            </w:r>
            <w:r w:rsidRPr="004977F0">
              <w:t>12:15</w:t>
            </w:r>
          </w:p>
        </w:tc>
        <w:tc>
          <w:tcPr>
            <w:tcW w:w="2954" w:type="dxa"/>
          </w:tcPr>
          <w:p w14:paraId="66C39340" w14:textId="77777777" w:rsidR="00ED02AA" w:rsidRPr="0002530E" w:rsidRDefault="00ED02AA" w:rsidP="00ED02AA">
            <w:pPr>
              <w:spacing w:after="0" w:line="240" w:lineRule="auto"/>
              <w:jc w:val="center"/>
              <w:rPr>
                <w:rFonts w:ascii="Calibri" w:eastAsia="Times New Roman" w:hAnsi="Calibri" w:cs="Calibri"/>
                <w:sz w:val="24"/>
                <w:szCs w:val="24"/>
              </w:rPr>
            </w:pPr>
            <w:r w:rsidRPr="00BD4040">
              <w:t>16:40</w:t>
            </w:r>
            <w:r>
              <w:rPr>
                <w:rFonts w:ascii="Calibri" w:eastAsia="Times New Roman" w:hAnsi="Calibri" w:cs="Calibri"/>
                <w:sz w:val="24"/>
                <w:szCs w:val="24"/>
              </w:rPr>
              <w:t>-</w:t>
            </w:r>
            <w:r w:rsidRPr="002A18F6">
              <w:t>17:25</w:t>
            </w:r>
          </w:p>
        </w:tc>
      </w:tr>
      <w:tr w:rsidR="00ED02AA" w:rsidRPr="0002530E" w14:paraId="4C812117" w14:textId="77777777" w:rsidTr="0007558B">
        <w:trPr>
          <w:jc w:val="center"/>
        </w:trPr>
        <w:tc>
          <w:tcPr>
            <w:tcW w:w="2954" w:type="dxa"/>
          </w:tcPr>
          <w:p w14:paraId="0CEF3886"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VI</w:t>
            </w:r>
          </w:p>
        </w:tc>
        <w:tc>
          <w:tcPr>
            <w:tcW w:w="2954" w:type="dxa"/>
          </w:tcPr>
          <w:p w14:paraId="50581CDC" w14:textId="77777777" w:rsidR="00ED02AA" w:rsidRPr="0002530E" w:rsidRDefault="00ED02AA" w:rsidP="00FF31D9">
            <w:pPr>
              <w:spacing w:after="0" w:line="240" w:lineRule="auto"/>
              <w:jc w:val="center"/>
              <w:rPr>
                <w:rFonts w:ascii="Calibri" w:eastAsia="Times New Roman" w:hAnsi="Calibri" w:cs="Calibri"/>
                <w:sz w:val="24"/>
                <w:szCs w:val="24"/>
              </w:rPr>
            </w:pPr>
            <w:r w:rsidRPr="005417FB">
              <w:t>12:20</w:t>
            </w:r>
            <w:r>
              <w:t>-</w:t>
            </w:r>
            <w:r w:rsidRPr="004977F0">
              <w:t>13:05</w:t>
            </w:r>
          </w:p>
        </w:tc>
        <w:tc>
          <w:tcPr>
            <w:tcW w:w="2954" w:type="dxa"/>
          </w:tcPr>
          <w:p w14:paraId="5F57F5E4" w14:textId="77777777" w:rsidR="00ED02AA" w:rsidRPr="0002530E" w:rsidRDefault="00ED02AA" w:rsidP="00ED02AA">
            <w:pPr>
              <w:spacing w:after="0" w:line="240" w:lineRule="auto"/>
              <w:jc w:val="center"/>
              <w:rPr>
                <w:rFonts w:ascii="Calibri" w:eastAsia="Times New Roman" w:hAnsi="Calibri" w:cs="Calibri"/>
                <w:sz w:val="24"/>
                <w:szCs w:val="24"/>
              </w:rPr>
            </w:pPr>
            <w:r w:rsidRPr="00BD4040">
              <w:t>17:30</w:t>
            </w:r>
            <w:r>
              <w:rPr>
                <w:rFonts w:ascii="Calibri" w:eastAsia="Times New Roman" w:hAnsi="Calibri" w:cs="Calibri"/>
                <w:sz w:val="24"/>
                <w:szCs w:val="24"/>
              </w:rPr>
              <w:t>-</w:t>
            </w:r>
            <w:r w:rsidRPr="002A18F6">
              <w:t>18:15</w:t>
            </w:r>
          </w:p>
        </w:tc>
      </w:tr>
      <w:tr w:rsidR="00ED02AA" w:rsidRPr="0002530E" w14:paraId="0BC5A55C" w14:textId="77777777" w:rsidTr="0007558B">
        <w:trPr>
          <w:jc w:val="center"/>
        </w:trPr>
        <w:tc>
          <w:tcPr>
            <w:tcW w:w="2954" w:type="dxa"/>
          </w:tcPr>
          <w:p w14:paraId="10DF5376" w14:textId="77777777" w:rsidR="00ED02AA" w:rsidRPr="0002530E" w:rsidRDefault="00ED02AA" w:rsidP="00FF31D9">
            <w:pPr>
              <w:spacing w:after="0" w:line="240" w:lineRule="auto"/>
              <w:jc w:val="center"/>
              <w:rPr>
                <w:rFonts w:ascii="Calibri" w:eastAsia="Times New Roman" w:hAnsi="Calibri" w:cs="Calibri"/>
                <w:b/>
                <w:bCs/>
                <w:sz w:val="24"/>
                <w:szCs w:val="24"/>
              </w:rPr>
            </w:pPr>
            <w:r w:rsidRPr="0002530E">
              <w:rPr>
                <w:rFonts w:ascii="Calibri" w:eastAsia="Times New Roman" w:hAnsi="Calibri" w:cs="Calibri"/>
                <w:b/>
                <w:bCs/>
                <w:sz w:val="24"/>
                <w:szCs w:val="24"/>
              </w:rPr>
              <w:t>VII</w:t>
            </w:r>
          </w:p>
        </w:tc>
        <w:tc>
          <w:tcPr>
            <w:tcW w:w="2954" w:type="dxa"/>
          </w:tcPr>
          <w:p w14:paraId="6291A31E" w14:textId="77777777" w:rsidR="00ED02AA" w:rsidRPr="00ED02AA" w:rsidRDefault="00ED02AA" w:rsidP="00FF31D9">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13:10-13:55</w:t>
            </w:r>
          </w:p>
        </w:tc>
        <w:tc>
          <w:tcPr>
            <w:tcW w:w="2954" w:type="dxa"/>
          </w:tcPr>
          <w:p w14:paraId="082B9A28" w14:textId="77777777" w:rsidR="00ED02AA" w:rsidRPr="003150B4" w:rsidRDefault="00ED02AA" w:rsidP="00ED02AA">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18:20-18:55</w:t>
            </w:r>
          </w:p>
        </w:tc>
      </w:tr>
    </w:tbl>
    <w:p w14:paraId="38657012" w14:textId="77777777" w:rsidR="0063790D" w:rsidRPr="0002530E" w:rsidRDefault="0063790D">
      <w:pPr>
        <w:rPr>
          <w:rFonts w:ascii="Calibri" w:hAnsi="Calibri" w:cs="Calibri"/>
        </w:rPr>
      </w:pPr>
    </w:p>
    <w:p w14:paraId="26893E7A" w14:textId="066034ED" w:rsidR="0063790D" w:rsidRPr="0002530E" w:rsidRDefault="00A95399" w:rsidP="00E7755B">
      <w:pPr>
        <w:jc w:val="both"/>
        <w:rPr>
          <w:rFonts w:ascii="Calibri" w:hAnsi="Calibri" w:cs="Calibri"/>
          <w:sz w:val="24"/>
          <w:szCs w:val="24"/>
        </w:rPr>
      </w:pPr>
      <w:r w:rsidRPr="0002530E">
        <w:rPr>
          <w:rFonts w:ascii="Calibri" w:hAnsi="Calibri" w:cs="Calibri"/>
          <w:sz w:val="24"/>
          <w:szCs w:val="24"/>
        </w:rPr>
        <w:t>Теоријска</w:t>
      </w:r>
      <w:r w:rsidR="00C53A61">
        <w:rPr>
          <w:rFonts w:ascii="Calibri" w:hAnsi="Calibri" w:cs="Calibri"/>
          <w:sz w:val="24"/>
          <w:szCs w:val="24"/>
          <w:lang w:val="sr-Cyrl-RS"/>
        </w:rPr>
        <w:t xml:space="preserve"> </w:t>
      </w:r>
      <w:r w:rsidRPr="0002530E">
        <w:rPr>
          <w:rFonts w:ascii="Calibri" w:hAnsi="Calibri" w:cs="Calibri"/>
          <w:sz w:val="24"/>
          <w:szCs w:val="24"/>
        </w:rPr>
        <w:t>настава</w:t>
      </w:r>
      <w:r w:rsidR="00C53A61">
        <w:rPr>
          <w:rFonts w:ascii="Calibri" w:hAnsi="Calibri" w:cs="Calibri"/>
          <w:sz w:val="24"/>
          <w:szCs w:val="24"/>
          <w:lang w:val="sr-Cyrl-RS"/>
        </w:rPr>
        <w:t xml:space="preserve"> </w:t>
      </w:r>
      <w:r w:rsidRPr="0002530E">
        <w:rPr>
          <w:rFonts w:ascii="Calibri" w:hAnsi="Calibri" w:cs="Calibri"/>
          <w:sz w:val="24"/>
          <w:szCs w:val="24"/>
        </w:rPr>
        <w:t>се</w:t>
      </w:r>
      <w:r w:rsidR="00C53A61">
        <w:rPr>
          <w:rFonts w:ascii="Calibri" w:hAnsi="Calibri" w:cs="Calibri"/>
          <w:sz w:val="24"/>
          <w:szCs w:val="24"/>
          <w:lang w:val="sr-Cyrl-RS"/>
        </w:rPr>
        <w:t xml:space="preserve"> </w:t>
      </w:r>
      <w:r w:rsidRPr="0002530E">
        <w:rPr>
          <w:rFonts w:ascii="Calibri" w:hAnsi="Calibri" w:cs="Calibri"/>
          <w:sz w:val="24"/>
          <w:szCs w:val="24"/>
        </w:rPr>
        <w:t>изводи, поправилу, у одељењу</w:t>
      </w:r>
      <w:r w:rsidR="00D44C0F">
        <w:rPr>
          <w:rFonts w:ascii="Calibri" w:hAnsi="Calibri" w:cs="Calibri"/>
          <w:sz w:val="24"/>
          <w:szCs w:val="24"/>
          <w:lang w:val="sr-Cyrl-RS"/>
        </w:rPr>
        <w:t xml:space="preserve"> </w:t>
      </w:r>
      <w:r w:rsidRPr="0002530E">
        <w:rPr>
          <w:rFonts w:ascii="Calibri" w:hAnsi="Calibri" w:cs="Calibri"/>
          <w:sz w:val="24"/>
          <w:szCs w:val="24"/>
        </w:rPr>
        <w:t>до 30 ученика, групи, односно</w:t>
      </w:r>
      <w:r w:rsidR="00C53A61">
        <w:rPr>
          <w:rFonts w:ascii="Calibri" w:hAnsi="Calibri" w:cs="Calibri"/>
          <w:sz w:val="24"/>
          <w:szCs w:val="24"/>
          <w:lang w:val="sr-Cyrl-RS"/>
        </w:rPr>
        <w:t xml:space="preserve"> </w:t>
      </w:r>
      <w:r w:rsidRPr="0002530E">
        <w:rPr>
          <w:rFonts w:ascii="Calibri" w:hAnsi="Calibri" w:cs="Calibri"/>
          <w:sz w:val="24"/>
          <w:szCs w:val="24"/>
        </w:rPr>
        <w:t>појединачно, а у складу</w:t>
      </w:r>
      <w:r w:rsidR="00C53A61">
        <w:rPr>
          <w:rFonts w:ascii="Calibri" w:hAnsi="Calibri" w:cs="Calibri"/>
          <w:sz w:val="24"/>
          <w:szCs w:val="24"/>
          <w:lang w:val="sr-Cyrl-RS"/>
        </w:rPr>
        <w:t xml:space="preserve"> </w:t>
      </w:r>
      <w:r w:rsidRPr="0002530E">
        <w:rPr>
          <w:rFonts w:ascii="Calibri" w:hAnsi="Calibri" w:cs="Calibri"/>
          <w:sz w:val="24"/>
          <w:szCs w:val="24"/>
        </w:rPr>
        <w:t>са</w:t>
      </w:r>
      <w:r w:rsidR="00C53A61">
        <w:rPr>
          <w:rFonts w:ascii="Calibri" w:hAnsi="Calibri" w:cs="Calibri"/>
          <w:sz w:val="24"/>
          <w:szCs w:val="24"/>
          <w:lang w:val="sr-Cyrl-RS"/>
        </w:rPr>
        <w:t xml:space="preserve"> </w:t>
      </w:r>
      <w:r w:rsidRPr="0002530E">
        <w:rPr>
          <w:rFonts w:ascii="Calibri" w:hAnsi="Calibri" w:cs="Calibri"/>
          <w:sz w:val="24"/>
          <w:szCs w:val="24"/>
        </w:rPr>
        <w:t>наставним</w:t>
      </w:r>
      <w:r w:rsidR="00C53A61">
        <w:rPr>
          <w:rFonts w:ascii="Calibri" w:hAnsi="Calibri" w:cs="Calibri"/>
          <w:sz w:val="24"/>
          <w:szCs w:val="24"/>
          <w:lang w:val="sr-Cyrl-RS"/>
        </w:rPr>
        <w:t xml:space="preserve"> </w:t>
      </w:r>
      <w:r w:rsidRPr="0002530E">
        <w:rPr>
          <w:rFonts w:ascii="Calibri" w:hAnsi="Calibri" w:cs="Calibri"/>
          <w:sz w:val="24"/>
          <w:szCs w:val="24"/>
        </w:rPr>
        <w:t xml:space="preserve">планом и програмом. </w:t>
      </w:r>
    </w:p>
    <w:p w14:paraId="7A2EA349" w14:textId="4C5C7F3F" w:rsidR="0063790D" w:rsidRPr="0002530E" w:rsidRDefault="00A95399" w:rsidP="00E7755B">
      <w:pPr>
        <w:jc w:val="both"/>
        <w:rPr>
          <w:rFonts w:ascii="Calibri" w:hAnsi="Calibri" w:cs="Calibri"/>
          <w:sz w:val="24"/>
          <w:szCs w:val="24"/>
        </w:rPr>
      </w:pPr>
      <w:r w:rsidRPr="0002530E">
        <w:rPr>
          <w:rFonts w:ascii="Calibri" w:hAnsi="Calibri" w:cs="Calibri"/>
          <w:sz w:val="24"/>
          <w:szCs w:val="24"/>
        </w:rPr>
        <w:t>Настава</w:t>
      </w:r>
      <w:r w:rsidR="00C53A61">
        <w:rPr>
          <w:rFonts w:ascii="Calibri" w:hAnsi="Calibri" w:cs="Calibri"/>
          <w:sz w:val="24"/>
          <w:szCs w:val="24"/>
          <w:lang w:val="sr-Cyrl-RS"/>
        </w:rPr>
        <w:t xml:space="preserve"> </w:t>
      </w:r>
      <w:r w:rsidRPr="0002530E">
        <w:rPr>
          <w:rFonts w:ascii="Calibri" w:hAnsi="Calibri" w:cs="Calibri"/>
          <w:sz w:val="24"/>
          <w:szCs w:val="24"/>
        </w:rPr>
        <w:t>вежби и вежби у блоку</w:t>
      </w:r>
      <w:r w:rsidR="00C53A61">
        <w:rPr>
          <w:rFonts w:ascii="Calibri" w:hAnsi="Calibri" w:cs="Calibri"/>
          <w:sz w:val="24"/>
          <w:szCs w:val="24"/>
          <w:lang w:val="sr-Cyrl-RS"/>
        </w:rPr>
        <w:t xml:space="preserve"> </w:t>
      </w:r>
      <w:r w:rsidRPr="0002530E">
        <w:rPr>
          <w:rFonts w:ascii="Calibri" w:hAnsi="Calibri" w:cs="Calibri"/>
          <w:sz w:val="24"/>
          <w:szCs w:val="24"/>
        </w:rPr>
        <w:t>се</w:t>
      </w:r>
      <w:r w:rsidR="00D44C0F">
        <w:rPr>
          <w:rFonts w:ascii="Calibri" w:hAnsi="Calibri" w:cs="Calibri"/>
          <w:sz w:val="24"/>
          <w:szCs w:val="24"/>
          <w:lang w:val="sr-Cyrl-RS"/>
        </w:rPr>
        <w:t xml:space="preserve"> </w:t>
      </w:r>
      <w:r w:rsidRPr="0002530E">
        <w:rPr>
          <w:rFonts w:ascii="Calibri" w:hAnsi="Calibri" w:cs="Calibri"/>
          <w:sz w:val="24"/>
          <w:szCs w:val="24"/>
        </w:rPr>
        <w:t>изводи: у специјализованим</w:t>
      </w:r>
      <w:r w:rsidR="00C53A61">
        <w:rPr>
          <w:rFonts w:ascii="Calibri" w:hAnsi="Calibri" w:cs="Calibri"/>
          <w:sz w:val="24"/>
          <w:szCs w:val="24"/>
          <w:lang w:val="sr-Cyrl-RS"/>
        </w:rPr>
        <w:t xml:space="preserve"> </w:t>
      </w:r>
      <w:r w:rsidRPr="0002530E">
        <w:rPr>
          <w:rFonts w:ascii="Calibri" w:hAnsi="Calibri" w:cs="Calibri"/>
          <w:sz w:val="24"/>
          <w:szCs w:val="24"/>
        </w:rPr>
        <w:t>кабинетима,</w:t>
      </w:r>
      <w:r w:rsidR="001A20BA">
        <w:rPr>
          <w:rFonts w:ascii="Calibri" w:hAnsi="Calibri" w:cs="Calibri"/>
          <w:sz w:val="24"/>
          <w:szCs w:val="24"/>
        </w:rPr>
        <w:t xml:space="preserve"> </w:t>
      </w:r>
      <w:r w:rsidRPr="0002530E">
        <w:rPr>
          <w:rFonts w:ascii="Calibri" w:hAnsi="Calibri" w:cs="Calibri"/>
          <w:sz w:val="24"/>
          <w:szCs w:val="24"/>
        </w:rPr>
        <w:t>наставној</w:t>
      </w:r>
      <w:r w:rsidR="00C53A61">
        <w:rPr>
          <w:rFonts w:ascii="Calibri" w:hAnsi="Calibri" w:cs="Calibri"/>
          <w:sz w:val="24"/>
          <w:szCs w:val="24"/>
          <w:lang w:val="sr-Cyrl-RS"/>
        </w:rPr>
        <w:t xml:space="preserve">      </w:t>
      </w:r>
      <w:r w:rsidRPr="0002530E">
        <w:rPr>
          <w:rFonts w:ascii="Calibri" w:hAnsi="Calibri" w:cs="Calibri"/>
          <w:sz w:val="24"/>
          <w:szCs w:val="24"/>
        </w:rPr>
        <w:t>бази у другој</w:t>
      </w:r>
      <w:r w:rsidR="00C53A61">
        <w:rPr>
          <w:rFonts w:ascii="Calibri" w:hAnsi="Calibri" w:cs="Calibri"/>
          <w:sz w:val="24"/>
          <w:szCs w:val="24"/>
          <w:lang w:val="sr-Cyrl-RS"/>
        </w:rPr>
        <w:t xml:space="preserve"> </w:t>
      </w:r>
      <w:r w:rsidRPr="0002530E">
        <w:rPr>
          <w:rFonts w:ascii="Calibri" w:hAnsi="Calibri" w:cs="Calibri"/>
          <w:sz w:val="24"/>
          <w:szCs w:val="24"/>
        </w:rPr>
        <w:t>установи. Време, начин и услови</w:t>
      </w:r>
      <w:r w:rsidR="00C53A61">
        <w:rPr>
          <w:rFonts w:ascii="Calibri" w:hAnsi="Calibri" w:cs="Calibri"/>
          <w:sz w:val="24"/>
          <w:szCs w:val="24"/>
          <w:lang w:val="sr-Cyrl-RS"/>
        </w:rPr>
        <w:t xml:space="preserve"> </w:t>
      </w:r>
      <w:r w:rsidRPr="0002530E">
        <w:rPr>
          <w:rFonts w:ascii="Calibri" w:hAnsi="Calibri" w:cs="Calibri"/>
          <w:sz w:val="24"/>
          <w:szCs w:val="24"/>
        </w:rPr>
        <w:t>за</w:t>
      </w:r>
      <w:r w:rsidR="00C53A61">
        <w:rPr>
          <w:rFonts w:ascii="Calibri" w:hAnsi="Calibri" w:cs="Calibri"/>
          <w:sz w:val="24"/>
          <w:szCs w:val="24"/>
          <w:lang w:val="sr-Cyrl-RS"/>
        </w:rPr>
        <w:t xml:space="preserve"> </w:t>
      </w:r>
      <w:r w:rsidRPr="0002530E">
        <w:rPr>
          <w:rFonts w:ascii="Calibri" w:hAnsi="Calibri" w:cs="Calibri"/>
          <w:sz w:val="24"/>
          <w:szCs w:val="24"/>
        </w:rPr>
        <w:t>остваривање</w:t>
      </w:r>
      <w:r w:rsidR="00C53A61">
        <w:rPr>
          <w:rFonts w:ascii="Calibri" w:hAnsi="Calibri" w:cs="Calibri"/>
          <w:sz w:val="24"/>
          <w:szCs w:val="24"/>
          <w:lang w:val="sr-Cyrl-RS"/>
        </w:rPr>
        <w:t xml:space="preserve"> </w:t>
      </w:r>
      <w:r w:rsidRPr="0002530E">
        <w:rPr>
          <w:rFonts w:ascii="Calibri" w:hAnsi="Calibri" w:cs="Calibri"/>
          <w:sz w:val="24"/>
          <w:szCs w:val="24"/>
        </w:rPr>
        <w:t>вежби и вежби у блоку, ван</w:t>
      </w:r>
      <w:r w:rsidR="00C53A61">
        <w:rPr>
          <w:rFonts w:ascii="Calibri" w:hAnsi="Calibri" w:cs="Calibri"/>
          <w:sz w:val="24"/>
          <w:szCs w:val="24"/>
          <w:lang w:val="sr-Cyrl-RS"/>
        </w:rPr>
        <w:t xml:space="preserve"> </w:t>
      </w:r>
      <w:r w:rsidRPr="0002530E">
        <w:rPr>
          <w:rFonts w:ascii="Calibri" w:hAnsi="Calibri" w:cs="Calibri"/>
          <w:sz w:val="24"/>
          <w:szCs w:val="24"/>
        </w:rPr>
        <w:t>просторија</w:t>
      </w:r>
      <w:r w:rsidR="00C53A61">
        <w:rPr>
          <w:rFonts w:ascii="Calibri" w:hAnsi="Calibri" w:cs="Calibri"/>
          <w:sz w:val="24"/>
          <w:szCs w:val="24"/>
          <w:lang w:val="sr-Cyrl-RS"/>
        </w:rPr>
        <w:t xml:space="preserve"> </w:t>
      </w:r>
      <w:r w:rsidRPr="0002530E">
        <w:rPr>
          <w:rFonts w:ascii="Calibri" w:hAnsi="Calibri" w:cs="Calibri"/>
          <w:sz w:val="24"/>
          <w:szCs w:val="24"/>
        </w:rPr>
        <w:t>школе, утврђују</w:t>
      </w:r>
      <w:r w:rsidR="00C53A61">
        <w:rPr>
          <w:rFonts w:ascii="Calibri" w:hAnsi="Calibri" w:cs="Calibri"/>
          <w:sz w:val="24"/>
          <w:szCs w:val="24"/>
          <w:lang w:val="sr-Cyrl-RS"/>
        </w:rPr>
        <w:t xml:space="preserve"> </w:t>
      </w:r>
      <w:r w:rsidRPr="0002530E">
        <w:rPr>
          <w:rFonts w:ascii="Calibri" w:hAnsi="Calibri" w:cs="Calibri"/>
          <w:sz w:val="24"/>
          <w:szCs w:val="24"/>
        </w:rPr>
        <w:t>се</w:t>
      </w:r>
      <w:r w:rsidR="00C53A61">
        <w:rPr>
          <w:rFonts w:ascii="Calibri" w:hAnsi="Calibri" w:cs="Calibri"/>
          <w:sz w:val="24"/>
          <w:szCs w:val="24"/>
          <w:lang w:val="sr-Cyrl-RS"/>
        </w:rPr>
        <w:t xml:space="preserve"> </w:t>
      </w:r>
      <w:r w:rsidRPr="0002530E">
        <w:rPr>
          <w:rFonts w:ascii="Calibri" w:hAnsi="Calibri" w:cs="Calibri"/>
          <w:sz w:val="24"/>
          <w:szCs w:val="24"/>
        </w:rPr>
        <w:t xml:space="preserve">уговором. </w:t>
      </w:r>
    </w:p>
    <w:p w14:paraId="7A52F73E" w14:textId="3F30855D" w:rsidR="0063790D" w:rsidRPr="00E95A99" w:rsidRDefault="00A95399" w:rsidP="00E7755B">
      <w:pPr>
        <w:jc w:val="both"/>
        <w:rPr>
          <w:rFonts w:ascii="Calibri" w:hAnsi="Calibri" w:cs="Calibri"/>
          <w:bCs/>
          <w:sz w:val="24"/>
          <w:szCs w:val="24"/>
          <w:lang w:val="ru-RU"/>
        </w:rPr>
      </w:pPr>
      <w:r w:rsidRPr="00E95A99">
        <w:rPr>
          <w:rFonts w:ascii="Calibri" w:hAnsi="Calibri" w:cs="Calibri"/>
          <w:bCs/>
          <w:sz w:val="24"/>
          <w:szCs w:val="24"/>
          <w:lang w:val="ru-RU"/>
        </w:rPr>
        <w:br w:type="page"/>
      </w:r>
    </w:p>
    <w:p w14:paraId="5BE40F17" w14:textId="3A3E3521" w:rsidR="0063790D" w:rsidRPr="00C3186A" w:rsidRDefault="00A95399">
      <w:pPr>
        <w:pStyle w:val="Heading2"/>
        <w:jc w:val="center"/>
        <w:rPr>
          <w:rFonts w:asciiTheme="minorHAnsi" w:hAnsiTheme="minorHAnsi" w:cstheme="minorHAnsi"/>
          <w:color w:val="auto"/>
        </w:rPr>
      </w:pPr>
      <w:bookmarkStart w:id="8" w:name="_Toc522917913"/>
      <w:bookmarkStart w:id="9" w:name="_Toc522982047"/>
      <w:r w:rsidRPr="00C3186A">
        <w:rPr>
          <w:rFonts w:asciiTheme="minorHAnsi" w:hAnsiTheme="minorHAnsi" w:cstheme="minorHAnsi"/>
          <w:color w:val="auto"/>
          <w:lang w:val="ru-RU"/>
        </w:rPr>
        <w:lastRenderedPageBreak/>
        <w:t>3.</w:t>
      </w:r>
      <w:r w:rsidRPr="00C3186A">
        <w:rPr>
          <w:rFonts w:asciiTheme="minorHAnsi" w:hAnsiTheme="minorHAnsi" w:cstheme="minorHAnsi"/>
          <w:color w:val="auto"/>
        </w:rPr>
        <w:t>2</w:t>
      </w:r>
      <w:r w:rsidRPr="00C3186A">
        <w:rPr>
          <w:rFonts w:asciiTheme="minorHAnsi" w:hAnsiTheme="minorHAnsi" w:cstheme="minorHAnsi"/>
          <w:color w:val="auto"/>
          <w:lang w:val="ru-RU"/>
        </w:rPr>
        <w:t>.</w:t>
      </w:r>
      <w:r w:rsidRPr="00C3186A">
        <w:rPr>
          <w:rFonts w:asciiTheme="minorHAnsi" w:hAnsiTheme="minorHAnsi" w:cstheme="minorHAnsi"/>
          <w:color w:val="auto"/>
        </w:rPr>
        <w:t>Организација</w:t>
      </w:r>
      <w:r w:rsidR="0067369B">
        <w:rPr>
          <w:rFonts w:asciiTheme="minorHAnsi" w:hAnsiTheme="minorHAnsi" w:cstheme="minorHAnsi"/>
          <w:color w:val="auto"/>
        </w:rPr>
        <w:t xml:space="preserve"> </w:t>
      </w:r>
      <w:r w:rsidRPr="00C3186A">
        <w:rPr>
          <w:rFonts w:asciiTheme="minorHAnsi" w:hAnsiTheme="minorHAnsi" w:cstheme="minorHAnsi"/>
          <w:color w:val="auto"/>
        </w:rPr>
        <w:t>рада</w:t>
      </w:r>
      <w:r w:rsidR="0067369B">
        <w:rPr>
          <w:rFonts w:asciiTheme="minorHAnsi" w:hAnsiTheme="minorHAnsi" w:cstheme="minorHAnsi"/>
          <w:color w:val="auto"/>
        </w:rPr>
        <w:t xml:space="preserve"> </w:t>
      </w:r>
      <w:r w:rsidRPr="00C3186A">
        <w:rPr>
          <w:rFonts w:asciiTheme="minorHAnsi" w:hAnsiTheme="minorHAnsi" w:cstheme="minorHAnsi"/>
          <w:color w:val="auto"/>
        </w:rPr>
        <w:t>школе/облици</w:t>
      </w:r>
      <w:r w:rsidR="0067369B">
        <w:rPr>
          <w:rFonts w:asciiTheme="minorHAnsi" w:hAnsiTheme="minorHAnsi" w:cstheme="minorHAnsi"/>
          <w:color w:val="auto"/>
        </w:rPr>
        <w:t xml:space="preserve"> </w:t>
      </w:r>
      <w:r w:rsidRPr="00C3186A">
        <w:rPr>
          <w:rFonts w:asciiTheme="minorHAnsi" w:hAnsiTheme="minorHAnsi" w:cstheme="minorHAnsi"/>
          <w:color w:val="auto"/>
        </w:rPr>
        <w:t>наставе</w:t>
      </w:r>
      <w:bookmarkEnd w:id="8"/>
      <w:bookmarkEnd w:id="9"/>
    </w:p>
    <w:p w14:paraId="5723D213" w14:textId="77777777" w:rsidR="005E52C4" w:rsidRDefault="005E52C4">
      <w:pPr>
        <w:pStyle w:val="Heading3"/>
        <w:jc w:val="center"/>
        <w:rPr>
          <w:rFonts w:asciiTheme="minorHAnsi" w:hAnsiTheme="minorHAnsi" w:cstheme="minorHAnsi"/>
          <w:b/>
          <w:i w:val="0"/>
        </w:rPr>
      </w:pPr>
      <w:bookmarkStart w:id="10" w:name="_Toc522982048"/>
      <w:bookmarkStart w:id="11" w:name="_Toc522917914"/>
    </w:p>
    <w:p w14:paraId="143F1240" w14:textId="77777777" w:rsidR="0063790D" w:rsidRPr="00C3186A" w:rsidRDefault="00A95399">
      <w:pPr>
        <w:pStyle w:val="Heading3"/>
        <w:jc w:val="center"/>
        <w:rPr>
          <w:rFonts w:asciiTheme="minorHAnsi" w:hAnsiTheme="minorHAnsi" w:cstheme="minorHAnsi"/>
          <w:b/>
          <w:i w:val="0"/>
        </w:rPr>
      </w:pPr>
      <w:r w:rsidRPr="00C3186A">
        <w:rPr>
          <w:rFonts w:asciiTheme="minorHAnsi" w:hAnsiTheme="minorHAnsi" w:cstheme="minorHAnsi"/>
          <w:b/>
          <w:i w:val="0"/>
        </w:rPr>
        <w:t xml:space="preserve">3.2.1. </w:t>
      </w:r>
      <w:r w:rsidRPr="00C3186A">
        <w:rPr>
          <w:rFonts w:asciiTheme="minorHAnsi" w:hAnsiTheme="minorHAnsi" w:cstheme="minorHAnsi"/>
          <w:b/>
          <w:i w:val="0"/>
          <w:lang w:val="ru-RU"/>
        </w:rPr>
        <w:t>Редовна настава</w:t>
      </w:r>
      <w:bookmarkEnd w:id="10"/>
      <w:bookmarkEnd w:id="11"/>
    </w:p>
    <w:p w14:paraId="52ABD194" w14:textId="77777777" w:rsidR="0063790D" w:rsidRDefault="00A95399">
      <w:pPr>
        <w:jc w:val="both"/>
        <w:rPr>
          <w:color w:val="0070C0"/>
          <w:sz w:val="24"/>
          <w:szCs w:val="24"/>
        </w:rPr>
      </w:pPr>
      <w:r>
        <w:rPr>
          <w:rFonts w:ascii="Calibri" w:hAnsi="Calibri" w:cs="Calibri"/>
          <w:b/>
          <w:color w:val="0070C0"/>
          <w:sz w:val="24"/>
          <w:szCs w:val="24"/>
          <w:lang w:val="ru-RU"/>
        </w:rPr>
        <w:tab/>
      </w:r>
    </w:p>
    <w:p w14:paraId="2493FAAD" w14:textId="4918804A" w:rsidR="0063790D" w:rsidRDefault="00A95399">
      <w:pPr>
        <w:jc w:val="both"/>
        <w:rPr>
          <w:rFonts w:ascii="Calibri" w:hAnsi="Calibri" w:cs="Calibri"/>
          <w:sz w:val="24"/>
          <w:szCs w:val="24"/>
        </w:rPr>
      </w:pPr>
      <w:r>
        <w:rPr>
          <w:rFonts w:ascii="Calibri" w:hAnsi="Calibri" w:cs="Calibri"/>
          <w:sz w:val="24"/>
          <w:szCs w:val="24"/>
          <w:lang w:val="ru-RU"/>
        </w:rPr>
        <w:t>У току школске године, програм редовне наставе је реализован у складу са Наставни</w:t>
      </w:r>
      <w:r w:rsidR="006A1777">
        <w:rPr>
          <w:rFonts w:ascii="Calibri" w:hAnsi="Calibri" w:cs="Calibri"/>
          <w:sz w:val="24"/>
          <w:szCs w:val="24"/>
          <w:lang w:val="ru-RU"/>
        </w:rPr>
        <w:t>м</w:t>
      </w:r>
      <w:r>
        <w:rPr>
          <w:rFonts w:ascii="Calibri" w:hAnsi="Calibri" w:cs="Calibri"/>
          <w:sz w:val="24"/>
          <w:szCs w:val="24"/>
          <w:lang w:val="ru-RU"/>
        </w:rPr>
        <w:t xml:space="preserve"> планом   и   програмом. </w:t>
      </w:r>
      <w:r>
        <w:rPr>
          <w:rFonts w:ascii="Calibri" w:hAnsi="Calibri" w:cs="Calibri"/>
          <w:sz w:val="24"/>
          <w:szCs w:val="24"/>
        </w:rPr>
        <w:t>Било</w:t>
      </w:r>
      <w:r w:rsidR="001A20BA">
        <w:rPr>
          <w:rFonts w:ascii="Calibri" w:hAnsi="Calibri" w:cs="Calibri"/>
          <w:sz w:val="24"/>
          <w:szCs w:val="24"/>
        </w:rPr>
        <w:t xml:space="preserve"> </w:t>
      </w:r>
      <w:r>
        <w:rPr>
          <w:rFonts w:ascii="Calibri" w:hAnsi="Calibri" w:cs="Calibri"/>
          <w:sz w:val="24"/>
          <w:szCs w:val="24"/>
        </w:rPr>
        <w:t>је</w:t>
      </w:r>
      <w:r w:rsidR="001A20BA">
        <w:rPr>
          <w:rFonts w:ascii="Calibri" w:hAnsi="Calibri" w:cs="Calibri"/>
          <w:sz w:val="24"/>
          <w:szCs w:val="24"/>
        </w:rPr>
        <w:t xml:space="preserve"> </w:t>
      </w:r>
      <w:r>
        <w:rPr>
          <w:rFonts w:ascii="Calibri" w:hAnsi="Calibri" w:cs="Calibri"/>
          <w:sz w:val="24"/>
          <w:szCs w:val="24"/>
        </w:rPr>
        <w:t>одступања</w:t>
      </w:r>
      <w:r w:rsidR="002B2B6E">
        <w:rPr>
          <w:rFonts w:ascii="Calibri" w:hAnsi="Calibri" w:cs="Calibri"/>
          <w:sz w:val="24"/>
          <w:szCs w:val="24"/>
        </w:rPr>
        <w:t xml:space="preserve"> </w:t>
      </w:r>
      <w:r>
        <w:rPr>
          <w:rFonts w:ascii="Calibri" w:hAnsi="Calibri" w:cs="Calibri"/>
          <w:sz w:val="24"/>
          <w:szCs w:val="24"/>
        </w:rPr>
        <w:t>од</w:t>
      </w:r>
      <w:r w:rsidR="002B2B6E">
        <w:rPr>
          <w:rFonts w:ascii="Calibri" w:hAnsi="Calibri" w:cs="Calibri"/>
          <w:sz w:val="24"/>
          <w:szCs w:val="24"/>
        </w:rPr>
        <w:t xml:space="preserve"> </w:t>
      </w:r>
      <w:r>
        <w:rPr>
          <w:rFonts w:ascii="Calibri" w:hAnsi="Calibri" w:cs="Calibri"/>
          <w:sz w:val="24"/>
          <w:szCs w:val="24"/>
        </w:rPr>
        <w:t>плана у границама</w:t>
      </w:r>
      <w:r w:rsidR="00E41E23">
        <w:rPr>
          <w:rFonts w:ascii="Calibri" w:hAnsi="Calibri" w:cs="Calibri"/>
          <w:sz w:val="24"/>
          <w:szCs w:val="24"/>
          <w:lang w:val="sr-Cyrl-RS"/>
        </w:rPr>
        <w:t xml:space="preserve"> </w:t>
      </w:r>
      <w:r>
        <w:rPr>
          <w:rFonts w:ascii="Calibri" w:hAnsi="Calibri" w:cs="Calibri"/>
          <w:sz w:val="24"/>
          <w:szCs w:val="24"/>
        </w:rPr>
        <w:t>дозвољеног.</w:t>
      </w:r>
    </w:p>
    <w:p w14:paraId="1BE7A952" w14:textId="77777777" w:rsidR="002E0068" w:rsidRDefault="002E0068">
      <w:pPr>
        <w:jc w:val="both"/>
        <w:rPr>
          <w:rFonts w:ascii="Calibri" w:hAnsi="Calibri" w:cs="Calibri"/>
          <w:sz w:val="24"/>
          <w:szCs w:val="24"/>
          <w:lang w:val="ru-RU"/>
        </w:rPr>
      </w:pPr>
    </w:p>
    <w:p w14:paraId="5C048581" w14:textId="5753F3C9" w:rsidR="0063790D" w:rsidRDefault="00A95399">
      <w:r>
        <w:rPr>
          <w:b/>
          <w:bCs/>
        </w:rPr>
        <w:t xml:space="preserve">Табела: </w:t>
      </w:r>
      <w:r>
        <w:t>Реализација</w:t>
      </w:r>
      <w:r w:rsidR="00E41E23">
        <w:rPr>
          <w:lang w:val="sr-Cyrl-RS"/>
        </w:rPr>
        <w:t xml:space="preserve"> </w:t>
      </w:r>
      <w:r w:rsidR="00DE57F8">
        <w:t>редовне</w:t>
      </w:r>
      <w:r w:rsidR="00E41E23">
        <w:rPr>
          <w:lang w:val="sr-Cyrl-RS"/>
        </w:rPr>
        <w:t xml:space="preserve"> </w:t>
      </w:r>
      <w:r w:rsidR="00DE57F8">
        <w:t>наставе у школској 202</w:t>
      </w:r>
      <w:r w:rsidR="00D27D84">
        <w:rPr>
          <w:lang w:val="sr-Cyrl-RS"/>
        </w:rPr>
        <w:t>4</w:t>
      </w:r>
      <w:r w:rsidR="00DE57F8">
        <w:t>/202</w:t>
      </w:r>
      <w:r w:rsidR="00D27D84">
        <w:rPr>
          <w:lang w:val="sr-Cyrl-RS"/>
        </w:rPr>
        <w:t>5</w:t>
      </w:r>
      <w:r>
        <w:t>.</w:t>
      </w:r>
      <w:r w:rsidR="001A20BA">
        <w:t xml:space="preserve"> </w:t>
      </w:r>
      <w:r>
        <w:t xml:space="preserve">год. </w:t>
      </w:r>
      <w:r w:rsidR="001A20BA">
        <w:rPr>
          <w:lang w:val="sr-Cyrl-RS"/>
        </w:rPr>
        <w:t>п</w:t>
      </w:r>
      <w:r>
        <w:t>о</w:t>
      </w:r>
      <w:r w:rsidR="001A20BA">
        <w:t xml:space="preserve"> </w:t>
      </w:r>
      <w:r>
        <w:t>разредима и одељењима:</w:t>
      </w:r>
    </w:p>
    <w:p w14:paraId="5E4D6173" w14:textId="77777777" w:rsidR="00545E5E" w:rsidRDefault="00545E5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164"/>
        <w:gridCol w:w="4198"/>
        <w:gridCol w:w="1051"/>
      </w:tblGrid>
      <w:tr w:rsidR="00545E5E" w:rsidRPr="00552BBC" w14:paraId="36105EBD" w14:textId="77777777" w:rsidTr="00545E5E">
        <w:trPr>
          <w:cantSplit/>
          <w:trHeight w:val="1134"/>
          <w:jc w:val="center"/>
        </w:trPr>
        <w:tc>
          <w:tcPr>
            <w:tcW w:w="910" w:type="pct"/>
          </w:tcPr>
          <w:p w14:paraId="394C4EFB" w14:textId="77777777" w:rsidR="00545E5E" w:rsidRDefault="00545E5E">
            <w:pPr>
              <w:widowControl w:val="0"/>
              <w:spacing w:after="0" w:line="240" w:lineRule="auto"/>
              <w:jc w:val="center"/>
              <w:rPr>
                <w:rStyle w:val="articleseparator"/>
                <w:b/>
              </w:rPr>
            </w:pPr>
          </w:p>
          <w:p w14:paraId="34828AB8" w14:textId="0B4E2158" w:rsidR="00545E5E" w:rsidRPr="00552BBC" w:rsidRDefault="00545E5E">
            <w:pPr>
              <w:widowControl w:val="0"/>
              <w:spacing w:after="0" w:line="240" w:lineRule="auto"/>
              <w:jc w:val="center"/>
              <w:rPr>
                <w:rStyle w:val="articleseparator"/>
                <w:b/>
              </w:rPr>
            </w:pPr>
            <w:r>
              <w:rPr>
                <w:rStyle w:val="articleseparator"/>
                <w:b/>
              </w:rPr>
              <w:t>р</w:t>
            </w:r>
            <w:r w:rsidRPr="00552BBC">
              <w:rPr>
                <w:rStyle w:val="articleseparator"/>
                <w:b/>
              </w:rPr>
              <w:t>азред</w:t>
            </w:r>
          </w:p>
          <w:p w14:paraId="0F107B0E" w14:textId="77777777" w:rsidR="00545E5E" w:rsidRPr="00552BBC" w:rsidRDefault="00545E5E">
            <w:pPr>
              <w:widowControl w:val="0"/>
              <w:spacing w:after="0" w:line="240" w:lineRule="auto"/>
              <w:jc w:val="center"/>
              <w:rPr>
                <w:rStyle w:val="articleseparator"/>
                <w:b/>
              </w:rPr>
            </w:pPr>
          </w:p>
        </w:tc>
        <w:tc>
          <w:tcPr>
            <w:tcW w:w="1193" w:type="pct"/>
          </w:tcPr>
          <w:p w14:paraId="3F7EB293" w14:textId="77777777" w:rsidR="00545E5E" w:rsidRDefault="00545E5E">
            <w:pPr>
              <w:widowControl w:val="0"/>
              <w:spacing w:after="0" w:line="240" w:lineRule="auto"/>
              <w:jc w:val="center"/>
              <w:rPr>
                <w:rStyle w:val="articleseparator"/>
                <w:b/>
              </w:rPr>
            </w:pPr>
          </w:p>
          <w:p w14:paraId="064D8322" w14:textId="7A4AF74E" w:rsidR="00545E5E" w:rsidRPr="00552BBC" w:rsidRDefault="00545E5E">
            <w:pPr>
              <w:widowControl w:val="0"/>
              <w:spacing w:after="0" w:line="240" w:lineRule="auto"/>
              <w:jc w:val="center"/>
              <w:rPr>
                <w:rStyle w:val="articleseparator"/>
                <w:b/>
              </w:rPr>
            </w:pPr>
            <w:r>
              <w:rPr>
                <w:rStyle w:val="articleseparator"/>
                <w:b/>
              </w:rPr>
              <w:t>о</w:t>
            </w:r>
            <w:r w:rsidRPr="00552BBC">
              <w:rPr>
                <w:rStyle w:val="articleseparator"/>
                <w:b/>
              </w:rPr>
              <w:t>дељење</w:t>
            </w:r>
          </w:p>
        </w:tc>
        <w:tc>
          <w:tcPr>
            <w:tcW w:w="2316" w:type="pct"/>
          </w:tcPr>
          <w:p w14:paraId="7A957E80" w14:textId="77777777" w:rsidR="00545E5E" w:rsidRDefault="00545E5E" w:rsidP="00545E5E">
            <w:pPr>
              <w:widowControl w:val="0"/>
              <w:spacing w:after="0" w:line="240" w:lineRule="auto"/>
              <w:jc w:val="center"/>
              <w:rPr>
                <w:rStyle w:val="articleseparator"/>
                <w:b/>
              </w:rPr>
            </w:pPr>
          </w:p>
          <w:p w14:paraId="66AC67EC" w14:textId="188D4C41" w:rsidR="00545E5E" w:rsidRPr="00552BBC" w:rsidRDefault="00545E5E" w:rsidP="00545E5E">
            <w:pPr>
              <w:widowControl w:val="0"/>
              <w:spacing w:after="0" w:line="240" w:lineRule="auto"/>
              <w:jc w:val="center"/>
              <w:rPr>
                <w:rStyle w:val="articleseparator"/>
                <w:b/>
              </w:rPr>
            </w:pPr>
            <w:r>
              <w:rPr>
                <w:rStyle w:val="articleseparator"/>
                <w:b/>
              </w:rPr>
              <w:t>о</w:t>
            </w:r>
            <w:r w:rsidRPr="00552BBC">
              <w:rPr>
                <w:rStyle w:val="articleseparator"/>
                <w:b/>
              </w:rPr>
              <w:t>држани</w:t>
            </w:r>
            <w:r>
              <w:rPr>
                <w:rStyle w:val="articleseparator"/>
                <w:b/>
                <w:lang w:val="sr-Cyrl-RS"/>
              </w:rPr>
              <w:t xml:space="preserve"> /планирани</w:t>
            </w:r>
            <w:r w:rsidRPr="00552BBC">
              <w:rPr>
                <w:rStyle w:val="articleseparator"/>
                <w:b/>
              </w:rPr>
              <w:t xml:space="preserve"> часови укупно</w:t>
            </w:r>
          </w:p>
        </w:tc>
        <w:tc>
          <w:tcPr>
            <w:tcW w:w="581" w:type="pct"/>
          </w:tcPr>
          <w:p w14:paraId="5422F12E" w14:textId="77777777" w:rsidR="00545E5E" w:rsidRDefault="00545E5E" w:rsidP="00106C1E">
            <w:pPr>
              <w:widowControl w:val="0"/>
              <w:spacing w:after="0" w:line="360" w:lineRule="auto"/>
              <w:jc w:val="center"/>
              <w:rPr>
                <w:rStyle w:val="articleseparator"/>
                <w:b/>
              </w:rPr>
            </w:pPr>
          </w:p>
          <w:p w14:paraId="7F1BA7E4" w14:textId="77777777" w:rsidR="00545E5E" w:rsidRPr="00552BBC" w:rsidRDefault="00545E5E" w:rsidP="00106C1E">
            <w:pPr>
              <w:widowControl w:val="0"/>
              <w:spacing w:after="0" w:line="360" w:lineRule="auto"/>
              <w:jc w:val="center"/>
              <w:rPr>
                <w:rStyle w:val="articleseparator"/>
                <w:b/>
              </w:rPr>
            </w:pPr>
            <w:r w:rsidRPr="00552BBC">
              <w:rPr>
                <w:rStyle w:val="articleseparator"/>
                <w:b/>
              </w:rPr>
              <w:t>%</w:t>
            </w:r>
          </w:p>
        </w:tc>
      </w:tr>
      <w:tr w:rsidR="00545E5E" w:rsidRPr="00552BBC" w14:paraId="79BFB49B" w14:textId="77777777" w:rsidTr="00545E5E">
        <w:trPr>
          <w:jc w:val="center"/>
        </w:trPr>
        <w:tc>
          <w:tcPr>
            <w:tcW w:w="910" w:type="pct"/>
            <w:vMerge w:val="restart"/>
          </w:tcPr>
          <w:p w14:paraId="2D0F52CD" w14:textId="77777777" w:rsidR="00545E5E" w:rsidRPr="00552BBC" w:rsidRDefault="00545E5E" w:rsidP="002E3596">
            <w:pPr>
              <w:widowControl w:val="0"/>
              <w:spacing w:after="0" w:line="240" w:lineRule="auto"/>
              <w:jc w:val="center"/>
              <w:rPr>
                <w:rStyle w:val="articleseparator"/>
              </w:rPr>
            </w:pPr>
          </w:p>
          <w:p w14:paraId="3FE849A8" w14:textId="77777777" w:rsidR="00545E5E" w:rsidRPr="00552BBC" w:rsidRDefault="00545E5E" w:rsidP="002E3596">
            <w:pPr>
              <w:widowControl w:val="0"/>
              <w:spacing w:after="0" w:line="240" w:lineRule="auto"/>
              <w:jc w:val="center"/>
              <w:rPr>
                <w:rStyle w:val="articleseparator"/>
              </w:rPr>
            </w:pPr>
          </w:p>
          <w:p w14:paraId="4D5E7AF0" w14:textId="77777777" w:rsidR="00545E5E" w:rsidRPr="00552BBC" w:rsidRDefault="00545E5E" w:rsidP="002E3596">
            <w:pPr>
              <w:widowControl w:val="0"/>
              <w:spacing w:after="0" w:line="240" w:lineRule="auto"/>
              <w:jc w:val="center"/>
              <w:rPr>
                <w:rStyle w:val="articleseparator"/>
              </w:rPr>
            </w:pPr>
          </w:p>
          <w:p w14:paraId="3C9F18E9" w14:textId="77777777" w:rsidR="00545E5E" w:rsidRPr="00552BBC" w:rsidRDefault="00545E5E" w:rsidP="002E3596">
            <w:pPr>
              <w:widowControl w:val="0"/>
              <w:spacing w:after="0" w:line="240" w:lineRule="auto"/>
              <w:jc w:val="center"/>
              <w:rPr>
                <w:rStyle w:val="articleseparator"/>
                <w:b/>
                <w:sz w:val="24"/>
                <w:szCs w:val="24"/>
              </w:rPr>
            </w:pPr>
            <w:r w:rsidRPr="00552BBC">
              <w:rPr>
                <w:rStyle w:val="articleseparator"/>
                <w:b/>
                <w:sz w:val="24"/>
                <w:szCs w:val="24"/>
              </w:rPr>
              <w:t>I</w:t>
            </w:r>
          </w:p>
        </w:tc>
        <w:tc>
          <w:tcPr>
            <w:tcW w:w="1193" w:type="pct"/>
          </w:tcPr>
          <w:p w14:paraId="3E8B86AD" w14:textId="14A2A39C" w:rsidR="00545E5E" w:rsidRPr="00AB54CC" w:rsidRDefault="00545E5E">
            <w:pPr>
              <w:widowControl w:val="0"/>
              <w:spacing w:after="0" w:line="240" w:lineRule="auto"/>
              <w:jc w:val="center"/>
              <w:rPr>
                <w:rStyle w:val="articleseparator"/>
                <w:lang w:val="sr-Latn-RS"/>
              </w:rPr>
            </w:pPr>
            <w:r>
              <w:rPr>
                <w:rStyle w:val="articleseparator"/>
                <w:lang w:val="sr-Latn-RS"/>
              </w:rPr>
              <w:t>1/1</w:t>
            </w:r>
          </w:p>
        </w:tc>
        <w:tc>
          <w:tcPr>
            <w:tcW w:w="2316" w:type="pct"/>
          </w:tcPr>
          <w:p w14:paraId="09BA6122" w14:textId="2C0DCACF" w:rsidR="00545E5E" w:rsidRPr="00552BBC" w:rsidRDefault="00874992">
            <w:pPr>
              <w:widowControl w:val="0"/>
              <w:spacing w:after="0" w:line="240" w:lineRule="auto"/>
              <w:jc w:val="center"/>
              <w:rPr>
                <w:rStyle w:val="articleseparator"/>
              </w:rPr>
            </w:pPr>
            <w:r w:rsidRPr="00874992">
              <w:rPr>
                <w:rStyle w:val="articleseparator"/>
              </w:rPr>
              <w:t>1299 / 1360</w:t>
            </w:r>
          </w:p>
        </w:tc>
        <w:tc>
          <w:tcPr>
            <w:tcW w:w="581" w:type="pct"/>
          </w:tcPr>
          <w:p w14:paraId="4E2D175D" w14:textId="73BB4018" w:rsidR="00545E5E" w:rsidRPr="007B588F" w:rsidRDefault="00874992">
            <w:pPr>
              <w:widowControl w:val="0"/>
              <w:spacing w:after="0" w:line="240" w:lineRule="auto"/>
              <w:jc w:val="center"/>
              <w:rPr>
                <w:rStyle w:val="articleseparator"/>
                <w:lang w:val="sr-Cyrl-RS"/>
              </w:rPr>
            </w:pPr>
            <w:r>
              <w:rPr>
                <w:rStyle w:val="articleseparator"/>
                <w:lang w:val="sr-Cyrl-RS"/>
              </w:rPr>
              <w:t>96%</w:t>
            </w:r>
          </w:p>
        </w:tc>
      </w:tr>
      <w:tr w:rsidR="00545E5E" w:rsidRPr="00552BBC" w14:paraId="24F5C589" w14:textId="77777777" w:rsidTr="00545E5E">
        <w:trPr>
          <w:jc w:val="center"/>
        </w:trPr>
        <w:tc>
          <w:tcPr>
            <w:tcW w:w="910" w:type="pct"/>
            <w:vMerge/>
          </w:tcPr>
          <w:p w14:paraId="06CAB978" w14:textId="77777777" w:rsidR="00545E5E" w:rsidRPr="00552BBC" w:rsidRDefault="00545E5E" w:rsidP="002E3596">
            <w:pPr>
              <w:widowControl w:val="0"/>
              <w:spacing w:after="0" w:line="240" w:lineRule="auto"/>
              <w:jc w:val="center"/>
              <w:rPr>
                <w:rStyle w:val="articleseparator"/>
              </w:rPr>
            </w:pPr>
          </w:p>
        </w:tc>
        <w:tc>
          <w:tcPr>
            <w:tcW w:w="1193" w:type="pct"/>
          </w:tcPr>
          <w:p w14:paraId="2A39F441" w14:textId="041E2CA0" w:rsidR="00545E5E" w:rsidRPr="00552BBC" w:rsidRDefault="00545E5E">
            <w:pPr>
              <w:widowControl w:val="0"/>
              <w:spacing w:after="0" w:line="240" w:lineRule="auto"/>
              <w:jc w:val="center"/>
              <w:rPr>
                <w:rStyle w:val="articleseparator"/>
              </w:rPr>
            </w:pPr>
            <w:r w:rsidRPr="00552BBC">
              <w:rPr>
                <w:rStyle w:val="articleseparator"/>
              </w:rPr>
              <w:t>1/</w:t>
            </w:r>
            <w:r>
              <w:rPr>
                <w:rStyle w:val="articleseparator"/>
                <w:lang w:val="sr-Cyrl-RS"/>
              </w:rPr>
              <w:t>2</w:t>
            </w:r>
          </w:p>
        </w:tc>
        <w:tc>
          <w:tcPr>
            <w:tcW w:w="2316" w:type="pct"/>
          </w:tcPr>
          <w:p w14:paraId="0C5C3C48" w14:textId="776A4766" w:rsidR="00545E5E" w:rsidRPr="00552BBC" w:rsidRDefault="00874992">
            <w:pPr>
              <w:widowControl w:val="0"/>
              <w:spacing w:after="0" w:line="240" w:lineRule="auto"/>
              <w:jc w:val="center"/>
              <w:rPr>
                <w:rStyle w:val="articleseparator"/>
              </w:rPr>
            </w:pPr>
            <w:r w:rsidRPr="00874992">
              <w:rPr>
                <w:rStyle w:val="articleseparator"/>
              </w:rPr>
              <w:t>1369 / 1440</w:t>
            </w:r>
          </w:p>
        </w:tc>
        <w:tc>
          <w:tcPr>
            <w:tcW w:w="581" w:type="pct"/>
          </w:tcPr>
          <w:p w14:paraId="49814164" w14:textId="567DB76A" w:rsidR="00545E5E" w:rsidRPr="001A03BB" w:rsidRDefault="00874992">
            <w:pPr>
              <w:widowControl w:val="0"/>
              <w:spacing w:after="0" w:line="240" w:lineRule="auto"/>
              <w:jc w:val="center"/>
              <w:rPr>
                <w:rStyle w:val="articleseparator"/>
                <w:lang w:val="sr-Latn-RS"/>
              </w:rPr>
            </w:pPr>
            <w:r>
              <w:rPr>
                <w:rStyle w:val="articleseparator"/>
                <w:lang w:val="sr-Cyrl-RS"/>
              </w:rPr>
              <w:t>95%</w:t>
            </w:r>
          </w:p>
        </w:tc>
      </w:tr>
      <w:tr w:rsidR="00545E5E" w:rsidRPr="00552BBC" w14:paraId="785805D4" w14:textId="77777777" w:rsidTr="00545E5E">
        <w:trPr>
          <w:jc w:val="center"/>
        </w:trPr>
        <w:tc>
          <w:tcPr>
            <w:tcW w:w="910" w:type="pct"/>
            <w:vMerge/>
          </w:tcPr>
          <w:p w14:paraId="4A808722" w14:textId="77777777" w:rsidR="00545E5E" w:rsidRPr="00552BBC" w:rsidRDefault="00545E5E" w:rsidP="002E3596">
            <w:pPr>
              <w:widowControl w:val="0"/>
              <w:spacing w:after="0" w:line="240" w:lineRule="auto"/>
              <w:jc w:val="center"/>
              <w:rPr>
                <w:rStyle w:val="articleseparator"/>
              </w:rPr>
            </w:pPr>
          </w:p>
        </w:tc>
        <w:tc>
          <w:tcPr>
            <w:tcW w:w="1193" w:type="pct"/>
          </w:tcPr>
          <w:p w14:paraId="3FCD01B0" w14:textId="77777777" w:rsidR="00545E5E" w:rsidRPr="00552BBC" w:rsidRDefault="00545E5E">
            <w:pPr>
              <w:widowControl w:val="0"/>
              <w:spacing w:after="0" w:line="240" w:lineRule="auto"/>
              <w:jc w:val="center"/>
              <w:rPr>
                <w:rStyle w:val="articleseparator"/>
              </w:rPr>
            </w:pPr>
            <w:r w:rsidRPr="00552BBC">
              <w:rPr>
                <w:rStyle w:val="articleseparator"/>
              </w:rPr>
              <w:t>1/3</w:t>
            </w:r>
          </w:p>
        </w:tc>
        <w:tc>
          <w:tcPr>
            <w:tcW w:w="2316" w:type="pct"/>
          </w:tcPr>
          <w:p w14:paraId="36C68AB7" w14:textId="3E4211A3" w:rsidR="00545E5E" w:rsidRPr="00552BBC" w:rsidRDefault="001A03BB">
            <w:pPr>
              <w:widowControl w:val="0"/>
              <w:spacing w:after="0" w:line="240" w:lineRule="auto"/>
              <w:jc w:val="center"/>
              <w:rPr>
                <w:rStyle w:val="articleseparator"/>
              </w:rPr>
            </w:pPr>
            <w:r w:rsidRPr="001A03BB">
              <w:rPr>
                <w:rStyle w:val="articleseparator"/>
              </w:rPr>
              <w:t>1484 / 1550</w:t>
            </w:r>
          </w:p>
        </w:tc>
        <w:tc>
          <w:tcPr>
            <w:tcW w:w="581" w:type="pct"/>
          </w:tcPr>
          <w:p w14:paraId="79C456C8" w14:textId="549EF0A4" w:rsidR="00545E5E" w:rsidRPr="001A03BB" w:rsidRDefault="001A03BB">
            <w:pPr>
              <w:widowControl w:val="0"/>
              <w:spacing w:after="0" w:line="240" w:lineRule="auto"/>
              <w:jc w:val="center"/>
              <w:rPr>
                <w:rStyle w:val="articleseparator"/>
                <w:lang w:val="sr-Latn-RS"/>
              </w:rPr>
            </w:pPr>
            <w:r>
              <w:rPr>
                <w:rStyle w:val="articleseparator"/>
                <w:lang w:val="sr-Latn-RS"/>
              </w:rPr>
              <w:t>96%</w:t>
            </w:r>
          </w:p>
        </w:tc>
      </w:tr>
      <w:tr w:rsidR="00D27D84" w:rsidRPr="00552BBC" w14:paraId="23E4AFE5" w14:textId="77777777" w:rsidTr="00545E5E">
        <w:trPr>
          <w:jc w:val="center"/>
        </w:trPr>
        <w:tc>
          <w:tcPr>
            <w:tcW w:w="910" w:type="pct"/>
            <w:vMerge/>
          </w:tcPr>
          <w:p w14:paraId="12196AB9" w14:textId="77777777" w:rsidR="00D27D84" w:rsidRPr="00552BBC" w:rsidRDefault="00D27D84" w:rsidP="002E3596">
            <w:pPr>
              <w:widowControl w:val="0"/>
              <w:spacing w:after="0" w:line="240" w:lineRule="auto"/>
              <w:jc w:val="center"/>
              <w:rPr>
                <w:rStyle w:val="articleseparator"/>
              </w:rPr>
            </w:pPr>
          </w:p>
        </w:tc>
        <w:tc>
          <w:tcPr>
            <w:tcW w:w="1193" w:type="pct"/>
          </w:tcPr>
          <w:p w14:paraId="741FE3F7" w14:textId="173CB0D9" w:rsidR="00D27D84" w:rsidRPr="00D27D84" w:rsidRDefault="00D27D84">
            <w:pPr>
              <w:widowControl w:val="0"/>
              <w:spacing w:after="0" w:line="240" w:lineRule="auto"/>
              <w:jc w:val="center"/>
              <w:rPr>
                <w:rStyle w:val="articleseparator"/>
                <w:lang w:val="sr-Cyrl-RS"/>
              </w:rPr>
            </w:pPr>
            <w:r>
              <w:rPr>
                <w:rStyle w:val="articleseparator"/>
                <w:lang w:val="sr-Cyrl-RS"/>
              </w:rPr>
              <w:t>1/4</w:t>
            </w:r>
          </w:p>
        </w:tc>
        <w:tc>
          <w:tcPr>
            <w:tcW w:w="2316" w:type="pct"/>
          </w:tcPr>
          <w:p w14:paraId="067973BE" w14:textId="434A312C" w:rsidR="00D27D84" w:rsidRPr="009E3F5D" w:rsidRDefault="001A03BB">
            <w:pPr>
              <w:widowControl w:val="0"/>
              <w:spacing w:after="0" w:line="240" w:lineRule="auto"/>
              <w:jc w:val="center"/>
              <w:rPr>
                <w:rStyle w:val="articleseparator"/>
              </w:rPr>
            </w:pPr>
            <w:r w:rsidRPr="001A03BB">
              <w:rPr>
                <w:rStyle w:val="articleseparator"/>
              </w:rPr>
              <w:t>1783 / 1924</w:t>
            </w:r>
          </w:p>
        </w:tc>
        <w:tc>
          <w:tcPr>
            <w:tcW w:w="581" w:type="pct"/>
          </w:tcPr>
          <w:p w14:paraId="7C5A00FC" w14:textId="7F83E9E8" w:rsidR="00D27D84" w:rsidRPr="001A03BB" w:rsidRDefault="001A03BB">
            <w:pPr>
              <w:widowControl w:val="0"/>
              <w:spacing w:after="0" w:line="240" w:lineRule="auto"/>
              <w:jc w:val="center"/>
              <w:rPr>
                <w:rStyle w:val="articleseparator"/>
                <w:lang w:val="sr-Latn-RS"/>
              </w:rPr>
            </w:pPr>
            <w:r>
              <w:rPr>
                <w:rStyle w:val="articleseparator"/>
                <w:lang w:val="sr-Latn-RS"/>
              </w:rPr>
              <w:t>93%</w:t>
            </w:r>
          </w:p>
        </w:tc>
      </w:tr>
      <w:tr w:rsidR="00545E5E" w:rsidRPr="00552BBC" w14:paraId="563C7FFC" w14:textId="77777777" w:rsidTr="00545E5E">
        <w:trPr>
          <w:jc w:val="center"/>
        </w:trPr>
        <w:tc>
          <w:tcPr>
            <w:tcW w:w="910" w:type="pct"/>
            <w:vMerge/>
          </w:tcPr>
          <w:p w14:paraId="471D4F04" w14:textId="77777777" w:rsidR="00545E5E" w:rsidRPr="00552BBC" w:rsidRDefault="00545E5E" w:rsidP="002E3596">
            <w:pPr>
              <w:widowControl w:val="0"/>
              <w:spacing w:after="0" w:line="240" w:lineRule="auto"/>
              <w:jc w:val="center"/>
              <w:rPr>
                <w:rStyle w:val="articleseparator"/>
              </w:rPr>
            </w:pPr>
          </w:p>
        </w:tc>
        <w:tc>
          <w:tcPr>
            <w:tcW w:w="1193" w:type="pct"/>
          </w:tcPr>
          <w:p w14:paraId="4A6D143C" w14:textId="77777777" w:rsidR="00545E5E" w:rsidRPr="00552BBC" w:rsidRDefault="00545E5E" w:rsidP="006A1777">
            <w:pPr>
              <w:widowControl w:val="0"/>
              <w:spacing w:after="0" w:line="240" w:lineRule="auto"/>
              <w:jc w:val="center"/>
              <w:rPr>
                <w:rStyle w:val="articleseparator"/>
              </w:rPr>
            </w:pPr>
            <w:r w:rsidRPr="00552BBC">
              <w:rPr>
                <w:rStyle w:val="articleseparator"/>
              </w:rPr>
              <w:t>1/5</w:t>
            </w:r>
          </w:p>
        </w:tc>
        <w:tc>
          <w:tcPr>
            <w:tcW w:w="2316" w:type="pct"/>
          </w:tcPr>
          <w:p w14:paraId="55AE1C16" w14:textId="2DD7FDC8" w:rsidR="00545E5E" w:rsidRPr="00552BBC" w:rsidRDefault="001A03BB" w:rsidP="006A1777">
            <w:pPr>
              <w:widowControl w:val="0"/>
              <w:spacing w:after="0" w:line="240" w:lineRule="auto"/>
              <w:jc w:val="center"/>
              <w:rPr>
                <w:rStyle w:val="articleseparator"/>
              </w:rPr>
            </w:pPr>
            <w:r w:rsidRPr="001A03BB">
              <w:rPr>
                <w:rStyle w:val="articleseparator"/>
              </w:rPr>
              <w:t>1440 / 1857</w:t>
            </w:r>
          </w:p>
        </w:tc>
        <w:tc>
          <w:tcPr>
            <w:tcW w:w="581" w:type="pct"/>
          </w:tcPr>
          <w:p w14:paraId="13784D1D" w14:textId="5E82388B" w:rsidR="00545E5E" w:rsidRPr="001A03BB" w:rsidRDefault="001A03BB" w:rsidP="006A1777">
            <w:pPr>
              <w:widowControl w:val="0"/>
              <w:spacing w:after="0" w:line="240" w:lineRule="auto"/>
              <w:jc w:val="center"/>
              <w:rPr>
                <w:rStyle w:val="articleseparator"/>
                <w:lang w:val="sr-Latn-RS"/>
              </w:rPr>
            </w:pPr>
            <w:r>
              <w:rPr>
                <w:rStyle w:val="articleseparator"/>
                <w:lang w:val="sr-Latn-RS"/>
              </w:rPr>
              <w:t>78%</w:t>
            </w:r>
          </w:p>
        </w:tc>
      </w:tr>
      <w:tr w:rsidR="00545E5E" w:rsidRPr="00552BBC" w14:paraId="427F22E3" w14:textId="77777777" w:rsidTr="00545E5E">
        <w:trPr>
          <w:jc w:val="center"/>
        </w:trPr>
        <w:tc>
          <w:tcPr>
            <w:tcW w:w="910" w:type="pct"/>
            <w:vMerge/>
          </w:tcPr>
          <w:p w14:paraId="6A06D058" w14:textId="77777777" w:rsidR="00545E5E" w:rsidRPr="00552BBC" w:rsidRDefault="00545E5E" w:rsidP="002E3596">
            <w:pPr>
              <w:widowControl w:val="0"/>
              <w:spacing w:after="0" w:line="240" w:lineRule="auto"/>
              <w:jc w:val="center"/>
              <w:rPr>
                <w:rStyle w:val="articleseparator"/>
              </w:rPr>
            </w:pPr>
          </w:p>
        </w:tc>
        <w:tc>
          <w:tcPr>
            <w:tcW w:w="1193" w:type="pct"/>
          </w:tcPr>
          <w:p w14:paraId="2273AC18" w14:textId="77777777" w:rsidR="00545E5E" w:rsidRPr="00552BBC" w:rsidRDefault="00545E5E" w:rsidP="006A1777">
            <w:pPr>
              <w:widowControl w:val="0"/>
              <w:spacing w:after="0" w:line="240" w:lineRule="auto"/>
              <w:jc w:val="center"/>
              <w:rPr>
                <w:rStyle w:val="articleseparator"/>
              </w:rPr>
            </w:pPr>
            <w:r w:rsidRPr="00552BBC">
              <w:rPr>
                <w:rStyle w:val="articleseparator"/>
              </w:rPr>
              <w:t>1/6</w:t>
            </w:r>
          </w:p>
        </w:tc>
        <w:tc>
          <w:tcPr>
            <w:tcW w:w="2316" w:type="pct"/>
          </w:tcPr>
          <w:p w14:paraId="4A9DCC51" w14:textId="4B578C78" w:rsidR="00545E5E" w:rsidRPr="00552BBC" w:rsidRDefault="001A03BB" w:rsidP="006A1777">
            <w:pPr>
              <w:widowControl w:val="0"/>
              <w:spacing w:after="0" w:line="240" w:lineRule="auto"/>
              <w:jc w:val="center"/>
              <w:rPr>
                <w:rStyle w:val="articleseparator"/>
              </w:rPr>
            </w:pPr>
            <w:r w:rsidRPr="001A03BB">
              <w:rPr>
                <w:rStyle w:val="articleseparator"/>
              </w:rPr>
              <w:t>1565 / 1747</w:t>
            </w:r>
          </w:p>
        </w:tc>
        <w:tc>
          <w:tcPr>
            <w:tcW w:w="581" w:type="pct"/>
          </w:tcPr>
          <w:p w14:paraId="22B410BA" w14:textId="480A755B" w:rsidR="00545E5E" w:rsidRPr="001A03BB" w:rsidRDefault="001A03BB" w:rsidP="006A1777">
            <w:pPr>
              <w:widowControl w:val="0"/>
              <w:spacing w:after="0" w:line="240" w:lineRule="auto"/>
              <w:jc w:val="center"/>
              <w:rPr>
                <w:rStyle w:val="articleseparator"/>
                <w:lang w:val="sr-Latn-RS"/>
              </w:rPr>
            </w:pPr>
            <w:r>
              <w:rPr>
                <w:rStyle w:val="articleseparator"/>
                <w:lang w:val="sr-Latn-RS"/>
              </w:rPr>
              <w:t>90%</w:t>
            </w:r>
          </w:p>
        </w:tc>
      </w:tr>
      <w:tr w:rsidR="00D27D84" w:rsidRPr="00552BBC" w14:paraId="2CD77FC7" w14:textId="77777777" w:rsidTr="00545E5E">
        <w:trPr>
          <w:jc w:val="center"/>
        </w:trPr>
        <w:tc>
          <w:tcPr>
            <w:tcW w:w="910" w:type="pct"/>
            <w:vMerge/>
          </w:tcPr>
          <w:p w14:paraId="7FEA7462" w14:textId="77777777" w:rsidR="00D27D84" w:rsidRPr="00552BBC" w:rsidRDefault="00D27D84" w:rsidP="002E3596">
            <w:pPr>
              <w:widowControl w:val="0"/>
              <w:spacing w:after="0" w:line="240" w:lineRule="auto"/>
              <w:jc w:val="center"/>
              <w:rPr>
                <w:rStyle w:val="articleseparator"/>
              </w:rPr>
            </w:pPr>
          </w:p>
        </w:tc>
        <w:tc>
          <w:tcPr>
            <w:tcW w:w="1193" w:type="pct"/>
          </w:tcPr>
          <w:p w14:paraId="607FCAA9" w14:textId="18D709B9" w:rsidR="00D27D84" w:rsidRPr="00552BBC" w:rsidRDefault="00D27D84" w:rsidP="006A1777">
            <w:pPr>
              <w:widowControl w:val="0"/>
              <w:spacing w:after="0" w:line="240" w:lineRule="auto"/>
              <w:jc w:val="center"/>
              <w:rPr>
                <w:rStyle w:val="articleseparator"/>
              </w:rPr>
            </w:pPr>
            <w:r w:rsidRPr="00552BBC">
              <w:rPr>
                <w:rStyle w:val="articleseparator"/>
              </w:rPr>
              <w:t>1/7</w:t>
            </w:r>
          </w:p>
        </w:tc>
        <w:tc>
          <w:tcPr>
            <w:tcW w:w="2316" w:type="pct"/>
          </w:tcPr>
          <w:p w14:paraId="218EA75D" w14:textId="239334F7" w:rsidR="00D27D84" w:rsidRPr="009E3F5D" w:rsidRDefault="001A03BB" w:rsidP="006A1777">
            <w:pPr>
              <w:widowControl w:val="0"/>
              <w:spacing w:after="0" w:line="240" w:lineRule="auto"/>
              <w:jc w:val="center"/>
              <w:rPr>
                <w:rStyle w:val="articleseparator"/>
              </w:rPr>
            </w:pPr>
            <w:r w:rsidRPr="001A03BB">
              <w:rPr>
                <w:rStyle w:val="articleseparator"/>
              </w:rPr>
              <w:t>2229 / 2228</w:t>
            </w:r>
          </w:p>
        </w:tc>
        <w:tc>
          <w:tcPr>
            <w:tcW w:w="581" w:type="pct"/>
          </w:tcPr>
          <w:p w14:paraId="78B758D3" w14:textId="488A8C4B" w:rsidR="00D27D84" w:rsidRPr="001A03BB" w:rsidRDefault="001A03BB" w:rsidP="006A1777">
            <w:pPr>
              <w:widowControl w:val="0"/>
              <w:spacing w:after="0" w:line="240" w:lineRule="auto"/>
              <w:jc w:val="center"/>
              <w:rPr>
                <w:rStyle w:val="articleseparator"/>
                <w:lang w:val="sr-Latn-RS"/>
              </w:rPr>
            </w:pPr>
            <w:r>
              <w:rPr>
                <w:rStyle w:val="articleseparator"/>
                <w:lang w:val="sr-Latn-RS"/>
              </w:rPr>
              <w:t>100%</w:t>
            </w:r>
          </w:p>
        </w:tc>
      </w:tr>
      <w:tr w:rsidR="00545E5E" w:rsidRPr="00552BBC" w14:paraId="7F0F3DF2" w14:textId="77777777" w:rsidTr="00545E5E">
        <w:trPr>
          <w:jc w:val="center"/>
        </w:trPr>
        <w:tc>
          <w:tcPr>
            <w:tcW w:w="910" w:type="pct"/>
            <w:vMerge/>
          </w:tcPr>
          <w:p w14:paraId="226A4305" w14:textId="77777777" w:rsidR="00545E5E" w:rsidRPr="00552BBC" w:rsidRDefault="00545E5E" w:rsidP="002E3596">
            <w:pPr>
              <w:widowControl w:val="0"/>
              <w:spacing w:after="0" w:line="240" w:lineRule="auto"/>
              <w:jc w:val="center"/>
              <w:rPr>
                <w:rStyle w:val="articleseparator"/>
              </w:rPr>
            </w:pPr>
          </w:p>
        </w:tc>
        <w:tc>
          <w:tcPr>
            <w:tcW w:w="1193" w:type="pct"/>
          </w:tcPr>
          <w:p w14:paraId="6199E783" w14:textId="0C9CB967" w:rsidR="00545E5E" w:rsidRPr="00D27D84" w:rsidRDefault="00D27D84" w:rsidP="006A1777">
            <w:pPr>
              <w:widowControl w:val="0"/>
              <w:spacing w:after="0" w:line="240" w:lineRule="auto"/>
              <w:jc w:val="center"/>
              <w:rPr>
                <w:rStyle w:val="articleseparator"/>
                <w:lang w:val="sr-Cyrl-RS"/>
              </w:rPr>
            </w:pPr>
            <w:r>
              <w:rPr>
                <w:rStyle w:val="articleseparator"/>
                <w:lang w:val="sr-Cyrl-RS"/>
              </w:rPr>
              <w:t>1/8</w:t>
            </w:r>
          </w:p>
        </w:tc>
        <w:tc>
          <w:tcPr>
            <w:tcW w:w="2316" w:type="pct"/>
          </w:tcPr>
          <w:p w14:paraId="68537E7B" w14:textId="02C9040E" w:rsidR="00545E5E" w:rsidRPr="00552BBC" w:rsidRDefault="001A03BB" w:rsidP="006A1777">
            <w:pPr>
              <w:widowControl w:val="0"/>
              <w:spacing w:after="0" w:line="240" w:lineRule="auto"/>
              <w:jc w:val="center"/>
              <w:rPr>
                <w:rStyle w:val="articleseparator"/>
              </w:rPr>
            </w:pPr>
            <w:r w:rsidRPr="001A03BB">
              <w:rPr>
                <w:rStyle w:val="articleseparator"/>
              </w:rPr>
              <w:t>2211 / 2196</w:t>
            </w:r>
          </w:p>
        </w:tc>
        <w:tc>
          <w:tcPr>
            <w:tcW w:w="581" w:type="pct"/>
          </w:tcPr>
          <w:p w14:paraId="6628121E" w14:textId="32F4E41F" w:rsidR="00545E5E" w:rsidRPr="001A03BB" w:rsidRDefault="001A03BB" w:rsidP="006A1777">
            <w:pPr>
              <w:widowControl w:val="0"/>
              <w:spacing w:after="0" w:line="240" w:lineRule="auto"/>
              <w:jc w:val="center"/>
              <w:rPr>
                <w:rStyle w:val="articleseparator"/>
                <w:lang w:val="sr-Latn-RS"/>
              </w:rPr>
            </w:pPr>
            <w:r>
              <w:rPr>
                <w:rStyle w:val="articleseparator"/>
                <w:lang w:val="sr-Latn-RS"/>
              </w:rPr>
              <w:t>101%</w:t>
            </w:r>
          </w:p>
        </w:tc>
      </w:tr>
      <w:tr w:rsidR="00545E5E" w:rsidRPr="00552BBC" w14:paraId="13988363" w14:textId="77777777" w:rsidTr="00545E5E">
        <w:trPr>
          <w:jc w:val="center"/>
        </w:trPr>
        <w:tc>
          <w:tcPr>
            <w:tcW w:w="910" w:type="pct"/>
            <w:vMerge w:val="restart"/>
          </w:tcPr>
          <w:p w14:paraId="06C875D0" w14:textId="77777777" w:rsidR="00545E5E" w:rsidRPr="00552BBC" w:rsidRDefault="00545E5E" w:rsidP="002E3596">
            <w:pPr>
              <w:widowControl w:val="0"/>
              <w:spacing w:after="0" w:line="240" w:lineRule="auto"/>
              <w:jc w:val="center"/>
              <w:rPr>
                <w:rStyle w:val="articleseparator"/>
              </w:rPr>
            </w:pPr>
          </w:p>
          <w:p w14:paraId="535C5AA4" w14:textId="77777777" w:rsidR="00545E5E" w:rsidRPr="00552BBC" w:rsidRDefault="00545E5E" w:rsidP="002E3596">
            <w:pPr>
              <w:widowControl w:val="0"/>
              <w:spacing w:after="0" w:line="240" w:lineRule="auto"/>
              <w:jc w:val="center"/>
              <w:rPr>
                <w:rStyle w:val="articleseparator"/>
              </w:rPr>
            </w:pPr>
          </w:p>
          <w:p w14:paraId="51EB8E99" w14:textId="77777777" w:rsidR="00545E5E" w:rsidRPr="00552BBC" w:rsidRDefault="00545E5E" w:rsidP="002E3596">
            <w:pPr>
              <w:widowControl w:val="0"/>
              <w:spacing w:after="0" w:line="240" w:lineRule="auto"/>
              <w:jc w:val="center"/>
              <w:rPr>
                <w:rStyle w:val="articleseparator"/>
                <w:b/>
                <w:sz w:val="24"/>
                <w:szCs w:val="24"/>
              </w:rPr>
            </w:pPr>
            <w:r w:rsidRPr="00552BBC">
              <w:rPr>
                <w:rStyle w:val="articleseparator"/>
                <w:b/>
                <w:sz w:val="24"/>
                <w:szCs w:val="24"/>
              </w:rPr>
              <w:t>II</w:t>
            </w:r>
          </w:p>
        </w:tc>
        <w:tc>
          <w:tcPr>
            <w:tcW w:w="1193" w:type="pct"/>
          </w:tcPr>
          <w:p w14:paraId="54CA5D32" w14:textId="6ED1EAE6" w:rsidR="00545E5E" w:rsidRPr="00D27D84" w:rsidRDefault="00D27D84" w:rsidP="00D50D82">
            <w:pPr>
              <w:widowControl w:val="0"/>
              <w:spacing w:after="0" w:line="240" w:lineRule="auto"/>
              <w:jc w:val="center"/>
              <w:rPr>
                <w:rStyle w:val="articleseparator"/>
                <w:lang w:val="sr-Cyrl-RS"/>
              </w:rPr>
            </w:pPr>
            <w:r>
              <w:rPr>
                <w:rStyle w:val="articleseparator"/>
                <w:lang w:val="sr-Cyrl-RS"/>
              </w:rPr>
              <w:t>2/1</w:t>
            </w:r>
          </w:p>
        </w:tc>
        <w:tc>
          <w:tcPr>
            <w:tcW w:w="2316" w:type="pct"/>
          </w:tcPr>
          <w:p w14:paraId="72662A4B" w14:textId="3F68FCCB" w:rsidR="00545E5E" w:rsidRPr="00552BBC" w:rsidRDefault="001A03BB" w:rsidP="00D50D82">
            <w:pPr>
              <w:widowControl w:val="0"/>
              <w:spacing w:after="0" w:line="240" w:lineRule="auto"/>
              <w:jc w:val="center"/>
              <w:rPr>
                <w:rStyle w:val="articleseparator"/>
              </w:rPr>
            </w:pPr>
            <w:r w:rsidRPr="001A03BB">
              <w:rPr>
                <w:rStyle w:val="articleseparator"/>
              </w:rPr>
              <w:t>1600 / 1676</w:t>
            </w:r>
          </w:p>
        </w:tc>
        <w:tc>
          <w:tcPr>
            <w:tcW w:w="581" w:type="pct"/>
          </w:tcPr>
          <w:p w14:paraId="547164FF" w14:textId="5E6560AC" w:rsidR="00545E5E" w:rsidRPr="001A03BB" w:rsidRDefault="001A03BB" w:rsidP="00D50D82">
            <w:pPr>
              <w:widowControl w:val="0"/>
              <w:spacing w:after="0" w:line="240" w:lineRule="auto"/>
              <w:jc w:val="center"/>
              <w:rPr>
                <w:rStyle w:val="articleseparator"/>
                <w:lang w:val="sr-Latn-RS"/>
              </w:rPr>
            </w:pPr>
            <w:r>
              <w:rPr>
                <w:rStyle w:val="articleseparator"/>
                <w:lang w:val="sr-Latn-RS"/>
              </w:rPr>
              <w:t>95%</w:t>
            </w:r>
          </w:p>
        </w:tc>
      </w:tr>
      <w:tr w:rsidR="00D27D84" w:rsidRPr="00552BBC" w14:paraId="611A7834" w14:textId="77777777" w:rsidTr="00545E5E">
        <w:trPr>
          <w:jc w:val="center"/>
        </w:trPr>
        <w:tc>
          <w:tcPr>
            <w:tcW w:w="910" w:type="pct"/>
            <w:vMerge/>
          </w:tcPr>
          <w:p w14:paraId="165F3D23" w14:textId="77777777" w:rsidR="00D27D84" w:rsidRPr="00552BBC" w:rsidRDefault="00D27D84" w:rsidP="002E3596">
            <w:pPr>
              <w:widowControl w:val="0"/>
              <w:spacing w:after="0" w:line="240" w:lineRule="auto"/>
              <w:jc w:val="center"/>
              <w:rPr>
                <w:rStyle w:val="articleseparator"/>
              </w:rPr>
            </w:pPr>
          </w:p>
        </w:tc>
        <w:tc>
          <w:tcPr>
            <w:tcW w:w="1193" w:type="pct"/>
          </w:tcPr>
          <w:p w14:paraId="5EB93783" w14:textId="20441477" w:rsidR="00D27D84" w:rsidRDefault="00D27D84" w:rsidP="00D50D82">
            <w:pPr>
              <w:widowControl w:val="0"/>
              <w:spacing w:after="0" w:line="240" w:lineRule="auto"/>
              <w:jc w:val="center"/>
              <w:rPr>
                <w:rStyle w:val="articleseparator"/>
              </w:rPr>
            </w:pPr>
            <w:r>
              <w:rPr>
                <w:rStyle w:val="articleseparator"/>
              </w:rPr>
              <w:t>2/2</w:t>
            </w:r>
          </w:p>
        </w:tc>
        <w:tc>
          <w:tcPr>
            <w:tcW w:w="2316" w:type="pct"/>
          </w:tcPr>
          <w:p w14:paraId="02938797" w14:textId="05905882" w:rsidR="00D27D84" w:rsidRPr="00552BBC" w:rsidRDefault="001A03BB" w:rsidP="00D50D82">
            <w:pPr>
              <w:widowControl w:val="0"/>
              <w:spacing w:after="0" w:line="240" w:lineRule="auto"/>
              <w:jc w:val="center"/>
              <w:rPr>
                <w:rStyle w:val="articleseparator"/>
              </w:rPr>
            </w:pPr>
            <w:r w:rsidRPr="001A03BB">
              <w:rPr>
                <w:rStyle w:val="articleseparator"/>
              </w:rPr>
              <w:t>1543 / 1543</w:t>
            </w:r>
          </w:p>
        </w:tc>
        <w:tc>
          <w:tcPr>
            <w:tcW w:w="581" w:type="pct"/>
          </w:tcPr>
          <w:p w14:paraId="70C56E04" w14:textId="56B9D960" w:rsidR="00D27D84" w:rsidRPr="001A03BB" w:rsidRDefault="001A03BB" w:rsidP="00D50D82">
            <w:pPr>
              <w:widowControl w:val="0"/>
              <w:spacing w:after="0" w:line="240" w:lineRule="auto"/>
              <w:jc w:val="center"/>
              <w:rPr>
                <w:rStyle w:val="articleseparator"/>
                <w:lang w:val="sr-Latn-RS"/>
              </w:rPr>
            </w:pPr>
            <w:r>
              <w:rPr>
                <w:rStyle w:val="articleseparator"/>
                <w:lang w:val="sr-Latn-RS"/>
              </w:rPr>
              <w:t>100%</w:t>
            </w:r>
          </w:p>
        </w:tc>
      </w:tr>
      <w:tr w:rsidR="00545E5E" w:rsidRPr="00552BBC" w14:paraId="3985F43F" w14:textId="77777777" w:rsidTr="00545E5E">
        <w:trPr>
          <w:jc w:val="center"/>
        </w:trPr>
        <w:tc>
          <w:tcPr>
            <w:tcW w:w="910" w:type="pct"/>
            <w:vMerge/>
          </w:tcPr>
          <w:p w14:paraId="5CF53831" w14:textId="77777777" w:rsidR="00545E5E" w:rsidRPr="00552BBC" w:rsidRDefault="00545E5E" w:rsidP="002E3596">
            <w:pPr>
              <w:widowControl w:val="0"/>
              <w:spacing w:after="0" w:line="240" w:lineRule="auto"/>
              <w:jc w:val="center"/>
              <w:rPr>
                <w:rStyle w:val="articleseparator"/>
              </w:rPr>
            </w:pPr>
          </w:p>
        </w:tc>
        <w:tc>
          <w:tcPr>
            <w:tcW w:w="1193" w:type="pct"/>
          </w:tcPr>
          <w:p w14:paraId="467997BA" w14:textId="77777777" w:rsidR="00545E5E" w:rsidRPr="00552BBC" w:rsidRDefault="00545E5E" w:rsidP="00D50D82">
            <w:pPr>
              <w:widowControl w:val="0"/>
              <w:spacing w:after="0" w:line="240" w:lineRule="auto"/>
              <w:jc w:val="center"/>
              <w:rPr>
                <w:rStyle w:val="articleseparator"/>
              </w:rPr>
            </w:pPr>
            <w:r w:rsidRPr="00552BBC">
              <w:rPr>
                <w:rStyle w:val="articleseparator"/>
              </w:rPr>
              <w:t>2/3</w:t>
            </w:r>
          </w:p>
        </w:tc>
        <w:tc>
          <w:tcPr>
            <w:tcW w:w="2316" w:type="pct"/>
          </w:tcPr>
          <w:p w14:paraId="41BE91F0" w14:textId="0265AAEB" w:rsidR="00545E5E" w:rsidRPr="00552BBC" w:rsidRDefault="001A03BB" w:rsidP="00D50D82">
            <w:pPr>
              <w:widowControl w:val="0"/>
              <w:spacing w:after="0" w:line="240" w:lineRule="auto"/>
              <w:jc w:val="center"/>
              <w:rPr>
                <w:rStyle w:val="articleseparator"/>
              </w:rPr>
            </w:pPr>
            <w:r w:rsidRPr="001A03BB">
              <w:rPr>
                <w:rStyle w:val="articleseparator"/>
              </w:rPr>
              <w:t>1607 / 1698</w:t>
            </w:r>
          </w:p>
        </w:tc>
        <w:tc>
          <w:tcPr>
            <w:tcW w:w="581" w:type="pct"/>
          </w:tcPr>
          <w:p w14:paraId="46F17616" w14:textId="5C94EA4D" w:rsidR="00545E5E" w:rsidRPr="001A03BB" w:rsidRDefault="001A03BB" w:rsidP="00D50D82">
            <w:pPr>
              <w:widowControl w:val="0"/>
              <w:spacing w:after="0" w:line="240" w:lineRule="auto"/>
              <w:jc w:val="center"/>
              <w:rPr>
                <w:rStyle w:val="articleseparator"/>
                <w:lang w:val="sr-Latn-RS"/>
              </w:rPr>
            </w:pPr>
            <w:r>
              <w:rPr>
                <w:rStyle w:val="articleseparator"/>
                <w:lang w:val="sr-Latn-RS"/>
              </w:rPr>
              <w:t>95%</w:t>
            </w:r>
          </w:p>
        </w:tc>
      </w:tr>
      <w:tr w:rsidR="00545E5E" w:rsidRPr="00552BBC" w14:paraId="62A5F628" w14:textId="77777777" w:rsidTr="00545E5E">
        <w:trPr>
          <w:jc w:val="center"/>
        </w:trPr>
        <w:tc>
          <w:tcPr>
            <w:tcW w:w="910" w:type="pct"/>
            <w:vMerge/>
          </w:tcPr>
          <w:p w14:paraId="0BFBF3BC" w14:textId="77777777" w:rsidR="00545E5E" w:rsidRPr="00552BBC" w:rsidRDefault="00545E5E" w:rsidP="002E3596">
            <w:pPr>
              <w:widowControl w:val="0"/>
              <w:spacing w:after="0" w:line="240" w:lineRule="auto"/>
              <w:jc w:val="center"/>
              <w:rPr>
                <w:rStyle w:val="articleseparator"/>
              </w:rPr>
            </w:pPr>
          </w:p>
        </w:tc>
        <w:tc>
          <w:tcPr>
            <w:tcW w:w="1193" w:type="pct"/>
          </w:tcPr>
          <w:p w14:paraId="5BC2354F" w14:textId="77777777" w:rsidR="00545E5E" w:rsidRPr="00552BBC" w:rsidRDefault="00545E5E" w:rsidP="00D50D82">
            <w:pPr>
              <w:widowControl w:val="0"/>
              <w:spacing w:after="0" w:line="240" w:lineRule="auto"/>
              <w:jc w:val="center"/>
              <w:rPr>
                <w:rStyle w:val="articleseparator"/>
              </w:rPr>
            </w:pPr>
            <w:r w:rsidRPr="00552BBC">
              <w:rPr>
                <w:rStyle w:val="articleseparator"/>
              </w:rPr>
              <w:t>2/5</w:t>
            </w:r>
          </w:p>
        </w:tc>
        <w:tc>
          <w:tcPr>
            <w:tcW w:w="2316" w:type="pct"/>
          </w:tcPr>
          <w:p w14:paraId="4483F283" w14:textId="1CE9FA8D" w:rsidR="00545E5E" w:rsidRPr="00552BBC" w:rsidRDefault="001A03BB" w:rsidP="00D50D82">
            <w:pPr>
              <w:widowControl w:val="0"/>
              <w:spacing w:after="0" w:line="240" w:lineRule="auto"/>
              <w:jc w:val="center"/>
              <w:rPr>
                <w:rStyle w:val="articleseparator"/>
              </w:rPr>
            </w:pPr>
            <w:r w:rsidRPr="001A03BB">
              <w:rPr>
                <w:rStyle w:val="articleseparator"/>
              </w:rPr>
              <w:t>1609 / 1585</w:t>
            </w:r>
          </w:p>
        </w:tc>
        <w:tc>
          <w:tcPr>
            <w:tcW w:w="581" w:type="pct"/>
          </w:tcPr>
          <w:p w14:paraId="14FB6B20" w14:textId="77D41D49" w:rsidR="00545E5E" w:rsidRPr="001A03BB" w:rsidRDefault="001A03BB" w:rsidP="00D50D82">
            <w:pPr>
              <w:widowControl w:val="0"/>
              <w:spacing w:after="0" w:line="240" w:lineRule="auto"/>
              <w:jc w:val="center"/>
              <w:rPr>
                <w:rStyle w:val="articleseparator"/>
                <w:lang w:val="sr-Latn-RS"/>
              </w:rPr>
            </w:pPr>
            <w:r>
              <w:rPr>
                <w:rStyle w:val="articleseparator"/>
                <w:lang w:val="sr-Latn-RS"/>
              </w:rPr>
              <w:t>102%</w:t>
            </w:r>
          </w:p>
        </w:tc>
      </w:tr>
      <w:tr w:rsidR="00545E5E" w:rsidRPr="00552BBC" w14:paraId="1795BB6C" w14:textId="77777777" w:rsidTr="00545E5E">
        <w:trPr>
          <w:jc w:val="center"/>
        </w:trPr>
        <w:tc>
          <w:tcPr>
            <w:tcW w:w="910" w:type="pct"/>
            <w:vMerge/>
          </w:tcPr>
          <w:p w14:paraId="13E14F8D" w14:textId="77777777" w:rsidR="00545E5E" w:rsidRPr="00552BBC" w:rsidRDefault="00545E5E" w:rsidP="002E3596">
            <w:pPr>
              <w:widowControl w:val="0"/>
              <w:spacing w:after="0" w:line="240" w:lineRule="auto"/>
              <w:jc w:val="center"/>
              <w:rPr>
                <w:rStyle w:val="articleseparator"/>
              </w:rPr>
            </w:pPr>
          </w:p>
        </w:tc>
        <w:tc>
          <w:tcPr>
            <w:tcW w:w="1193" w:type="pct"/>
          </w:tcPr>
          <w:p w14:paraId="45B580BB" w14:textId="77777777" w:rsidR="00545E5E" w:rsidRPr="00552BBC" w:rsidRDefault="00545E5E" w:rsidP="00D50D82">
            <w:pPr>
              <w:widowControl w:val="0"/>
              <w:spacing w:after="0" w:line="240" w:lineRule="auto"/>
              <w:jc w:val="center"/>
              <w:rPr>
                <w:rStyle w:val="articleseparator"/>
              </w:rPr>
            </w:pPr>
            <w:r w:rsidRPr="00552BBC">
              <w:rPr>
                <w:rStyle w:val="articleseparator"/>
              </w:rPr>
              <w:t>2/6</w:t>
            </w:r>
          </w:p>
        </w:tc>
        <w:tc>
          <w:tcPr>
            <w:tcW w:w="2316" w:type="pct"/>
          </w:tcPr>
          <w:p w14:paraId="5F185BBA" w14:textId="1A3B13F0" w:rsidR="00545E5E" w:rsidRPr="00552BBC" w:rsidRDefault="00736704" w:rsidP="00D50D82">
            <w:pPr>
              <w:widowControl w:val="0"/>
              <w:spacing w:after="0" w:line="240" w:lineRule="auto"/>
              <w:jc w:val="center"/>
              <w:rPr>
                <w:rStyle w:val="articleseparator"/>
              </w:rPr>
            </w:pPr>
            <w:r w:rsidRPr="00736704">
              <w:rPr>
                <w:rStyle w:val="articleseparator"/>
              </w:rPr>
              <w:t>1899 / 2017</w:t>
            </w:r>
          </w:p>
        </w:tc>
        <w:tc>
          <w:tcPr>
            <w:tcW w:w="581" w:type="pct"/>
          </w:tcPr>
          <w:p w14:paraId="4483C796" w14:textId="19DA5D04" w:rsidR="00545E5E" w:rsidRPr="00736704" w:rsidRDefault="00736704" w:rsidP="00D50D82">
            <w:pPr>
              <w:widowControl w:val="0"/>
              <w:spacing w:after="0" w:line="240" w:lineRule="auto"/>
              <w:jc w:val="center"/>
              <w:rPr>
                <w:rStyle w:val="articleseparator"/>
                <w:lang w:val="sr-Latn-RS"/>
              </w:rPr>
            </w:pPr>
            <w:r>
              <w:rPr>
                <w:rStyle w:val="articleseparator"/>
                <w:lang w:val="sr-Latn-RS"/>
              </w:rPr>
              <w:t>94%</w:t>
            </w:r>
          </w:p>
        </w:tc>
      </w:tr>
      <w:tr w:rsidR="00545E5E" w:rsidRPr="00552BBC" w14:paraId="5A589F98" w14:textId="77777777" w:rsidTr="00545E5E">
        <w:trPr>
          <w:jc w:val="center"/>
        </w:trPr>
        <w:tc>
          <w:tcPr>
            <w:tcW w:w="910" w:type="pct"/>
            <w:vMerge/>
          </w:tcPr>
          <w:p w14:paraId="6643EA5C" w14:textId="77777777" w:rsidR="00545E5E" w:rsidRPr="00552BBC" w:rsidRDefault="00545E5E" w:rsidP="002E3596">
            <w:pPr>
              <w:widowControl w:val="0"/>
              <w:spacing w:after="0" w:line="240" w:lineRule="auto"/>
              <w:jc w:val="center"/>
              <w:rPr>
                <w:rStyle w:val="articleseparator"/>
              </w:rPr>
            </w:pPr>
          </w:p>
        </w:tc>
        <w:tc>
          <w:tcPr>
            <w:tcW w:w="1193" w:type="pct"/>
          </w:tcPr>
          <w:p w14:paraId="5682BA3D" w14:textId="77777777" w:rsidR="00545E5E" w:rsidRPr="00552BBC" w:rsidRDefault="00545E5E" w:rsidP="00D50D82">
            <w:pPr>
              <w:widowControl w:val="0"/>
              <w:spacing w:after="0" w:line="240" w:lineRule="auto"/>
              <w:jc w:val="center"/>
              <w:rPr>
                <w:rStyle w:val="articleseparator"/>
              </w:rPr>
            </w:pPr>
            <w:r w:rsidRPr="00552BBC">
              <w:rPr>
                <w:rStyle w:val="articleseparator"/>
              </w:rPr>
              <w:t>2/7</w:t>
            </w:r>
          </w:p>
        </w:tc>
        <w:tc>
          <w:tcPr>
            <w:tcW w:w="2316" w:type="pct"/>
          </w:tcPr>
          <w:p w14:paraId="702FA8CC" w14:textId="494D362F" w:rsidR="00545E5E" w:rsidRPr="00C02057" w:rsidRDefault="00736704" w:rsidP="00D50D82">
            <w:pPr>
              <w:widowControl w:val="0"/>
              <w:spacing w:after="0" w:line="240" w:lineRule="auto"/>
              <w:jc w:val="center"/>
              <w:rPr>
                <w:rStyle w:val="articleseparator"/>
                <w:lang w:val="sr-Cyrl-RS"/>
              </w:rPr>
            </w:pPr>
            <w:r w:rsidRPr="00736704">
              <w:rPr>
                <w:rStyle w:val="articleseparator"/>
                <w:lang w:val="sr-Cyrl-RS"/>
              </w:rPr>
              <w:t>2481 / 2341</w:t>
            </w:r>
          </w:p>
        </w:tc>
        <w:tc>
          <w:tcPr>
            <w:tcW w:w="581" w:type="pct"/>
          </w:tcPr>
          <w:p w14:paraId="6F6B96DD" w14:textId="3B3B39A6" w:rsidR="00545E5E" w:rsidRPr="00736704" w:rsidRDefault="00736704" w:rsidP="00D50D82">
            <w:pPr>
              <w:widowControl w:val="0"/>
              <w:spacing w:after="0" w:line="240" w:lineRule="auto"/>
              <w:jc w:val="center"/>
              <w:rPr>
                <w:rStyle w:val="articleseparator"/>
                <w:lang w:val="sr-Latn-RS"/>
              </w:rPr>
            </w:pPr>
            <w:r>
              <w:rPr>
                <w:rStyle w:val="articleseparator"/>
                <w:lang w:val="sr-Latn-RS"/>
              </w:rPr>
              <w:t>106%</w:t>
            </w:r>
          </w:p>
        </w:tc>
      </w:tr>
      <w:tr w:rsidR="00545E5E" w:rsidRPr="00552BBC" w14:paraId="70BCE368" w14:textId="77777777" w:rsidTr="00545E5E">
        <w:trPr>
          <w:jc w:val="center"/>
        </w:trPr>
        <w:tc>
          <w:tcPr>
            <w:tcW w:w="910" w:type="pct"/>
            <w:vMerge w:val="restart"/>
          </w:tcPr>
          <w:p w14:paraId="14EF8122" w14:textId="77777777" w:rsidR="00545E5E" w:rsidRPr="00552BBC" w:rsidRDefault="00545E5E" w:rsidP="002E3596">
            <w:pPr>
              <w:widowControl w:val="0"/>
              <w:spacing w:after="0" w:line="240" w:lineRule="auto"/>
              <w:jc w:val="center"/>
              <w:rPr>
                <w:rStyle w:val="articleseparator"/>
              </w:rPr>
            </w:pPr>
          </w:p>
          <w:p w14:paraId="4339B2F1" w14:textId="77777777" w:rsidR="00545E5E" w:rsidRPr="00552BBC" w:rsidRDefault="00545E5E" w:rsidP="002E3596">
            <w:pPr>
              <w:widowControl w:val="0"/>
              <w:spacing w:after="0" w:line="240" w:lineRule="auto"/>
              <w:jc w:val="center"/>
              <w:rPr>
                <w:rStyle w:val="articleseparator"/>
              </w:rPr>
            </w:pPr>
          </w:p>
          <w:p w14:paraId="710C7690" w14:textId="77777777" w:rsidR="00545E5E" w:rsidRPr="00552BBC" w:rsidRDefault="00545E5E" w:rsidP="002E3596">
            <w:pPr>
              <w:widowControl w:val="0"/>
              <w:spacing w:after="0" w:line="240" w:lineRule="auto"/>
              <w:jc w:val="center"/>
              <w:rPr>
                <w:rStyle w:val="articleseparator"/>
                <w:b/>
                <w:sz w:val="24"/>
                <w:szCs w:val="24"/>
              </w:rPr>
            </w:pPr>
            <w:r w:rsidRPr="00552BBC">
              <w:rPr>
                <w:rStyle w:val="articleseparator"/>
                <w:b/>
                <w:sz w:val="24"/>
                <w:szCs w:val="24"/>
              </w:rPr>
              <w:t>III</w:t>
            </w:r>
          </w:p>
        </w:tc>
        <w:tc>
          <w:tcPr>
            <w:tcW w:w="1193" w:type="pct"/>
          </w:tcPr>
          <w:p w14:paraId="062D731E" w14:textId="19939A01" w:rsidR="00545E5E" w:rsidRPr="00D27D84" w:rsidRDefault="00D27D84" w:rsidP="00D50D82">
            <w:pPr>
              <w:widowControl w:val="0"/>
              <w:spacing w:after="0" w:line="240" w:lineRule="auto"/>
              <w:jc w:val="center"/>
              <w:rPr>
                <w:rStyle w:val="articleseparator"/>
                <w:lang w:val="sr-Cyrl-RS"/>
              </w:rPr>
            </w:pPr>
            <w:r>
              <w:rPr>
                <w:rStyle w:val="articleseparator"/>
                <w:lang w:val="sr-Cyrl-RS"/>
              </w:rPr>
              <w:t>3/2</w:t>
            </w:r>
          </w:p>
        </w:tc>
        <w:tc>
          <w:tcPr>
            <w:tcW w:w="2316" w:type="pct"/>
          </w:tcPr>
          <w:p w14:paraId="18A602AB" w14:textId="1094C2B7" w:rsidR="00545E5E" w:rsidRPr="00552BBC" w:rsidRDefault="008E7D60" w:rsidP="00D50D82">
            <w:pPr>
              <w:widowControl w:val="0"/>
              <w:spacing w:after="0" w:line="240" w:lineRule="auto"/>
              <w:jc w:val="center"/>
              <w:rPr>
                <w:rStyle w:val="articleseparator"/>
              </w:rPr>
            </w:pPr>
            <w:r w:rsidRPr="008E7D60">
              <w:rPr>
                <w:rStyle w:val="articleseparator"/>
              </w:rPr>
              <w:t>1510 / 1535</w:t>
            </w:r>
          </w:p>
        </w:tc>
        <w:tc>
          <w:tcPr>
            <w:tcW w:w="581" w:type="pct"/>
          </w:tcPr>
          <w:p w14:paraId="33C11983" w14:textId="31492D7F" w:rsidR="00545E5E" w:rsidRPr="00A557E1" w:rsidRDefault="008E7D60" w:rsidP="00D50D82">
            <w:pPr>
              <w:widowControl w:val="0"/>
              <w:spacing w:after="0" w:line="240" w:lineRule="auto"/>
              <w:jc w:val="center"/>
              <w:rPr>
                <w:rStyle w:val="articleseparator"/>
                <w:lang w:val="sr-Latn-RS"/>
              </w:rPr>
            </w:pPr>
            <w:r>
              <w:rPr>
                <w:rStyle w:val="articleseparator"/>
                <w:lang w:val="sr-Latn-RS"/>
              </w:rPr>
              <w:t>98%</w:t>
            </w:r>
          </w:p>
        </w:tc>
      </w:tr>
      <w:tr w:rsidR="00545E5E" w:rsidRPr="00552BBC" w14:paraId="0FC03286" w14:textId="77777777" w:rsidTr="00545E5E">
        <w:trPr>
          <w:jc w:val="center"/>
        </w:trPr>
        <w:tc>
          <w:tcPr>
            <w:tcW w:w="910" w:type="pct"/>
            <w:vMerge/>
          </w:tcPr>
          <w:p w14:paraId="196D081E" w14:textId="77777777" w:rsidR="00545E5E" w:rsidRPr="00552BBC" w:rsidRDefault="00545E5E" w:rsidP="002E3596">
            <w:pPr>
              <w:widowControl w:val="0"/>
              <w:spacing w:after="0" w:line="240" w:lineRule="auto"/>
              <w:jc w:val="center"/>
              <w:rPr>
                <w:rStyle w:val="articleseparator"/>
              </w:rPr>
            </w:pPr>
          </w:p>
        </w:tc>
        <w:tc>
          <w:tcPr>
            <w:tcW w:w="1193" w:type="pct"/>
          </w:tcPr>
          <w:p w14:paraId="06DD19C7" w14:textId="7F1D3825" w:rsidR="00545E5E" w:rsidRPr="00552BBC" w:rsidRDefault="00545E5E" w:rsidP="00D50D82">
            <w:pPr>
              <w:widowControl w:val="0"/>
              <w:spacing w:after="0" w:line="240" w:lineRule="auto"/>
              <w:jc w:val="center"/>
              <w:rPr>
                <w:rStyle w:val="articleseparator"/>
              </w:rPr>
            </w:pPr>
            <w:r w:rsidRPr="00552BBC">
              <w:rPr>
                <w:rStyle w:val="articleseparator"/>
              </w:rPr>
              <w:t>3/</w:t>
            </w:r>
            <w:r>
              <w:rPr>
                <w:rStyle w:val="articleseparator"/>
              </w:rPr>
              <w:t>3</w:t>
            </w:r>
          </w:p>
        </w:tc>
        <w:tc>
          <w:tcPr>
            <w:tcW w:w="2316" w:type="pct"/>
          </w:tcPr>
          <w:p w14:paraId="6B32A794" w14:textId="7CAE7ED1" w:rsidR="00545E5E" w:rsidRPr="00552BBC" w:rsidRDefault="008E7D60" w:rsidP="00D50D82">
            <w:pPr>
              <w:widowControl w:val="0"/>
              <w:spacing w:after="0" w:line="240" w:lineRule="auto"/>
              <w:jc w:val="center"/>
              <w:rPr>
                <w:rStyle w:val="articleseparator"/>
              </w:rPr>
            </w:pPr>
            <w:r w:rsidRPr="008E7D60">
              <w:rPr>
                <w:rStyle w:val="articleseparator"/>
              </w:rPr>
              <w:t>1727 / 2034</w:t>
            </w:r>
          </w:p>
        </w:tc>
        <w:tc>
          <w:tcPr>
            <w:tcW w:w="581" w:type="pct"/>
          </w:tcPr>
          <w:p w14:paraId="1153D320" w14:textId="48BD5764" w:rsidR="00545E5E" w:rsidRPr="008E7D60" w:rsidRDefault="008E7D60" w:rsidP="00D50D82">
            <w:pPr>
              <w:widowControl w:val="0"/>
              <w:spacing w:after="0" w:line="240" w:lineRule="auto"/>
              <w:jc w:val="center"/>
              <w:rPr>
                <w:rStyle w:val="articleseparator"/>
                <w:lang w:val="sr-Latn-RS"/>
              </w:rPr>
            </w:pPr>
            <w:r>
              <w:rPr>
                <w:rStyle w:val="articleseparator"/>
                <w:lang w:val="sr-Latn-RS"/>
              </w:rPr>
              <w:t>85%</w:t>
            </w:r>
          </w:p>
        </w:tc>
      </w:tr>
      <w:tr w:rsidR="00545E5E" w:rsidRPr="00552BBC" w14:paraId="6B349DCF" w14:textId="77777777" w:rsidTr="00545E5E">
        <w:trPr>
          <w:jc w:val="center"/>
        </w:trPr>
        <w:tc>
          <w:tcPr>
            <w:tcW w:w="910" w:type="pct"/>
            <w:vMerge/>
          </w:tcPr>
          <w:p w14:paraId="3D9E2023" w14:textId="77777777" w:rsidR="00545E5E" w:rsidRPr="00552BBC" w:rsidRDefault="00545E5E" w:rsidP="002E3596">
            <w:pPr>
              <w:widowControl w:val="0"/>
              <w:spacing w:after="0" w:line="240" w:lineRule="auto"/>
              <w:jc w:val="center"/>
              <w:rPr>
                <w:rStyle w:val="articleseparator"/>
              </w:rPr>
            </w:pPr>
          </w:p>
        </w:tc>
        <w:tc>
          <w:tcPr>
            <w:tcW w:w="1193" w:type="pct"/>
          </w:tcPr>
          <w:p w14:paraId="7643C5E3" w14:textId="77777777" w:rsidR="00545E5E" w:rsidRPr="00552BBC" w:rsidRDefault="00545E5E" w:rsidP="00D50D82">
            <w:pPr>
              <w:widowControl w:val="0"/>
              <w:spacing w:after="0" w:line="240" w:lineRule="auto"/>
              <w:jc w:val="center"/>
              <w:rPr>
                <w:rStyle w:val="articleseparator"/>
              </w:rPr>
            </w:pPr>
            <w:r w:rsidRPr="00552BBC">
              <w:rPr>
                <w:rStyle w:val="articleseparator"/>
              </w:rPr>
              <w:t>3/5</w:t>
            </w:r>
          </w:p>
        </w:tc>
        <w:tc>
          <w:tcPr>
            <w:tcW w:w="2316" w:type="pct"/>
          </w:tcPr>
          <w:p w14:paraId="210B9A3D" w14:textId="7132107A" w:rsidR="00545E5E" w:rsidRPr="00552BBC" w:rsidRDefault="008E7D60" w:rsidP="00D50D82">
            <w:pPr>
              <w:widowControl w:val="0"/>
              <w:spacing w:after="0" w:line="240" w:lineRule="auto"/>
              <w:jc w:val="center"/>
              <w:rPr>
                <w:rStyle w:val="articleseparator"/>
              </w:rPr>
            </w:pPr>
            <w:r w:rsidRPr="008E7D60">
              <w:rPr>
                <w:rStyle w:val="articleseparator"/>
              </w:rPr>
              <w:t>1491 / 1654</w:t>
            </w:r>
          </w:p>
        </w:tc>
        <w:tc>
          <w:tcPr>
            <w:tcW w:w="581" w:type="pct"/>
          </w:tcPr>
          <w:p w14:paraId="5528EAE7" w14:textId="5C1C7A21" w:rsidR="00545E5E" w:rsidRPr="008E7D60" w:rsidRDefault="008E7D60" w:rsidP="00D50D82">
            <w:pPr>
              <w:widowControl w:val="0"/>
              <w:spacing w:after="0" w:line="240" w:lineRule="auto"/>
              <w:jc w:val="center"/>
              <w:rPr>
                <w:rStyle w:val="articleseparator"/>
                <w:lang w:val="sr-Latn-RS"/>
              </w:rPr>
            </w:pPr>
            <w:r>
              <w:rPr>
                <w:rStyle w:val="articleseparator"/>
                <w:lang w:val="sr-Latn-RS"/>
              </w:rPr>
              <w:t>90%</w:t>
            </w:r>
          </w:p>
        </w:tc>
      </w:tr>
      <w:tr w:rsidR="00545E5E" w:rsidRPr="00552BBC" w14:paraId="05005955" w14:textId="77777777" w:rsidTr="00545E5E">
        <w:trPr>
          <w:jc w:val="center"/>
        </w:trPr>
        <w:tc>
          <w:tcPr>
            <w:tcW w:w="910" w:type="pct"/>
            <w:vMerge/>
          </w:tcPr>
          <w:p w14:paraId="5C97099B" w14:textId="77777777" w:rsidR="00545E5E" w:rsidRPr="00552BBC" w:rsidRDefault="00545E5E" w:rsidP="002E3596">
            <w:pPr>
              <w:widowControl w:val="0"/>
              <w:spacing w:after="0" w:line="240" w:lineRule="auto"/>
              <w:jc w:val="center"/>
              <w:rPr>
                <w:rStyle w:val="articleseparator"/>
              </w:rPr>
            </w:pPr>
          </w:p>
        </w:tc>
        <w:tc>
          <w:tcPr>
            <w:tcW w:w="1193" w:type="pct"/>
          </w:tcPr>
          <w:p w14:paraId="29585F71" w14:textId="77777777" w:rsidR="00545E5E" w:rsidRPr="00552BBC" w:rsidRDefault="00545E5E" w:rsidP="00D50D82">
            <w:pPr>
              <w:widowControl w:val="0"/>
              <w:spacing w:after="0" w:line="240" w:lineRule="auto"/>
              <w:jc w:val="center"/>
              <w:rPr>
                <w:rStyle w:val="articleseparator"/>
              </w:rPr>
            </w:pPr>
            <w:r w:rsidRPr="00552BBC">
              <w:rPr>
                <w:rStyle w:val="articleseparator"/>
              </w:rPr>
              <w:t>3/6</w:t>
            </w:r>
          </w:p>
        </w:tc>
        <w:tc>
          <w:tcPr>
            <w:tcW w:w="2316" w:type="pct"/>
          </w:tcPr>
          <w:p w14:paraId="3E524D9D" w14:textId="1B2576EB" w:rsidR="00545E5E" w:rsidRPr="00552BBC" w:rsidRDefault="008E7D60" w:rsidP="00D50D82">
            <w:pPr>
              <w:widowControl w:val="0"/>
              <w:spacing w:after="0" w:line="240" w:lineRule="auto"/>
              <w:jc w:val="center"/>
              <w:rPr>
                <w:rStyle w:val="articleseparator"/>
              </w:rPr>
            </w:pPr>
            <w:r w:rsidRPr="008E7D60">
              <w:rPr>
                <w:rStyle w:val="articleseparator"/>
              </w:rPr>
              <w:t>2055 / 1792</w:t>
            </w:r>
          </w:p>
        </w:tc>
        <w:tc>
          <w:tcPr>
            <w:tcW w:w="581" w:type="pct"/>
          </w:tcPr>
          <w:p w14:paraId="76785886" w14:textId="1B6E77C8" w:rsidR="00545E5E" w:rsidRPr="008E7D60" w:rsidRDefault="008E7D60" w:rsidP="00D50D82">
            <w:pPr>
              <w:widowControl w:val="0"/>
              <w:spacing w:after="0" w:line="240" w:lineRule="auto"/>
              <w:jc w:val="center"/>
              <w:rPr>
                <w:rStyle w:val="articleseparator"/>
                <w:lang w:val="sr-Latn-RS"/>
              </w:rPr>
            </w:pPr>
            <w:r>
              <w:rPr>
                <w:rStyle w:val="articleseparator"/>
                <w:lang w:val="sr-Latn-RS"/>
              </w:rPr>
              <w:t>115%</w:t>
            </w:r>
          </w:p>
        </w:tc>
      </w:tr>
      <w:tr w:rsidR="00545E5E" w:rsidRPr="00552BBC" w14:paraId="0D36CC64" w14:textId="77777777" w:rsidTr="00545E5E">
        <w:trPr>
          <w:trHeight w:val="266"/>
          <w:jc w:val="center"/>
        </w:trPr>
        <w:tc>
          <w:tcPr>
            <w:tcW w:w="910" w:type="pct"/>
            <w:vMerge/>
          </w:tcPr>
          <w:p w14:paraId="796FC0EE" w14:textId="77777777" w:rsidR="00545E5E" w:rsidRPr="00552BBC" w:rsidRDefault="00545E5E" w:rsidP="002E3596">
            <w:pPr>
              <w:widowControl w:val="0"/>
              <w:spacing w:after="0" w:line="240" w:lineRule="auto"/>
              <w:jc w:val="center"/>
              <w:rPr>
                <w:rStyle w:val="articleseparator"/>
              </w:rPr>
            </w:pPr>
          </w:p>
        </w:tc>
        <w:tc>
          <w:tcPr>
            <w:tcW w:w="1193" w:type="pct"/>
          </w:tcPr>
          <w:p w14:paraId="4F496D5C" w14:textId="77777777" w:rsidR="00545E5E" w:rsidRPr="00552BBC" w:rsidRDefault="00545E5E" w:rsidP="00D50D82">
            <w:pPr>
              <w:widowControl w:val="0"/>
              <w:spacing w:after="0" w:line="240" w:lineRule="auto"/>
              <w:jc w:val="center"/>
              <w:rPr>
                <w:rStyle w:val="articleseparator"/>
              </w:rPr>
            </w:pPr>
            <w:r w:rsidRPr="00552BBC">
              <w:rPr>
                <w:rStyle w:val="articleseparator"/>
              </w:rPr>
              <w:t>3/7</w:t>
            </w:r>
          </w:p>
        </w:tc>
        <w:tc>
          <w:tcPr>
            <w:tcW w:w="2316" w:type="pct"/>
          </w:tcPr>
          <w:p w14:paraId="4EF548D9" w14:textId="7D0CC76D" w:rsidR="00545E5E" w:rsidRPr="00C02057" w:rsidRDefault="008E7D60" w:rsidP="00D50D82">
            <w:pPr>
              <w:widowControl w:val="0"/>
              <w:spacing w:after="0" w:line="240" w:lineRule="auto"/>
              <w:jc w:val="center"/>
              <w:rPr>
                <w:rStyle w:val="articleseparator"/>
                <w:lang w:val="sr-Cyrl-RS"/>
              </w:rPr>
            </w:pPr>
            <w:r w:rsidRPr="008E7D60">
              <w:rPr>
                <w:rStyle w:val="articleseparator"/>
                <w:lang w:val="sr-Cyrl-RS"/>
              </w:rPr>
              <w:t>2878 / 2973</w:t>
            </w:r>
          </w:p>
        </w:tc>
        <w:tc>
          <w:tcPr>
            <w:tcW w:w="581" w:type="pct"/>
          </w:tcPr>
          <w:p w14:paraId="32F89249" w14:textId="65875440" w:rsidR="00545E5E" w:rsidRPr="008E7D60" w:rsidRDefault="008E7D60" w:rsidP="00D50D82">
            <w:pPr>
              <w:widowControl w:val="0"/>
              <w:spacing w:after="0" w:line="240" w:lineRule="auto"/>
              <w:jc w:val="center"/>
              <w:rPr>
                <w:rStyle w:val="articleseparator"/>
                <w:lang w:val="sr-Latn-RS"/>
              </w:rPr>
            </w:pPr>
            <w:r>
              <w:rPr>
                <w:rStyle w:val="articleseparator"/>
                <w:lang w:val="sr-Latn-RS"/>
              </w:rPr>
              <w:t>97%</w:t>
            </w:r>
          </w:p>
        </w:tc>
      </w:tr>
      <w:tr w:rsidR="00545E5E" w:rsidRPr="00552BBC" w14:paraId="26399D8E" w14:textId="77777777" w:rsidTr="00545E5E">
        <w:trPr>
          <w:jc w:val="center"/>
        </w:trPr>
        <w:tc>
          <w:tcPr>
            <w:tcW w:w="910" w:type="pct"/>
            <w:vMerge w:val="restart"/>
          </w:tcPr>
          <w:p w14:paraId="0A4BDB64" w14:textId="77777777" w:rsidR="00545E5E" w:rsidRPr="00552BBC" w:rsidRDefault="00545E5E" w:rsidP="002E3596">
            <w:pPr>
              <w:widowControl w:val="0"/>
              <w:spacing w:after="0" w:line="240" w:lineRule="auto"/>
              <w:jc w:val="center"/>
              <w:rPr>
                <w:rStyle w:val="articleseparator"/>
              </w:rPr>
            </w:pPr>
          </w:p>
          <w:p w14:paraId="0EB6B0E1" w14:textId="77777777" w:rsidR="00545E5E" w:rsidRPr="00552BBC" w:rsidRDefault="00545E5E" w:rsidP="002E3596">
            <w:pPr>
              <w:widowControl w:val="0"/>
              <w:spacing w:after="0" w:line="240" w:lineRule="auto"/>
              <w:jc w:val="center"/>
              <w:rPr>
                <w:rStyle w:val="articleseparator"/>
                <w:b/>
                <w:sz w:val="24"/>
                <w:szCs w:val="24"/>
              </w:rPr>
            </w:pPr>
            <w:r w:rsidRPr="00552BBC">
              <w:rPr>
                <w:rStyle w:val="articleseparator"/>
                <w:b/>
                <w:sz w:val="24"/>
                <w:szCs w:val="24"/>
              </w:rPr>
              <w:t>IV</w:t>
            </w:r>
          </w:p>
        </w:tc>
        <w:tc>
          <w:tcPr>
            <w:tcW w:w="1193" w:type="pct"/>
          </w:tcPr>
          <w:p w14:paraId="11AC50CD" w14:textId="77777777" w:rsidR="00545E5E" w:rsidRPr="00552BBC" w:rsidRDefault="00545E5E" w:rsidP="00D50D82">
            <w:pPr>
              <w:widowControl w:val="0"/>
              <w:spacing w:after="0" w:line="240" w:lineRule="auto"/>
              <w:jc w:val="center"/>
              <w:rPr>
                <w:rStyle w:val="articleseparator"/>
              </w:rPr>
            </w:pPr>
            <w:r w:rsidRPr="00552BBC">
              <w:rPr>
                <w:rStyle w:val="articleseparator"/>
              </w:rPr>
              <w:t>4/1</w:t>
            </w:r>
          </w:p>
        </w:tc>
        <w:tc>
          <w:tcPr>
            <w:tcW w:w="2316" w:type="pct"/>
          </w:tcPr>
          <w:p w14:paraId="1AA490A2" w14:textId="4AC188AF" w:rsidR="00545E5E" w:rsidRPr="00552BBC" w:rsidRDefault="008E7D60" w:rsidP="00D50D82">
            <w:pPr>
              <w:widowControl w:val="0"/>
              <w:spacing w:after="0" w:line="240" w:lineRule="auto"/>
              <w:jc w:val="center"/>
              <w:rPr>
                <w:rStyle w:val="articleseparator"/>
              </w:rPr>
            </w:pPr>
            <w:r w:rsidRPr="008E7D60">
              <w:rPr>
                <w:rStyle w:val="articleseparator"/>
              </w:rPr>
              <w:t>1503 / 1491</w:t>
            </w:r>
          </w:p>
        </w:tc>
        <w:tc>
          <w:tcPr>
            <w:tcW w:w="581" w:type="pct"/>
          </w:tcPr>
          <w:p w14:paraId="364D4742" w14:textId="53734109" w:rsidR="00545E5E" w:rsidRPr="008E7D60" w:rsidRDefault="008E7D60" w:rsidP="00D50D82">
            <w:pPr>
              <w:widowControl w:val="0"/>
              <w:spacing w:after="0" w:line="240" w:lineRule="auto"/>
              <w:jc w:val="center"/>
              <w:rPr>
                <w:rStyle w:val="articleseparator"/>
                <w:lang w:val="sr-Latn-RS"/>
              </w:rPr>
            </w:pPr>
            <w:r>
              <w:rPr>
                <w:rStyle w:val="articleseparator"/>
                <w:lang w:val="sr-Latn-RS"/>
              </w:rPr>
              <w:t>101%</w:t>
            </w:r>
          </w:p>
        </w:tc>
      </w:tr>
      <w:tr w:rsidR="00545E5E" w:rsidRPr="00552BBC" w14:paraId="71832BEE" w14:textId="77777777" w:rsidTr="00545E5E">
        <w:trPr>
          <w:jc w:val="center"/>
        </w:trPr>
        <w:tc>
          <w:tcPr>
            <w:tcW w:w="910" w:type="pct"/>
            <w:vMerge/>
          </w:tcPr>
          <w:p w14:paraId="0B5E0DE1" w14:textId="77777777" w:rsidR="00545E5E" w:rsidRPr="00552BBC" w:rsidRDefault="00545E5E" w:rsidP="00D50D82">
            <w:pPr>
              <w:widowControl w:val="0"/>
              <w:spacing w:after="0" w:line="240" w:lineRule="auto"/>
              <w:jc w:val="center"/>
              <w:rPr>
                <w:rStyle w:val="articleseparator"/>
              </w:rPr>
            </w:pPr>
          </w:p>
        </w:tc>
        <w:tc>
          <w:tcPr>
            <w:tcW w:w="1193" w:type="pct"/>
          </w:tcPr>
          <w:p w14:paraId="32473A8B" w14:textId="1AF35BAC" w:rsidR="00545E5E" w:rsidRPr="00F11E5B" w:rsidRDefault="00545E5E" w:rsidP="00D50D82">
            <w:pPr>
              <w:widowControl w:val="0"/>
              <w:spacing w:after="0" w:line="240" w:lineRule="auto"/>
              <w:jc w:val="center"/>
              <w:rPr>
                <w:rStyle w:val="articleseparator"/>
                <w:lang w:val="sr-Cyrl-RS"/>
              </w:rPr>
            </w:pPr>
            <w:r w:rsidRPr="00552BBC">
              <w:rPr>
                <w:rStyle w:val="articleseparator"/>
              </w:rPr>
              <w:t>4/</w:t>
            </w:r>
            <w:r>
              <w:rPr>
                <w:rStyle w:val="articleseparator"/>
                <w:lang w:val="sr-Cyrl-RS"/>
              </w:rPr>
              <w:t>3</w:t>
            </w:r>
          </w:p>
        </w:tc>
        <w:tc>
          <w:tcPr>
            <w:tcW w:w="2316" w:type="pct"/>
          </w:tcPr>
          <w:p w14:paraId="719DBD1C" w14:textId="51107E87" w:rsidR="00545E5E" w:rsidRPr="00552BBC" w:rsidRDefault="008E7D60" w:rsidP="00D50D82">
            <w:pPr>
              <w:widowControl w:val="0"/>
              <w:spacing w:after="0" w:line="240" w:lineRule="auto"/>
              <w:jc w:val="center"/>
              <w:rPr>
                <w:rStyle w:val="articleseparator"/>
              </w:rPr>
            </w:pPr>
            <w:r w:rsidRPr="008E7D60">
              <w:rPr>
                <w:rStyle w:val="articleseparator"/>
              </w:rPr>
              <w:t>1456 / 1531</w:t>
            </w:r>
          </w:p>
        </w:tc>
        <w:tc>
          <w:tcPr>
            <w:tcW w:w="581" w:type="pct"/>
          </w:tcPr>
          <w:p w14:paraId="4B6CDA7A" w14:textId="3759FCC9" w:rsidR="00545E5E" w:rsidRPr="008E7D60" w:rsidRDefault="008E7D60" w:rsidP="00D50D82">
            <w:pPr>
              <w:widowControl w:val="0"/>
              <w:spacing w:after="0" w:line="240" w:lineRule="auto"/>
              <w:jc w:val="center"/>
              <w:rPr>
                <w:rStyle w:val="articleseparator"/>
                <w:lang w:val="sr-Latn-RS"/>
              </w:rPr>
            </w:pPr>
            <w:r>
              <w:rPr>
                <w:rStyle w:val="articleseparator"/>
                <w:lang w:val="sr-Latn-RS"/>
              </w:rPr>
              <w:t>95%</w:t>
            </w:r>
          </w:p>
        </w:tc>
      </w:tr>
      <w:tr w:rsidR="00545E5E" w:rsidRPr="00552BBC" w14:paraId="3D3F6F81" w14:textId="77777777" w:rsidTr="00545E5E">
        <w:trPr>
          <w:jc w:val="center"/>
        </w:trPr>
        <w:tc>
          <w:tcPr>
            <w:tcW w:w="910" w:type="pct"/>
            <w:vMerge/>
          </w:tcPr>
          <w:p w14:paraId="50393FD9" w14:textId="77777777" w:rsidR="00545E5E" w:rsidRPr="00552BBC" w:rsidRDefault="00545E5E" w:rsidP="00D50D82">
            <w:pPr>
              <w:widowControl w:val="0"/>
              <w:spacing w:after="0" w:line="240" w:lineRule="auto"/>
              <w:jc w:val="center"/>
              <w:rPr>
                <w:rStyle w:val="articleseparator"/>
              </w:rPr>
            </w:pPr>
          </w:p>
        </w:tc>
        <w:tc>
          <w:tcPr>
            <w:tcW w:w="1193" w:type="pct"/>
          </w:tcPr>
          <w:p w14:paraId="3F53415F" w14:textId="59B1A4DA" w:rsidR="00545E5E" w:rsidRPr="00552BBC" w:rsidRDefault="00545E5E" w:rsidP="00D50D82">
            <w:pPr>
              <w:widowControl w:val="0"/>
              <w:spacing w:after="0" w:line="240" w:lineRule="auto"/>
              <w:jc w:val="center"/>
              <w:rPr>
                <w:rStyle w:val="articleseparator"/>
              </w:rPr>
            </w:pPr>
            <w:r w:rsidRPr="00552BBC">
              <w:rPr>
                <w:rStyle w:val="articleseparator"/>
              </w:rPr>
              <w:t>4/</w:t>
            </w:r>
            <w:r>
              <w:rPr>
                <w:rStyle w:val="articleseparator"/>
              </w:rPr>
              <w:t>5</w:t>
            </w:r>
          </w:p>
        </w:tc>
        <w:tc>
          <w:tcPr>
            <w:tcW w:w="2316" w:type="pct"/>
          </w:tcPr>
          <w:p w14:paraId="77FFB5AC" w14:textId="4934ACC7" w:rsidR="00545E5E" w:rsidRPr="00552BBC" w:rsidRDefault="008E7D60" w:rsidP="00D50D82">
            <w:pPr>
              <w:widowControl w:val="0"/>
              <w:spacing w:after="0" w:line="240" w:lineRule="auto"/>
              <w:jc w:val="center"/>
              <w:rPr>
                <w:rStyle w:val="articleseparator"/>
              </w:rPr>
            </w:pPr>
            <w:r w:rsidRPr="008E7D60">
              <w:rPr>
                <w:rStyle w:val="articleseparator"/>
              </w:rPr>
              <w:t>1344 / 1412</w:t>
            </w:r>
          </w:p>
        </w:tc>
        <w:tc>
          <w:tcPr>
            <w:tcW w:w="581" w:type="pct"/>
          </w:tcPr>
          <w:p w14:paraId="27E9715C" w14:textId="7F439F99" w:rsidR="00545E5E" w:rsidRPr="008E7D60" w:rsidRDefault="008E7D60" w:rsidP="00D50D82">
            <w:pPr>
              <w:widowControl w:val="0"/>
              <w:spacing w:after="0" w:line="240" w:lineRule="auto"/>
              <w:jc w:val="center"/>
              <w:rPr>
                <w:rStyle w:val="articleseparator"/>
                <w:lang w:val="sr-Latn-RS"/>
              </w:rPr>
            </w:pPr>
            <w:r>
              <w:rPr>
                <w:rStyle w:val="articleseparator"/>
                <w:lang w:val="sr-Latn-RS"/>
              </w:rPr>
              <w:t>95%</w:t>
            </w:r>
          </w:p>
        </w:tc>
      </w:tr>
      <w:tr w:rsidR="00545E5E" w:rsidRPr="00552BBC" w14:paraId="76C6F5BC" w14:textId="77777777" w:rsidTr="00545E5E">
        <w:trPr>
          <w:jc w:val="center"/>
        </w:trPr>
        <w:tc>
          <w:tcPr>
            <w:tcW w:w="2104" w:type="pct"/>
            <w:gridSpan w:val="2"/>
          </w:tcPr>
          <w:p w14:paraId="45A581A1" w14:textId="77777777" w:rsidR="00545E5E" w:rsidRPr="00552BBC" w:rsidRDefault="00545E5E" w:rsidP="00D50D82">
            <w:pPr>
              <w:widowControl w:val="0"/>
              <w:spacing w:after="0" w:line="240" w:lineRule="auto"/>
              <w:jc w:val="center"/>
              <w:rPr>
                <w:rStyle w:val="articleseparator"/>
              </w:rPr>
            </w:pPr>
            <w:r w:rsidRPr="00552BBC">
              <w:rPr>
                <w:rStyle w:val="articleseparator"/>
                <w:b/>
              </w:rPr>
              <w:t>УКУПНО</w:t>
            </w:r>
          </w:p>
        </w:tc>
        <w:tc>
          <w:tcPr>
            <w:tcW w:w="2316" w:type="pct"/>
            <w:shd w:val="clear" w:color="auto" w:fill="D9D9D9" w:themeFill="background1" w:themeFillShade="D9"/>
          </w:tcPr>
          <w:p w14:paraId="796AC830" w14:textId="5DFE9BED" w:rsidR="00545E5E" w:rsidRPr="009121AF" w:rsidRDefault="009121AF" w:rsidP="00D50D82">
            <w:pPr>
              <w:widowControl w:val="0"/>
              <w:spacing w:after="0" w:line="240" w:lineRule="auto"/>
              <w:jc w:val="center"/>
              <w:rPr>
                <w:rStyle w:val="articleseparator"/>
                <w:lang w:val="sr-Latn-RS"/>
              </w:rPr>
            </w:pPr>
            <w:r>
              <w:rPr>
                <w:rStyle w:val="articleseparator"/>
                <w:lang w:val="sr-Latn-RS"/>
              </w:rPr>
              <w:t>38083/39530</w:t>
            </w:r>
          </w:p>
        </w:tc>
        <w:tc>
          <w:tcPr>
            <w:tcW w:w="581" w:type="pct"/>
            <w:shd w:val="clear" w:color="auto" w:fill="D9D9D9" w:themeFill="background1" w:themeFillShade="D9"/>
          </w:tcPr>
          <w:p w14:paraId="108EDD51" w14:textId="14490077" w:rsidR="00545E5E" w:rsidRPr="009121AF" w:rsidRDefault="009121AF" w:rsidP="00D50D82">
            <w:pPr>
              <w:widowControl w:val="0"/>
              <w:spacing w:after="0" w:line="240" w:lineRule="auto"/>
              <w:jc w:val="center"/>
              <w:rPr>
                <w:rStyle w:val="articleseparator"/>
                <w:lang w:val="sr-Latn-RS"/>
              </w:rPr>
            </w:pPr>
            <w:r>
              <w:rPr>
                <w:rStyle w:val="articleseparator"/>
                <w:lang w:val="sr-Latn-RS"/>
              </w:rPr>
              <w:t>97%</w:t>
            </w:r>
          </w:p>
        </w:tc>
      </w:tr>
    </w:tbl>
    <w:p w14:paraId="49CE32BE" w14:textId="77777777" w:rsidR="0063790D" w:rsidRDefault="0063790D">
      <w:pPr>
        <w:jc w:val="both"/>
        <w:rPr>
          <w:rFonts w:ascii="Calibri" w:hAnsi="Calibri" w:cs="Calibri"/>
          <w:sz w:val="24"/>
          <w:szCs w:val="24"/>
          <w:lang w:val="ru-RU"/>
        </w:rPr>
      </w:pPr>
    </w:p>
    <w:p w14:paraId="25910122" w14:textId="77777777" w:rsidR="005E52C4" w:rsidRDefault="005E52C4" w:rsidP="005E52C4">
      <w:pPr>
        <w:rPr>
          <w:lang w:val="ru-RU"/>
        </w:rPr>
      </w:pPr>
      <w:bookmarkStart w:id="12" w:name="_Toc522982049"/>
      <w:bookmarkStart w:id="13" w:name="_Toc522917915"/>
    </w:p>
    <w:p w14:paraId="4EBC35CD" w14:textId="77777777" w:rsidR="00254D70" w:rsidRDefault="00254D70" w:rsidP="005E52C4">
      <w:pPr>
        <w:rPr>
          <w:lang w:val="ru-RU"/>
        </w:rPr>
      </w:pPr>
    </w:p>
    <w:p w14:paraId="2568DFD4" w14:textId="77777777" w:rsidR="00254D70" w:rsidRDefault="00254D70" w:rsidP="005E52C4">
      <w:pPr>
        <w:rPr>
          <w:lang w:val="ru-RU"/>
        </w:rPr>
      </w:pPr>
    </w:p>
    <w:p w14:paraId="435F8023" w14:textId="77777777" w:rsidR="00254D70" w:rsidRDefault="00254D70" w:rsidP="005E52C4">
      <w:pPr>
        <w:rPr>
          <w:lang w:val="ru-RU"/>
        </w:rPr>
      </w:pPr>
    </w:p>
    <w:p w14:paraId="41C39A6D" w14:textId="77777777" w:rsidR="00254D70" w:rsidRPr="005E52C4" w:rsidRDefault="00254D70" w:rsidP="005E52C4">
      <w:pPr>
        <w:rPr>
          <w:lang w:val="ru-RU"/>
        </w:rPr>
      </w:pPr>
    </w:p>
    <w:p w14:paraId="46E54C45" w14:textId="77777777" w:rsidR="0063790D" w:rsidRPr="00887BC4" w:rsidRDefault="00A95399" w:rsidP="005E52C4">
      <w:pPr>
        <w:pStyle w:val="Heading3"/>
        <w:jc w:val="center"/>
        <w:rPr>
          <w:rFonts w:asciiTheme="minorHAnsi" w:hAnsiTheme="minorHAnsi" w:cstheme="minorHAnsi"/>
          <w:b/>
          <w:i w:val="0"/>
          <w:lang w:val="ru-RU"/>
        </w:rPr>
      </w:pPr>
      <w:r w:rsidRPr="00887BC4">
        <w:rPr>
          <w:rFonts w:asciiTheme="minorHAnsi" w:hAnsiTheme="minorHAnsi" w:cstheme="minorHAnsi"/>
          <w:b/>
          <w:i w:val="0"/>
          <w:lang w:val="ru-RU"/>
        </w:rPr>
        <w:t>3.2.</w:t>
      </w:r>
      <w:r w:rsidRPr="00887BC4">
        <w:rPr>
          <w:rFonts w:asciiTheme="minorHAnsi" w:hAnsiTheme="minorHAnsi" w:cstheme="minorHAnsi"/>
          <w:b/>
          <w:i w:val="0"/>
        </w:rPr>
        <w:t xml:space="preserve">2. </w:t>
      </w:r>
      <w:r w:rsidRPr="00887BC4">
        <w:rPr>
          <w:rFonts w:asciiTheme="minorHAnsi" w:hAnsiTheme="minorHAnsi" w:cstheme="minorHAnsi"/>
          <w:b/>
          <w:i w:val="0"/>
          <w:lang w:val="ru-RU"/>
        </w:rPr>
        <w:t>Додатна настава</w:t>
      </w:r>
      <w:bookmarkEnd w:id="12"/>
      <w:bookmarkEnd w:id="13"/>
    </w:p>
    <w:p w14:paraId="65ABC184" w14:textId="77777777" w:rsidR="005E52C4" w:rsidRPr="005E52C4" w:rsidRDefault="005E52C4" w:rsidP="005E52C4">
      <w:pPr>
        <w:rPr>
          <w:lang w:val="ru-RU"/>
        </w:rPr>
      </w:pPr>
    </w:p>
    <w:p w14:paraId="6F48D7A6" w14:textId="0D783D1D" w:rsidR="005E52C4" w:rsidRDefault="00A95399" w:rsidP="00A42E85">
      <w:pPr>
        <w:spacing w:after="0"/>
        <w:ind w:firstLine="720"/>
        <w:jc w:val="both"/>
        <w:rPr>
          <w:rFonts w:ascii="Calibri" w:hAnsi="Calibri" w:cs="Calibri"/>
          <w:sz w:val="24"/>
          <w:szCs w:val="24"/>
          <w:lang w:val="ru-RU"/>
        </w:rPr>
      </w:pPr>
      <w:r>
        <w:rPr>
          <w:rFonts w:ascii="Calibri" w:hAnsi="Calibri" w:cs="Calibri"/>
          <w:sz w:val="24"/>
          <w:szCs w:val="24"/>
          <w:lang w:val="ru-RU"/>
        </w:rPr>
        <w:t>Овај облик наставе је организован за ученике који се истичу у раду, испољавају креативност и стваралачки однос у процесу стицања знања, показују посебно</w:t>
      </w:r>
      <w:r w:rsidR="00E41E23">
        <w:rPr>
          <w:rFonts w:ascii="Calibri" w:hAnsi="Calibri" w:cs="Calibri"/>
          <w:sz w:val="24"/>
          <w:szCs w:val="24"/>
          <w:lang w:val="ru-RU"/>
        </w:rPr>
        <w:t xml:space="preserve"> </w:t>
      </w:r>
      <w:r>
        <w:rPr>
          <w:rFonts w:ascii="Calibri" w:hAnsi="Calibri" w:cs="Calibri"/>
          <w:sz w:val="24"/>
          <w:szCs w:val="24"/>
          <w:lang w:val="ru-RU"/>
        </w:rPr>
        <w:t>интересовање, за ученике изнадпросечних способности, за</w:t>
      </w:r>
      <w:r>
        <w:rPr>
          <w:rFonts w:ascii="Calibri" w:hAnsi="Calibri" w:cs="Calibri"/>
          <w:sz w:val="24"/>
          <w:szCs w:val="24"/>
          <w:lang w:val="sr-Cyrl-CS"/>
        </w:rPr>
        <w:t xml:space="preserve"> ученике </w:t>
      </w:r>
      <w:r>
        <w:rPr>
          <w:rFonts w:ascii="Calibri" w:hAnsi="Calibri" w:cs="Calibri"/>
          <w:sz w:val="24"/>
          <w:szCs w:val="24"/>
          <w:lang w:val="ru-RU"/>
        </w:rPr>
        <w:t xml:space="preserve"> који иду на такмичење и за ученике који су заинтересовани да прошире постојећа  знања. Часови су се изводили изван часова редовне наставе.</w:t>
      </w:r>
      <w:r w:rsidR="00A42E85">
        <w:rPr>
          <w:rFonts w:ascii="Calibri" w:hAnsi="Calibri" w:cs="Calibri"/>
          <w:sz w:val="24"/>
          <w:szCs w:val="24"/>
          <w:lang w:val="ru-RU"/>
        </w:rPr>
        <w:t xml:space="preserve"> </w:t>
      </w:r>
      <w:r>
        <w:rPr>
          <w:rFonts w:ascii="Calibri" w:hAnsi="Calibri" w:cs="Calibri"/>
          <w:sz w:val="24"/>
          <w:szCs w:val="24"/>
          <w:lang w:val="ru-RU"/>
        </w:rPr>
        <w:t xml:space="preserve">Евиденција часова додатне наставе је вођена у </w:t>
      </w:r>
      <w:r w:rsidR="00731B3E">
        <w:rPr>
          <w:rFonts w:ascii="Calibri" w:hAnsi="Calibri" w:cs="Calibri"/>
          <w:sz w:val="24"/>
          <w:szCs w:val="24"/>
        </w:rPr>
        <w:t>Ес Дневнику.</w:t>
      </w:r>
      <w:r w:rsidR="00E41E23">
        <w:rPr>
          <w:rFonts w:ascii="Calibri" w:hAnsi="Calibri" w:cs="Calibri"/>
          <w:sz w:val="24"/>
          <w:szCs w:val="24"/>
          <w:lang w:val="sr-Cyrl-RS"/>
        </w:rPr>
        <w:t xml:space="preserve"> </w:t>
      </w:r>
    </w:p>
    <w:p w14:paraId="5885DD4F" w14:textId="77777777" w:rsidR="005E52C4" w:rsidRDefault="005E52C4" w:rsidP="005E52C4">
      <w:pPr>
        <w:shd w:val="clear" w:color="auto" w:fill="FFFFFF" w:themeFill="background1"/>
        <w:spacing w:after="0"/>
        <w:ind w:firstLine="720"/>
        <w:jc w:val="both"/>
        <w:rPr>
          <w:rFonts w:ascii="Calibri" w:hAnsi="Calibri" w:cs="Calibri"/>
          <w:sz w:val="24"/>
          <w:szCs w:val="24"/>
          <w:lang w:val="ru-RU"/>
        </w:rPr>
      </w:pPr>
    </w:p>
    <w:p w14:paraId="22881005" w14:textId="183FDFD7" w:rsidR="0063790D" w:rsidRPr="004F6FDC" w:rsidRDefault="00A95399" w:rsidP="0072414C">
      <w:pPr>
        <w:pStyle w:val="Heading3"/>
        <w:numPr>
          <w:ilvl w:val="2"/>
          <w:numId w:val="2"/>
        </w:numPr>
        <w:jc w:val="center"/>
        <w:rPr>
          <w:rFonts w:ascii="Calibri" w:hAnsi="Calibri" w:cs="Calibri"/>
          <w:b/>
          <w:i w:val="0"/>
        </w:rPr>
      </w:pPr>
      <w:bookmarkStart w:id="14" w:name="_Toc522917916"/>
      <w:bookmarkStart w:id="15" w:name="_Toc522982050"/>
      <w:r w:rsidRPr="004F6FDC">
        <w:rPr>
          <w:rFonts w:ascii="Calibri" w:hAnsi="Calibri" w:cs="Calibri"/>
          <w:b/>
          <w:i w:val="0"/>
          <w:lang w:val="ru-RU"/>
        </w:rPr>
        <w:t>Допунска настава</w:t>
      </w:r>
      <w:bookmarkEnd w:id="14"/>
      <w:bookmarkEnd w:id="15"/>
    </w:p>
    <w:p w14:paraId="58DB4E01" w14:textId="77777777" w:rsidR="0063790D" w:rsidRDefault="0063790D"/>
    <w:p w14:paraId="704C736C" w14:textId="58CD3157" w:rsidR="0063790D" w:rsidRDefault="00A95399">
      <w:pPr>
        <w:jc w:val="both"/>
        <w:rPr>
          <w:rFonts w:ascii="Calibri" w:hAnsi="Calibri" w:cs="Calibri"/>
          <w:sz w:val="24"/>
          <w:szCs w:val="24"/>
          <w:lang w:val="ru-RU"/>
        </w:rPr>
      </w:pPr>
      <w:r>
        <w:rPr>
          <w:rFonts w:ascii="Calibri" w:hAnsi="Calibri" w:cs="Calibri"/>
          <w:b/>
          <w:color w:val="0070C0"/>
          <w:sz w:val="24"/>
          <w:szCs w:val="24"/>
          <w:lang w:val="ru-RU"/>
        </w:rPr>
        <w:tab/>
      </w:r>
      <w:r>
        <w:rPr>
          <w:rFonts w:ascii="Calibri" w:hAnsi="Calibri" w:cs="Calibri"/>
          <w:sz w:val="24"/>
          <w:szCs w:val="24"/>
          <w:lang w:val="ru-RU"/>
        </w:rPr>
        <w:t xml:space="preserve">За ученике, који из одређених разлога, заостају у савладавању садржаја одређених предмета, организована је допунска настава током целе године, али и ове године нисмо задовољни одзивом ученика овом виду образовно-васпитног рада. </w:t>
      </w:r>
    </w:p>
    <w:p w14:paraId="3FF4E820" w14:textId="77777777" w:rsidR="0063790D" w:rsidRDefault="00A95399">
      <w:pPr>
        <w:ind w:firstLine="720"/>
        <w:jc w:val="both"/>
        <w:rPr>
          <w:rFonts w:ascii="Calibri" w:hAnsi="Calibri" w:cs="Calibri"/>
          <w:sz w:val="24"/>
          <w:szCs w:val="24"/>
          <w:lang w:val="ru-RU"/>
        </w:rPr>
      </w:pPr>
      <w:r>
        <w:rPr>
          <w:rFonts w:ascii="Calibri" w:hAnsi="Calibri" w:cs="Calibri"/>
          <w:sz w:val="24"/>
          <w:szCs w:val="24"/>
          <w:lang w:val="ru-RU"/>
        </w:rPr>
        <w:t xml:space="preserve">За поједине ученике допунски рад се изводио по потреби, зависно од ученика и потребног времена за савладавање програмских садржаја. Један ученик могао је да се укључи у допунски рад из више предмета из којих није могао да постигне задовољавајуће резултате на часовима редовне наставе. Родитељи су на родитељским састанцима упознати са терминима одржавања допунске наставе за одређени предмет као и сугестијом предметног наставника да је њихово дете упућено на овај вид рада. </w:t>
      </w:r>
    </w:p>
    <w:p w14:paraId="3179F110" w14:textId="48BCB234" w:rsidR="0063790D" w:rsidRDefault="00A95399">
      <w:pPr>
        <w:ind w:firstLine="720"/>
        <w:jc w:val="both"/>
        <w:rPr>
          <w:rFonts w:ascii="Calibri" w:hAnsi="Calibri" w:cs="Calibri"/>
          <w:sz w:val="24"/>
          <w:szCs w:val="24"/>
          <w:lang w:val="ru-RU"/>
        </w:rPr>
      </w:pPr>
      <w:r>
        <w:rPr>
          <w:rFonts w:ascii="Calibri" w:hAnsi="Calibri" w:cs="Calibri"/>
          <w:sz w:val="24"/>
          <w:szCs w:val="24"/>
          <w:lang w:val="ru-RU"/>
        </w:rPr>
        <w:t>Евиденција часова допунске наставе је вођена у</w:t>
      </w:r>
      <w:r w:rsidR="0072414C">
        <w:rPr>
          <w:rFonts w:ascii="Calibri" w:hAnsi="Calibri" w:cs="Calibri"/>
          <w:sz w:val="24"/>
          <w:szCs w:val="24"/>
          <w:lang w:val="sr-Latn-RS"/>
        </w:rPr>
        <w:t xml:space="preserve"> </w:t>
      </w:r>
      <w:r w:rsidR="0072414C">
        <w:rPr>
          <w:rFonts w:ascii="Calibri" w:hAnsi="Calibri" w:cs="Calibri"/>
          <w:sz w:val="24"/>
          <w:szCs w:val="24"/>
          <w:lang w:val="sr-Cyrl-RS"/>
        </w:rPr>
        <w:t>Ес Дневнику</w:t>
      </w:r>
      <w:r>
        <w:rPr>
          <w:rFonts w:ascii="Calibri" w:hAnsi="Calibri" w:cs="Calibri"/>
          <w:sz w:val="24"/>
          <w:szCs w:val="24"/>
          <w:lang w:val="ru-RU"/>
        </w:rPr>
        <w:t>.</w:t>
      </w:r>
    </w:p>
    <w:p w14:paraId="2B94EAEA" w14:textId="77777777" w:rsidR="005E52C4" w:rsidRPr="005E52C4" w:rsidRDefault="005E52C4" w:rsidP="005E52C4">
      <w:pPr>
        <w:rPr>
          <w:lang w:val="ru-RU"/>
        </w:rPr>
      </w:pPr>
      <w:bookmarkStart w:id="16" w:name="_Toc522917917"/>
      <w:bookmarkStart w:id="17" w:name="_Toc522982051"/>
    </w:p>
    <w:p w14:paraId="0B04CAAF" w14:textId="77777777" w:rsidR="0063790D" w:rsidRDefault="00A95399">
      <w:pPr>
        <w:pStyle w:val="Heading3"/>
        <w:jc w:val="center"/>
        <w:rPr>
          <w:rFonts w:asciiTheme="minorHAnsi" w:hAnsiTheme="minorHAnsi" w:cstheme="minorHAnsi"/>
          <w:b/>
          <w:i w:val="0"/>
        </w:rPr>
      </w:pPr>
      <w:r>
        <w:rPr>
          <w:rFonts w:asciiTheme="minorHAnsi" w:hAnsiTheme="minorHAnsi" w:cstheme="minorHAnsi"/>
          <w:b/>
          <w:i w:val="0"/>
          <w:lang w:val="ru-RU"/>
        </w:rPr>
        <w:t>3.</w:t>
      </w:r>
      <w:r>
        <w:rPr>
          <w:rFonts w:asciiTheme="minorHAnsi" w:hAnsiTheme="minorHAnsi" w:cstheme="minorHAnsi"/>
          <w:b/>
          <w:i w:val="0"/>
        </w:rPr>
        <w:t>2.</w:t>
      </w:r>
      <w:r>
        <w:rPr>
          <w:rFonts w:asciiTheme="minorHAnsi" w:hAnsiTheme="minorHAnsi" w:cstheme="minorHAnsi"/>
          <w:b/>
          <w:i w:val="0"/>
          <w:lang w:val="ru-RU"/>
        </w:rPr>
        <w:t>4.Припремна настава</w:t>
      </w:r>
      <w:bookmarkEnd w:id="16"/>
      <w:bookmarkEnd w:id="17"/>
    </w:p>
    <w:p w14:paraId="51E04D7A" w14:textId="77777777" w:rsidR="0063790D" w:rsidRDefault="0063790D"/>
    <w:p w14:paraId="25091A1D" w14:textId="397D4845" w:rsidR="0063790D" w:rsidRDefault="00A95399">
      <w:pPr>
        <w:ind w:firstLine="720"/>
        <w:jc w:val="both"/>
        <w:rPr>
          <w:rFonts w:ascii="Calibri" w:hAnsi="Calibri" w:cs="Calibri"/>
          <w:sz w:val="24"/>
          <w:szCs w:val="24"/>
          <w:lang w:val="ru-RU"/>
        </w:rPr>
      </w:pPr>
      <w:r>
        <w:rPr>
          <w:rFonts w:ascii="Calibri" w:hAnsi="Calibri" w:cs="Calibri"/>
          <w:sz w:val="24"/>
          <w:szCs w:val="24"/>
          <w:lang w:val="ru-RU"/>
        </w:rPr>
        <w:t>Припремна настава је извођена за ученике који су  били упућени на полагање разредног испита</w:t>
      </w:r>
      <w:r w:rsidR="006A1777">
        <w:rPr>
          <w:rFonts w:ascii="Calibri" w:hAnsi="Calibri" w:cs="Calibri"/>
          <w:sz w:val="24"/>
          <w:szCs w:val="24"/>
        </w:rPr>
        <w:t xml:space="preserve">. </w:t>
      </w:r>
      <w:r>
        <w:rPr>
          <w:rFonts w:ascii="Calibri" w:hAnsi="Calibri" w:cs="Calibri"/>
          <w:sz w:val="24"/>
          <w:szCs w:val="24"/>
        </w:rPr>
        <w:t>Пре</w:t>
      </w:r>
      <w:r w:rsidR="00E41E23">
        <w:rPr>
          <w:rFonts w:ascii="Calibri" w:hAnsi="Calibri" w:cs="Calibri"/>
          <w:sz w:val="24"/>
          <w:szCs w:val="24"/>
          <w:lang w:val="sr-Cyrl-RS"/>
        </w:rPr>
        <w:t xml:space="preserve"> </w:t>
      </w:r>
      <w:r>
        <w:rPr>
          <w:rFonts w:ascii="Calibri" w:hAnsi="Calibri" w:cs="Calibri"/>
          <w:sz w:val="24"/>
          <w:szCs w:val="24"/>
        </w:rPr>
        <w:t>испитних</w:t>
      </w:r>
      <w:r w:rsidR="00E41E23">
        <w:rPr>
          <w:rFonts w:ascii="Calibri" w:hAnsi="Calibri" w:cs="Calibri"/>
          <w:sz w:val="24"/>
          <w:szCs w:val="24"/>
          <w:lang w:val="sr-Cyrl-RS"/>
        </w:rPr>
        <w:t xml:space="preserve"> </w:t>
      </w:r>
      <w:r>
        <w:rPr>
          <w:rFonts w:ascii="Calibri" w:hAnsi="Calibri" w:cs="Calibri"/>
          <w:sz w:val="24"/>
          <w:szCs w:val="24"/>
        </w:rPr>
        <w:t>рокова</w:t>
      </w:r>
      <w:r w:rsidR="00E41E23">
        <w:rPr>
          <w:rFonts w:ascii="Calibri" w:hAnsi="Calibri" w:cs="Calibri"/>
          <w:sz w:val="24"/>
          <w:szCs w:val="24"/>
          <w:lang w:val="sr-Cyrl-RS"/>
        </w:rPr>
        <w:t xml:space="preserve"> </w:t>
      </w:r>
      <w:r>
        <w:rPr>
          <w:rFonts w:ascii="Calibri" w:hAnsi="Calibri" w:cs="Calibri"/>
          <w:sz w:val="24"/>
          <w:szCs w:val="24"/>
        </w:rPr>
        <w:t>предметни</w:t>
      </w:r>
      <w:r w:rsidR="00E41E23">
        <w:rPr>
          <w:rFonts w:ascii="Calibri" w:hAnsi="Calibri" w:cs="Calibri"/>
          <w:sz w:val="24"/>
          <w:szCs w:val="24"/>
          <w:lang w:val="sr-Cyrl-RS"/>
        </w:rPr>
        <w:t xml:space="preserve"> </w:t>
      </w:r>
      <w:r>
        <w:rPr>
          <w:rFonts w:ascii="Calibri" w:hAnsi="Calibri" w:cs="Calibri"/>
          <w:sz w:val="24"/>
          <w:szCs w:val="24"/>
        </w:rPr>
        <w:t>наставници</w:t>
      </w:r>
      <w:r w:rsidR="00E41E23">
        <w:rPr>
          <w:rFonts w:ascii="Calibri" w:hAnsi="Calibri" w:cs="Calibri"/>
          <w:sz w:val="24"/>
          <w:szCs w:val="24"/>
          <w:lang w:val="sr-Cyrl-RS"/>
        </w:rPr>
        <w:t xml:space="preserve"> </w:t>
      </w:r>
      <w:r>
        <w:rPr>
          <w:rFonts w:ascii="Calibri" w:hAnsi="Calibri" w:cs="Calibri"/>
          <w:sz w:val="24"/>
          <w:szCs w:val="24"/>
        </w:rPr>
        <w:t>су</w:t>
      </w:r>
      <w:r w:rsidR="00E41E23">
        <w:rPr>
          <w:rFonts w:ascii="Calibri" w:hAnsi="Calibri" w:cs="Calibri"/>
          <w:sz w:val="24"/>
          <w:szCs w:val="24"/>
          <w:lang w:val="sr-Cyrl-RS"/>
        </w:rPr>
        <w:t xml:space="preserve"> </w:t>
      </w:r>
      <w:r>
        <w:rPr>
          <w:rFonts w:ascii="Calibri" w:hAnsi="Calibri" w:cs="Calibri"/>
          <w:sz w:val="24"/>
          <w:szCs w:val="24"/>
        </w:rPr>
        <w:t>реализовали</w:t>
      </w:r>
      <w:r w:rsidR="00E41E23">
        <w:rPr>
          <w:rFonts w:ascii="Calibri" w:hAnsi="Calibri" w:cs="Calibri"/>
          <w:sz w:val="24"/>
          <w:szCs w:val="24"/>
          <w:lang w:val="sr-Cyrl-RS"/>
        </w:rPr>
        <w:t xml:space="preserve"> </w:t>
      </w:r>
      <w:r>
        <w:rPr>
          <w:rFonts w:ascii="Calibri" w:hAnsi="Calibri" w:cs="Calibri"/>
          <w:sz w:val="24"/>
          <w:szCs w:val="24"/>
        </w:rPr>
        <w:t>припремну</w:t>
      </w:r>
      <w:r w:rsidR="00E41E23">
        <w:rPr>
          <w:rFonts w:ascii="Calibri" w:hAnsi="Calibri" w:cs="Calibri"/>
          <w:sz w:val="24"/>
          <w:szCs w:val="24"/>
          <w:lang w:val="sr-Cyrl-RS"/>
        </w:rPr>
        <w:t xml:space="preserve"> </w:t>
      </w:r>
      <w:r>
        <w:rPr>
          <w:rFonts w:ascii="Calibri" w:hAnsi="Calibri" w:cs="Calibri"/>
          <w:sz w:val="24"/>
          <w:szCs w:val="24"/>
        </w:rPr>
        <w:t>наставу</w:t>
      </w:r>
      <w:r w:rsidR="00E41E23">
        <w:rPr>
          <w:rFonts w:ascii="Calibri" w:hAnsi="Calibri" w:cs="Calibri"/>
          <w:sz w:val="24"/>
          <w:szCs w:val="24"/>
          <w:lang w:val="sr-Cyrl-RS"/>
        </w:rPr>
        <w:t xml:space="preserve"> </w:t>
      </w:r>
      <w:r>
        <w:rPr>
          <w:rFonts w:ascii="Calibri" w:hAnsi="Calibri" w:cs="Calibri"/>
          <w:sz w:val="24"/>
          <w:szCs w:val="24"/>
        </w:rPr>
        <w:t>из</w:t>
      </w:r>
      <w:r w:rsidR="00E41E23">
        <w:rPr>
          <w:rFonts w:ascii="Calibri" w:hAnsi="Calibri" w:cs="Calibri"/>
          <w:sz w:val="24"/>
          <w:szCs w:val="24"/>
          <w:lang w:val="sr-Cyrl-RS"/>
        </w:rPr>
        <w:t xml:space="preserve"> </w:t>
      </w:r>
      <w:r>
        <w:rPr>
          <w:rFonts w:ascii="Calibri" w:hAnsi="Calibri" w:cs="Calibri"/>
          <w:sz w:val="24"/>
          <w:szCs w:val="24"/>
        </w:rPr>
        <w:t>свог</w:t>
      </w:r>
      <w:r w:rsidR="00E41E23">
        <w:rPr>
          <w:rFonts w:ascii="Calibri" w:hAnsi="Calibri" w:cs="Calibri"/>
          <w:sz w:val="24"/>
          <w:szCs w:val="24"/>
          <w:lang w:val="sr-Cyrl-RS"/>
        </w:rPr>
        <w:t xml:space="preserve"> </w:t>
      </w:r>
      <w:r>
        <w:rPr>
          <w:rFonts w:ascii="Calibri" w:hAnsi="Calibri" w:cs="Calibri"/>
          <w:sz w:val="24"/>
          <w:szCs w:val="24"/>
        </w:rPr>
        <w:t xml:space="preserve">предмета. </w:t>
      </w:r>
      <w:r>
        <w:rPr>
          <w:rFonts w:ascii="Calibri" w:hAnsi="Calibri" w:cs="Calibri"/>
          <w:sz w:val="24"/>
          <w:szCs w:val="24"/>
          <w:lang w:val="ru-RU"/>
        </w:rPr>
        <w:t xml:space="preserve">Евиденција часова допунске наставе је вођена у </w:t>
      </w:r>
      <w:r w:rsidR="00C32888">
        <w:rPr>
          <w:rFonts w:ascii="Calibri" w:hAnsi="Calibri" w:cs="Calibri"/>
          <w:sz w:val="24"/>
          <w:szCs w:val="24"/>
          <w:lang w:val="ru-RU"/>
        </w:rPr>
        <w:t>Ес Дневнику</w:t>
      </w:r>
      <w:r>
        <w:rPr>
          <w:rFonts w:ascii="Calibri" w:hAnsi="Calibri" w:cs="Calibri"/>
          <w:sz w:val="24"/>
          <w:szCs w:val="24"/>
          <w:lang w:val="ru-RU"/>
        </w:rPr>
        <w:t>.</w:t>
      </w:r>
    </w:p>
    <w:p w14:paraId="693B8760" w14:textId="77777777" w:rsidR="004B0EE7" w:rsidRDefault="004B0EE7">
      <w:pPr>
        <w:pStyle w:val="Heading3"/>
        <w:jc w:val="center"/>
        <w:rPr>
          <w:rFonts w:asciiTheme="minorHAnsi" w:hAnsiTheme="minorHAnsi" w:cstheme="minorHAnsi"/>
          <w:b/>
          <w:i w:val="0"/>
          <w:lang w:val="sr-Cyrl-CS"/>
        </w:rPr>
      </w:pPr>
      <w:bookmarkStart w:id="18" w:name="_Toc522917918"/>
      <w:bookmarkStart w:id="19" w:name="_Toc522982052"/>
    </w:p>
    <w:p w14:paraId="2BC55A99" w14:textId="77777777" w:rsidR="0063790D" w:rsidRDefault="00A95399">
      <w:pPr>
        <w:pStyle w:val="Heading3"/>
        <w:jc w:val="center"/>
        <w:rPr>
          <w:rFonts w:asciiTheme="minorHAnsi" w:hAnsiTheme="minorHAnsi" w:cstheme="minorHAnsi"/>
          <w:b/>
          <w:i w:val="0"/>
        </w:rPr>
      </w:pPr>
      <w:r>
        <w:rPr>
          <w:rFonts w:asciiTheme="minorHAnsi" w:hAnsiTheme="minorHAnsi" w:cstheme="minorHAnsi"/>
          <w:b/>
          <w:i w:val="0"/>
          <w:lang w:val="sr-Cyrl-CS"/>
        </w:rPr>
        <w:t>3.</w:t>
      </w:r>
      <w:r>
        <w:rPr>
          <w:rFonts w:asciiTheme="minorHAnsi" w:hAnsiTheme="minorHAnsi" w:cstheme="minorHAnsi"/>
          <w:b/>
          <w:i w:val="0"/>
        </w:rPr>
        <w:t>2.</w:t>
      </w:r>
      <w:r>
        <w:rPr>
          <w:rFonts w:asciiTheme="minorHAnsi" w:hAnsiTheme="minorHAnsi" w:cstheme="minorHAnsi"/>
          <w:b/>
          <w:i w:val="0"/>
          <w:lang w:val="sr-Cyrl-CS"/>
        </w:rPr>
        <w:t>5.Блок настава</w:t>
      </w:r>
      <w:bookmarkEnd w:id="18"/>
      <w:bookmarkEnd w:id="19"/>
    </w:p>
    <w:p w14:paraId="4D316890" w14:textId="77777777" w:rsidR="0063790D" w:rsidRDefault="0063790D"/>
    <w:p w14:paraId="7B853300" w14:textId="164A438E" w:rsidR="0063790D" w:rsidRDefault="00A95399">
      <w:pPr>
        <w:ind w:firstLine="720"/>
        <w:jc w:val="both"/>
        <w:rPr>
          <w:rFonts w:ascii="Calibri" w:hAnsi="Calibri" w:cs="Calibri"/>
          <w:sz w:val="24"/>
          <w:szCs w:val="24"/>
          <w:lang w:val="ru-RU"/>
        </w:rPr>
      </w:pPr>
      <w:r w:rsidRPr="00CC02CC">
        <w:rPr>
          <w:rFonts w:ascii="Calibri" w:hAnsi="Calibri" w:cs="Calibri"/>
          <w:sz w:val="24"/>
          <w:szCs w:val="24"/>
          <w:lang w:val="sr-Cyrl-CS"/>
        </w:rPr>
        <w:t xml:space="preserve">Блок настава је организована за ученике </w:t>
      </w:r>
      <w:r w:rsidRPr="00CC02CC">
        <w:rPr>
          <w:rFonts w:ascii="Calibri" w:hAnsi="Calibri" w:cs="Calibri"/>
          <w:sz w:val="24"/>
          <w:szCs w:val="24"/>
        </w:rPr>
        <w:t>образовних</w:t>
      </w:r>
      <w:r w:rsidR="00E41E23">
        <w:rPr>
          <w:rFonts w:ascii="Calibri" w:hAnsi="Calibri" w:cs="Calibri"/>
          <w:sz w:val="24"/>
          <w:szCs w:val="24"/>
          <w:lang w:val="sr-Cyrl-RS"/>
        </w:rPr>
        <w:t xml:space="preserve"> </w:t>
      </w:r>
      <w:r w:rsidRPr="00CC02CC">
        <w:rPr>
          <w:rFonts w:ascii="Calibri" w:hAnsi="Calibri" w:cs="Calibri"/>
          <w:sz w:val="24"/>
          <w:szCs w:val="24"/>
        </w:rPr>
        <w:t>профила.</w:t>
      </w:r>
      <w:r w:rsidR="00E41E23">
        <w:rPr>
          <w:rFonts w:ascii="Calibri" w:hAnsi="Calibri" w:cs="Calibri"/>
          <w:sz w:val="24"/>
          <w:szCs w:val="24"/>
          <w:lang w:val="sr-Cyrl-RS"/>
        </w:rPr>
        <w:t xml:space="preserve"> </w:t>
      </w:r>
      <w:r>
        <w:rPr>
          <w:rFonts w:ascii="Calibri" w:hAnsi="Calibri" w:cs="Calibri"/>
          <w:sz w:val="24"/>
          <w:szCs w:val="24"/>
        </w:rPr>
        <w:t>Настава</w:t>
      </w:r>
      <w:r w:rsidR="00E41E23">
        <w:rPr>
          <w:rFonts w:ascii="Calibri" w:hAnsi="Calibri" w:cs="Calibri"/>
          <w:sz w:val="24"/>
          <w:szCs w:val="24"/>
          <w:lang w:val="sr-Cyrl-RS"/>
        </w:rPr>
        <w:t xml:space="preserve">  </w:t>
      </w:r>
      <w:r>
        <w:rPr>
          <w:rFonts w:ascii="Calibri" w:hAnsi="Calibri" w:cs="Calibri"/>
          <w:sz w:val="24"/>
          <w:szCs w:val="24"/>
        </w:rPr>
        <w:t>се</w:t>
      </w:r>
      <w:r w:rsidR="00E41E23">
        <w:rPr>
          <w:rFonts w:ascii="Calibri" w:hAnsi="Calibri" w:cs="Calibri"/>
          <w:sz w:val="24"/>
          <w:szCs w:val="24"/>
          <w:lang w:val="sr-Cyrl-RS"/>
        </w:rPr>
        <w:t xml:space="preserve"> </w:t>
      </w:r>
      <w:r>
        <w:rPr>
          <w:rFonts w:ascii="Calibri" w:hAnsi="Calibri" w:cs="Calibri"/>
          <w:sz w:val="24"/>
          <w:szCs w:val="24"/>
        </w:rPr>
        <w:t>реализује</w:t>
      </w:r>
      <w:r w:rsidR="00E41E23">
        <w:rPr>
          <w:rFonts w:ascii="Calibri" w:hAnsi="Calibri" w:cs="Calibri"/>
          <w:sz w:val="24"/>
          <w:szCs w:val="24"/>
          <w:lang w:val="sr-Cyrl-RS"/>
        </w:rPr>
        <w:t xml:space="preserve"> </w:t>
      </w:r>
      <w:r>
        <w:rPr>
          <w:rFonts w:ascii="Calibri" w:hAnsi="Calibri" w:cs="Calibri"/>
          <w:sz w:val="24"/>
          <w:szCs w:val="24"/>
        </w:rPr>
        <w:t>према</w:t>
      </w:r>
      <w:r w:rsidR="00E41E23">
        <w:rPr>
          <w:rFonts w:ascii="Calibri" w:hAnsi="Calibri" w:cs="Calibri"/>
          <w:sz w:val="24"/>
          <w:szCs w:val="24"/>
          <w:lang w:val="sr-Cyrl-RS"/>
        </w:rPr>
        <w:t xml:space="preserve"> </w:t>
      </w:r>
      <w:r>
        <w:rPr>
          <w:rFonts w:ascii="Calibri" w:hAnsi="Calibri" w:cs="Calibri"/>
          <w:sz w:val="24"/>
          <w:szCs w:val="24"/>
        </w:rPr>
        <w:t>распореду</w:t>
      </w:r>
      <w:r w:rsidR="00E41E23">
        <w:rPr>
          <w:rFonts w:ascii="Calibri" w:hAnsi="Calibri" w:cs="Calibri"/>
          <w:sz w:val="24"/>
          <w:szCs w:val="24"/>
          <w:lang w:val="sr-Cyrl-RS"/>
        </w:rPr>
        <w:t xml:space="preserve"> </w:t>
      </w:r>
      <w:r>
        <w:rPr>
          <w:rFonts w:ascii="Calibri" w:hAnsi="Calibri" w:cs="Calibri"/>
          <w:sz w:val="24"/>
          <w:szCs w:val="24"/>
        </w:rPr>
        <w:t>који</w:t>
      </w:r>
      <w:r w:rsidR="00E41E23">
        <w:rPr>
          <w:rFonts w:ascii="Calibri" w:hAnsi="Calibri" w:cs="Calibri"/>
          <w:sz w:val="24"/>
          <w:szCs w:val="24"/>
          <w:lang w:val="sr-Cyrl-RS"/>
        </w:rPr>
        <w:t xml:space="preserve"> </w:t>
      </w:r>
      <w:r>
        <w:rPr>
          <w:rFonts w:ascii="Calibri" w:hAnsi="Calibri" w:cs="Calibri"/>
          <w:sz w:val="24"/>
          <w:szCs w:val="24"/>
        </w:rPr>
        <w:t>се</w:t>
      </w:r>
      <w:r w:rsidR="00E41E23">
        <w:rPr>
          <w:rFonts w:ascii="Calibri" w:hAnsi="Calibri" w:cs="Calibri"/>
          <w:sz w:val="24"/>
          <w:szCs w:val="24"/>
          <w:lang w:val="sr-Cyrl-RS"/>
        </w:rPr>
        <w:t xml:space="preserve"> </w:t>
      </w:r>
      <w:r>
        <w:rPr>
          <w:rFonts w:ascii="Calibri" w:hAnsi="Calibri" w:cs="Calibri"/>
          <w:sz w:val="24"/>
          <w:szCs w:val="24"/>
        </w:rPr>
        <w:t>прави</w:t>
      </w:r>
      <w:r w:rsidR="00E41E23">
        <w:rPr>
          <w:rFonts w:ascii="Calibri" w:hAnsi="Calibri" w:cs="Calibri"/>
          <w:sz w:val="24"/>
          <w:szCs w:val="24"/>
          <w:lang w:val="sr-Cyrl-RS"/>
        </w:rPr>
        <w:t xml:space="preserve"> </w:t>
      </w:r>
      <w:r>
        <w:rPr>
          <w:rFonts w:ascii="Calibri" w:hAnsi="Calibri" w:cs="Calibri"/>
          <w:sz w:val="24"/>
          <w:szCs w:val="24"/>
        </w:rPr>
        <w:t>на</w:t>
      </w:r>
      <w:r w:rsidR="00E41E23">
        <w:rPr>
          <w:rFonts w:ascii="Calibri" w:hAnsi="Calibri" w:cs="Calibri"/>
          <w:sz w:val="24"/>
          <w:szCs w:val="24"/>
          <w:lang w:val="sr-Cyrl-RS"/>
        </w:rPr>
        <w:t xml:space="preserve"> </w:t>
      </w:r>
      <w:r>
        <w:rPr>
          <w:rFonts w:ascii="Calibri" w:hAnsi="Calibri" w:cs="Calibri"/>
          <w:sz w:val="24"/>
          <w:szCs w:val="24"/>
        </w:rPr>
        <w:t>почетку</w:t>
      </w:r>
      <w:r w:rsidR="00E41E23">
        <w:rPr>
          <w:rFonts w:ascii="Calibri" w:hAnsi="Calibri" w:cs="Calibri"/>
          <w:sz w:val="24"/>
          <w:szCs w:val="24"/>
          <w:lang w:val="sr-Cyrl-RS"/>
        </w:rPr>
        <w:t xml:space="preserve"> </w:t>
      </w:r>
      <w:r>
        <w:rPr>
          <w:rFonts w:ascii="Calibri" w:hAnsi="Calibri" w:cs="Calibri"/>
          <w:sz w:val="24"/>
          <w:szCs w:val="24"/>
        </w:rPr>
        <w:t>школске</w:t>
      </w:r>
      <w:r w:rsidR="00C32888">
        <w:rPr>
          <w:rFonts w:ascii="Calibri" w:hAnsi="Calibri" w:cs="Calibri"/>
          <w:sz w:val="24"/>
          <w:szCs w:val="24"/>
          <w:lang w:val="sr-Cyrl-RS"/>
        </w:rPr>
        <w:t xml:space="preserve"> </w:t>
      </w:r>
      <w:r>
        <w:rPr>
          <w:rFonts w:ascii="Calibri" w:hAnsi="Calibri" w:cs="Calibri"/>
          <w:sz w:val="24"/>
          <w:szCs w:val="24"/>
        </w:rPr>
        <w:t xml:space="preserve">године. </w:t>
      </w:r>
    </w:p>
    <w:p w14:paraId="40028D46" w14:textId="36C332F6" w:rsidR="0063790D" w:rsidRDefault="00A95399">
      <w:pPr>
        <w:ind w:firstLine="720"/>
        <w:jc w:val="both"/>
        <w:rPr>
          <w:rFonts w:ascii="Calibri" w:hAnsi="Calibri" w:cs="Calibri"/>
          <w:sz w:val="24"/>
          <w:szCs w:val="24"/>
        </w:rPr>
      </w:pPr>
      <w:r>
        <w:rPr>
          <w:rFonts w:ascii="Calibri" w:hAnsi="Calibri" w:cs="Calibri"/>
          <w:sz w:val="24"/>
          <w:szCs w:val="24"/>
          <w:lang w:val="ru-RU"/>
        </w:rPr>
        <w:t xml:space="preserve">Евиденција часова </w:t>
      </w:r>
      <w:r w:rsidR="00C32888">
        <w:rPr>
          <w:rFonts w:ascii="Calibri" w:hAnsi="Calibri" w:cs="Calibri"/>
          <w:sz w:val="24"/>
          <w:szCs w:val="24"/>
          <w:lang w:val="ru-RU"/>
        </w:rPr>
        <w:t>блок</w:t>
      </w:r>
      <w:r>
        <w:rPr>
          <w:rFonts w:ascii="Calibri" w:hAnsi="Calibri" w:cs="Calibri"/>
          <w:sz w:val="24"/>
          <w:szCs w:val="24"/>
          <w:lang w:val="ru-RU"/>
        </w:rPr>
        <w:t xml:space="preserve"> наставе је вођена у </w:t>
      </w:r>
      <w:r w:rsidR="00C32888" w:rsidRPr="00C32888">
        <w:rPr>
          <w:rFonts w:ascii="Calibri" w:hAnsi="Calibri" w:cs="Calibri"/>
          <w:sz w:val="24"/>
          <w:szCs w:val="24"/>
          <w:lang w:val="ru-RU"/>
        </w:rPr>
        <w:t>Ес Дневнику</w:t>
      </w:r>
      <w:r w:rsidR="00C32888">
        <w:rPr>
          <w:rFonts w:ascii="Calibri" w:hAnsi="Calibri" w:cs="Calibri"/>
          <w:sz w:val="24"/>
          <w:szCs w:val="24"/>
          <w:lang w:val="ru-RU"/>
        </w:rPr>
        <w:t>.</w:t>
      </w:r>
    </w:p>
    <w:p w14:paraId="3CF27D16" w14:textId="52EAAC19" w:rsidR="0063790D" w:rsidRDefault="00A95399">
      <w:pPr>
        <w:jc w:val="both"/>
        <w:rPr>
          <w:rFonts w:ascii="Calibri" w:hAnsi="Calibri" w:cs="Calibri"/>
        </w:rPr>
      </w:pPr>
      <w:r>
        <w:rPr>
          <w:rFonts w:ascii="Calibri" w:hAnsi="Calibri" w:cs="Calibri"/>
          <w:b/>
        </w:rPr>
        <w:lastRenderedPageBreak/>
        <w:t>Табела:</w:t>
      </w:r>
      <w:r w:rsidR="00A42E85">
        <w:rPr>
          <w:rFonts w:ascii="Calibri" w:hAnsi="Calibri" w:cs="Calibri"/>
          <w:b/>
          <w:lang w:val="sr-Cyrl-RS"/>
        </w:rPr>
        <w:t xml:space="preserve"> </w:t>
      </w:r>
      <w:r>
        <w:rPr>
          <w:rFonts w:ascii="Calibri" w:hAnsi="Calibri" w:cs="Calibri"/>
        </w:rPr>
        <w:t>Приказ</w:t>
      </w:r>
      <w:r w:rsidR="00E41E23">
        <w:rPr>
          <w:rFonts w:ascii="Calibri" w:hAnsi="Calibri" w:cs="Calibri"/>
          <w:lang w:val="sr-Cyrl-RS"/>
        </w:rPr>
        <w:t xml:space="preserve"> </w:t>
      </w:r>
      <w:r>
        <w:rPr>
          <w:rFonts w:ascii="Calibri" w:hAnsi="Calibri" w:cs="Calibri"/>
        </w:rPr>
        <w:t>реализације</w:t>
      </w:r>
      <w:r w:rsidR="00E41E23">
        <w:rPr>
          <w:rFonts w:ascii="Calibri" w:hAnsi="Calibri" w:cs="Calibri"/>
          <w:lang w:val="sr-Cyrl-RS"/>
        </w:rPr>
        <w:t xml:space="preserve"> </w:t>
      </w:r>
      <w:r>
        <w:rPr>
          <w:rFonts w:ascii="Calibri" w:hAnsi="Calibri" w:cs="Calibri"/>
        </w:rPr>
        <w:t>наставе у блоку</w:t>
      </w:r>
      <w:r w:rsidR="00E41E23">
        <w:rPr>
          <w:rFonts w:ascii="Calibri" w:hAnsi="Calibri" w:cs="Calibri"/>
          <w:lang w:val="sr-Cyrl-RS"/>
        </w:rPr>
        <w:t xml:space="preserve"> </w:t>
      </w:r>
      <w:r>
        <w:rPr>
          <w:rFonts w:ascii="Calibri" w:hAnsi="Calibri" w:cs="Calibri"/>
        </w:rPr>
        <w:t>по</w:t>
      </w:r>
      <w:r w:rsidR="00E41E23">
        <w:rPr>
          <w:rFonts w:ascii="Calibri" w:hAnsi="Calibri" w:cs="Calibri"/>
          <w:lang w:val="sr-Cyrl-RS"/>
        </w:rPr>
        <w:t xml:space="preserve"> </w:t>
      </w:r>
      <w:r>
        <w:rPr>
          <w:rFonts w:ascii="Calibri" w:hAnsi="Calibri" w:cs="Calibri"/>
        </w:rPr>
        <w:t>разредима и фонд</w:t>
      </w:r>
      <w:r w:rsidR="00E41E23">
        <w:rPr>
          <w:rFonts w:ascii="Calibri" w:hAnsi="Calibri" w:cs="Calibri"/>
          <w:lang w:val="sr-Cyrl-RS"/>
        </w:rPr>
        <w:t xml:space="preserve"> </w:t>
      </w:r>
      <w:r>
        <w:rPr>
          <w:rFonts w:ascii="Calibri" w:hAnsi="Calibri" w:cs="Calibri"/>
        </w:rPr>
        <w:t>часова</w:t>
      </w:r>
    </w:p>
    <w:tbl>
      <w:tblPr>
        <w:tblStyle w:val="TableGrid"/>
        <w:tblW w:w="9549" w:type="dxa"/>
        <w:tblLayout w:type="fixed"/>
        <w:tblLook w:val="04A0" w:firstRow="1" w:lastRow="0" w:firstColumn="1" w:lastColumn="0" w:noHBand="0" w:noVBand="1"/>
      </w:tblPr>
      <w:tblGrid>
        <w:gridCol w:w="1755"/>
        <w:gridCol w:w="3383"/>
        <w:gridCol w:w="1097"/>
        <w:gridCol w:w="1102"/>
        <w:gridCol w:w="1097"/>
        <w:gridCol w:w="1115"/>
      </w:tblGrid>
      <w:tr w:rsidR="006D6F4C" w:rsidRPr="009121AF" w14:paraId="276FB0EB" w14:textId="77777777" w:rsidTr="004B0EE7">
        <w:trPr>
          <w:trHeight w:val="518"/>
        </w:trPr>
        <w:tc>
          <w:tcPr>
            <w:tcW w:w="1755" w:type="dxa"/>
          </w:tcPr>
          <w:p w14:paraId="3DB599D9" w14:textId="30ED4082" w:rsidR="0063790D" w:rsidRPr="002F2378" w:rsidRDefault="00A95399">
            <w:pPr>
              <w:pStyle w:val="NoSpacing6"/>
              <w:jc w:val="center"/>
              <w:rPr>
                <w:b/>
              </w:rPr>
            </w:pPr>
            <w:r w:rsidRPr="002F2378">
              <w:rPr>
                <w:b/>
              </w:rPr>
              <w:t>Образовни</w:t>
            </w:r>
            <w:r w:rsidR="002F2378" w:rsidRPr="002F2378">
              <w:rPr>
                <w:b/>
                <w:lang w:val="sr-Cyrl-ME"/>
              </w:rPr>
              <w:t xml:space="preserve"> </w:t>
            </w:r>
            <w:r w:rsidRPr="002F2378">
              <w:rPr>
                <w:b/>
              </w:rPr>
              <w:t>профил :</w:t>
            </w:r>
          </w:p>
        </w:tc>
        <w:tc>
          <w:tcPr>
            <w:tcW w:w="3383" w:type="dxa"/>
          </w:tcPr>
          <w:p w14:paraId="7ADBE009" w14:textId="77777777" w:rsidR="0063790D" w:rsidRPr="002F2378" w:rsidRDefault="00A95399">
            <w:pPr>
              <w:pStyle w:val="NoSpacing6"/>
              <w:jc w:val="center"/>
              <w:rPr>
                <w:b/>
              </w:rPr>
            </w:pPr>
            <w:r w:rsidRPr="002F2378">
              <w:rPr>
                <w:b/>
              </w:rPr>
              <w:t>Предмети</w:t>
            </w:r>
          </w:p>
        </w:tc>
        <w:tc>
          <w:tcPr>
            <w:tcW w:w="1097" w:type="dxa"/>
          </w:tcPr>
          <w:p w14:paraId="602EC10A" w14:textId="77777777" w:rsidR="0063790D" w:rsidRPr="002F2378" w:rsidRDefault="00A95399">
            <w:pPr>
              <w:pStyle w:val="NoSpacing6"/>
              <w:jc w:val="center"/>
              <w:rPr>
                <w:b/>
              </w:rPr>
            </w:pPr>
            <w:r w:rsidRPr="002F2378">
              <w:rPr>
                <w:b/>
              </w:rPr>
              <w:t>I</w:t>
            </w:r>
          </w:p>
          <w:p w14:paraId="7CB07B90" w14:textId="77777777" w:rsidR="0063790D" w:rsidRPr="002F2378" w:rsidRDefault="00A95399">
            <w:pPr>
              <w:pStyle w:val="NoSpacing6"/>
              <w:jc w:val="center"/>
              <w:rPr>
                <w:b/>
              </w:rPr>
            </w:pPr>
            <w:r w:rsidRPr="002F2378">
              <w:rPr>
                <w:b/>
              </w:rPr>
              <w:t>разред</w:t>
            </w:r>
          </w:p>
        </w:tc>
        <w:tc>
          <w:tcPr>
            <w:tcW w:w="1102" w:type="dxa"/>
          </w:tcPr>
          <w:p w14:paraId="198148D6" w14:textId="77777777" w:rsidR="0063790D" w:rsidRPr="002F2378" w:rsidRDefault="00A95399">
            <w:pPr>
              <w:pStyle w:val="NoSpacing6"/>
              <w:jc w:val="center"/>
              <w:rPr>
                <w:b/>
              </w:rPr>
            </w:pPr>
            <w:r w:rsidRPr="002F2378">
              <w:rPr>
                <w:b/>
              </w:rPr>
              <w:t>II</w:t>
            </w:r>
          </w:p>
          <w:p w14:paraId="0FD40799" w14:textId="77777777" w:rsidR="0063790D" w:rsidRPr="002F2378" w:rsidRDefault="00A95399">
            <w:pPr>
              <w:pStyle w:val="NoSpacing6"/>
              <w:jc w:val="center"/>
              <w:rPr>
                <w:b/>
              </w:rPr>
            </w:pPr>
            <w:r w:rsidRPr="002F2378">
              <w:rPr>
                <w:b/>
              </w:rPr>
              <w:t>разред</w:t>
            </w:r>
          </w:p>
        </w:tc>
        <w:tc>
          <w:tcPr>
            <w:tcW w:w="1097" w:type="dxa"/>
          </w:tcPr>
          <w:p w14:paraId="5434217E" w14:textId="77777777" w:rsidR="0063790D" w:rsidRPr="002F2378" w:rsidRDefault="00A95399">
            <w:pPr>
              <w:pStyle w:val="NoSpacing6"/>
              <w:jc w:val="center"/>
              <w:rPr>
                <w:b/>
              </w:rPr>
            </w:pPr>
            <w:r w:rsidRPr="002F2378">
              <w:rPr>
                <w:b/>
              </w:rPr>
              <w:t>III</w:t>
            </w:r>
          </w:p>
          <w:p w14:paraId="6EF5BF5A" w14:textId="77777777" w:rsidR="0063790D" w:rsidRPr="002F2378" w:rsidRDefault="00074AB1">
            <w:pPr>
              <w:pStyle w:val="NoSpacing6"/>
              <w:jc w:val="center"/>
              <w:rPr>
                <w:b/>
              </w:rPr>
            </w:pPr>
            <w:r w:rsidRPr="002F2378">
              <w:rPr>
                <w:b/>
              </w:rPr>
              <w:t>Р</w:t>
            </w:r>
            <w:r w:rsidR="00A95399" w:rsidRPr="002F2378">
              <w:rPr>
                <w:b/>
              </w:rPr>
              <w:t>азред</w:t>
            </w:r>
          </w:p>
        </w:tc>
        <w:tc>
          <w:tcPr>
            <w:tcW w:w="1115" w:type="dxa"/>
          </w:tcPr>
          <w:p w14:paraId="64BAE511" w14:textId="77777777" w:rsidR="0063790D" w:rsidRPr="002F2378" w:rsidRDefault="00A95399">
            <w:pPr>
              <w:pStyle w:val="NoSpacing6"/>
              <w:jc w:val="center"/>
              <w:rPr>
                <w:b/>
              </w:rPr>
            </w:pPr>
            <w:r w:rsidRPr="002F2378">
              <w:rPr>
                <w:b/>
              </w:rPr>
              <w:t>IV</w:t>
            </w:r>
          </w:p>
          <w:p w14:paraId="70F2A34D" w14:textId="77777777" w:rsidR="0063790D" w:rsidRPr="002F2378" w:rsidRDefault="00A95399">
            <w:pPr>
              <w:pStyle w:val="NoSpacing6"/>
              <w:jc w:val="center"/>
              <w:rPr>
                <w:b/>
              </w:rPr>
            </w:pPr>
            <w:r w:rsidRPr="002F2378">
              <w:rPr>
                <w:b/>
              </w:rPr>
              <w:t>разред</w:t>
            </w:r>
          </w:p>
        </w:tc>
      </w:tr>
      <w:tr w:rsidR="006D6F4C" w:rsidRPr="009121AF" w14:paraId="1C1D145C" w14:textId="77777777" w:rsidTr="004B0EE7">
        <w:trPr>
          <w:trHeight w:val="340"/>
        </w:trPr>
        <w:tc>
          <w:tcPr>
            <w:tcW w:w="1755" w:type="dxa"/>
            <w:vMerge w:val="restart"/>
            <w:textDirection w:val="btLr"/>
          </w:tcPr>
          <w:p w14:paraId="02E2E93D" w14:textId="77777777" w:rsidR="00074AB1" w:rsidRPr="002F2378" w:rsidRDefault="00074AB1" w:rsidP="00074AB1">
            <w:pPr>
              <w:pStyle w:val="NoSpacing6"/>
              <w:ind w:left="113" w:right="113"/>
              <w:rPr>
                <w:b/>
              </w:rPr>
            </w:pPr>
          </w:p>
          <w:p w14:paraId="561A6FAC" w14:textId="77777777" w:rsidR="00074AB1" w:rsidRPr="002F2378" w:rsidRDefault="00074AB1" w:rsidP="00074AB1">
            <w:pPr>
              <w:pStyle w:val="NoSpacing6"/>
              <w:ind w:left="113" w:right="113"/>
              <w:jc w:val="center"/>
              <w:rPr>
                <w:b/>
              </w:rPr>
            </w:pPr>
          </w:p>
          <w:p w14:paraId="4F3B0143" w14:textId="77777777" w:rsidR="0063790D" w:rsidRPr="002F2378" w:rsidRDefault="00074AB1" w:rsidP="00074AB1">
            <w:pPr>
              <w:pStyle w:val="NoSpacing6"/>
              <w:ind w:left="113" w:right="113"/>
              <w:jc w:val="center"/>
              <w:rPr>
                <w:b/>
              </w:rPr>
            </w:pPr>
            <w:r w:rsidRPr="002F2378">
              <w:rPr>
                <w:b/>
              </w:rPr>
              <w:t>ПОЉОПРИВРЕДНИ ТЕХНИЧАР</w:t>
            </w:r>
          </w:p>
        </w:tc>
        <w:tc>
          <w:tcPr>
            <w:tcW w:w="3383" w:type="dxa"/>
          </w:tcPr>
          <w:p w14:paraId="25AC47C6" w14:textId="77777777" w:rsidR="0063790D" w:rsidRPr="002F2378" w:rsidRDefault="00074AB1">
            <w:pPr>
              <w:pStyle w:val="NoSpacing6"/>
            </w:pPr>
            <w:r w:rsidRPr="002F2378">
              <w:t>Педологија и агрохемија</w:t>
            </w:r>
          </w:p>
        </w:tc>
        <w:tc>
          <w:tcPr>
            <w:tcW w:w="1097" w:type="dxa"/>
            <w:shd w:val="clear" w:color="auto" w:fill="D9D9D9" w:themeFill="background1" w:themeFillShade="D9"/>
          </w:tcPr>
          <w:p w14:paraId="5D4A4800" w14:textId="7127427A" w:rsidR="0063790D" w:rsidRPr="002F2378" w:rsidRDefault="00D97515">
            <w:pPr>
              <w:pStyle w:val="NoSpacing6"/>
              <w:jc w:val="center"/>
              <w:rPr>
                <w:b/>
              </w:rPr>
            </w:pPr>
            <w:r w:rsidRPr="002F2378">
              <w:t>1</w:t>
            </w:r>
            <w:r w:rsidR="006D6F4C" w:rsidRPr="002F2378">
              <w:rPr>
                <w:lang w:val="sr-Cyrl-RS"/>
              </w:rPr>
              <w:t>8</w:t>
            </w:r>
            <w:r w:rsidR="00A95399" w:rsidRPr="002F2378">
              <w:t>часова</w:t>
            </w:r>
          </w:p>
        </w:tc>
        <w:tc>
          <w:tcPr>
            <w:tcW w:w="1102" w:type="dxa"/>
          </w:tcPr>
          <w:p w14:paraId="05B91660" w14:textId="77777777" w:rsidR="0063790D" w:rsidRPr="002F2378" w:rsidRDefault="0063790D">
            <w:pPr>
              <w:pStyle w:val="NoSpacing6"/>
              <w:jc w:val="center"/>
              <w:rPr>
                <w:b/>
              </w:rPr>
            </w:pPr>
          </w:p>
        </w:tc>
        <w:tc>
          <w:tcPr>
            <w:tcW w:w="1097" w:type="dxa"/>
          </w:tcPr>
          <w:p w14:paraId="289C0358" w14:textId="77777777" w:rsidR="0063790D" w:rsidRPr="002F2378" w:rsidRDefault="0063790D">
            <w:pPr>
              <w:pStyle w:val="NoSpacing6"/>
              <w:jc w:val="center"/>
              <w:rPr>
                <w:b/>
              </w:rPr>
            </w:pPr>
          </w:p>
        </w:tc>
        <w:tc>
          <w:tcPr>
            <w:tcW w:w="1115" w:type="dxa"/>
          </w:tcPr>
          <w:p w14:paraId="04390FBA" w14:textId="77777777" w:rsidR="0063790D" w:rsidRPr="002F2378" w:rsidRDefault="0063790D">
            <w:pPr>
              <w:pStyle w:val="NoSpacing6"/>
              <w:jc w:val="center"/>
              <w:rPr>
                <w:b/>
              </w:rPr>
            </w:pPr>
          </w:p>
        </w:tc>
      </w:tr>
      <w:tr w:rsidR="006D6F4C" w:rsidRPr="009121AF" w14:paraId="0FE164B5" w14:textId="77777777" w:rsidTr="004B0EE7">
        <w:trPr>
          <w:trHeight w:val="340"/>
        </w:trPr>
        <w:tc>
          <w:tcPr>
            <w:tcW w:w="1755" w:type="dxa"/>
            <w:vMerge/>
          </w:tcPr>
          <w:p w14:paraId="22A2D355" w14:textId="77777777" w:rsidR="0063790D" w:rsidRPr="002F2378" w:rsidRDefault="0063790D">
            <w:pPr>
              <w:pStyle w:val="NoSpacing6"/>
              <w:jc w:val="center"/>
              <w:rPr>
                <w:b/>
              </w:rPr>
            </w:pPr>
          </w:p>
        </w:tc>
        <w:tc>
          <w:tcPr>
            <w:tcW w:w="3383" w:type="dxa"/>
          </w:tcPr>
          <w:p w14:paraId="5B922969" w14:textId="77777777" w:rsidR="0063790D" w:rsidRPr="002F2378" w:rsidRDefault="00074AB1">
            <w:pPr>
              <w:pStyle w:val="NoSpacing6"/>
            </w:pPr>
            <w:r w:rsidRPr="002F2378">
              <w:t>Заштита биља</w:t>
            </w:r>
          </w:p>
        </w:tc>
        <w:tc>
          <w:tcPr>
            <w:tcW w:w="1097" w:type="dxa"/>
            <w:shd w:val="clear" w:color="auto" w:fill="D9D9D9" w:themeFill="background1" w:themeFillShade="D9"/>
          </w:tcPr>
          <w:p w14:paraId="114B9091" w14:textId="77777777" w:rsidR="0063790D" w:rsidRPr="002F2378" w:rsidRDefault="00D97515">
            <w:pPr>
              <w:pStyle w:val="NoSpacing6"/>
              <w:jc w:val="center"/>
              <w:rPr>
                <w:b/>
              </w:rPr>
            </w:pPr>
            <w:r w:rsidRPr="002F2378">
              <w:t>24</w:t>
            </w:r>
            <w:r w:rsidR="00A95399" w:rsidRPr="002F2378">
              <w:t>часова</w:t>
            </w:r>
          </w:p>
        </w:tc>
        <w:tc>
          <w:tcPr>
            <w:tcW w:w="1102" w:type="dxa"/>
          </w:tcPr>
          <w:p w14:paraId="1AF5C1FA" w14:textId="77777777" w:rsidR="0063790D" w:rsidRPr="002F2378" w:rsidRDefault="0063790D">
            <w:pPr>
              <w:pStyle w:val="NoSpacing6"/>
              <w:jc w:val="center"/>
              <w:rPr>
                <w:b/>
              </w:rPr>
            </w:pPr>
          </w:p>
        </w:tc>
        <w:tc>
          <w:tcPr>
            <w:tcW w:w="1097" w:type="dxa"/>
          </w:tcPr>
          <w:p w14:paraId="611F493E" w14:textId="77777777" w:rsidR="0063790D" w:rsidRPr="002F2378" w:rsidRDefault="0063790D">
            <w:pPr>
              <w:pStyle w:val="NoSpacing6"/>
              <w:jc w:val="center"/>
              <w:rPr>
                <w:b/>
              </w:rPr>
            </w:pPr>
          </w:p>
        </w:tc>
        <w:tc>
          <w:tcPr>
            <w:tcW w:w="1115" w:type="dxa"/>
          </w:tcPr>
          <w:p w14:paraId="0849BCEC" w14:textId="77777777" w:rsidR="0063790D" w:rsidRPr="002F2378" w:rsidRDefault="0063790D">
            <w:pPr>
              <w:pStyle w:val="NoSpacing6"/>
              <w:jc w:val="center"/>
              <w:rPr>
                <w:b/>
              </w:rPr>
            </w:pPr>
          </w:p>
        </w:tc>
      </w:tr>
      <w:tr w:rsidR="006D6F4C" w:rsidRPr="009121AF" w14:paraId="46500925" w14:textId="77777777" w:rsidTr="002F2378">
        <w:trPr>
          <w:trHeight w:val="647"/>
        </w:trPr>
        <w:tc>
          <w:tcPr>
            <w:tcW w:w="1755" w:type="dxa"/>
            <w:vMerge/>
          </w:tcPr>
          <w:p w14:paraId="54E1255B" w14:textId="77777777" w:rsidR="0063790D" w:rsidRPr="002F2378" w:rsidRDefault="0063790D">
            <w:pPr>
              <w:pStyle w:val="NoSpacing6"/>
              <w:jc w:val="center"/>
              <w:rPr>
                <w:b/>
              </w:rPr>
            </w:pPr>
          </w:p>
        </w:tc>
        <w:tc>
          <w:tcPr>
            <w:tcW w:w="3383" w:type="dxa"/>
          </w:tcPr>
          <w:p w14:paraId="5C62F756" w14:textId="77777777" w:rsidR="0063790D" w:rsidRPr="002F2378" w:rsidRDefault="00D97515">
            <w:pPr>
              <w:pStyle w:val="NoSpacing6"/>
            </w:pPr>
            <w:r w:rsidRPr="002F2378">
              <w:t>Пољопривредна техника</w:t>
            </w:r>
          </w:p>
        </w:tc>
        <w:tc>
          <w:tcPr>
            <w:tcW w:w="1097" w:type="dxa"/>
            <w:shd w:val="clear" w:color="auto" w:fill="D9D9D9" w:themeFill="background1" w:themeFillShade="D9"/>
          </w:tcPr>
          <w:p w14:paraId="5BB791EE" w14:textId="77777777" w:rsidR="0063790D" w:rsidRPr="002F2378" w:rsidRDefault="00D97515">
            <w:pPr>
              <w:pStyle w:val="NoSpacing6"/>
              <w:jc w:val="center"/>
              <w:rPr>
                <w:b/>
              </w:rPr>
            </w:pPr>
            <w:r w:rsidRPr="002F2378">
              <w:t>18</w:t>
            </w:r>
            <w:r w:rsidR="00A95399" w:rsidRPr="002F2378">
              <w:t>часова</w:t>
            </w:r>
          </w:p>
        </w:tc>
        <w:tc>
          <w:tcPr>
            <w:tcW w:w="1102" w:type="dxa"/>
          </w:tcPr>
          <w:p w14:paraId="2C6642AF" w14:textId="77777777" w:rsidR="0063790D" w:rsidRPr="002F2378" w:rsidRDefault="0063790D">
            <w:pPr>
              <w:pStyle w:val="NoSpacing6"/>
              <w:jc w:val="center"/>
              <w:rPr>
                <w:b/>
              </w:rPr>
            </w:pPr>
          </w:p>
        </w:tc>
        <w:tc>
          <w:tcPr>
            <w:tcW w:w="1097" w:type="dxa"/>
          </w:tcPr>
          <w:p w14:paraId="6A190AA3" w14:textId="77777777" w:rsidR="0063790D" w:rsidRPr="002F2378" w:rsidRDefault="0063790D">
            <w:pPr>
              <w:pStyle w:val="NoSpacing6"/>
              <w:jc w:val="center"/>
              <w:rPr>
                <w:b/>
              </w:rPr>
            </w:pPr>
          </w:p>
        </w:tc>
        <w:tc>
          <w:tcPr>
            <w:tcW w:w="1115" w:type="dxa"/>
          </w:tcPr>
          <w:p w14:paraId="5DBA11F7" w14:textId="77777777" w:rsidR="0063790D" w:rsidRPr="002F2378" w:rsidRDefault="0063790D">
            <w:pPr>
              <w:pStyle w:val="NoSpacing6"/>
              <w:jc w:val="center"/>
              <w:rPr>
                <w:b/>
              </w:rPr>
            </w:pPr>
          </w:p>
        </w:tc>
      </w:tr>
      <w:tr w:rsidR="006D6F4C" w:rsidRPr="009121AF" w14:paraId="6A9A43D7" w14:textId="77777777" w:rsidTr="004B0EE7">
        <w:trPr>
          <w:trHeight w:val="340"/>
        </w:trPr>
        <w:tc>
          <w:tcPr>
            <w:tcW w:w="1755" w:type="dxa"/>
            <w:vMerge/>
          </w:tcPr>
          <w:p w14:paraId="077BB72C" w14:textId="77777777" w:rsidR="00D97515" w:rsidRPr="002F2378" w:rsidRDefault="00D97515">
            <w:pPr>
              <w:pStyle w:val="NoSpacing6"/>
              <w:jc w:val="center"/>
              <w:rPr>
                <w:b/>
              </w:rPr>
            </w:pPr>
          </w:p>
        </w:tc>
        <w:tc>
          <w:tcPr>
            <w:tcW w:w="3383" w:type="dxa"/>
          </w:tcPr>
          <w:p w14:paraId="302EC796" w14:textId="77777777" w:rsidR="00D97515" w:rsidRPr="002F2378" w:rsidRDefault="00D97515">
            <w:pPr>
              <w:pStyle w:val="NoSpacing6"/>
            </w:pPr>
            <w:r w:rsidRPr="002F2378">
              <w:t>Професионална пракса</w:t>
            </w:r>
          </w:p>
        </w:tc>
        <w:tc>
          <w:tcPr>
            <w:tcW w:w="1097" w:type="dxa"/>
            <w:shd w:val="clear" w:color="auto" w:fill="D9D9D9" w:themeFill="background1" w:themeFillShade="D9"/>
          </w:tcPr>
          <w:p w14:paraId="0DAB8C9A" w14:textId="77777777" w:rsidR="00D97515" w:rsidRPr="002F2378" w:rsidRDefault="00D97515">
            <w:pPr>
              <w:pStyle w:val="NoSpacing6"/>
              <w:jc w:val="center"/>
            </w:pPr>
            <w:r w:rsidRPr="002F2378">
              <w:t>90 часова</w:t>
            </w:r>
          </w:p>
        </w:tc>
        <w:tc>
          <w:tcPr>
            <w:tcW w:w="1102" w:type="dxa"/>
          </w:tcPr>
          <w:p w14:paraId="093DB1E3" w14:textId="77777777" w:rsidR="00D97515" w:rsidRPr="002F2378" w:rsidRDefault="00D97515">
            <w:pPr>
              <w:pStyle w:val="NoSpacing6"/>
              <w:jc w:val="center"/>
              <w:rPr>
                <w:b/>
              </w:rPr>
            </w:pPr>
          </w:p>
        </w:tc>
        <w:tc>
          <w:tcPr>
            <w:tcW w:w="1097" w:type="dxa"/>
          </w:tcPr>
          <w:p w14:paraId="1EDDFEF3" w14:textId="77777777" w:rsidR="00D97515" w:rsidRPr="002F2378" w:rsidRDefault="00D97515">
            <w:pPr>
              <w:pStyle w:val="NoSpacing6"/>
              <w:jc w:val="center"/>
              <w:rPr>
                <w:b/>
              </w:rPr>
            </w:pPr>
          </w:p>
        </w:tc>
        <w:tc>
          <w:tcPr>
            <w:tcW w:w="1115" w:type="dxa"/>
          </w:tcPr>
          <w:p w14:paraId="458A6D92" w14:textId="77777777" w:rsidR="00D97515" w:rsidRPr="002F2378" w:rsidRDefault="00D97515">
            <w:pPr>
              <w:pStyle w:val="NoSpacing6"/>
              <w:jc w:val="center"/>
              <w:rPr>
                <w:b/>
              </w:rPr>
            </w:pPr>
          </w:p>
        </w:tc>
      </w:tr>
      <w:tr w:rsidR="006D6F4C" w:rsidRPr="009121AF" w14:paraId="72E0F051" w14:textId="77777777" w:rsidTr="004B0EE7">
        <w:trPr>
          <w:trHeight w:val="340"/>
        </w:trPr>
        <w:tc>
          <w:tcPr>
            <w:tcW w:w="1755" w:type="dxa"/>
            <w:vMerge/>
          </w:tcPr>
          <w:p w14:paraId="3B298C16" w14:textId="77777777" w:rsidR="0063790D" w:rsidRPr="002F2378" w:rsidRDefault="0063790D">
            <w:pPr>
              <w:pStyle w:val="NoSpacing6"/>
              <w:jc w:val="center"/>
              <w:rPr>
                <w:b/>
              </w:rPr>
            </w:pPr>
          </w:p>
        </w:tc>
        <w:tc>
          <w:tcPr>
            <w:tcW w:w="3383" w:type="dxa"/>
          </w:tcPr>
          <w:p w14:paraId="43F000EF" w14:textId="77777777" w:rsidR="0063790D" w:rsidRPr="002F2378" w:rsidRDefault="00D97515">
            <w:pPr>
              <w:pStyle w:val="NoSpacing6"/>
            </w:pPr>
            <w:r w:rsidRPr="002F2378">
              <w:t>Пољопривредна техника</w:t>
            </w:r>
          </w:p>
        </w:tc>
        <w:tc>
          <w:tcPr>
            <w:tcW w:w="1097" w:type="dxa"/>
          </w:tcPr>
          <w:p w14:paraId="69609B9A" w14:textId="77777777" w:rsidR="0063790D" w:rsidRPr="002F2378" w:rsidRDefault="0063790D">
            <w:pPr>
              <w:pStyle w:val="NoSpacing6"/>
              <w:jc w:val="center"/>
              <w:rPr>
                <w:b/>
              </w:rPr>
            </w:pPr>
          </w:p>
        </w:tc>
        <w:tc>
          <w:tcPr>
            <w:tcW w:w="1102" w:type="dxa"/>
            <w:shd w:val="clear" w:color="auto" w:fill="D9D9D9" w:themeFill="background1" w:themeFillShade="D9"/>
          </w:tcPr>
          <w:p w14:paraId="3A3E476D" w14:textId="56B17B28" w:rsidR="0063790D" w:rsidRPr="002F2378" w:rsidRDefault="002F2378">
            <w:pPr>
              <w:pStyle w:val="NoSpacing6"/>
              <w:jc w:val="center"/>
              <w:rPr>
                <w:lang w:val="sr-Cyrl-ME"/>
              </w:rPr>
            </w:pPr>
            <w:r w:rsidRPr="002F2378">
              <w:rPr>
                <w:lang w:val="sr-Cyrl-ME"/>
              </w:rPr>
              <w:t>15 часова</w:t>
            </w:r>
          </w:p>
        </w:tc>
        <w:tc>
          <w:tcPr>
            <w:tcW w:w="1097" w:type="dxa"/>
          </w:tcPr>
          <w:p w14:paraId="0246EA55" w14:textId="77777777" w:rsidR="0063790D" w:rsidRPr="002F2378" w:rsidRDefault="0063790D">
            <w:pPr>
              <w:pStyle w:val="NoSpacing6"/>
              <w:jc w:val="center"/>
              <w:rPr>
                <w:b/>
              </w:rPr>
            </w:pPr>
          </w:p>
        </w:tc>
        <w:tc>
          <w:tcPr>
            <w:tcW w:w="1115" w:type="dxa"/>
          </w:tcPr>
          <w:p w14:paraId="75986829" w14:textId="77777777" w:rsidR="0063790D" w:rsidRPr="002F2378" w:rsidRDefault="0063790D">
            <w:pPr>
              <w:pStyle w:val="NoSpacing6"/>
              <w:jc w:val="center"/>
              <w:rPr>
                <w:b/>
              </w:rPr>
            </w:pPr>
          </w:p>
        </w:tc>
      </w:tr>
      <w:tr w:rsidR="006D6F4C" w:rsidRPr="009121AF" w14:paraId="3613955F" w14:textId="77777777" w:rsidTr="004B0EE7">
        <w:trPr>
          <w:trHeight w:val="340"/>
        </w:trPr>
        <w:tc>
          <w:tcPr>
            <w:tcW w:w="1755" w:type="dxa"/>
            <w:vMerge/>
          </w:tcPr>
          <w:p w14:paraId="3A705B45" w14:textId="77777777" w:rsidR="0063790D" w:rsidRPr="002F2378" w:rsidRDefault="0063790D">
            <w:pPr>
              <w:pStyle w:val="NoSpacing6"/>
              <w:jc w:val="center"/>
              <w:rPr>
                <w:b/>
              </w:rPr>
            </w:pPr>
          </w:p>
        </w:tc>
        <w:tc>
          <w:tcPr>
            <w:tcW w:w="3383" w:type="dxa"/>
          </w:tcPr>
          <w:p w14:paraId="036A4C0C" w14:textId="77777777" w:rsidR="0063790D" w:rsidRPr="002F2378" w:rsidRDefault="00D97515">
            <w:pPr>
              <w:pStyle w:val="NoSpacing6"/>
            </w:pPr>
            <w:r w:rsidRPr="002F2378">
              <w:t>Биљна производња</w:t>
            </w:r>
          </w:p>
        </w:tc>
        <w:tc>
          <w:tcPr>
            <w:tcW w:w="1097" w:type="dxa"/>
          </w:tcPr>
          <w:p w14:paraId="1FF42401" w14:textId="77777777" w:rsidR="0063790D" w:rsidRPr="002F2378" w:rsidRDefault="0063790D">
            <w:pPr>
              <w:pStyle w:val="NoSpacing6"/>
              <w:jc w:val="center"/>
              <w:rPr>
                <w:b/>
              </w:rPr>
            </w:pPr>
          </w:p>
        </w:tc>
        <w:tc>
          <w:tcPr>
            <w:tcW w:w="1102" w:type="dxa"/>
            <w:shd w:val="clear" w:color="auto" w:fill="D9D9D9" w:themeFill="background1" w:themeFillShade="D9"/>
          </w:tcPr>
          <w:p w14:paraId="74160451" w14:textId="23C97BC4" w:rsidR="0063790D" w:rsidRPr="002F2378" w:rsidRDefault="002F2378">
            <w:pPr>
              <w:pStyle w:val="NoSpacing6"/>
              <w:jc w:val="center"/>
              <w:rPr>
                <w:lang w:val="sr-Cyrl-ME"/>
              </w:rPr>
            </w:pPr>
            <w:r w:rsidRPr="002F2378">
              <w:rPr>
                <w:lang w:val="sr-Cyrl-ME"/>
              </w:rPr>
              <w:t>45 часова</w:t>
            </w:r>
          </w:p>
        </w:tc>
        <w:tc>
          <w:tcPr>
            <w:tcW w:w="1097" w:type="dxa"/>
          </w:tcPr>
          <w:p w14:paraId="0BB07BFC" w14:textId="77777777" w:rsidR="0063790D" w:rsidRPr="002F2378" w:rsidRDefault="0063790D">
            <w:pPr>
              <w:pStyle w:val="NoSpacing6"/>
              <w:jc w:val="center"/>
              <w:rPr>
                <w:b/>
              </w:rPr>
            </w:pPr>
          </w:p>
        </w:tc>
        <w:tc>
          <w:tcPr>
            <w:tcW w:w="1115" w:type="dxa"/>
          </w:tcPr>
          <w:p w14:paraId="0C911D09" w14:textId="77777777" w:rsidR="0063790D" w:rsidRPr="002F2378" w:rsidRDefault="0063790D">
            <w:pPr>
              <w:pStyle w:val="NoSpacing6"/>
              <w:jc w:val="center"/>
              <w:rPr>
                <w:b/>
              </w:rPr>
            </w:pPr>
          </w:p>
        </w:tc>
      </w:tr>
      <w:tr w:rsidR="006D6F4C" w:rsidRPr="009121AF" w14:paraId="55AC149A" w14:textId="77777777" w:rsidTr="004B0EE7">
        <w:trPr>
          <w:trHeight w:val="340"/>
        </w:trPr>
        <w:tc>
          <w:tcPr>
            <w:tcW w:w="1755" w:type="dxa"/>
            <w:vMerge/>
          </w:tcPr>
          <w:p w14:paraId="285632B5" w14:textId="77777777" w:rsidR="00D97515" w:rsidRPr="002F2378" w:rsidRDefault="00D97515">
            <w:pPr>
              <w:pStyle w:val="NoSpacing6"/>
              <w:jc w:val="center"/>
              <w:rPr>
                <w:b/>
              </w:rPr>
            </w:pPr>
          </w:p>
        </w:tc>
        <w:tc>
          <w:tcPr>
            <w:tcW w:w="3383" w:type="dxa"/>
          </w:tcPr>
          <w:p w14:paraId="0DE41164" w14:textId="77777777" w:rsidR="00D97515" w:rsidRPr="002F2378" w:rsidRDefault="00D97515">
            <w:pPr>
              <w:pStyle w:val="NoSpacing6"/>
            </w:pPr>
            <w:r w:rsidRPr="002F2378">
              <w:t>Професионална пракса</w:t>
            </w:r>
          </w:p>
        </w:tc>
        <w:tc>
          <w:tcPr>
            <w:tcW w:w="1097" w:type="dxa"/>
          </w:tcPr>
          <w:p w14:paraId="017BCF52" w14:textId="77777777" w:rsidR="00D97515" w:rsidRPr="002F2378" w:rsidRDefault="00D97515">
            <w:pPr>
              <w:pStyle w:val="NoSpacing6"/>
              <w:jc w:val="center"/>
              <w:rPr>
                <w:b/>
              </w:rPr>
            </w:pPr>
          </w:p>
        </w:tc>
        <w:tc>
          <w:tcPr>
            <w:tcW w:w="1102" w:type="dxa"/>
            <w:shd w:val="clear" w:color="auto" w:fill="D9D9D9" w:themeFill="background1" w:themeFillShade="D9"/>
          </w:tcPr>
          <w:p w14:paraId="05CD33CA" w14:textId="5CE69915" w:rsidR="00D97515" w:rsidRPr="002F2378" w:rsidRDefault="002F2378">
            <w:pPr>
              <w:pStyle w:val="NoSpacing6"/>
              <w:jc w:val="center"/>
              <w:rPr>
                <w:lang w:val="sr-Cyrl-ME"/>
              </w:rPr>
            </w:pPr>
            <w:r w:rsidRPr="002F2378">
              <w:rPr>
                <w:lang w:val="sr-Cyrl-ME"/>
              </w:rPr>
              <w:t>90 часова</w:t>
            </w:r>
          </w:p>
        </w:tc>
        <w:tc>
          <w:tcPr>
            <w:tcW w:w="1097" w:type="dxa"/>
          </w:tcPr>
          <w:p w14:paraId="2C488C4D" w14:textId="77777777" w:rsidR="00D97515" w:rsidRPr="002F2378" w:rsidRDefault="00D97515">
            <w:pPr>
              <w:pStyle w:val="NoSpacing6"/>
              <w:jc w:val="center"/>
              <w:rPr>
                <w:b/>
              </w:rPr>
            </w:pPr>
          </w:p>
        </w:tc>
        <w:tc>
          <w:tcPr>
            <w:tcW w:w="1115" w:type="dxa"/>
          </w:tcPr>
          <w:p w14:paraId="763B229F" w14:textId="77777777" w:rsidR="00D97515" w:rsidRPr="002F2378" w:rsidRDefault="00D97515">
            <w:pPr>
              <w:pStyle w:val="NoSpacing6"/>
              <w:jc w:val="center"/>
              <w:rPr>
                <w:b/>
              </w:rPr>
            </w:pPr>
          </w:p>
        </w:tc>
      </w:tr>
      <w:tr w:rsidR="006D6F4C" w:rsidRPr="009121AF" w14:paraId="4624256E" w14:textId="77777777" w:rsidTr="004B0EE7">
        <w:trPr>
          <w:trHeight w:val="340"/>
        </w:trPr>
        <w:tc>
          <w:tcPr>
            <w:tcW w:w="1755" w:type="dxa"/>
            <w:vMerge/>
          </w:tcPr>
          <w:p w14:paraId="459F2A4B" w14:textId="77777777" w:rsidR="00D97515" w:rsidRPr="002F2378" w:rsidRDefault="00D97515" w:rsidP="00D97515">
            <w:pPr>
              <w:pStyle w:val="NoSpacing6"/>
              <w:jc w:val="center"/>
              <w:rPr>
                <w:b/>
              </w:rPr>
            </w:pPr>
          </w:p>
        </w:tc>
        <w:tc>
          <w:tcPr>
            <w:tcW w:w="3383" w:type="dxa"/>
          </w:tcPr>
          <w:p w14:paraId="06264AA1" w14:textId="77777777" w:rsidR="00D97515" w:rsidRPr="002F2378" w:rsidRDefault="00D97515" w:rsidP="00D97515">
            <w:pPr>
              <w:pStyle w:val="NoSpacing6"/>
            </w:pPr>
            <w:r w:rsidRPr="002F2378">
              <w:t>Заштита биља</w:t>
            </w:r>
          </w:p>
        </w:tc>
        <w:tc>
          <w:tcPr>
            <w:tcW w:w="1097" w:type="dxa"/>
          </w:tcPr>
          <w:p w14:paraId="0609ABA1" w14:textId="77777777" w:rsidR="00D97515" w:rsidRPr="002F2378" w:rsidRDefault="00D97515" w:rsidP="00D97515">
            <w:pPr>
              <w:pStyle w:val="NoSpacing6"/>
              <w:jc w:val="center"/>
              <w:rPr>
                <w:b/>
              </w:rPr>
            </w:pPr>
          </w:p>
        </w:tc>
        <w:tc>
          <w:tcPr>
            <w:tcW w:w="1102" w:type="dxa"/>
          </w:tcPr>
          <w:p w14:paraId="3C09E840" w14:textId="77777777" w:rsidR="00D97515" w:rsidRPr="002F2378" w:rsidRDefault="00D97515" w:rsidP="00D97515">
            <w:pPr>
              <w:pStyle w:val="NoSpacing6"/>
              <w:jc w:val="center"/>
              <w:rPr>
                <w:b/>
              </w:rPr>
            </w:pPr>
          </w:p>
        </w:tc>
        <w:tc>
          <w:tcPr>
            <w:tcW w:w="1097" w:type="dxa"/>
            <w:shd w:val="clear" w:color="auto" w:fill="D9D9D9" w:themeFill="background1" w:themeFillShade="D9"/>
          </w:tcPr>
          <w:p w14:paraId="631FB1E5" w14:textId="77777777" w:rsidR="00D97515" w:rsidRPr="002F2378" w:rsidRDefault="00D97515" w:rsidP="00D97515">
            <w:pPr>
              <w:pStyle w:val="NoSpacing6"/>
              <w:jc w:val="center"/>
              <w:rPr>
                <w:b/>
              </w:rPr>
            </w:pPr>
            <w:r w:rsidRPr="002F2378">
              <w:t>15 часова</w:t>
            </w:r>
          </w:p>
        </w:tc>
        <w:tc>
          <w:tcPr>
            <w:tcW w:w="1115" w:type="dxa"/>
          </w:tcPr>
          <w:p w14:paraId="51F88571" w14:textId="77777777" w:rsidR="00D97515" w:rsidRPr="002F2378" w:rsidRDefault="00D97515" w:rsidP="00D97515">
            <w:pPr>
              <w:pStyle w:val="NoSpacing6"/>
              <w:jc w:val="center"/>
              <w:rPr>
                <w:b/>
              </w:rPr>
            </w:pPr>
          </w:p>
        </w:tc>
      </w:tr>
      <w:tr w:rsidR="006D6F4C" w:rsidRPr="009121AF" w14:paraId="3F823A4A" w14:textId="77777777" w:rsidTr="004B0EE7">
        <w:trPr>
          <w:trHeight w:val="340"/>
        </w:trPr>
        <w:tc>
          <w:tcPr>
            <w:tcW w:w="1755" w:type="dxa"/>
            <w:vMerge/>
          </w:tcPr>
          <w:p w14:paraId="73BCBD95" w14:textId="77777777" w:rsidR="00D97515" w:rsidRPr="002F2378" w:rsidRDefault="00D97515" w:rsidP="00D97515">
            <w:pPr>
              <w:pStyle w:val="NoSpacing6"/>
              <w:jc w:val="center"/>
              <w:rPr>
                <w:b/>
              </w:rPr>
            </w:pPr>
          </w:p>
        </w:tc>
        <w:tc>
          <w:tcPr>
            <w:tcW w:w="3383" w:type="dxa"/>
          </w:tcPr>
          <w:p w14:paraId="2AC1E80E" w14:textId="77777777" w:rsidR="00D97515" w:rsidRPr="002F2378" w:rsidRDefault="00D97515" w:rsidP="00D97515">
            <w:pPr>
              <w:pStyle w:val="NoSpacing6"/>
            </w:pPr>
            <w:r w:rsidRPr="002F2378">
              <w:t>Биљна производња</w:t>
            </w:r>
          </w:p>
        </w:tc>
        <w:tc>
          <w:tcPr>
            <w:tcW w:w="1097" w:type="dxa"/>
          </w:tcPr>
          <w:p w14:paraId="6BF01C5A" w14:textId="77777777" w:rsidR="00D97515" w:rsidRPr="002F2378" w:rsidRDefault="00D97515" w:rsidP="00D97515">
            <w:pPr>
              <w:pStyle w:val="NoSpacing6"/>
              <w:jc w:val="center"/>
              <w:rPr>
                <w:b/>
              </w:rPr>
            </w:pPr>
          </w:p>
        </w:tc>
        <w:tc>
          <w:tcPr>
            <w:tcW w:w="1102" w:type="dxa"/>
          </w:tcPr>
          <w:p w14:paraId="757C9C88" w14:textId="77777777" w:rsidR="00D97515" w:rsidRPr="002F2378" w:rsidRDefault="00D97515" w:rsidP="00D97515">
            <w:pPr>
              <w:pStyle w:val="NoSpacing6"/>
              <w:jc w:val="center"/>
              <w:rPr>
                <w:b/>
              </w:rPr>
            </w:pPr>
          </w:p>
        </w:tc>
        <w:tc>
          <w:tcPr>
            <w:tcW w:w="1097" w:type="dxa"/>
            <w:shd w:val="clear" w:color="auto" w:fill="D9D9D9" w:themeFill="background1" w:themeFillShade="D9"/>
          </w:tcPr>
          <w:p w14:paraId="488E06B7" w14:textId="77777777" w:rsidR="00D97515" w:rsidRPr="002F2378" w:rsidRDefault="00D97515" w:rsidP="00D97515">
            <w:pPr>
              <w:pStyle w:val="NoSpacing6"/>
              <w:jc w:val="center"/>
            </w:pPr>
            <w:r w:rsidRPr="002F2378">
              <w:t>45 часова</w:t>
            </w:r>
          </w:p>
        </w:tc>
        <w:tc>
          <w:tcPr>
            <w:tcW w:w="1115" w:type="dxa"/>
          </w:tcPr>
          <w:p w14:paraId="0BA47752" w14:textId="77777777" w:rsidR="00D97515" w:rsidRPr="002F2378" w:rsidRDefault="00D97515" w:rsidP="00D97515">
            <w:pPr>
              <w:pStyle w:val="NoSpacing6"/>
              <w:jc w:val="center"/>
              <w:rPr>
                <w:b/>
              </w:rPr>
            </w:pPr>
          </w:p>
        </w:tc>
      </w:tr>
      <w:tr w:rsidR="006D6F4C" w:rsidRPr="009121AF" w14:paraId="2427323C" w14:textId="77777777" w:rsidTr="004B0EE7">
        <w:trPr>
          <w:trHeight w:val="398"/>
        </w:trPr>
        <w:tc>
          <w:tcPr>
            <w:tcW w:w="1755" w:type="dxa"/>
            <w:vMerge/>
          </w:tcPr>
          <w:p w14:paraId="0202F6E3" w14:textId="77777777" w:rsidR="00D97515" w:rsidRPr="002F2378" w:rsidRDefault="00D97515" w:rsidP="00D97515">
            <w:pPr>
              <w:pStyle w:val="NoSpacing6"/>
              <w:jc w:val="center"/>
              <w:rPr>
                <w:b/>
              </w:rPr>
            </w:pPr>
          </w:p>
        </w:tc>
        <w:tc>
          <w:tcPr>
            <w:tcW w:w="3383" w:type="dxa"/>
            <w:tcBorders>
              <w:bottom w:val="single" w:sz="4" w:space="0" w:color="auto"/>
            </w:tcBorders>
          </w:tcPr>
          <w:p w14:paraId="46C61950" w14:textId="77777777" w:rsidR="00D97515" w:rsidRPr="002F2378" w:rsidRDefault="00D97515" w:rsidP="00D97515">
            <w:pPr>
              <w:pStyle w:val="NoSpacing6"/>
            </w:pPr>
            <w:r w:rsidRPr="002F2378">
              <w:t>Професионална пракса</w:t>
            </w:r>
          </w:p>
        </w:tc>
        <w:tc>
          <w:tcPr>
            <w:tcW w:w="1097" w:type="dxa"/>
            <w:tcBorders>
              <w:bottom w:val="single" w:sz="4" w:space="0" w:color="auto"/>
            </w:tcBorders>
          </w:tcPr>
          <w:p w14:paraId="38C5EA68" w14:textId="77777777" w:rsidR="00D97515" w:rsidRPr="002F2378" w:rsidRDefault="00D97515" w:rsidP="00D97515">
            <w:pPr>
              <w:pStyle w:val="NoSpacing6"/>
              <w:jc w:val="center"/>
              <w:rPr>
                <w:b/>
              </w:rPr>
            </w:pPr>
          </w:p>
        </w:tc>
        <w:tc>
          <w:tcPr>
            <w:tcW w:w="1102" w:type="dxa"/>
            <w:tcBorders>
              <w:bottom w:val="single" w:sz="4" w:space="0" w:color="auto"/>
            </w:tcBorders>
          </w:tcPr>
          <w:p w14:paraId="1BBE682F" w14:textId="77777777" w:rsidR="00D97515" w:rsidRPr="002F2378" w:rsidRDefault="00D97515" w:rsidP="00D97515">
            <w:pPr>
              <w:pStyle w:val="NoSpacing6"/>
              <w:jc w:val="center"/>
              <w:rPr>
                <w:b/>
              </w:rPr>
            </w:pPr>
          </w:p>
        </w:tc>
        <w:tc>
          <w:tcPr>
            <w:tcW w:w="1097" w:type="dxa"/>
            <w:tcBorders>
              <w:bottom w:val="single" w:sz="4" w:space="0" w:color="auto"/>
            </w:tcBorders>
            <w:shd w:val="clear" w:color="auto" w:fill="D9D9D9" w:themeFill="background1" w:themeFillShade="D9"/>
          </w:tcPr>
          <w:p w14:paraId="72AF82BA" w14:textId="77777777" w:rsidR="00D97515" w:rsidRPr="002F2378" w:rsidRDefault="00D97515" w:rsidP="00D97515">
            <w:pPr>
              <w:pStyle w:val="NoSpacing6"/>
              <w:jc w:val="center"/>
              <w:rPr>
                <w:b/>
              </w:rPr>
            </w:pPr>
            <w:r w:rsidRPr="002F2378">
              <w:t>90 часова</w:t>
            </w:r>
          </w:p>
        </w:tc>
        <w:tc>
          <w:tcPr>
            <w:tcW w:w="1115" w:type="dxa"/>
            <w:tcBorders>
              <w:bottom w:val="single" w:sz="4" w:space="0" w:color="auto"/>
            </w:tcBorders>
          </w:tcPr>
          <w:p w14:paraId="5237077D" w14:textId="77777777" w:rsidR="00D97515" w:rsidRPr="002F2378" w:rsidRDefault="00D97515" w:rsidP="00D97515">
            <w:pPr>
              <w:pStyle w:val="NoSpacing6"/>
              <w:jc w:val="center"/>
              <w:rPr>
                <w:b/>
              </w:rPr>
            </w:pPr>
          </w:p>
        </w:tc>
      </w:tr>
      <w:tr w:rsidR="006D6F4C" w:rsidRPr="009121AF" w14:paraId="22CBB034" w14:textId="77777777" w:rsidTr="004B0EE7">
        <w:trPr>
          <w:trHeight w:val="177"/>
        </w:trPr>
        <w:tc>
          <w:tcPr>
            <w:tcW w:w="1755" w:type="dxa"/>
            <w:vMerge/>
          </w:tcPr>
          <w:p w14:paraId="0EBEE9E3" w14:textId="77777777" w:rsidR="00D97515" w:rsidRPr="002F2378" w:rsidRDefault="00D97515" w:rsidP="00D97515">
            <w:pPr>
              <w:pStyle w:val="NoSpacing6"/>
              <w:jc w:val="center"/>
              <w:rPr>
                <w:b/>
              </w:rPr>
            </w:pPr>
          </w:p>
        </w:tc>
        <w:tc>
          <w:tcPr>
            <w:tcW w:w="3383" w:type="dxa"/>
            <w:tcBorders>
              <w:top w:val="single" w:sz="4" w:space="0" w:color="auto"/>
            </w:tcBorders>
          </w:tcPr>
          <w:p w14:paraId="4D1F64E2" w14:textId="77777777" w:rsidR="00D97515" w:rsidRPr="002F2378" w:rsidRDefault="00D97515" w:rsidP="00D97515">
            <w:pPr>
              <w:pStyle w:val="NoSpacing6"/>
            </w:pPr>
            <w:r w:rsidRPr="002F2378">
              <w:t>Сточарска производња</w:t>
            </w:r>
          </w:p>
        </w:tc>
        <w:tc>
          <w:tcPr>
            <w:tcW w:w="1097" w:type="dxa"/>
            <w:tcBorders>
              <w:top w:val="single" w:sz="4" w:space="0" w:color="auto"/>
            </w:tcBorders>
          </w:tcPr>
          <w:p w14:paraId="486E0D84" w14:textId="77777777" w:rsidR="00D97515" w:rsidRPr="002F2378" w:rsidRDefault="00D97515" w:rsidP="00D97515">
            <w:pPr>
              <w:pStyle w:val="NoSpacing6"/>
              <w:jc w:val="center"/>
              <w:rPr>
                <w:b/>
              </w:rPr>
            </w:pPr>
          </w:p>
        </w:tc>
        <w:tc>
          <w:tcPr>
            <w:tcW w:w="1102" w:type="dxa"/>
            <w:tcBorders>
              <w:top w:val="single" w:sz="4" w:space="0" w:color="auto"/>
            </w:tcBorders>
          </w:tcPr>
          <w:p w14:paraId="41094B82" w14:textId="77777777" w:rsidR="00D97515" w:rsidRPr="002F2378" w:rsidRDefault="00D97515" w:rsidP="00D97515">
            <w:pPr>
              <w:pStyle w:val="NoSpacing6"/>
              <w:jc w:val="center"/>
              <w:rPr>
                <w:b/>
              </w:rPr>
            </w:pPr>
          </w:p>
        </w:tc>
        <w:tc>
          <w:tcPr>
            <w:tcW w:w="1097" w:type="dxa"/>
            <w:tcBorders>
              <w:top w:val="single" w:sz="4" w:space="0" w:color="auto"/>
            </w:tcBorders>
            <w:shd w:val="clear" w:color="auto" w:fill="FFFFFF" w:themeFill="background1"/>
          </w:tcPr>
          <w:p w14:paraId="1CA289CE" w14:textId="77777777" w:rsidR="00D97515" w:rsidRPr="002F2378" w:rsidRDefault="00D97515" w:rsidP="00D97515">
            <w:pPr>
              <w:pStyle w:val="NoSpacing6"/>
              <w:jc w:val="center"/>
            </w:pPr>
          </w:p>
        </w:tc>
        <w:tc>
          <w:tcPr>
            <w:tcW w:w="1115" w:type="dxa"/>
            <w:tcBorders>
              <w:top w:val="single" w:sz="4" w:space="0" w:color="auto"/>
            </w:tcBorders>
            <w:shd w:val="clear" w:color="auto" w:fill="D9D9D9" w:themeFill="background1" w:themeFillShade="D9"/>
          </w:tcPr>
          <w:p w14:paraId="228D5391" w14:textId="77777777" w:rsidR="00D97515" w:rsidRPr="002F2378" w:rsidRDefault="00D97515" w:rsidP="00D97515">
            <w:pPr>
              <w:pStyle w:val="NoSpacing6"/>
              <w:jc w:val="center"/>
              <w:rPr>
                <w:b/>
              </w:rPr>
            </w:pPr>
            <w:r w:rsidRPr="002F2378">
              <w:t>8 часова</w:t>
            </w:r>
          </w:p>
        </w:tc>
      </w:tr>
      <w:tr w:rsidR="006D6F4C" w:rsidRPr="009121AF" w14:paraId="3D31C18C" w14:textId="77777777" w:rsidTr="004B0EE7">
        <w:trPr>
          <w:trHeight w:val="443"/>
        </w:trPr>
        <w:tc>
          <w:tcPr>
            <w:tcW w:w="1755" w:type="dxa"/>
            <w:vMerge w:val="restart"/>
          </w:tcPr>
          <w:p w14:paraId="11304C03" w14:textId="77777777" w:rsidR="004B0EE7" w:rsidRPr="002F2378" w:rsidRDefault="004B0EE7" w:rsidP="004B0EE7">
            <w:pPr>
              <w:pStyle w:val="NoSpacing6"/>
              <w:rPr>
                <w:b/>
              </w:rPr>
            </w:pPr>
          </w:p>
          <w:p w14:paraId="04E0B77B" w14:textId="77777777" w:rsidR="004B0EE7" w:rsidRPr="002F2378" w:rsidRDefault="004B0EE7" w:rsidP="004B0EE7">
            <w:pPr>
              <w:pStyle w:val="NoSpacing6"/>
              <w:jc w:val="center"/>
              <w:rPr>
                <w:b/>
              </w:rPr>
            </w:pPr>
            <w:r w:rsidRPr="002F2378">
              <w:rPr>
                <w:b/>
              </w:rPr>
              <w:t>ФРИЗЕР</w:t>
            </w:r>
          </w:p>
        </w:tc>
        <w:tc>
          <w:tcPr>
            <w:tcW w:w="3383" w:type="dxa"/>
            <w:tcBorders>
              <w:top w:val="single" w:sz="4" w:space="0" w:color="auto"/>
              <w:bottom w:val="single" w:sz="4" w:space="0" w:color="auto"/>
            </w:tcBorders>
          </w:tcPr>
          <w:p w14:paraId="3BEB997D" w14:textId="77777777" w:rsidR="00CC02CC" w:rsidRPr="002F2378" w:rsidRDefault="004B0EE7" w:rsidP="00CC02CC">
            <w:pPr>
              <w:pStyle w:val="NoSpacing6"/>
            </w:pPr>
            <w:r w:rsidRPr="002F2378">
              <w:t>Практична настава са технологијом рада</w:t>
            </w:r>
          </w:p>
        </w:tc>
        <w:tc>
          <w:tcPr>
            <w:tcW w:w="1097" w:type="dxa"/>
            <w:tcBorders>
              <w:top w:val="single" w:sz="4" w:space="0" w:color="auto"/>
              <w:bottom w:val="single" w:sz="4" w:space="0" w:color="auto"/>
            </w:tcBorders>
            <w:shd w:val="clear" w:color="auto" w:fill="D9D9D9" w:themeFill="background1" w:themeFillShade="D9"/>
          </w:tcPr>
          <w:p w14:paraId="586C25E7" w14:textId="77777777" w:rsidR="00CC02CC" w:rsidRPr="002F2378" w:rsidRDefault="00CC02CC" w:rsidP="00CC02CC">
            <w:pPr>
              <w:pStyle w:val="NoSpacing6"/>
              <w:jc w:val="center"/>
              <w:rPr>
                <w:b/>
              </w:rPr>
            </w:pPr>
            <w:r w:rsidRPr="002F2378">
              <w:t>60 часова</w:t>
            </w:r>
          </w:p>
        </w:tc>
        <w:tc>
          <w:tcPr>
            <w:tcW w:w="1102" w:type="dxa"/>
            <w:tcBorders>
              <w:top w:val="single" w:sz="4" w:space="0" w:color="auto"/>
              <w:bottom w:val="single" w:sz="4" w:space="0" w:color="auto"/>
            </w:tcBorders>
          </w:tcPr>
          <w:p w14:paraId="47F6F26C" w14:textId="77777777" w:rsidR="00CC02CC" w:rsidRPr="002F2378" w:rsidRDefault="00CC02CC" w:rsidP="00CC02CC">
            <w:pPr>
              <w:pStyle w:val="NoSpacing6"/>
              <w:jc w:val="center"/>
              <w:rPr>
                <w:b/>
              </w:rPr>
            </w:pPr>
          </w:p>
        </w:tc>
        <w:tc>
          <w:tcPr>
            <w:tcW w:w="1097" w:type="dxa"/>
            <w:tcBorders>
              <w:top w:val="single" w:sz="4" w:space="0" w:color="auto"/>
              <w:bottom w:val="single" w:sz="4" w:space="0" w:color="auto"/>
            </w:tcBorders>
            <w:shd w:val="clear" w:color="auto" w:fill="BFBFBF" w:themeFill="background1" w:themeFillShade="BF"/>
          </w:tcPr>
          <w:p w14:paraId="67BEFB77" w14:textId="77777777" w:rsidR="00CC02CC" w:rsidRPr="002F2378" w:rsidRDefault="004B0EE7" w:rsidP="00CC02CC">
            <w:pPr>
              <w:pStyle w:val="NoSpacing6"/>
              <w:jc w:val="center"/>
            </w:pPr>
            <w:r w:rsidRPr="002F2378">
              <w:t>120 часова</w:t>
            </w:r>
          </w:p>
        </w:tc>
        <w:tc>
          <w:tcPr>
            <w:tcW w:w="1115" w:type="dxa"/>
            <w:tcBorders>
              <w:top w:val="single" w:sz="4" w:space="0" w:color="auto"/>
              <w:bottom w:val="single" w:sz="4" w:space="0" w:color="auto"/>
            </w:tcBorders>
            <w:shd w:val="clear" w:color="auto" w:fill="FFFFFF" w:themeFill="background1"/>
          </w:tcPr>
          <w:p w14:paraId="24C1E317" w14:textId="77777777" w:rsidR="00CC02CC" w:rsidRPr="002F2378" w:rsidRDefault="00CC02CC" w:rsidP="00CC02CC">
            <w:pPr>
              <w:pStyle w:val="NoSpacing6"/>
              <w:jc w:val="center"/>
            </w:pPr>
          </w:p>
        </w:tc>
      </w:tr>
      <w:tr w:rsidR="006D6F4C" w:rsidRPr="009121AF" w14:paraId="61E8C233" w14:textId="77777777" w:rsidTr="004B0EE7">
        <w:trPr>
          <w:trHeight w:val="359"/>
        </w:trPr>
        <w:tc>
          <w:tcPr>
            <w:tcW w:w="1755" w:type="dxa"/>
            <w:vMerge/>
          </w:tcPr>
          <w:p w14:paraId="38DAE9AF" w14:textId="77777777" w:rsidR="00CC02CC" w:rsidRPr="002F2378" w:rsidRDefault="00CC02CC" w:rsidP="00CC02CC">
            <w:pPr>
              <w:pStyle w:val="NoSpacing6"/>
              <w:jc w:val="center"/>
              <w:rPr>
                <w:b/>
              </w:rPr>
            </w:pPr>
          </w:p>
        </w:tc>
        <w:tc>
          <w:tcPr>
            <w:tcW w:w="3383" w:type="dxa"/>
            <w:tcBorders>
              <w:top w:val="single" w:sz="4" w:space="0" w:color="auto"/>
              <w:bottom w:val="single" w:sz="4" w:space="0" w:color="auto"/>
            </w:tcBorders>
          </w:tcPr>
          <w:p w14:paraId="41439F8A" w14:textId="77777777" w:rsidR="00CC02CC" w:rsidRPr="002F2378" w:rsidRDefault="004B0EE7" w:rsidP="00CC02CC">
            <w:pPr>
              <w:pStyle w:val="NoSpacing6"/>
            </w:pPr>
            <w:r w:rsidRPr="002F2378">
              <w:t>Прва помоћ</w:t>
            </w:r>
          </w:p>
        </w:tc>
        <w:tc>
          <w:tcPr>
            <w:tcW w:w="1097" w:type="dxa"/>
            <w:tcBorders>
              <w:top w:val="single" w:sz="4" w:space="0" w:color="auto"/>
              <w:bottom w:val="single" w:sz="4" w:space="0" w:color="auto"/>
            </w:tcBorders>
            <w:shd w:val="clear" w:color="auto" w:fill="FFFFFF" w:themeFill="background1"/>
          </w:tcPr>
          <w:p w14:paraId="5A4C371D" w14:textId="77777777" w:rsidR="00CC02CC" w:rsidRPr="002F2378" w:rsidRDefault="00CC02CC" w:rsidP="004B0EE7">
            <w:pPr>
              <w:pStyle w:val="NoSpacing6"/>
              <w:rPr>
                <w:b/>
              </w:rPr>
            </w:pPr>
          </w:p>
        </w:tc>
        <w:tc>
          <w:tcPr>
            <w:tcW w:w="1102" w:type="dxa"/>
            <w:tcBorders>
              <w:top w:val="single" w:sz="4" w:space="0" w:color="auto"/>
              <w:bottom w:val="single" w:sz="4" w:space="0" w:color="auto"/>
            </w:tcBorders>
            <w:shd w:val="clear" w:color="auto" w:fill="D9D9D9" w:themeFill="background1" w:themeFillShade="D9"/>
          </w:tcPr>
          <w:p w14:paraId="38EB4667" w14:textId="77777777" w:rsidR="00CC02CC" w:rsidRPr="002F2378" w:rsidRDefault="00CC02CC" w:rsidP="004B0EE7">
            <w:pPr>
              <w:pStyle w:val="NoSpacing6"/>
              <w:rPr>
                <w:b/>
              </w:rPr>
            </w:pPr>
            <w:r w:rsidRPr="002F2378">
              <w:t>60 часова</w:t>
            </w:r>
          </w:p>
        </w:tc>
        <w:tc>
          <w:tcPr>
            <w:tcW w:w="1097" w:type="dxa"/>
            <w:tcBorders>
              <w:top w:val="single" w:sz="4" w:space="0" w:color="auto"/>
              <w:bottom w:val="single" w:sz="4" w:space="0" w:color="auto"/>
            </w:tcBorders>
            <w:shd w:val="clear" w:color="auto" w:fill="FFFFFF" w:themeFill="background1"/>
          </w:tcPr>
          <w:p w14:paraId="34F8A25A" w14:textId="77777777" w:rsidR="00CC02CC" w:rsidRPr="002F2378" w:rsidRDefault="00CC02CC" w:rsidP="004B0EE7">
            <w:pPr>
              <w:pStyle w:val="NoSpacing6"/>
            </w:pPr>
          </w:p>
        </w:tc>
        <w:tc>
          <w:tcPr>
            <w:tcW w:w="1115" w:type="dxa"/>
            <w:tcBorders>
              <w:top w:val="single" w:sz="4" w:space="0" w:color="auto"/>
              <w:bottom w:val="single" w:sz="4" w:space="0" w:color="auto"/>
            </w:tcBorders>
            <w:shd w:val="clear" w:color="auto" w:fill="FFFFFF" w:themeFill="background1"/>
          </w:tcPr>
          <w:p w14:paraId="417934BB" w14:textId="77777777" w:rsidR="00CC02CC" w:rsidRPr="002F2378" w:rsidRDefault="00CC02CC" w:rsidP="004B0EE7">
            <w:pPr>
              <w:pStyle w:val="NoSpacing6"/>
            </w:pPr>
          </w:p>
        </w:tc>
      </w:tr>
      <w:tr w:rsidR="006D6F4C" w:rsidRPr="009121AF" w14:paraId="18BBE15C" w14:textId="77777777" w:rsidTr="004B0EE7">
        <w:trPr>
          <w:trHeight w:val="431"/>
        </w:trPr>
        <w:tc>
          <w:tcPr>
            <w:tcW w:w="1755" w:type="dxa"/>
            <w:tcBorders>
              <w:top w:val="single" w:sz="4" w:space="0" w:color="auto"/>
            </w:tcBorders>
          </w:tcPr>
          <w:p w14:paraId="396EF751" w14:textId="77777777" w:rsidR="00CC02CC" w:rsidRPr="002F2378" w:rsidRDefault="004B0EE7" w:rsidP="004B0EE7">
            <w:pPr>
              <w:pStyle w:val="NoSpacing6"/>
              <w:rPr>
                <w:b/>
                <w:sz w:val="18"/>
                <w:szCs w:val="18"/>
              </w:rPr>
            </w:pPr>
            <w:r w:rsidRPr="002F2378">
              <w:rPr>
                <w:b/>
                <w:sz w:val="18"/>
                <w:szCs w:val="18"/>
              </w:rPr>
              <w:t>КОМЕРЦИЈАЛИСТА</w:t>
            </w:r>
          </w:p>
        </w:tc>
        <w:tc>
          <w:tcPr>
            <w:tcW w:w="3383" w:type="dxa"/>
            <w:tcBorders>
              <w:top w:val="single" w:sz="4" w:space="0" w:color="auto"/>
              <w:bottom w:val="single" w:sz="4" w:space="0" w:color="auto"/>
            </w:tcBorders>
          </w:tcPr>
          <w:p w14:paraId="7112C1A1" w14:textId="77777777" w:rsidR="00CC02CC" w:rsidRPr="002F2378" w:rsidRDefault="004B0EE7" w:rsidP="00CC02CC">
            <w:pPr>
              <w:pStyle w:val="NoSpacing6"/>
            </w:pPr>
            <w:r w:rsidRPr="002F2378">
              <w:t>Обука у виртуелном предузећу</w:t>
            </w:r>
          </w:p>
        </w:tc>
        <w:tc>
          <w:tcPr>
            <w:tcW w:w="1097" w:type="dxa"/>
            <w:tcBorders>
              <w:top w:val="single" w:sz="4" w:space="0" w:color="auto"/>
              <w:bottom w:val="single" w:sz="4" w:space="0" w:color="auto"/>
            </w:tcBorders>
            <w:shd w:val="clear" w:color="auto" w:fill="auto"/>
          </w:tcPr>
          <w:p w14:paraId="779B2A35" w14:textId="77777777" w:rsidR="00CC02CC" w:rsidRPr="002F2378" w:rsidRDefault="00CC02CC" w:rsidP="00CC02CC">
            <w:pPr>
              <w:pStyle w:val="NoSpacing6"/>
              <w:jc w:val="center"/>
              <w:rPr>
                <w:b/>
              </w:rPr>
            </w:pPr>
          </w:p>
        </w:tc>
        <w:tc>
          <w:tcPr>
            <w:tcW w:w="1102" w:type="dxa"/>
            <w:tcBorders>
              <w:top w:val="single" w:sz="4" w:space="0" w:color="auto"/>
              <w:bottom w:val="single" w:sz="4" w:space="0" w:color="auto"/>
            </w:tcBorders>
            <w:shd w:val="clear" w:color="auto" w:fill="BFBFBF" w:themeFill="background1" w:themeFillShade="BF"/>
          </w:tcPr>
          <w:p w14:paraId="16AF22AD" w14:textId="77777777" w:rsidR="00CC02CC" w:rsidRPr="002F2378" w:rsidRDefault="004B0EE7" w:rsidP="00CC02CC">
            <w:pPr>
              <w:pStyle w:val="NoSpacing6"/>
              <w:jc w:val="center"/>
              <w:rPr>
                <w:b/>
              </w:rPr>
            </w:pPr>
            <w:r w:rsidRPr="002F2378">
              <w:t>30 часова</w:t>
            </w:r>
          </w:p>
        </w:tc>
        <w:tc>
          <w:tcPr>
            <w:tcW w:w="1097" w:type="dxa"/>
            <w:tcBorders>
              <w:top w:val="single" w:sz="4" w:space="0" w:color="auto"/>
              <w:bottom w:val="single" w:sz="4" w:space="0" w:color="auto"/>
            </w:tcBorders>
            <w:shd w:val="clear" w:color="auto" w:fill="BFBFBF" w:themeFill="background1" w:themeFillShade="BF"/>
          </w:tcPr>
          <w:p w14:paraId="57D1FE38" w14:textId="77777777" w:rsidR="00CC02CC" w:rsidRPr="002F2378" w:rsidRDefault="004B0EE7" w:rsidP="00CC02CC">
            <w:pPr>
              <w:pStyle w:val="NoSpacing6"/>
              <w:jc w:val="center"/>
            </w:pPr>
            <w:r w:rsidRPr="002F2378">
              <w:t>60 часова</w:t>
            </w:r>
          </w:p>
        </w:tc>
        <w:tc>
          <w:tcPr>
            <w:tcW w:w="1115" w:type="dxa"/>
            <w:tcBorders>
              <w:top w:val="single" w:sz="4" w:space="0" w:color="auto"/>
              <w:bottom w:val="single" w:sz="4" w:space="0" w:color="auto"/>
            </w:tcBorders>
            <w:shd w:val="clear" w:color="auto" w:fill="BFBFBF" w:themeFill="background1" w:themeFillShade="BF"/>
          </w:tcPr>
          <w:p w14:paraId="2E128D1A" w14:textId="77777777" w:rsidR="00CC02CC" w:rsidRPr="002F2378" w:rsidRDefault="004B0EE7" w:rsidP="00CC02CC">
            <w:pPr>
              <w:pStyle w:val="NoSpacing6"/>
              <w:jc w:val="center"/>
            </w:pPr>
            <w:r w:rsidRPr="002F2378">
              <w:t>60 часова</w:t>
            </w:r>
          </w:p>
        </w:tc>
      </w:tr>
    </w:tbl>
    <w:p w14:paraId="4AC53F0E" w14:textId="77777777" w:rsidR="0093449E" w:rsidRPr="00A81A2A" w:rsidRDefault="0093449E" w:rsidP="00FA1CCB">
      <w:bookmarkStart w:id="20" w:name="_Toc522917919"/>
      <w:bookmarkStart w:id="21" w:name="_Toc522982053"/>
    </w:p>
    <w:p w14:paraId="0C10D242" w14:textId="7F88F991" w:rsidR="0063790D" w:rsidRPr="00A81A2A" w:rsidRDefault="00A95399">
      <w:pPr>
        <w:pStyle w:val="Heading2"/>
        <w:jc w:val="center"/>
        <w:rPr>
          <w:rFonts w:ascii="Calibri" w:hAnsi="Calibri" w:cs="Calibri"/>
          <w:color w:val="auto"/>
          <w:sz w:val="24"/>
          <w:szCs w:val="24"/>
        </w:rPr>
      </w:pPr>
      <w:r w:rsidRPr="00A81A2A">
        <w:rPr>
          <w:rFonts w:ascii="Calibri" w:hAnsi="Calibri" w:cs="Calibri"/>
          <w:color w:val="auto"/>
          <w:sz w:val="24"/>
          <w:szCs w:val="24"/>
        </w:rPr>
        <w:t>3.3. Структура</w:t>
      </w:r>
      <w:r w:rsidR="0067369B" w:rsidRPr="00A81A2A">
        <w:rPr>
          <w:rFonts w:ascii="Calibri" w:hAnsi="Calibri" w:cs="Calibri"/>
          <w:color w:val="auto"/>
          <w:sz w:val="24"/>
          <w:szCs w:val="24"/>
        </w:rPr>
        <w:t xml:space="preserve"> </w:t>
      </w:r>
      <w:r w:rsidRPr="00A81A2A">
        <w:rPr>
          <w:rFonts w:ascii="Calibri" w:hAnsi="Calibri" w:cs="Calibri"/>
          <w:color w:val="auto"/>
          <w:sz w:val="24"/>
          <w:szCs w:val="24"/>
        </w:rPr>
        <w:t>запослених</w:t>
      </w:r>
      <w:bookmarkEnd w:id="20"/>
      <w:bookmarkEnd w:id="21"/>
    </w:p>
    <w:p w14:paraId="7C5EDD1A" w14:textId="77777777" w:rsidR="00A74514" w:rsidRPr="00A81A2A" w:rsidRDefault="00A74514" w:rsidP="005E52C4">
      <w:pPr>
        <w:spacing w:before="100" w:after="0"/>
        <w:rPr>
          <w:b/>
          <w:sz w:val="24"/>
          <w:szCs w:val="24"/>
        </w:rPr>
      </w:pPr>
    </w:p>
    <w:p w14:paraId="5E553850" w14:textId="77777777" w:rsidR="005E52C4" w:rsidRPr="00A81A2A" w:rsidRDefault="005E52C4" w:rsidP="005E52C4">
      <w:pPr>
        <w:spacing w:before="100" w:after="0"/>
        <w:rPr>
          <w:bCs/>
          <w:sz w:val="24"/>
          <w:szCs w:val="24"/>
          <w:lang w:val="sr-Cyrl-CS"/>
        </w:rPr>
      </w:pPr>
      <w:r w:rsidRPr="00A81A2A">
        <w:rPr>
          <w:b/>
          <w:sz w:val="24"/>
          <w:szCs w:val="24"/>
        </w:rPr>
        <w:t xml:space="preserve">Табела: </w:t>
      </w:r>
      <w:r w:rsidRPr="00A81A2A">
        <w:rPr>
          <w:bCs/>
          <w:sz w:val="24"/>
          <w:szCs w:val="24"/>
          <w:lang w:val="sr-Cyrl-CS"/>
        </w:rPr>
        <w:t>Структура наставног особља</w:t>
      </w:r>
    </w:p>
    <w:tbl>
      <w:tblPr>
        <w:tblpPr w:leftFromText="180" w:rightFromText="180" w:vertAnchor="text" w:horzAnchor="margin" w:tblpXSpec="center"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482"/>
        <w:gridCol w:w="1628"/>
        <w:gridCol w:w="1232"/>
        <w:gridCol w:w="1319"/>
        <w:gridCol w:w="1211"/>
      </w:tblGrid>
      <w:tr w:rsidR="00C42F3B" w:rsidRPr="00C42F3B" w14:paraId="4846A36D" w14:textId="77777777" w:rsidTr="002E0068">
        <w:tc>
          <w:tcPr>
            <w:tcW w:w="657" w:type="pct"/>
            <w:shd w:val="clear" w:color="auto" w:fill="auto"/>
            <w:vAlign w:val="center"/>
          </w:tcPr>
          <w:p w14:paraId="065E374C" w14:textId="77777777" w:rsidR="005E52C4" w:rsidRPr="00C42F3B" w:rsidRDefault="005E52C4" w:rsidP="009711D8">
            <w:pPr>
              <w:jc w:val="center"/>
              <w:rPr>
                <w:b/>
                <w:lang w:val="sr-Cyrl-CS"/>
              </w:rPr>
            </w:pPr>
          </w:p>
          <w:p w14:paraId="677C171A" w14:textId="77777777" w:rsidR="005E52C4" w:rsidRPr="00C42F3B" w:rsidRDefault="005E52C4" w:rsidP="009711D8">
            <w:pPr>
              <w:jc w:val="center"/>
              <w:rPr>
                <w:b/>
                <w:lang w:val="sr-Cyrl-CS"/>
              </w:rPr>
            </w:pPr>
            <w:r w:rsidRPr="00C42F3B">
              <w:rPr>
                <w:b/>
                <w:lang w:val="sr-Cyrl-CS"/>
              </w:rPr>
              <w:t>Директор</w:t>
            </w:r>
          </w:p>
        </w:tc>
        <w:tc>
          <w:tcPr>
            <w:tcW w:w="1370" w:type="pct"/>
            <w:shd w:val="clear" w:color="auto" w:fill="auto"/>
            <w:vAlign w:val="center"/>
          </w:tcPr>
          <w:p w14:paraId="1E8F3F00" w14:textId="77777777" w:rsidR="005E52C4" w:rsidRPr="00C42F3B" w:rsidRDefault="005E52C4" w:rsidP="009711D8">
            <w:pPr>
              <w:jc w:val="center"/>
              <w:rPr>
                <w:b/>
                <w:lang w:val="sr-Cyrl-CS"/>
              </w:rPr>
            </w:pPr>
            <w:r w:rsidRPr="00C42F3B">
              <w:rPr>
                <w:b/>
                <w:lang w:val="sr-Cyrl-CS"/>
              </w:rPr>
              <w:t>Помоћникдиректора</w:t>
            </w:r>
          </w:p>
        </w:tc>
        <w:tc>
          <w:tcPr>
            <w:tcW w:w="870" w:type="pct"/>
            <w:shd w:val="clear" w:color="auto" w:fill="auto"/>
            <w:vAlign w:val="center"/>
          </w:tcPr>
          <w:p w14:paraId="7870B4D2" w14:textId="77777777" w:rsidR="005E52C4" w:rsidRPr="00C42F3B" w:rsidRDefault="005E52C4" w:rsidP="009711D8">
            <w:pPr>
              <w:jc w:val="center"/>
              <w:rPr>
                <w:b/>
                <w:lang w:val="sr-Cyrl-CS"/>
              </w:rPr>
            </w:pPr>
            <w:r w:rsidRPr="00C42F3B">
              <w:rPr>
                <w:b/>
                <w:lang w:val="sr-Cyrl-CS"/>
              </w:rPr>
              <w:t>Координатор практичне наставе</w:t>
            </w:r>
          </w:p>
        </w:tc>
        <w:tc>
          <w:tcPr>
            <w:tcW w:w="679" w:type="pct"/>
            <w:shd w:val="clear" w:color="auto" w:fill="auto"/>
            <w:vAlign w:val="center"/>
          </w:tcPr>
          <w:p w14:paraId="16D5C39E" w14:textId="77777777" w:rsidR="005E52C4" w:rsidRPr="00C42F3B" w:rsidRDefault="005E52C4" w:rsidP="009711D8">
            <w:pPr>
              <w:jc w:val="center"/>
              <w:rPr>
                <w:b/>
                <w:lang w:val="sr-Cyrl-CS"/>
              </w:rPr>
            </w:pPr>
            <w:r w:rsidRPr="00C42F3B">
              <w:rPr>
                <w:b/>
                <w:lang w:val="sr-Cyrl-CS"/>
              </w:rPr>
              <w:t>Стручних сарадника</w:t>
            </w:r>
          </w:p>
        </w:tc>
        <w:tc>
          <w:tcPr>
            <w:tcW w:w="727" w:type="pct"/>
            <w:shd w:val="clear" w:color="auto" w:fill="auto"/>
            <w:vAlign w:val="center"/>
          </w:tcPr>
          <w:p w14:paraId="21BE4A75" w14:textId="77777777" w:rsidR="005E52C4" w:rsidRPr="00C42F3B" w:rsidRDefault="005E52C4" w:rsidP="009711D8">
            <w:pPr>
              <w:jc w:val="center"/>
              <w:rPr>
                <w:b/>
                <w:lang w:val="sr-Cyrl-CS"/>
              </w:rPr>
            </w:pPr>
          </w:p>
          <w:p w14:paraId="1C3B3DFA" w14:textId="77777777" w:rsidR="005E52C4" w:rsidRPr="00C42F3B" w:rsidRDefault="005E52C4" w:rsidP="009711D8">
            <w:pPr>
              <w:jc w:val="center"/>
              <w:rPr>
                <w:b/>
                <w:lang w:val="sr-Cyrl-CS"/>
              </w:rPr>
            </w:pPr>
            <w:r w:rsidRPr="00C42F3B">
              <w:rPr>
                <w:b/>
                <w:lang w:val="sr-Cyrl-CS"/>
              </w:rPr>
              <w:t>Наставника</w:t>
            </w:r>
          </w:p>
        </w:tc>
        <w:tc>
          <w:tcPr>
            <w:tcW w:w="696" w:type="pct"/>
            <w:vMerge w:val="restart"/>
            <w:tcBorders>
              <w:top w:val="nil"/>
              <w:right w:val="nil"/>
            </w:tcBorders>
            <w:shd w:val="clear" w:color="auto" w:fill="auto"/>
          </w:tcPr>
          <w:p w14:paraId="27C560A3" w14:textId="77777777" w:rsidR="005E52C4" w:rsidRPr="00C42F3B" w:rsidRDefault="005E52C4" w:rsidP="009711D8">
            <w:pPr>
              <w:jc w:val="center"/>
              <w:rPr>
                <w:b/>
                <w:sz w:val="20"/>
                <w:szCs w:val="20"/>
                <w:lang w:val="sr-Cyrl-CS"/>
              </w:rPr>
            </w:pPr>
          </w:p>
          <w:p w14:paraId="5A190543" w14:textId="77777777" w:rsidR="005E52C4" w:rsidRPr="00C42F3B" w:rsidRDefault="005E52C4" w:rsidP="009711D8">
            <w:pPr>
              <w:jc w:val="center"/>
              <w:rPr>
                <w:b/>
                <w:sz w:val="20"/>
                <w:szCs w:val="20"/>
                <w:lang w:val="sr-Cyrl-CS"/>
              </w:rPr>
            </w:pPr>
          </w:p>
          <w:p w14:paraId="0CEBB016" w14:textId="77777777" w:rsidR="005E52C4" w:rsidRPr="00C42F3B" w:rsidRDefault="005E52C4" w:rsidP="009711D8">
            <w:pPr>
              <w:jc w:val="center"/>
              <w:rPr>
                <w:b/>
                <w:sz w:val="20"/>
                <w:szCs w:val="20"/>
                <w:lang w:val="sr-Cyrl-CS"/>
              </w:rPr>
            </w:pPr>
          </w:p>
          <w:p w14:paraId="48CF002D" w14:textId="77777777" w:rsidR="005E52C4" w:rsidRPr="00C42F3B" w:rsidRDefault="005E52C4" w:rsidP="009711D8">
            <w:pPr>
              <w:rPr>
                <w:b/>
                <w:sz w:val="20"/>
                <w:szCs w:val="20"/>
                <w:lang w:val="sr-Cyrl-CS"/>
              </w:rPr>
            </w:pPr>
          </w:p>
        </w:tc>
      </w:tr>
      <w:tr w:rsidR="00C42F3B" w:rsidRPr="00C42F3B" w14:paraId="53E0CBCF" w14:textId="77777777" w:rsidTr="002E0068">
        <w:trPr>
          <w:trHeight w:val="558"/>
        </w:trPr>
        <w:tc>
          <w:tcPr>
            <w:tcW w:w="657" w:type="pct"/>
            <w:tcBorders>
              <w:bottom w:val="thinThickSmallGap" w:sz="24" w:space="0" w:color="auto"/>
            </w:tcBorders>
            <w:shd w:val="clear" w:color="auto" w:fill="auto"/>
          </w:tcPr>
          <w:p w14:paraId="58F867B6" w14:textId="77777777" w:rsidR="005E52C4" w:rsidRPr="00C42F3B" w:rsidRDefault="008074B2" w:rsidP="009711D8">
            <w:pPr>
              <w:jc w:val="center"/>
              <w:rPr>
                <w:b/>
                <w:sz w:val="24"/>
                <w:szCs w:val="24"/>
                <w:lang w:val="sr-Cyrl-CS"/>
              </w:rPr>
            </w:pPr>
            <w:r w:rsidRPr="00C42F3B">
              <w:rPr>
                <w:b/>
                <w:sz w:val="24"/>
                <w:szCs w:val="24"/>
                <w:lang w:val="sr-Cyrl-CS"/>
              </w:rPr>
              <w:t>1</w:t>
            </w:r>
          </w:p>
        </w:tc>
        <w:tc>
          <w:tcPr>
            <w:tcW w:w="1370" w:type="pct"/>
            <w:tcBorders>
              <w:bottom w:val="thinThickSmallGap" w:sz="24" w:space="0" w:color="auto"/>
            </w:tcBorders>
            <w:shd w:val="clear" w:color="auto" w:fill="auto"/>
          </w:tcPr>
          <w:p w14:paraId="4CAF8629" w14:textId="086355D4" w:rsidR="005E52C4" w:rsidRPr="00C42F3B" w:rsidRDefault="00C42F3B" w:rsidP="009711D8">
            <w:pPr>
              <w:jc w:val="center"/>
              <w:rPr>
                <w:b/>
                <w:sz w:val="24"/>
                <w:szCs w:val="24"/>
                <w:lang w:val="sr-Latn-RS"/>
              </w:rPr>
            </w:pPr>
            <w:r w:rsidRPr="00C42F3B">
              <w:rPr>
                <w:b/>
                <w:sz w:val="24"/>
                <w:szCs w:val="24"/>
                <w:lang w:val="sr-Cyrl-CS"/>
              </w:rPr>
              <w:t>0,</w:t>
            </w:r>
            <w:r w:rsidRPr="00C42F3B">
              <w:rPr>
                <w:b/>
                <w:sz w:val="24"/>
                <w:szCs w:val="24"/>
                <w:lang w:val="sr-Latn-RS"/>
              </w:rPr>
              <w:t>5</w:t>
            </w:r>
          </w:p>
        </w:tc>
        <w:tc>
          <w:tcPr>
            <w:tcW w:w="870" w:type="pct"/>
            <w:tcBorders>
              <w:bottom w:val="thinThickSmallGap" w:sz="24" w:space="0" w:color="auto"/>
            </w:tcBorders>
            <w:shd w:val="clear" w:color="auto" w:fill="auto"/>
          </w:tcPr>
          <w:p w14:paraId="04BAB2F5" w14:textId="76044973" w:rsidR="005E52C4" w:rsidRPr="00C42F3B" w:rsidRDefault="002A2D0C" w:rsidP="009711D8">
            <w:pPr>
              <w:jc w:val="center"/>
              <w:rPr>
                <w:b/>
                <w:sz w:val="24"/>
                <w:szCs w:val="24"/>
              </w:rPr>
            </w:pPr>
            <w:r w:rsidRPr="00C42F3B">
              <w:rPr>
                <w:b/>
                <w:sz w:val="24"/>
                <w:szCs w:val="24"/>
              </w:rPr>
              <w:t>2</w:t>
            </w:r>
          </w:p>
        </w:tc>
        <w:tc>
          <w:tcPr>
            <w:tcW w:w="679" w:type="pct"/>
            <w:tcBorders>
              <w:bottom w:val="thinThickSmallGap" w:sz="24" w:space="0" w:color="auto"/>
            </w:tcBorders>
            <w:shd w:val="clear" w:color="auto" w:fill="auto"/>
          </w:tcPr>
          <w:p w14:paraId="09700F3D" w14:textId="0C9288DC" w:rsidR="005E52C4" w:rsidRPr="00C42F3B" w:rsidRDefault="002A2D0C" w:rsidP="009711D8">
            <w:pPr>
              <w:jc w:val="center"/>
              <w:rPr>
                <w:b/>
                <w:sz w:val="24"/>
                <w:szCs w:val="24"/>
              </w:rPr>
            </w:pPr>
            <w:r w:rsidRPr="00C42F3B">
              <w:rPr>
                <w:b/>
                <w:sz w:val="24"/>
                <w:szCs w:val="24"/>
              </w:rPr>
              <w:t>3</w:t>
            </w:r>
          </w:p>
        </w:tc>
        <w:tc>
          <w:tcPr>
            <w:tcW w:w="727" w:type="pct"/>
            <w:tcBorders>
              <w:bottom w:val="thinThickSmallGap" w:sz="24" w:space="0" w:color="auto"/>
            </w:tcBorders>
            <w:shd w:val="clear" w:color="auto" w:fill="auto"/>
          </w:tcPr>
          <w:p w14:paraId="2B054D69" w14:textId="77777777" w:rsidR="005E52C4" w:rsidRPr="00C42F3B" w:rsidRDefault="008074B2" w:rsidP="009711D8">
            <w:pPr>
              <w:jc w:val="center"/>
              <w:rPr>
                <w:b/>
                <w:sz w:val="24"/>
                <w:szCs w:val="24"/>
              </w:rPr>
            </w:pPr>
            <w:r w:rsidRPr="00C42F3B">
              <w:rPr>
                <w:b/>
                <w:sz w:val="24"/>
                <w:szCs w:val="24"/>
              </w:rPr>
              <w:t>63</w:t>
            </w:r>
          </w:p>
        </w:tc>
        <w:tc>
          <w:tcPr>
            <w:tcW w:w="696" w:type="pct"/>
            <w:vMerge/>
            <w:tcBorders>
              <w:top w:val="nil"/>
              <w:bottom w:val="thinThickSmallGap" w:sz="24" w:space="0" w:color="auto"/>
              <w:right w:val="nil"/>
            </w:tcBorders>
            <w:shd w:val="clear" w:color="auto" w:fill="auto"/>
          </w:tcPr>
          <w:p w14:paraId="05777C1B" w14:textId="77777777" w:rsidR="005E52C4" w:rsidRPr="00C42F3B" w:rsidRDefault="005E52C4" w:rsidP="009711D8">
            <w:pPr>
              <w:jc w:val="center"/>
              <w:rPr>
                <w:b/>
                <w:sz w:val="28"/>
                <w:szCs w:val="28"/>
                <w:lang w:val="sr-Cyrl-CS"/>
              </w:rPr>
            </w:pPr>
          </w:p>
        </w:tc>
      </w:tr>
      <w:tr w:rsidR="00C42F3B" w:rsidRPr="00C42F3B" w14:paraId="7D0A1BDA" w14:textId="77777777" w:rsidTr="002E0068">
        <w:trPr>
          <w:trHeight w:val="921"/>
        </w:trPr>
        <w:tc>
          <w:tcPr>
            <w:tcW w:w="657" w:type="pct"/>
            <w:tcBorders>
              <w:top w:val="thinThickSmallGap" w:sz="24" w:space="0" w:color="auto"/>
            </w:tcBorders>
            <w:shd w:val="clear" w:color="auto" w:fill="auto"/>
            <w:vAlign w:val="center"/>
          </w:tcPr>
          <w:p w14:paraId="71F7A049" w14:textId="77777777" w:rsidR="009711D8" w:rsidRPr="00C42F3B" w:rsidRDefault="009711D8" w:rsidP="009711D8">
            <w:pPr>
              <w:jc w:val="center"/>
              <w:rPr>
                <w:b/>
                <w:sz w:val="24"/>
                <w:szCs w:val="24"/>
                <w:lang w:val="sr-Cyrl-CS"/>
              </w:rPr>
            </w:pPr>
            <w:r w:rsidRPr="00C42F3B">
              <w:rPr>
                <w:b/>
                <w:sz w:val="24"/>
                <w:szCs w:val="24"/>
                <w:lang w:val="sr-Cyrl-CS"/>
              </w:rPr>
              <w:t>Доктори наука</w:t>
            </w:r>
          </w:p>
        </w:tc>
        <w:tc>
          <w:tcPr>
            <w:tcW w:w="1342" w:type="pct"/>
            <w:tcBorders>
              <w:top w:val="thinThickSmallGap" w:sz="24" w:space="0" w:color="auto"/>
            </w:tcBorders>
            <w:shd w:val="clear" w:color="auto" w:fill="auto"/>
            <w:vAlign w:val="center"/>
          </w:tcPr>
          <w:p w14:paraId="43CCF36D" w14:textId="77777777" w:rsidR="009711D8" w:rsidRPr="00C42F3B" w:rsidRDefault="009711D8" w:rsidP="009711D8">
            <w:pPr>
              <w:jc w:val="center"/>
              <w:rPr>
                <w:b/>
                <w:sz w:val="24"/>
                <w:szCs w:val="24"/>
                <w:lang w:val="sr-Cyrl-CS"/>
              </w:rPr>
            </w:pPr>
            <w:r w:rsidRPr="00C42F3B">
              <w:rPr>
                <w:b/>
                <w:sz w:val="24"/>
                <w:szCs w:val="24"/>
                <w:lang w:val="sr-Cyrl-CS"/>
              </w:rPr>
              <w:t>Магистри</w:t>
            </w:r>
          </w:p>
        </w:tc>
        <w:tc>
          <w:tcPr>
            <w:tcW w:w="898" w:type="pct"/>
            <w:tcBorders>
              <w:top w:val="thinThickSmallGap" w:sz="24" w:space="0" w:color="auto"/>
            </w:tcBorders>
            <w:shd w:val="clear" w:color="auto" w:fill="auto"/>
            <w:vAlign w:val="center"/>
          </w:tcPr>
          <w:p w14:paraId="28A36D72" w14:textId="77777777" w:rsidR="009711D8" w:rsidRPr="00C42F3B" w:rsidRDefault="009711D8" w:rsidP="009711D8">
            <w:pPr>
              <w:jc w:val="center"/>
              <w:rPr>
                <w:b/>
                <w:sz w:val="24"/>
                <w:szCs w:val="24"/>
                <w:lang w:val="sr-Cyrl-CS"/>
              </w:rPr>
            </w:pPr>
            <w:r w:rsidRPr="00C42F3B">
              <w:rPr>
                <w:b/>
                <w:sz w:val="24"/>
                <w:szCs w:val="24"/>
                <w:lang w:val="sr-Cyrl-CS"/>
              </w:rPr>
              <w:t>Специјалисти</w:t>
            </w:r>
          </w:p>
        </w:tc>
        <w:tc>
          <w:tcPr>
            <w:tcW w:w="679" w:type="pct"/>
            <w:tcBorders>
              <w:top w:val="thinThickSmallGap" w:sz="24" w:space="0" w:color="auto"/>
            </w:tcBorders>
            <w:shd w:val="clear" w:color="auto" w:fill="auto"/>
            <w:vAlign w:val="center"/>
          </w:tcPr>
          <w:p w14:paraId="20AA87E1" w14:textId="77777777" w:rsidR="009711D8" w:rsidRPr="00C42F3B" w:rsidRDefault="009711D8" w:rsidP="009711D8">
            <w:pPr>
              <w:jc w:val="center"/>
              <w:rPr>
                <w:b/>
                <w:sz w:val="24"/>
                <w:szCs w:val="24"/>
                <w:lang w:val="sr-Cyrl-CS"/>
              </w:rPr>
            </w:pPr>
            <w:r w:rsidRPr="00C42F3B">
              <w:rPr>
                <w:b/>
                <w:sz w:val="24"/>
                <w:szCs w:val="24"/>
                <w:lang w:val="sr-Cyrl-CS"/>
              </w:rPr>
              <w:t>Висока спрема</w:t>
            </w:r>
          </w:p>
        </w:tc>
        <w:tc>
          <w:tcPr>
            <w:tcW w:w="727" w:type="pct"/>
            <w:tcBorders>
              <w:top w:val="thinThickSmallGap" w:sz="24" w:space="0" w:color="auto"/>
            </w:tcBorders>
            <w:shd w:val="clear" w:color="auto" w:fill="auto"/>
            <w:vAlign w:val="center"/>
          </w:tcPr>
          <w:p w14:paraId="492B97EE" w14:textId="77777777" w:rsidR="009711D8" w:rsidRPr="00C42F3B" w:rsidRDefault="009711D8" w:rsidP="009711D8">
            <w:pPr>
              <w:jc w:val="center"/>
              <w:rPr>
                <w:b/>
                <w:sz w:val="24"/>
                <w:szCs w:val="24"/>
                <w:lang w:val="sr-Cyrl-CS"/>
              </w:rPr>
            </w:pPr>
            <w:r w:rsidRPr="00C42F3B">
              <w:rPr>
                <w:b/>
                <w:sz w:val="24"/>
                <w:szCs w:val="24"/>
                <w:lang w:val="sr-Cyrl-CS"/>
              </w:rPr>
              <w:t>Виша спрема</w:t>
            </w:r>
          </w:p>
        </w:tc>
        <w:tc>
          <w:tcPr>
            <w:tcW w:w="696" w:type="pct"/>
            <w:tcBorders>
              <w:top w:val="thinThickSmallGap" w:sz="24" w:space="0" w:color="auto"/>
            </w:tcBorders>
            <w:shd w:val="clear" w:color="auto" w:fill="auto"/>
            <w:vAlign w:val="center"/>
          </w:tcPr>
          <w:p w14:paraId="28707375" w14:textId="77777777" w:rsidR="009711D8" w:rsidRPr="00C42F3B" w:rsidRDefault="009711D8" w:rsidP="009711D8">
            <w:pPr>
              <w:jc w:val="center"/>
              <w:rPr>
                <w:b/>
                <w:sz w:val="24"/>
                <w:szCs w:val="24"/>
                <w:lang w:val="sr-Cyrl-CS"/>
              </w:rPr>
            </w:pPr>
            <w:r w:rsidRPr="00C42F3B">
              <w:rPr>
                <w:b/>
                <w:sz w:val="24"/>
                <w:szCs w:val="24"/>
                <w:lang w:val="sr-Cyrl-CS"/>
              </w:rPr>
              <w:t>УКУПНО</w:t>
            </w:r>
          </w:p>
        </w:tc>
      </w:tr>
      <w:tr w:rsidR="00C42F3B" w:rsidRPr="00C42F3B" w14:paraId="4C4EA947" w14:textId="77777777" w:rsidTr="002E0068">
        <w:tc>
          <w:tcPr>
            <w:tcW w:w="657" w:type="pct"/>
            <w:shd w:val="clear" w:color="auto" w:fill="auto"/>
          </w:tcPr>
          <w:p w14:paraId="07DB7DEC" w14:textId="77777777" w:rsidR="009711D8" w:rsidRPr="00C42F3B" w:rsidRDefault="008074B2" w:rsidP="009711D8">
            <w:pPr>
              <w:jc w:val="center"/>
              <w:rPr>
                <w:b/>
                <w:sz w:val="24"/>
                <w:szCs w:val="24"/>
              </w:rPr>
            </w:pPr>
            <w:r w:rsidRPr="00C42F3B">
              <w:rPr>
                <w:b/>
                <w:sz w:val="24"/>
                <w:szCs w:val="24"/>
              </w:rPr>
              <w:t>2</w:t>
            </w:r>
          </w:p>
        </w:tc>
        <w:tc>
          <w:tcPr>
            <w:tcW w:w="1342" w:type="pct"/>
            <w:shd w:val="clear" w:color="auto" w:fill="auto"/>
          </w:tcPr>
          <w:p w14:paraId="0A7A86CD" w14:textId="32960C0C" w:rsidR="009711D8" w:rsidRPr="00C42F3B" w:rsidRDefault="002A2D0C" w:rsidP="009711D8">
            <w:pPr>
              <w:jc w:val="center"/>
              <w:rPr>
                <w:b/>
                <w:sz w:val="24"/>
                <w:szCs w:val="24"/>
              </w:rPr>
            </w:pPr>
            <w:r w:rsidRPr="00C42F3B">
              <w:rPr>
                <w:b/>
                <w:sz w:val="24"/>
                <w:szCs w:val="24"/>
              </w:rPr>
              <w:t>1</w:t>
            </w:r>
          </w:p>
        </w:tc>
        <w:tc>
          <w:tcPr>
            <w:tcW w:w="898" w:type="pct"/>
            <w:shd w:val="clear" w:color="auto" w:fill="auto"/>
          </w:tcPr>
          <w:p w14:paraId="19922591" w14:textId="77777777" w:rsidR="009711D8" w:rsidRPr="00C42F3B" w:rsidRDefault="008074B2" w:rsidP="009711D8">
            <w:pPr>
              <w:jc w:val="center"/>
              <w:rPr>
                <w:b/>
                <w:sz w:val="24"/>
                <w:szCs w:val="24"/>
              </w:rPr>
            </w:pPr>
            <w:r w:rsidRPr="00C42F3B">
              <w:rPr>
                <w:b/>
                <w:sz w:val="24"/>
                <w:szCs w:val="24"/>
              </w:rPr>
              <w:t>1</w:t>
            </w:r>
          </w:p>
        </w:tc>
        <w:tc>
          <w:tcPr>
            <w:tcW w:w="679" w:type="pct"/>
            <w:shd w:val="clear" w:color="auto" w:fill="auto"/>
          </w:tcPr>
          <w:p w14:paraId="16B7DCE8" w14:textId="3BD35346" w:rsidR="009711D8" w:rsidRPr="00C42F3B" w:rsidRDefault="008074B2" w:rsidP="009711D8">
            <w:pPr>
              <w:jc w:val="center"/>
              <w:rPr>
                <w:b/>
                <w:sz w:val="24"/>
                <w:szCs w:val="24"/>
              </w:rPr>
            </w:pPr>
            <w:r w:rsidRPr="00C42F3B">
              <w:rPr>
                <w:b/>
                <w:sz w:val="24"/>
                <w:szCs w:val="24"/>
              </w:rPr>
              <w:t>5</w:t>
            </w:r>
            <w:r w:rsidR="002A2D0C" w:rsidRPr="00C42F3B">
              <w:rPr>
                <w:b/>
                <w:sz w:val="24"/>
                <w:szCs w:val="24"/>
              </w:rPr>
              <w:t>1</w:t>
            </w:r>
          </w:p>
        </w:tc>
        <w:tc>
          <w:tcPr>
            <w:tcW w:w="727" w:type="pct"/>
            <w:shd w:val="clear" w:color="auto" w:fill="auto"/>
          </w:tcPr>
          <w:p w14:paraId="26A270B9" w14:textId="0AE1FC4E" w:rsidR="009711D8" w:rsidRPr="00C42F3B" w:rsidRDefault="002A2D0C" w:rsidP="009711D8">
            <w:pPr>
              <w:jc w:val="center"/>
              <w:rPr>
                <w:b/>
                <w:sz w:val="24"/>
                <w:szCs w:val="24"/>
              </w:rPr>
            </w:pPr>
            <w:r w:rsidRPr="00C42F3B">
              <w:rPr>
                <w:b/>
                <w:sz w:val="24"/>
                <w:szCs w:val="24"/>
              </w:rPr>
              <w:t>8</w:t>
            </w:r>
          </w:p>
        </w:tc>
        <w:tc>
          <w:tcPr>
            <w:tcW w:w="696" w:type="pct"/>
            <w:shd w:val="clear" w:color="auto" w:fill="D9D9D9" w:themeFill="background1" w:themeFillShade="D9"/>
          </w:tcPr>
          <w:p w14:paraId="40CB24C6" w14:textId="53169597" w:rsidR="009711D8" w:rsidRPr="00C42F3B" w:rsidRDefault="008074B2" w:rsidP="009711D8">
            <w:pPr>
              <w:jc w:val="center"/>
              <w:rPr>
                <w:b/>
                <w:sz w:val="24"/>
                <w:szCs w:val="24"/>
              </w:rPr>
            </w:pPr>
            <w:r w:rsidRPr="00C42F3B">
              <w:rPr>
                <w:b/>
                <w:sz w:val="24"/>
                <w:szCs w:val="24"/>
              </w:rPr>
              <w:t>6</w:t>
            </w:r>
            <w:r w:rsidR="002A2D0C" w:rsidRPr="00C42F3B">
              <w:rPr>
                <w:b/>
                <w:sz w:val="24"/>
                <w:szCs w:val="24"/>
              </w:rPr>
              <w:t>3</w:t>
            </w:r>
          </w:p>
        </w:tc>
      </w:tr>
    </w:tbl>
    <w:p w14:paraId="00C0F179" w14:textId="77777777" w:rsidR="005E52C4" w:rsidRPr="00A81A2A" w:rsidRDefault="005E52C4">
      <w:pPr>
        <w:rPr>
          <w:b/>
          <w:sz w:val="24"/>
          <w:szCs w:val="24"/>
        </w:rPr>
      </w:pPr>
    </w:p>
    <w:p w14:paraId="04FC58EC" w14:textId="77777777" w:rsidR="0063790D" w:rsidRPr="00A81A2A" w:rsidRDefault="00A95399">
      <w:pPr>
        <w:rPr>
          <w:bCs/>
          <w:sz w:val="24"/>
          <w:szCs w:val="24"/>
          <w:lang w:val="sr-Cyrl-CS"/>
        </w:rPr>
      </w:pPr>
      <w:r w:rsidRPr="00A81A2A">
        <w:rPr>
          <w:b/>
          <w:sz w:val="24"/>
          <w:szCs w:val="24"/>
        </w:rPr>
        <w:lastRenderedPageBreak/>
        <w:t>Табела :</w:t>
      </w:r>
      <w:r w:rsidRPr="00A81A2A">
        <w:rPr>
          <w:bCs/>
          <w:sz w:val="24"/>
          <w:szCs w:val="24"/>
          <w:lang w:val="sr-Cyrl-CS"/>
        </w:rPr>
        <w:t>Број наставника према радном времену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0"/>
        <w:gridCol w:w="1805"/>
        <w:gridCol w:w="1805"/>
        <w:gridCol w:w="1802"/>
      </w:tblGrid>
      <w:tr w:rsidR="00612DF8" w:rsidRPr="00612DF8" w14:paraId="0127DA42" w14:textId="77777777" w:rsidTr="005E52C4">
        <w:trPr>
          <w:trHeight w:val="601"/>
          <w:jc w:val="center"/>
        </w:trPr>
        <w:tc>
          <w:tcPr>
            <w:tcW w:w="1054" w:type="pct"/>
            <w:shd w:val="clear" w:color="auto" w:fill="F2F2F2" w:themeFill="background1" w:themeFillShade="F2"/>
          </w:tcPr>
          <w:p w14:paraId="5FEBFE6C" w14:textId="77777777" w:rsidR="0063790D" w:rsidRPr="00612DF8" w:rsidRDefault="00A95399">
            <w:pPr>
              <w:jc w:val="center"/>
              <w:rPr>
                <w:b/>
                <w:bCs/>
                <w:sz w:val="20"/>
                <w:szCs w:val="20"/>
                <w:lang w:val="sr-Cyrl-CS"/>
              </w:rPr>
            </w:pPr>
            <w:r w:rsidRPr="00612DF8">
              <w:rPr>
                <w:b/>
                <w:bCs/>
                <w:sz w:val="20"/>
                <w:szCs w:val="20"/>
                <w:lang w:val="sr-Cyrl-CS"/>
              </w:rPr>
              <w:t>Радно време</w:t>
            </w:r>
          </w:p>
        </w:tc>
        <w:tc>
          <w:tcPr>
            <w:tcW w:w="960" w:type="pct"/>
            <w:shd w:val="clear" w:color="auto" w:fill="F2F2F2" w:themeFill="background1" w:themeFillShade="F2"/>
          </w:tcPr>
          <w:p w14:paraId="7B8C4C68" w14:textId="77777777" w:rsidR="0063790D" w:rsidRPr="00612DF8" w:rsidRDefault="00A95399">
            <w:pPr>
              <w:jc w:val="center"/>
              <w:rPr>
                <w:b/>
                <w:bCs/>
                <w:sz w:val="20"/>
                <w:szCs w:val="20"/>
                <w:lang w:val="sr-Cyrl-CS"/>
              </w:rPr>
            </w:pPr>
            <w:r w:rsidRPr="00612DF8">
              <w:rPr>
                <w:b/>
                <w:bCs/>
                <w:sz w:val="20"/>
                <w:szCs w:val="20"/>
                <w:lang w:val="sr-Cyrl-CS"/>
              </w:rPr>
              <w:t>Пуно радно време</w:t>
            </w:r>
          </w:p>
        </w:tc>
        <w:tc>
          <w:tcPr>
            <w:tcW w:w="996" w:type="pct"/>
            <w:shd w:val="clear" w:color="auto" w:fill="F2F2F2" w:themeFill="background1" w:themeFillShade="F2"/>
          </w:tcPr>
          <w:p w14:paraId="505C2432" w14:textId="77777777" w:rsidR="0063790D" w:rsidRPr="00612DF8" w:rsidRDefault="00A95399">
            <w:pPr>
              <w:jc w:val="center"/>
              <w:rPr>
                <w:b/>
                <w:bCs/>
                <w:sz w:val="20"/>
                <w:szCs w:val="20"/>
                <w:lang w:val="sr-Cyrl-CS"/>
              </w:rPr>
            </w:pPr>
            <w:r w:rsidRPr="00612DF8">
              <w:rPr>
                <w:b/>
                <w:bCs/>
                <w:sz w:val="20"/>
                <w:szCs w:val="20"/>
                <w:lang w:val="sr-Cyrl-CS"/>
              </w:rPr>
              <w:t>½ и дуже радног времена</w:t>
            </w:r>
          </w:p>
        </w:tc>
        <w:tc>
          <w:tcPr>
            <w:tcW w:w="996" w:type="pct"/>
            <w:shd w:val="clear" w:color="auto" w:fill="F2F2F2" w:themeFill="background1" w:themeFillShade="F2"/>
          </w:tcPr>
          <w:p w14:paraId="79E57A16" w14:textId="77777777" w:rsidR="0063790D" w:rsidRPr="00612DF8" w:rsidRDefault="00A95399">
            <w:pPr>
              <w:jc w:val="center"/>
              <w:rPr>
                <w:b/>
                <w:bCs/>
                <w:sz w:val="20"/>
                <w:szCs w:val="20"/>
                <w:lang w:val="sr-Cyrl-CS"/>
              </w:rPr>
            </w:pPr>
            <w:r w:rsidRPr="00612DF8">
              <w:rPr>
                <w:b/>
                <w:bCs/>
                <w:sz w:val="20"/>
                <w:szCs w:val="20"/>
                <w:lang w:val="sr-Cyrl-CS"/>
              </w:rPr>
              <w:t>До ½ радног времена</w:t>
            </w:r>
          </w:p>
        </w:tc>
        <w:tc>
          <w:tcPr>
            <w:tcW w:w="995" w:type="pct"/>
            <w:shd w:val="clear" w:color="auto" w:fill="F2F2F2" w:themeFill="background1" w:themeFillShade="F2"/>
          </w:tcPr>
          <w:p w14:paraId="73899BB8" w14:textId="77777777" w:rsidR="0063790D" w:rsidRPr="00612DF8" w:rsidRDefault="00A95399">
            <w:pPr>
              <w:jc w:val="center"/>
              <w:rPr>
                <w:b/>
                <w:bCs/>
                <w:sz w:val="20"/>
                <w:szCs w:val="20"/>
                <w:lang w:val="sr-Cyrl-CS"/>
              </w:rPr>
            </w:pPr>
            <w:r w:rsidRPr="00612DF8">
              <w:rPr>
                <w:b/>
                <w:bCs/>
                <w:sz w:val="20"/>
                <w:szCs w:val="20"/>
                <w:lang w:val="sr-Cyrl-CS"/>
              </w:rPr>
              <w:t>Свега радника</w:t>
            </w:r>
          </w:p>
        </w:tc>
      </w:tr>
      <w:tr w:rsidR="00612DF8" w:rsidRPr="00612DF8" w14:paraId="74840D3A" w14:textId="77777777" w:rsidTr="005E52C4">
        <w:trPr>
          <w:jc w:val="center"/>
        </w:trPr>
        <w:tc>
          <w:tcPr>
            <w:tcW w:w="1054" w:type="pct"/>
            <w:shd w:val="clear" w:color="auto" w:fill="auto"/>
          </w:tcPr>
          <w:p w14:paraId="70ECC58E" w14:textId="77777777" w:rsidR="0063790D" w:rsidRPr="00612DF8" w:rsidRDefault="00A95399">
            <w:pPr>
              <w:jc w:val="center"/>
              <w:rPr>
                <w:lang w:val="sr-Cyrl-CS"/>
              </w:rPr>
            </w:pPr>
            <w:r w:rsidRPr="00612DF8">
              <w:rPr>
                <w:lang w:val="sr-Cyrl-CS"/>
              </w:rPr>
              <w:t>Неодређено</w:t>
            </w:r>
          </w:p>
        </w:tc>
        <w:tc>
          <w:tcPr>
            <w:tcW w:w="960" w:type="pct"/>
            <w:shd w:val="clear" w:color="auto" w:fill="auto"/>
          </w:tcPr>
          <w:p w14:paraId="4663BF8A" w14:textId="77777777" w:rsidR="0063790D" w:rsidRPr="00612DF8" w:rsidRDefault="008074B2">
            <w:pPr>
              <w:jc w:val="center"/>
              <w:rPr>
                <w:rFonts w:ascii="Calibri" w:hAnsi="Calibri" w:cs="Calibri"/>
              </w:rPr>
            </w:pPr>
            <w:r w:rsidRPr="00612DF8">
              <w:rPr>
                <w:rFonts w:ascii="Calibri" w:hAnsi="Calibri" w:cs="Calibri"/>
              </w:rPr>
              <w:t>30</w:t>
            </w:r>
          </w:p>
        </w:tc>
        <w:tc>
          <w:tcPr>
            <w:tcW w:w="996" w:type="pct"/>
            <w:shd w:val="clear" w:color="auto" w:fill="auto"/>
          </w:tcPr>
          <w:p w14:paraId="7BB7E62C" w14:textId="77777777" w:rsidR="0063790D" w:rsidRPr="00612DF8" w:rsidRDefault="008074B2">
            <w:pPr>
              <w:jc w:val="center"/>
              <w:rPr>
                <w:rFonts w:ascii="Calibri" w:hAnsi="Calibri" w:cs="Calibri"/>
              </w:rPr>
            </w:pPr>
            <w:r w:rsidRPr="00612DF8">
              <w:rPr>
                <w:rFonts w:ascii="Calibri" w:hAnsi="Calibri" w:cs="Calibri"/>
              </w:rPr>
              <w:t>16</w:t>
            </w:r>
          </w:p>
        </w:tc>
        <w:tc>
          <w:tcPr>
            <w:tcW w:w="996" w:type="pct"/>
            <w:shd w:val="clear" w:color="auto" w:fill="auto"/>
          </w:tcPr>
          <w:p w14:paraId="59062C68" w14:textId="77777777" w:rsidR="0063790D" w:rsidRPr="00612DF8" w:rsidRDefault="008074B2">
            <w:pPr>
              <w:jc w:val="center"/>
              <w:rPr>
                <w:rFonts w:ascii="Calibri" w:hAnsi="Calibri" w:cs="Calibri"/>
              </w:rPr>
            </w:pPr>
            <w:r w:rsidRPr="00612DF8">
              <w:rPr>
                <w:rFonts w:ascii="Calibri" w:hAnsi="Calibri" w:cs="Calibri"/>
              </w:rPr>
              <w:t>3</w:t>
            </w:r>
          </w:p>
        </w:tc>
        <w:tc>
          <w:tcPr>
            <w:tcW w:w="995" w:type="pct"/>
            <w:shd w:val="clear" w:color="auto" w:fill="auto"/>
          </w:tcPr>
          <w:p w14:paraId="5CE26686" w14:textId="77777777" w:rsidR="0063790D" w:rsidRPr="00612DF8" w:rsidRDefault="008074B2">
            <w:pPr>
              <w:jc w:val="center"/>
              <w:rPr>
                <w:rFonts w:ascii="Calibri" w:hAnsi="Calibri" w:cs="Calibri"/>
              </w:rPr>
            </w:pPr>
            <w:r w:rsidRPr="00612DF8">
              <w:rPr>
                <w:rFonts w:ascii="Calibri" w:hAnsi="Calibri" w:cs="Calibri"/>
              </w:rPr>
              <w:t>49</w:t>
            </w:r>
          </w:p>
        </w:tc>
      </w:tr>
      <w:tr w:rsidR="00612DF8" w:rsidRPr="00612DF8" w14:paraId="34B2DAEB" w14:textId="77777777" w:rsidTr="005E52C4">
        <w:trPr>
          <w:jc w:val="center"/>
        </w:trPr>
        <w:tc>
          <w:tcPr>
            <w:tcW w:w="1054" w:type="pct"/>
            <w:shd w:val="clear" w:color="auto" w:fill="auto"/>
          </w:tcPr>
          <w:p w14:paraId="08FC4F27" w14:textId="77777777" w:rsidR="0063790D" w:rsidRPr="00612DF8" w:rsidRDefault="00A95399">
            <w:pPr>
              <w:jc w:val="center"/>
              <w:rPr>
                <w:lang w:val="sr-Cyrl-CS"/>
              </w:rPr>
            </w:pPr>
            <w:r w:rsidRPr="00612DF8">
              <w:rPr>
                <w:lang w:val="sr-Cyrl-CS"/>
              </w:rPr>
              <w:t>Одређено</w:t>
            </w:r>
          </w:p>
        </w:tc>
        <w:tc>
          <w:tcPr>
            <w:tcW w:w="960" w:type="pct"/>
            <w:shd w:val="clear" w:color="auto" w:fill="auto"/>
          </w:tcPr>
          <w:p w14:paraId="52753FFE" w14:textId="77777777" w:rsidR="0063790D" w:rsidRPr="00612DF8" w:rsidRDefault="008074B2">
            <w:pPr>
              <w:jc w:val="center"/>
              <w:rPr>
                <w:rFonts w:ascii="Calibri" w:hAnsi="Calibri" w:cs="Calibri"/>
              </w:rPr>
            </w:pPr>
            <w:r w:rsidRPr="00612DF8">
              <w:rPr>
                <w:rFonts w:ascii="Calibri" w:hAnsi="Calibri" w:cs="Calibri"/>
              </w:rPr>
              <w:t>3</w:t>
            </w:r>
          </w:p>
        </w:tc>
        <w:tc>
          <w:tcPr>
            <w:tcW w:w="996" w:type="pct"/>
            <w:shd w:val="clear" w:color="auto" w:fill="auto"/>
          </w:tcPr>
          <w:p w14:paraId="7724CF48" w14:textId="77777777" w:rsidR="0063790D" w:rsidRPr="00612DF8" w:rsidRDefault="008074B2">
            <w:pPr>
              <w:jc w:val="center"/>
              <w:rPr>
                <w:rFonts w:ascii="Calibri" w:hAnsi="Calibri" w:cs="Calibri"/>
              </w:rPr>
            </w:pPr>
            <w:r w:rsidRPr="00612DF8">
              <w:rPr>
                <w:rFonts w:ascii="Calibri" w:hAnsi="Calibri" w:cs="Calibri"/>
              </w:rPr>
              <w:t>4</w:t>
            </w:r>
          </w:p>
        </w:tc>
        <w:tc>
          <w:tcPr>
            <w:tcW w:w="996" w:type="pct"/>
            <w:shd w:val="clear" w:color="auto" w:fill="auto"/>
          </w:tcPr>
          <w:p w14:paraId="5A30FF75" w14:textId="77777777" w:rsidR="0063790D" w:rsidRPr="00612DF8" w:rsidRDefault="008074B2">
            <w:pPr>
              <w:jc w:val="center"/>
              <w:rPr>
                <w:rFonts w:ascii="Calibri" w:hAnsi="Calibri" w:cs="Calibri"/>
              </w:rPr>
            </w:pPr>
            <w:r w:rsidRPr="00612DF8">
              <w:rPr>
                <w:rFonts w:ascii="Calibri" w:hAnsi="Calibri" w:cs="Calibri"/>
              </w:rPr>
              <w:t>2</w:t>
            </w:r>
          </w:p>
        </w:tc>
        <w:tc>
          <w:tcPr>
            <w:tcW w:w="995" w:type="pct"/>
            <w:shd w:val="clear" w:color="auto" w:fill="auto"/>
          </w:tcPr>
          <w:p w14:paraId="24C5008D" w14:textId="77777777" w:rsidR="0063790D" w:rsidRPr="00612DF8" w:rsidRDefault="008074B2">
            <w:pPr>
              <w:jc w:val="center"/>
              <w:rPr>
                <w:rFonts w:ascii="Calibri" w:hAnsi="Calibri" w:cs="Calibri"/>
              </w:rPr>
            </w:pPr>
            <w:r w:rsidRPr="00612DF8">
              <w:rPr>
                <w:rFonts w:ascii="Calibri" w:hAnsi="Calibri" w:cs="Calibri"/>
              </w:rPr>
              <w:t>9</w:t>
            </w:r>
          </w:p>
        </w:tc>
      </w:tr>
      <w:tr w:rsidR="00612DF8" w:rsidRPr="00612DF8" w14:paraId="591E3BED" w14:textId="77777777" w:rsidTr="005E52C4">
        <w:trPr>
          <w:jc w:val="center"/>
        </w:trPr>
        <w:tc>
          <w:tcPr>
            <w:tcW w:w="4005" w:type="pct"/>
            <w:gridSpan w:val="4"/>
            <w:shd w:val="clear" w:color="auto" w:fill="auto"/>
          </w:tcPr>
          <w:p w14:paraId="4C853DF7" w14:textId="77777777" w:rsidR="0063790D" w:rsidRPr="00612DF8" w:rsidRDefault="00A95399">
            <w:pPr>
              <w:jc w:val="center"/>
              <w:rPr>
                <w:lang w:val="sr-Cyrl-CS"/>
              </w:rPr>
            </w:pPr>
            <w:r w:rsidRPr="00612DF8">
              <w:rPr>
                <w:lang w:val="sr-Cyrl-CS"/>
              </w:rPr>
              <w:t>Укупно наставника</w:t>
            </w:r>
          </w:p>
        </w:tc>
        <w:tc>
          <w:tcPr>
            <w:tcW w:w="995" w:type="pct"/>
            <w:shd w:val="clear" w:color="auto" w:fill="D9D9D9" w:themeFill="background1" w:themeFillShade="D9"/>
          </w:tcPr>
          <w:p w14:paraId="2EA70958" w14:textId="77777777" w:rsidR="0063790D" w:rsidRPr="00612DF8" w:rsidRDefault="008074B2">
            <w:pPr>
              <w:jc w:val="center"/>
              <w:rPr>
                <w:b/>
              </w:rPr>
            </w:pPr>
            <w:r w:rsidRPr="00612DF8">
              <w:rPr>
                <w:b/>
              </w:rPr>
              <w:t>58</w:t>
            </w:r>
          </w:p>
        </w:tc>
      </w:tr>
    </w:tbl>
    <w:p w14:paraId="77EDCD75" w14:textId="77777777" w:rsidR="005E52C4" w:rsidRPr="00A81A2A" w:rsidRDefault="005E52C4">
      <w:pPr>
        <w:spacing w:before="100" w:after="0"/>
        <w:rPr>
          <w:b/>
          <w:sz w:val="24"/>
          <w:szCs w:val="24"/>
        </w:rPr>
      </w:pPr>
    </w:p>
    <w:p w14:paraId="78F003F3" w14:textId="77777777" w:rsidR="005E52C4" w:rsidRPr="00A81A2A" w:rsidRDefault="00A95399">
      <w:pPr>
        <w:spacing w:before="100" w:after="0"/>
        <w:rPr>
          <w:bCs/>
          <w:sz w:val="24"/>
          <w:szCs w:val="24"/>
          <w:lang w:val="sr-Cyrl-CS"/>
        </w:rPr>
      </w:pPr>
      <w:r w:rsidRPr="00A81A2A">
        <w:rPr>
          <w:b/>
          <w:sz w:val="24"/>
          <w:szCs w:val="24"/>
        </w:rPr>
        <w:t xml:space="preserve">Табела: </w:t>
      </w:r>
      <w:r w:rsidRPr="00A81A2A">
        <w:rPr>
          <w:bCs/>
          <w:sz w:val="24"/>
          <w:szCs w:val="24"/>
          <w:lang w:val="sr-Cyrl-CS"/>
        </w:rPr>
        <w:t>Структура наставника према полу и годинама</w:t>
      </w:r>
    </w:p>
    <w:p w14:paraId="2AD48A9F" w14:textId="77777777" w:rsidR="00A74514" w:rsidRPr="00A81A2A" w:rsidRDefault="00A74514">
      <w:pPr>
        <w:spacing w:before="100" w:after="0"/>
        <w:rPr>
          <w:bCs/>
          <w:sz w:val="24"/>
          <w:szCs w:val="24"/>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767"/>
        <w:gridCol w:w="904"/>
        <w:gridCol w:w="1035"/>
        <w:gridCol w:w="906"/>
        <w:gridCol w:w="904"/>
        <w:gridCol w:w="776"/>
        <w:gridCol w:w="1035"/>
        <w:gridCol w:w="874"/>
      </w:tblGrid>
      <w:tr w:rsidR="00612DF8" w:rsidRPr="00612DF8" w14:paraId="5724E1D4" w14:textId="77777777" w:rsidTr="005E52C4">
        <w:trPr>
          <w:trHeight w:val="444"/>
        </w:trPr>
        <w:tc>
          <w:tcPr>
            <w:tcW w:w="1027" w:type="pct"/>
            <w:vMerge w:val="restart"/>
            <w:shd w:val="clear" w:color="auto" w:fill="auto"/>
          </w:tcPr>
          <w:p w14:paraId="36D6CDA7" w14:textId="77777777" w:rsidR="0063790D" w:rsidRPr="00612DF8" w:rsidRDefault="00A95399">
            <w:pPr>
              <w:rPr>
                <w:b/>
                <w:sz w:val="24"/>
                <w:szCs w:val="24"/>
                <w:lang w:val="sr-Cyrl-CS"/>
              </w:rPr>
            </w:pPr>
            <w:r w:rsidRPr="00612DF8">
              <w:rPr>
                <w:b/>
                <w:sz w:val="24"/>
                <w:szCs w:val="24"/>
                <w:lang w:val="sr-Cyrl-CS"/>
              </w:rPr>
              <w:t>Број наставника</w:t>
            </w:r>
          </w:p>
        </w:tc>
        <w:tc>
          <w:tcPr>
            <w:tcW w:w="3483" w:type="pct"/>
            <w:gridSpan w:val="7"/>
            <w:shd w:val="clear" w:color="auto" w:fill="auto"/>
          </w:tcPr>
          <w:p w14:paraId="699C5BFA" w14:textId="77777777" w:rsidR="0063790D" w:rsidRPr="00612DF8" w:rsidRDefault="00A95399">
            <w:pPr>
              <w:jc w:val="center"/>
              <w:rPr>
                <w:sz w:val="24"/>
                <w:szCs w:val="24"/>
              </w:rPr>
            </w:pPr>
            <w:r w:rsidRPr="00612DF8">
              <w:rPr>
                <w:b/>
                <w:sz w:val="24"/>
                <w:szCs w:val="24"/>
                <w:lang w:val="sr-Cyrl-CS"/>
              </w:rPr>
              <w:t>Радни стаж</w:t>
            </w:r>
          </w:p>
        </w:tc>
        <w:tc>
          <w:tcPr>
            <w:tcW w:w="490" w:type="pct"/>
            <w:vMerge w:val="restart"/>
            <w:shd w:val="clear" w:color="auto" w:fill="auto"/>
          </w:tcPr>
          <w:p w14:paraId="2E817DA2" w14:textId="77777777" w:rsidR="0063790D" w:rsidRPr="00612DF8" w:rsidRDefault="0063790D">
            <w:pPr>
              <w:rPr>
                <w:sz w:val="24"/>
                <w:szCs w:val="24"/>
                <w:lang w:val="sr-Cyrl-CS"/>
              </w:rPr>
            </w:pPr>
          </w:p>
          <w:p w14:paraId="38BD7456" w14:textId="77777777" w:rsidR="0063790D" w:rsidRPr="00612DF8" w:rsidRDefault="00A95399">
            <w:pPr>
              <w:jc w:val="center"/>
              <w:rPr>
                <w:sz w:val="24"/>
                <w:szCs w:val="24"/>
                <w:lang w:val="sr-Cyrl-CS"/>
              </w:rPr>
            </w:pPr>
            <w:r w:rsidRPr="00612DF8">
              <w:rPr>
                <w:b/>
                <w:bCs/>
                <w:sz w:val="24"/>
                <w:szCs w:val="24"/>
                <w:lang w:val="sr-Cyrl-CS"/>
              </w:rPr>
              <w:t>Свега</w:t>
            </w:r>
          </w:p>
        </w:tc>
      </w:tr>
      <w:tr w:rsidR="00612DF8" w:rsidRPr="00612DF8" w14:paraId="144A486C" w14:textId="77777777" w:rsidTr="005E52C4">
        <w:trPr>
          <w:trHeight w:val="434"/>
        </w:trPr>
        <w:tc>
          <w:tcPr>
            <w:tcW w:w="1027" w:type="pct"/>
            <w:vMerge/>
            <w:shd w:val="clear" w:color="auto" w:fill="auto"/>
          </w:tcPr>
          <w:p w14:paraId="3CF87302" w14:textId="77777777" w:rsidR="0063790D" w:rsidRPr="00612DF8" w:rsidRDefault="0063790D">
            <w:pPr>
              <w:rPr>
                <w:b/>
                <w:sz w:val="24"/>
                <w:szCs w:val="24"/>
                <w:lang w:val="sr-Cyrl-CS"/>
              </w:rPr>
            </w:pPr>
          </w:p>
        </w:tc>
        <w:tc>
          <w:tcPr>
            <w:tcW w:w="423" w:type="pct"/>
            <w:shd w:val="clear" w:color="auto" w:fill="D8D8D8" w:themeFill="background1" w:themeFillShade="D8"/>
          </w:tcPr>
          <w:p w14:paraId="2260EA45" w14:textId="77777777" w:rsidR="0063790D" w:rsidRPr="00612DF8" w:rsidRDefault="00A95399">
            <w:pPr>
              <w:jc w:val="center"/>
              <w:rPr>
                <w:b/>
                <w:bCs/>
                <w:lang w:val="sr-Cyrl-CS"/>
              </w:rPr>
            </w:pPr>
            <w:r w:rsidRPr="00612DF8">
              <w:rPr>
                <w:b/>
                <w:bCs/>
                <w:lang w:val="sr-Cyrl-CS"/>
              </w:rPr>
              <w:t>до 5</w:t>
            </w:r>
          </w:p>
        </w:tc>
        <w:tc>
          <w:tcPr>
            <w:tcW w:w="498" w:type="pct"/>
            <w:shd w:val="clear" w:color="auto" w:fill="D8D8D8" w:themeFill="background1" w:themeFillShade="D8"/>
          </w:tcPr>
          <w:p w14:paraId="7B082B09" w14:textId="77777777" w:rsidR="0063790D" w:rsidRPr="00612DF8" w:rsidRDefault="00A95399">
            <w:pPr>
              <w:jc w:val="center"/>
              <w:rPr>
                <w:b/>
                <w:bCs/>
                <w:lang w:val="sr-Cyrl-CS"/>
              </w:rPr>
            </w:pPr>
            <w:r w:rsidRPr="00612DF8">
              <w:rPr>
                <w:b/>
                <w:bCs/>
                <w:lang w:val="sr-Cyrl-CS"/>
              </w:rPr>
              <w:t>5-10</w:t>
            </w:r>
          </w:p>
        </w:tc>
        <w:tc>
          <w:tcPr>
            <w:tcW w:w="563" w:type="pct"/>
            <w:shd w:val="clear" w:color="auto" w:fill="D8D8D8" w:themeFill="background1" w:themeFillShade="D8"/>
          </w:tcPr>
          <w:p w14:paraId="0367ED89" w14:textId="77777777" w:rsidR="0063790D" w:rsidRPr="00612DF8" w:rsidRDefault="00A95399">
            <w:pPr>
              <w:jc w:val="center"/>
              <w:rPr>
                <w:b/>
                <w:bCs/>
                <w:lang w:val="sr-Cyrl-CS"/>
              </w:rPr>
            </w:pPr>
            <w:r w:rsidRPr="00612DF8">
              <w:rPr>
                <w:b/>
                <w:bCs/>
              </w:rPr>
              <w:t>11-15</w:t>
            </w:r>
          </w:p>
        </w:tc>
        <w:tc>
          <w:tcPr>
            <w:tcW w:w="500" w:type="pct"/>
            <w:shd w:val="clear" w:color="auto" w:fill="D8D8D8" w:themeFill="background1" w:themeFillShade="D8"/>
          </w:tcPr>
          <w:p w14:paraId="45105E96" w14:textId="77777777" w:rsidR="0063790D" w:rsidRPr="00612DF8" w:rsidRDefault="00A95399">
            <w:pPr>
              <w:jc w:val="center"/>
              <w:rPr>
                <w:b/>
                <w:bCs/>
                <w:lang w:val="sr-Cyrl-CS"/>
              </w:rPr>
            </w:pPr>
            <w:r w:rsidRPr="00612DF8">
              <w:rPr>
                <w:b/>
                <w:bCs/>
              </w:rPr>
              <w:t>16-20</w:t>
            </w:r>
          </w:p>
        </w:tc>
        <w:tc>
          <w:tcPr>
            <w:tcW w:w="499" w:type="pct"/>
            <w:shd w:val="clear" w:color="auto" w:fill="D8D8D8" w:themeFill="background1" w:themeFillShade="D8"/>
          </w:tcPr>
          <w:p w14:paraId="200974B7" w14:textId="77777777" w:rsidR="0063790D" w:rsidRPr="00612DF8" w:rsidRDefault="00A95399">
            <w:pPr>
              <w:jc w:val="center"/>
              <w:rPr>
                <w:b/>
                <w:bCs/>
                <w:lang w:val="sr-Cyrl-CS"/>
              </w:rPr>
            </w:pPr>
            <w:r w:rsidRPr="00612DF8">
              <w:rPr>
                <w:b/>
                <w:bCs/>
              </w:rPr>
              <w:t>21-25</w:t>
            </w:r>
          </w:p>
        </w:tc>
        <w:tc>
          <w:tcPr>
            <w:tcW w:w="428" w:type="pct"/>
            <w:shd w:val="clear" w:color="auto" w:fill="D8D8D8" w:themeFill="background1" w:themeFillShade="D8"/>
          </w:tcPr>
          <w:p w14:paraId="25CF4A41" w14:textId="77777777" w:rsidR="0063790D" w:rsidRPr="00612DF8" w:rsidRDefault="00A95399">
            <w:pPr>
              <w:jc w:val="center"/>
              <w:rPr>
                <w:b/>
                <w:bCs/>
                <w:lang w:val="sr-Cyrl-CS"/>
              </w:rPr>
            </w:pPr>
            <w:r w:rsidRPr="00612DF8">
              <w:rPr>
                <w:b/>
                <w:bCs/>
              </w:rPr>
              <w:t>26-30</w:t>
            </w:r>
          </w:p>
        </w:tc>
        <w:tc>
          <w:tcPr>
            <w:tcW w:w="571" w:type="pct"/>
            <w:shd w:val="clear" w:color="auto" w:fill="D8D8D8" w:themeFill="background1" w:themeFillShade="D8"/>
          </w:tcPr>
          <w:p w14:paraId="1C6054D1" w14:textId="77777777" w:rsidR="0063790D" w:rsidRPr="00612DF8" w:rsidRDefault="00A95399">
            <w:pPr>
              <w:jc w:val="center"/>
              <w:rPr>
                <w:b/>
                <w:bCs/>
                <w:lang w:val="sr-Cyrl-CS"/>
              </w:rPr>
            </w:pPr>
            <w:r w:rsidRPr="00612DF8">
              <w:rPr>
                <w:b/>
                <w:bCs/>
              </w:rPr>
              <w:t>31-35</w:t>
            </w:r>
          </w:p>
        </w:tc>
        <w:tc>
          <w:tcPr>
            <w:tcW w:w="490" w:type="pct"/>
            <w:vMerge/>
            <w:shd w:val="clear" w:color="auto" w:fill="auto"/>
          </w:tcPr>
          <w:p w14:paraId="36A2880E" w14:textId="77777777" w:rsidR="0063790D" w:rsidRPr="00612DF8" w:rsidRDefault="0063790D">
            <w:pPr>
              <w:rPr>
                <w:sz w:val="24"/>
                <w:szCs w:val="24"/>
                <w:lang w:val="sr-Cyrl-CS"/>
              </w:rPr>
            </w:pPr>
          </w:p>
        </w:tc>
      </w:tr>
      <w:tr w:rsidR="00612DF8" w:rsidRPr="00612DF8" w14:paraId="68086407" w14:textId="77777777" w:rsidTr="005E52C4">
        <w:tc>
          <w:tcPr>
            <w:tcW w:w="1027" w:type="pct"/>
            <w:shd w:val="clear" w:color="auto" w:fill="auto"/>
          </w:tcPr>
          <w:p w14:paraId="00C907B8" w14:textId="77777777" w:rsidR="0063790D" w:rsidRPr="00612DF8" w:rsidRDefault="00A95399">
            <w:pPr>
              <w:jc w:val="center"/>
              <w:rPr>
                <w:sz w:val="24"/>
                <w:szCs w:val="24"/>
                <w:lang w:val="sr-Cyrl-CS"/>
              </w:rPr>
            </w:pPr>
            <w:r w:rsidRPr="00612DF8">
              <w:rPr>
                <w:sz w:val="24"/>
                <w:szCs w:val="24"/>
                <w:lang w:val="sr-Cyrl-CS"/>
              </w:rPr>
              <w:t>Мушки</w:t>
            </w:r>
          </w:p>
        </w:tc>
        <w:tc>
          <w:tcPr>
            <w:tcW w:w="414" w:type="pct"/>
            <w:shd w:val="clear" w:color="auto" w:fill="auto"/>
          </w:tcPr>
          <w:p w14:paraId="3B39BEF6" w14:textId="77777777" w:rsidR="0063790D" w:rsidRPr="00612DF8" w:rsidRDefault="008074B2">
            <w:pPr>
              <w:jc w:val="center"/>
              <w:rPr>
                <w:sz w:val="24"/>
                <w:szCs w:val="24"/>
              </w:rPr>
            </w:pPr>
            <w:r w:rsidRPr="00612DF8">
              <w:rPr>
                <w:sz w:val="24"/>
                <w:szCs w:val="24"/>
              </w:rPr>
              <w:t>3</w:t>
            </w:r>
          </w:p>
        </w:tc>
        <w:tc>
          <w:tcPr>
            <w:tcW w:w="499" w:type="pct"/>
            <w:shd w:val="clear" w:color="auto" w:fill="auto"/>
          </w:tcPr>
          <w:p w14:paraId="315FC826" w14:textId="77777777" w:rsidR="0063790D" w:rsidRPr="00612DF8" w:rsidRDefault="008074B2">
            <w:pPr>
              <w:jc w:val="center"/>
              <w:rPr>
                <w:sz w:val="24"/>
                <w:szCs w:val="24"/>
              </w:rPr>
            </w:pPr>
            <w:r w:rsidRPr="00612DF8">
              <w:rPr>
                <w:sz w:val="24"/>
                <w:szCs w:val="24"/>
              </w:rPr>
              <w:t>1</w:t>
            </w:r>
          </w:p>
        </w:tc>
        <w:tc>
          <w:tcPr>
            <w:tcW w:w="571" w:type="pct"/>
            <w:shd w:val="clear" w:color="auto" w:fill="auto"/>
          </w:tcPr>
          <w:p w14:paraId="428E2482" w14:textId="77777777" w:rsidR="0063790D" w:rsidRPr="00612DF8" w:rsidRDefault="008074B2">
            <w:pPr>
              <w:jc w:val="center"/>
              <w:rPr>
                <w:sz w:val="24"/>
                <w:szCs w:val="24"/>
              </w:rPr>
            </w:pPr>
            <w:r w:rsidRPr="00612DF8">
              <w:rPr>
                <w:sz w:val="24"/>
                <w:szCs w:val="24"/>
              </w:rPr>
              <w:t>2</w:t>
            </w:r>
          </w:p>
        </w:tc>
        <w:tc>
          <w:tcPr>
            <w:tcW w:w="500" w:type="pct"/>
            <w:shd w:val="clear" w:color="auto" w:fill="auto"/>
          </w:tcPr>
          <w:p w14:paraId="621B6CBC" w14:textId="77777777" w:rsidR="0063790D" w:rsidRPr="00612DF8" w:rsidRDefault="008074B2">
            <w:pPr>
              <w:jc w:val="center"/>
              <w:rPr>
                <w:sz w:val="24"/>
                <w:szCs w:val="24"/>
              </w:rPr>
            </w:pPr>
            <w:r w:rsidRPr="00612DF8">
              <w:rPr>
                <w:sz w:val="24"/>
                <w:szCs w:val="24"/>
              </w:rPr>
              <w:t>2</w:t>
            </w:r>
          </w:p>
        </w:tc>
        <w:tc>
          <w:tcPr>
            <w:tcW w:w="499" w:type="pct"/>
            <w:shd w:val="clear" w:color="auto" w:fill="auto"/>
          </w:tcPr>
          <w:p w14:paraId="51275C83" w14:textId="77777777" w:rsidR="0063790D" w:rsidRPr="00612DF8" w:rsidRDefault="008074B2">
            <w:pPr>
              <w:jc w:val="center"/>
              <w:rPr>
                <w:sz w:val="24"/>
                <w:szCs w:val="24"/>
              </w:rPr>
            </w:pPr>
            <w:r w:rsidRPr="00612DF8">
              <w:rPr>
                <w:sz w:val="24"/>
                <w:szCs w:val="24"/>
              </w:rPr>
              <w:t>3</w:t>
            </w:r>
          </w:p>
        </w:tc>
        <w:tc>
          <w:tcPr>
            <w:tcW w:w="428" w:type="pct"/>
            <w:shd w:val="clear" w:color="auto" w:fill="auto"/>
          </w:tcPr>
          <w:p w14:paraId="6E14DCDD" w14:textId="77777777" w:rsidR="0063790D" w:rsidRPr="00612DF8" w:rsidRDefault="008074B2">
            <w:pPr>
              <w:jc w:val="center"/>
              <w:rPr>
                <w:sz w:val="24"/>
                <w:szCs w:val="24"/>
              </w:rPr>
            </w:pPr>
            <w:r w:rsidRPr="00612DF8">
              <w:rPr>
                <w:sz w:val="24"/>
                <w:szCs w:val="24"/>
              </w:rPr>
              <w:t>2</w:t>
            </w:r>
          </w:p>
        </w:tc>
        <w:tc>
          <w:tcPr>
            <w:tcW w:w="571" w:type="pct"/>
            <w:shd w:val="clear" w:color="auto" w:fill="auto"/>
          </w:tcPr>
          <w:p w14:paraId="3169EADE" w14:textId="77777777" w:rsidR="0063790D" w:rsidRPr="00612DF8" w:rsidRDefault="008074B2">
            <w:pPr>
              <w:jc w:val="center"/>
              <w:rPr>
                <w:sz w:val="24"/>
                <w:szCs w:val="24"/>
              </w:rPr>
            </w:pPr>
            <w:r w:rsidRPr="00612DF8">
              <w:rPr>
                <w:sz w:val="24"/>
                <w:szCs w:val="24"/>
              </w:rPr>
              <w:t>2</w:t>
            </w:r>
          </w:p>
        </w:tc>
        <w:tc>
          <w:tcPr>
            <w:tcW w:w="490" w:type="pct"/>
            <w:shd w:val="clear" w:color="auto" w:fill="auto"/>
          </w:tcPr>
          <w:p w14:paraId="476425BB" w14:textId="77777777" w:rsidR="0063790D" w:rsidRPr="00612DF8" w:rsidRDefault="008074B2">
            <w:pPr>
              <w:jc w:val="center"/>
              <w:rPr>
                <w:b/>
                <w:sz w:val="24"/>
                <w:szCs w:val="24"/>
              </w:rPr>
            </w:pPr>
            <w:r w:rsidRPr="00612DF8">
              <w:rPr>
                <w:b/>
                <w:sz w:val="24"/>
                <w:szCs w:val="24"/>
              </w:rPr>
              <w:t>15</w:t>
            </w:r>
          </w:p>
        </w:tc>
      </w:tr>
      <w:tr w:rsidR="00612DF8" w:rsidRPr="00612DF8" w14:paraId="41E978C8" w14:textId="77777777" w:rsidTr="005E52C4">
        <w:tc>
          <w:tcPr>
            <w:tcW w:w="1027" w:type="pct"/>
            <w:shd w:val="clear" w:color="auto" w:fill="auto"/>
          </w:tcPr>
          <w:p w14:paraId="24F24C5E" w14:textId="77777777" w:rsidR="0063790D" w:rsidRPr="00612DF8" w:rsidRDefault="00A95399">
            <w:pPr>
              <w:jc w:val="center"/>
              <w:rPr>
                <w:b/>
                <w:sz w:val="24"/>
                <w:szCs w:val="24"/>
                <w:lang w:val="sr-Cyrl-CS"/>
              </w:rPr>
            </w:pPr>
            <w:r w:rsidRPr="00612DF8">
              <w:rPr>
                <w:sz w:val="24"/>
                <w:szCs w:val="24"/>
                <w:lang w:val="sr-Cyrl-CS"/>
              </w:rPr>
              <w:t>Женски</w:t>
            </w:r>
          </w:p>
        </w:tc>
        <w:tc>
          <w:tcPr>
            <w:tcW w:w="414" w:type="pct"/>
            <w:shd w:val="clear" w:color="auto" w:fill="auto"/>
          </w:tcPr>
          <w:p w14:paraId="7E68743B" w14:textId="77777777" w:rsidR="0063790D" w:rsidRPr="00612DF8" w:rsidRDefault="008074B2">
            <w:pPr>
              <w:jc w:val="center"/>
              <w:rPr>
                <w:sz w:val="24"/>
                <w:szCs w:val="24"/>
              </w:rPr>
            </w:pPr>
            <w:r w:rsidRPr="00612DF8">
              <w:rPr>
                <w:sz w:val="24"/>
                <w:szCs w:val="24"/>
              </w:rPr>
              <w:t>8</w:t>
            </w:r>
          </w:p>
        </w:tc>
        <w:tc>
          <w:tcPr>
            <w:tcW w:w="499" w:type="pct"/>
            <w:shd w:val="clear" w:color="auto" w:fill="auto"/>
          </w:tcPr>
          <w:p w14:paraId="08400395" w14:textId="77777777" w:rsidR="0063790D" w:rsidRPr="00612DF8" w:rsidRDefault="008074B2">
            <w:pPr>
              <w:jc w:val="center"/>
              <w:rPr>
                <w:sz w:val="24"/>
                <w:szCs w:val="24"/>
              </w:rPr>
            </w:pPr>
            <w:r w:rsidRPr="00612DF8">
              <w:rPr>
                <w:sz w:val="24"/>
                <w:szCs w:val="24"/>
              </w:rPr>
              <w:t>3</w:t>
            </w:r>
          </w:p>
        </w:tc>
        <w:tc>
          <w:tcPr>
            <w:tcW w:w="571" w:type="pct"/>
            <w:shd w:val="clear" w:color="auto" w:fill="auto"/>
          </w:tcPr>
          <w:p w14:paraId="1AD62041" w14:textId="77777777" w:rsidR="0063790D" w:rsidRPr="00612DF8" w:rsidRDefault="008074B2">
            <w:pPr>
              <w:jc w:val="center"/>
              <w:rPr>
                <w:sz w:val="24"/>
                <w:szCs w:val="24"/>
              </w:rPr>
            </w:pPr>
            <w:r w:rsidRPr="00612DF8">
              <w:rPr>
                <w:sz w:val="24"/>
                <w:szCs w:val="24"/>
              </w:rPr>
              <w:t>12</w:t>
            </w:r>
          </w:p>
        </w:tc>
        <w:tc>
          <w:tcPr>
            <w:tcW w:w="500" w:type="pct"/>
            <w:shd w:val="clear" w:color="auto" w:fill="auto"/>
          </w:tcPr>
          <w:p w14:paraId="23A02F23" w14:textId="77777777" w:rsidR="0063790D" w:rsidRPr="00612DF8" w:rsidRDefault="008074B2">
            <w:pPr>
              <w:jc w:val="center"/>
              <w:rPr>
                <w:sz w:val="24"/>
                <w:szCs w:val="24"/>
              </w:rPr>
            </w:pPr>
            <w:r w:rsidRPr="00612DF8">
              <w:rPr>
                <w:sz w:val="24"/>
                <w:szCs w:val="24"/>
              </w:rPr>
              <w:t>11</w:t>
            </w:r>
          </w:p>
        </w:tc>
        <w:tc>
          <w:tcPr>
            <w:tcW w:w="499" w:type="pct"/>
            <w:shd w:val="clear" w:color="auto" w:fill="auto"/>
          </w:tcPr>
          <w:p w14:paraId="533D1D2B" w14:textId="77777777" w:rsidR="0063790D" w:rsidRPr="00612DF8" w:rsidRDefault="008074B2">
            <w:pPr>
              <w:jc w:val="center"/>
              <w:rPr>
                <w:sz w:val="24"/>
                <w:szCs w:val="24"/>
              </w:rPr>
            </w:pPr>
            <w:r w:rsidRPr="00612DF8">
              <w:rPr>
                <w:sz w:val="24"/>
                <w:szCs w:val="24"/>
              </w:rPr>
              <w:t>8</w:t>
            </w:r>
          </w:p>
        </w:tc>
        <w:tc>
          <w:tcPr>
            <w:tcW w:w="428" w:type="pct"/>
            <w:shd w:val="clear" w:color="auto" w:fill="auto"/>
          </w:tcPr>
          <w:p w14:paraId="6A94D116" w14:textId="77777777" w:rsidR="0063790D" w:rsidRPr="00612DF8" w:rsidRDefault="008074B2">
            <w:pPr>
              <w:jc w:val="center"/>
              <w:rPr>
                <w:sz w:val="24"/>
                <w:szCs w:val="24"/>
              </w:rPr>
            </w:pPr>
            <w:r w:rsidRPr="00612DF8">
              <w:rPr>
                <w:sz w:val="24"/>
                <w:szCs w:val="24"/>
              </w:rPr>
              <w:t>2</w:t>
            </w:r>
          </w:p>
        </w:tc>
        <w:tc>
          <w:tcPr>
            <w:tcW w:w="571" w:type="pct"/>
            <w:shd w:val="clear" w:color="auto" w:fill="auto"/>
          </w:tcPr>
          <w:p w14:paraId="6A262A5B" w14:textId="77777777" w:rsidR="0063790D" w:rsidRPr="00612DF8" w:rsidRDefault="008074B2">
            <w:pPr>
              <w:jc w:val="center"/>
              <w:rPr>
                <w:sz w:val="24"/>
                <w:szCs w:val="24"/>
              </w:rPr>
            </w:pPr>
            <w:r w:rsidRPr="00612DF8">
              <w:rPr>
                <w:sz w:val="24"/>
                <w:szCs w:val="24"/>
              </w:rPr>
              <w:t>1</w:t>
            </w:r>
          </w:p>
        </w:tc>
        <w:tc>
          <w:tcPr>
            <w:tcW w:w="490" w:type="pct"/>
            <w:shd w:val="clear" w:color="auto" w:fill="auto"/>
          </w:tcPr>
          <w:p w14:paraId="5533DE71" w14:textId="77777777" w:rsidR="0063790D" w:rsidRPr="00612DF8" w:rsidRDefault="008074B2">
            <w:pPr>
              <w:jc w:val="center"/>
              <w:rPr>
                <w:b/>
                <w:sz w:val="24"/>
                <w:szCs w:val="24"/>
              </w:rPr>
            </w:pPr>
            <w:r w:rsidRPr="00612DF8">
              <w:rPr>
                <w:b/>
                <w:sz w:val="24"/>
                <w:szCs w:val="24"/>
              </w:rPr>
              <w:t>45</w:t>
            </w:r>
          </w:p>
        </w:tc>
      </w:tr>
      <w:tr w:rsidR="00612DF8" w:rsidRPr="00612DF8" w14:paraId="10C2A5DA" w14:textId="77777777" w:rsidTr="005E52C4">
        <w:tc>
          <w:tcPr>
            <w:tcW w:w="1027" w:type="pct"/>
            <w:shd w:val="clear" w:color="auto" w:fill="auto"/>
          </w:tcPr>
          <w:p w14:paraId="34CB616E" w14:textId="77777777" w:rsidR="0063790D" w:rsidRPr="00612DF8" w:rsidRDefault="00A95399">
            <w:pPr>
              <w:jc w:val="right"/>
              <w:rPr>
                <w:b/>
                <w:sz w:val="24"/>
                <w:szCs w:val="24"/>
                <w:lang w:val="sr-Cyrl-CS"/>
              </w:rPr>
            </w:pPr>
            <w:r w:rsidRPr="00612DF8">
              <w:rPr>
                <w:b/>
                <w:sz w:val="24"/>
                <w:szCs w:val="24"/>
                <w:lang w:val="sr-Cyrl-CS"/>
              </w:rPr>
              <w:t>Укупно</w:t>
            </w:r>
          </w:p>
        </w:tc>
        <w:tc>
          <w:tcPr>
            <w:tcW w:w="414" w:type="pct"/>
            <w:shd w:val="clear" w:color="auto" w:fill="auto"/>
          </w:tcPr>
          <w:p w14:paraId="79658B74" w14:textId="77777777" w:rsidR="0063790D" w:rsidRPr="00612DF8" w:rsidRDefault="008074B2">
            <w:pPr>
              <w:jc w:val="center"/>
              <w:rPr>
                <w:b/>
                <w:sz w:val="24"/>
                <w:szCs w:val="24"/>
              </w:rPr>
            </w:pPr>
            <w:r w:rsidRPr="00612DF8">
              <w:rPr>
                <w:b/>
                <w:sz w:val="24"/>
                <w:szCs w:val="24"/>
              </w:rPr>
              <w:t>11</w:t>
            </w:r>
          </w:p>
        </w:tc>
        <w:tc>
          <w:tcPr>
            <w:tcW w:w="499" w:type="pct"/>
            <w:shd w:val="clear" w:color="auto" w:fill="auto"/>
          </w:tcPr>
          <w:p w14:paraId="47A3E0D1" w14:textId="77777777" w:rsidR="0063790D" w:rsidRPr="00612DF8" w:rsidRDefault="008074B2">
            <w:pPr>
              <w:jc w:val="center"/>
              <w:rPr>
                <w:b/>
                <w:sz w:val="24"/>
                <w:szCs w:val="24"/>
              </w:rPr>
            </w:pPr>
            <w:r w:rsidRPr="00612DF8">
              <w:rPr>
                <w:b/>
                <w:sz w:val="24"/>
                <w:szCs w:val="24"/>
              </w:rPr>
              <w:t>4</w:t>
            </w:r>
          </w:p>
        </w:tc>
        <w:tc>
          <w:tcPr>
            <w:tcW w:w="571" w:type="pct"/>
            <w:shd w:val="clear" w:color="auto" w:fill="auto"/>
          </w:tcPr>
          <w:p w14:paraId="74F49F8B" w14:textId="77777777" w:rsidR="0063790D" w:rsidRPr="00612DF8" w:rsidRDefault="008074B2">
            <w:pPr>
              <w:jc w:val="center"/>
              <w:rPr>
                <w:b/>
                <w:sz w:val="24"/>
                <w:szCs w:val="24"/>
              </w:rPr>
            </w:pPr>
            <w:r w:rsidRPr="00612DF8">
              <w:rPr>
                <w:b/>
                <w:sz w:val="24"/>
                <w:szCs w:val="24"/>
              </w:rPr>
              <w:t>14</w:t>
            </w:r>
          </w:p>
        </w:tc>
        <w:tc>
          <w:tcPr>
            <w:tcW w:w="500" w:type="pct"/>
            <w:shd w:val="clear" w:color="auto" w:fill="auto"/>
          </w:tcPr>
          <w:p w14:paraId="67998DBB" w14:textId="77777777" w:rsidR="0063790D" w:rsidRPr="00612DF8" w:rsidRDefault="008074B2">
            <w:pPr>
              <w:jc w:val="center"/>
              <w:rPr>
                <w:b/>
                <w:sz w:val="24"/>
                <w:szCs w:val="24"/>
              </w:rPr>
            </w:pPr>
            <w:r w:rsidRPr="00612DF8">
              <w:rPr>
                <w:b/>
                <w:sz w:val="24"/>
                <w:szCs w:val="24"/>
              </w:rPr>
              <w:t>13</w:t>
            </w:r>
          </w:p>
        </w:tc>
        <w:tc>
          <w:tcPr>
            <w:tcW w:w="499" w:type="pct"/>
            <w:shd w:val="clear" w:color="auto" w:fill="auto"/>
          </w:tcPr>
          <w:p w14:paraId="08DF310E" w14:textId="77777777" w:rsidR="0063790D" w:rsidRPr="00612DF8" w:rsidRDefault="008074B2">
            <w:pPr>
              <w:jc w:val="center"/>
              <w:rPr>
                <w:b/>
                <w:sz w:val="24"/>
                <w:szCs w:val="24"/>
              </w:rPr>
            </w:pPr>
            <w:r w:rsidRPr="00612DF8">
              <w:rPr>
                <w:b/>
                <w:sz w:val="24"/>
                <w:szCs w:val="24"/>
              </w:rPr>
              <w:t>11</w:t>
            </w:r>
          </w:p>
        </w:tc>
        <w:tc>
          <w:tcPr>
            <w:tcW w:w="428" w:type="pct"/>
            <w:shd w:val="clear" w:color="auto" w:fill="auto"/>
          </w:tcPr>
          <w:p w14:paraId="75698BB2" w14:textId="77777777" w:rsidR="0063790D" w:rsidRPr="00612DF8" w:rsidRDefault="008074B2">
            <w:pPr>
              <w:jc w:val="center"/>
              <w:rPr>
                <w:b/>
                <w:sz w:val="24"/>
                <w:szCs w:val="24"/>
              </w:rPr>
            </w:pPr>
            <w:r w:rsidRPr="00612DF8">
              <w:rPr>
                <w:b/>
                <w:sz w:val="24"/>
                <w:szCs w:val="24"/>
              </w:rPr>
              <w:t>4</w:t>
            </w:r>
          </w:p>
        </w:tc>
        <w:tc>
          <w:tcPr>
            <w:tcW w:w="571" w:type="pct"/>
            <w:shd w:val="clear" w:color="auto" w:fill="auto"/>
          </w:tcPr>
          <w:p w14:paraId="6D2132E8" w14:textId="77777777" w:rsidR="0063790D" w:rsidRPr="00612DF8" w:rsidRDefault="008074B2">
            <w:pPr>
              <w:jc w:val="center"/>
              <w:rPr>
                <w:b/>
                <w:sz w:val="24"/>
                <w:szCs w:val="24"/>
              </w:rPr>
            </w:pPr>
            <w:r w:rsidRPr="00612DF8">
              <w:rPr>
                <w:b/>
                <w:sz w:val="24"/>
                <w:szCs w:val="24"/>
              </w:rPr>
              <w:t>3</w:t>
            </w:r>
          </w:p>
        </w:tc>
        <w:tc>
          <w:tcPr>
            <w:tcW w:w="490" w:type="pct"/>
            <w:shd w:val="clear" w:color="auto" w:fill="auto"/>
          </w:tcPr>
          <w:p w14:paraId="2DAAE93D" w14:textId="77777777" w:rsidR="0063790D" w:rsidRPr="00612DF8" w:rsidRDefault="008074B2">
            <w:pPr>
              <w:jc w:val="center"/>
              <w:rPr>
                <w:b/>
                <w:sz w:val="24"/>
                <w:szCs w:val="24"/>
              </w:rPr>
            </w:pPr>
            <w:r w:rsidRPr="00612DF8">
              <w:rPr>
                <w:b/>
                <w:sz w:val="24"/>
                <w:szCs w:val="24"/>
              </w:rPr>
              <w:t>60</w:t>
            </w:r>
          </w:p>
        </w:tc>
      </w:tr>
    </w:tbl>
    <w:p w14:paraId="4B9079CE" w14:textId="77777777" w:rsidR="004657A5" w:rsidRPr="00A81A2A" w:rsidRDefault="004657A5" w:rsidP="004657A5">
      <w:pPr>
        <w:rPr>
          <w:rFonts w:ascii="Calibri" w:hAnsi="Calibri" w:cs="Calibri"/>
          <w:b/>
          <w:bCs/>
          <w:sz w:val="24"/>
          <w:szCs w:val="24"/>
        </w:rPr>
      </w:pPr>
      <w:bookmarkStart w:id="22" w:name="_Toc522982054"/>
      <w:bookmarkStart w:id="23" w:name="_Toc522917920"/>
    </w:p>
    <w:p w14:paraId="2C713FB8" w14:textId="15E9F609" w:rsidR="0063790D" w:rsidRPr="00A81A2A" w:rsidRDefault="00A95399" w:rsidP="004657A5">
      <w:pPr>
        <w:jc w:val="center"/>
        <w:rPr>
          <w:rFonts w:ascii="Calibri" w:hAnsi="Calibri" w:cs="Calibri"/>
          <w:b/>
          <w:bCs/>
          <w:sz w:val="24"/>
          <w:szCs w:val="24"/>
        </w:rPr>
      </w:pPr>
      <w:r w:rsidRPr="00A81A2A">
        <w:rPr>
          <w:rFonts w:cstheme="minorHAnsi"/>
          <w:b/>
          <w:sz w:val="24"/>
          <w:szCs w:val="24"/>
        </w:rPr>
        <w:t>3.3.1. Одељењске</w:t>
      </w:r>
      <w:r w:rsidR="0067369B" w:rsidRPr="00A81A2A">
        <w:rPr>
          <w:rFonts w:cstheme="minorHAnsi"/>
          <w:b/>
          <w:sz w:val="24"/>
          <w:szCs w:val="24"/>
        </w:rPr>
        <w:t xml:space="preserve"> </w:t>
      </w:r>
      <w:r w:rsidRPr="00A81A2A">
        <w:rPr>
          <w:rFonts w:cstheme="minorHAnsi"/>
          <w:b/>
          <w:sz w:val="24"/>
          <w:szCs w:val="24"/>
        </w:rPr>
        <w:t>старешине</w:t>
      </w:r>
      <w:bookmarkEnd w:id="22"/>
      <w:bookmarkEnd w:id="23"/>
    </w:p>
    <w:p w14:paraId="0FA6524F" w14:textId="77777777" w:rsidR="00A74514" w:rsidRPr="00A81A2A" w:rsidRDefault="00A74514">
      <w:pPr>
        <w:rPr>
          <w:rFonts w:ascii="Calibri" w:hAnsi="Calibri" w:cs="Calibri"/>
          <w:b/>
          <w:bCs/>
          <w:sz w:val="24"/>
          <w:szCs w:val="24"/>
        </w:rPr>
      </w:pPr>
    </w:p>
    <w:p w14:paraId="7AB059B7" w14:textId="2863D581" w:rsidR="0063790D" w:rsidRDefault="00A95399">
      <w:pPr>
        <w:rPr>
          <w:rFonts w:ascii="Calibri" w:hAnsi="Calibri" w:cs="Calibri"/>
          <w:bCs/>
          <w:sz w:val="24"/>
          <w:szCs w:val="24"/>
        </w:rPr>
      </w:pPr>
      <w:r>
        <w:rPr>
          <w:rFonts w:ascii="Calibri" w:hAnsi="Calibri" w:cs="Calibri"/>
          <w:b/>
          <w:bCs/>
          <w:sz w:val="24"/>
          <w:szCs w:val="24"/>
        </w:rPr>
        <w:t xml:space="preserve">Табела: </w:t>
      </w:r>
      <w:r>
        <w:rPr>
          <w:rFonts w:ascii="Calibri" w:hAnsi="Calibri" w:cs="Calibri"/>
          <w:bCs/>
          <w:sz w:val="24"/>
          <w:szCs w:val="24"/>
        </w:rPr>
        <w:t>Одељења и одељењске</w:t>
      </w:r>
      <w:r w:rsidR="0067369B">
        <w:rPr>
          <w:rFonts w:ascii="Calibri" w:hAnsi="Calibri" w:cs="Calibri"/>
          <w:bCs/>
          <w:sz w:val="24"/>
          <w:szCs w:val="24"/>
        </w:rPr>
        <w:t xml:space="preserve"> </w:t>
      </w:r>
      <w:r>
        <w:rPr>
          <w:rFonts w:ascii="Calibri" w:hAnsi="Calibri" w:cs="Calibri"/>
          <w:bCs/>
          <w:sz w:val="24"/>
          <w:szCs w:val="24"/>
        </w:rPr>
        <w:t>старешине</w:t>
      </w:r>
    </w:p>
    <w:tbl>
      <w:tblPr>
        <w:tblStyle w:val="TableGrid"/>
        <w:tblW w:w="9286" w:type="dxa"/>
        <w:tblLayout w:type="fixed"/>
        <w:tblLook w:val="04A0" w:firstRow="1" w:lastRow="0" w:firstColumn="1" w:lastColumn="0" w:noHBand="0" w:noVBand="1"/>
      </w:tblPr>
      <w:tblGrid>
        <w:gridCol w:w="4643"/>
        <w:gridCol w:w="4643"/>
      </w:tblGrid>
      <w:tr w:rsidR="0063790D" w14:paraId="6E88377B" w14:textId="77777777">
        <w:tc>
          <w:tcPr>
            <w:tcW w:w="4643" w:type="dxa"/>
            <w:shd w:val="clear" w:color="auto" w:fill="D9D9D9" w:themeFill="background1" w:themeFillShade="D9"/>
          </w:tcPr>
          <w:p w14:paraId="5A6ECA73" w14:textId="77777777" w:rsidR="0063790D" w:rsidRDefault="00A95399">
            <w:pPr>
              <w:pStyle w:val="Normal2"/>
              <w:jc w:val="center"/>
              <w:rPr>
                <w:rStyle w:val="6lc"/>
                <w:rFonts w:asciiTheme="minorHAnsi" w:hAnsiTheme="minorHAnsi"/>
                <w:b/>
                <w:sz w:val="24"/>
                <w:szCs w:val="24"/>
              </w:rPr>
            </w:pPr>
            <w:r>
              <w:rPr>
                <w:rStyle w:val="6lc"/>
                <w:rFonts w:asciiTheme="minorHAnsi" w:hAnsiTheme="minorHAnsi"/>
                <w:b/>
                <w:sz w:val="24"/>
                <w:szCs w:val="24"/>
              </w:rPr>
              <w:t>I</w:t>
            </w:r>
          </w:p>
        </w:tc>
        <w:tc>
          <w:tcPr>
            <w:tcW w:w="4643" w:type="dxa"/>
            <w:shd w:val="clear" w:color="auto" w:fill="D9D9D9" w:themeFill="background1" w:themeFillShade="D9"/>
          </w:tcPr>
          <w:p w14:paraId="6759791D" w14:textId="77777777" w:rsidR="0063790D" w:rsidRDefault="00A95399">
            <w:pPr>
              <w:pStyle w:val="Normal2"/>
              <w:jc w:val="center"/>
              <w:rPr>
                <w:rStyle w:val="6lc"/>
                <w:rFonts w:asciiTheme="minorHAnsi" w:hAnsiTheme="minorHAnsi"/>
                <w:b/>
                <w:sz w:val="24"/>
                <w:szCs w:val="24"/>
              </w:rPr>
            </w:pPr>
            <w:r>
              <w:rPr>
                <w:rStyle w:val="6lc"/>
                <w:rFonts w:asciiTheme="minorHAnsi" w:hAnsiTheme="minorHAnsi"/>
                <w:b/>
                <w:sz w:val="24"/>
                <w:szCs w:val="24"/>
              </w:rPr>
              <w:t>III</w:t>
            </w:r>
          </w:p>
        </w:tc>
      </w:tr>
      <w:tr w:rsidR="009121AF" w14:paraId="16D33C05" w14:textId="77777777">
        <w:tc>
          <w:tcPr>
            <w:tcW w:w="4643" w:type="dxa"/>
          </w:tcPr>
          <w:p w14:paraId="7AC563BD" w14:textId="702835EB" w:rsidR="009121AF" w:rsidRPr="00A42E85"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lang w:val="sr-Cyrl-RS"/>
              </w:rPr>
              <w:t>1/1 Снежана Ђурић</w:t>
            </w:r>
          </w:p>
        </w:tc>
        <w:tc>
          <w:tcPr>
            <w:tcW w:w="4643" w:type="dxa"/>
          </w:tcPr>
          <w:p w14:paraId="019045D2" w14:textId="14C60CB3" w:rsidR="009121AF" w:rsidRPr="00A36224" w:rsidRDefault="009121AF" w:rsidP="009121AF">
            <w:pPr>
              <w:pStyle w:val="Normal2"/>
              <w:rPr>
                <w:rStyle w:val="6lc"/>
                <w:rFonts w:asciiTheme="minorHAnsi" w:hAnsiTheme="minorHAnsi"/>
                <w:sz w:val="24"/>
                <w:szCs w:val="24"/>
              </w:rPr>
            </w:pPr>
            <w:r>
              <w:rPr>
                <w:rStyle w:val="6lc"/>
                <w:rFonts w:asciiTheme="minorHAnsi" w:hAnsiTheme="minorHAnsi"/>
                <w:sz w:val="24"/>
                <w:szCs w:val="24"/>
              </w:rPr>
              <w:t>3/</w:t>
            </w:r>
            <w:r>
              <w:rPr>
                <w:rStyle w:val="6lc"/>
                <w:rFonts w:asciiTheme="minorHAnsi" w:hAnsiTheme="minorHAnsi"/>
                <w:sz w:val="24"/>
                <w:szCs w:val="24"/>
                <w:lang w:val="sr-Cyrl-RS"/>
              </w:rPr>
              <w:t>2</w:t>
            </w:r>
            <w:r>
              <w:rPr>
                <w:rStyle w:val="6lc"/>
                <w:rFonts w:asciiTheme="minorHAnsi" w:hAnsiTheme="minorHAnsi"/>
                <w:sz w:val="24"/>
                <w:szCs w:val="24"/>
              </w:rPr>
              <w:t xml:space="preserve"> </w:t>
            </w:r>
            <w:r>
              <w:rPr>
                <w:rStyle w:val="6lc"/>
                <w:rFonts w:asciiTheme="minorHAnsi" w:hAnsiTheme="minorHAnsi"/>
                <w:sz w:val="24"/>
                <w:szCs w:val="24"/>
                <w:lang w:val="sr-Cyrl-RS"/>
              </w:rPr>
              <w:t>Зорица Стјепановић</w:t>
            </w:r>
          </w:p>
        </w:tc>
      </w:tr>
      <w:tr w:rsidR="009121AF" w14:paraId="7610A595" w14:textId="77777777">
        <w:tc>
          <w:tcPr>
            <w:tcW w:w="4643" w:type="dxa"/>
          </w:tcPr>
          <w:p w14:paraId="40B23E2B" w14:textId="1D0CA234" w:rsidR="009121AF" w:rsidRPr="00870DC8"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rPr>
              <w:t>1/</w:t>
            </w:r>
            <w:r>
              <w:rPr>
                <w:rStyle w:val="6lc"/>
                <w:rFonts w:asciiTheme="minorHAnsi" w:hAnsiTheme="minorHAnsi"/>
                <w:sz w:val="24"/>
                <w:szCs w:val="24"/>
                <w:lang w:val="sr-Cyrl-RS"/>
              </w:rPr>
              <w:t>2 Снежана Ивковић</w:t>
            </w:r>
          </w:p>
        </w:tc>
        <w:tc>
          <w:tcPr>
            <w:tcW w:w="4643" w:type="dxa"/>
          </w:tcPr>
          <w:p w14:paraId="1107DF5D" w14:textId="0CE1FC48" w:rsidR="009121AF" w:rsidRPr="00A36224" w:rsidRDefault="009121AF" w:rsidP="009121AF">
            <w:pPr>
              <w:pStyle w:val="Normal2"/>
              <w:rPr>
                <w:rStyle w:val="6lc"/>
                <w:rFonts w:asciiTheme="minorHAnsi" w:hAnsiTheme="minorHAnsi"/>
                <w:sz w:val="24"/>
                <w:szCs w:val="24"/>
              </w:rPr>
            </w:pPr>
            <w:r>
              <w:rPr>
                <w:rStyle w:val="6lc"/>
                <w:rFonts w:asciiTheme="minorHAnsi" w:hAnsiTheme="minorHAnsi"/>
                <w:sz w:val="24"/>
                <w:szCs w:val="24"/>
              </w:rPr>
              <w:t>3/3</w:t>
            </w:r>
            <w:r>
              <w:rPr>
                <w:rStyle w:val="6lc"/>
                <w:rFonts w:asciiTheme="minorHAnsi" w:hAnsiTheme="minorHAnsi"/>
                <w:sz w:val="24"/>
                <w:szCs w:val="24"/>
                <w:lang w:val="sr-Cyrl-RS"/>
              </w:rPr>
              <w:t xml:space="preserve"> Весна Арсенијевић</w:t>
            </w:r>
          </w:p>
        </w:tc>
      </w:tr>
      <w:tr w:rsidR="009121AF" w14:paraId="35F1E108" w14:textId="77777777">
        <w:trPr>
          <w:trHeight w:val="316"/>
        </w:trPr>
        <w:tc>
          <w:tcPr>
            <w:tcW w:w="4643" w:type="dxa"/>
          </w:tcPr>
          <w:p w14:paraId="77AD4B2C" w14:textId="2890ACAE" w:rsidR="009121AF" w:rsidRPr="00F85093"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rPr>
              <w:t>1/</w:t>
            </w:r>
            <w:r>
              <w:rPr>
                <w:rStyle w:val="6lc"/>
                <w:rFonts w:asciiTheme="minorHAnsi" w:hAnsiTheme="minorHAnsi"/>
                <w:sz w:val="24"/>
                <w:szCs w:val="24"/>
                <w:lang w:val="sr-Cyrl-RS"/>
              </w:rPr>
              <w:t>3 Страхиња Ранковић</w:t>
            </w:r>
          </w:p>
        </w:tc>
        <w:tc>
          <w:tcPr>
            <w:tcW w:w="4643" w:type="dxa"/>
          </w:tcPr>
          <w:p w14:paraId="4E29D58A" w14:textId="5498140C" w:rsidR="009121AF" w:rsidRPr="00E53DAE"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rPr>
              <w:t xml:space="preserve">3/5 </w:t>
            </w:r>
            <w:r>
              <w:rPr>
                <w:rStyle w:val="6lc"/>
                <w:rFonts w:asciiTheme="minorHAnsi" w:hAnsiTheme="minorHAnsi"/>
                <w:sz w:val="24"/>
                <w:szCs w:val="24"/>
                <w:lang w:val="sr-Cyrl-RS"/>
              </w:rPr>
              <w:t>Милан Радисављевић</w:t>
            </w:r>
          </w:p>
        </w:tc>
      </w:tr>
      <w:tr w:rsidR="009121AF" w14:paraId="358B1AF9" w14:textId="77777777">
        <w:trPr>
          <w:trHeight w:val="211"/>
        </w:trPr>
        <w:tc>
          <w:tcPr>
            <w:tcW w:w="4643" w:type="dxa"/>
          </w:tcPr>
          <w:p w14:paraId="1B52B7D7" w14:textId="71CC76BD" w:rsidR="009121AF" w:rsidRPr="00870DC8" w:rsidRDefault="009121AF" w:rsidP="009121AF">
            <w:pPr>
              <w:pStyle w:val="Normal2"/>
              <w:rPr>
                <w:rStyle w:val="6lc"/>
                <w:rFonts w:asciiTheme="minorHAnsi" w:hAnsiTheme="minorHAnsi"/>
                <w:sz w:val="24"/>
                <w:szCs w:val="24"/>
                <w:lang w:val="sr-Latn-RS"/>
              </w:rPr>
            </w:pPr>
            <w:r>
              <w:rPr>
                <w:rStyle w:val="6lc"/>
                <w:rFonts w:asciiTheme="minorHAnsi" w:hAnsiTheme="minorHAnsi"/>
                <w:sz w:val="24"/>
                <w:szCs w:val="24"/>
              </w:rPr>
              <w:t>1/5</w:t>
            </w:r>
            <w:r>
              <w:rPr>
                <w:rStyle w:val="6lc"/>
                <w:rFonts w:asciiTheme="minorHAnsi" w:hAnsiTheme="minorHAnsi"/>
                <w:sz w:val="24"/>
                <w:szCs w:val="24"/>
                <w:lang w:val="sr-Cyrl-RS"/>
              </w:rPr>
              <w:t xml:space="preserve"> Александра Милошевић</w:t>
            </w:r>
          </w:p>
        </w:tc>
        <w:tc>
          <w:tcPr>
            <w:tcW w:w="4643" w:type="dxa"/>
          </w:tcPr>
          <w:p w14:paraId="4F6374F8" w14:textId="6945EB8B" w:rsidR="009121AF" w:rsidRPr="00A36224" w:rsidRDefault="009121AF" w:rsidP="009121AF">
            <w:pPr>
              <w:pStyle w:val="Normal2"/>
              <w:rPr>
                <w:rStyle w:val="6lc"/>
                <w:rFonts w:asciiTheme="minorHAnsi" w:hAnsiTheme="minorHAnsi"/>
                <w:sz w:val="24"/>
                <w:szCs w:val="24"/>
              </w:rPr>
            </w:pPr>
            <w:r>
              <w:rPr>
                <w:rStyle w:val="6lc"/>
                <w:rFonts w:asciiTheme="minorHAnsi" w:hAnsiTheme="minorHAnsi"/>
                <w:sz w:val="24"/>
                <w:szCs w:val="24"/>
              </w:rPr>
              <w:t xml:space="preserve">3/6 </w:t>
            </w:r>
            <w:r>
              <w:rPr>
                <w:rStyle w:val="6lc"/>
                <w:rFonts w:asciiTheme="minorHAnsi" w:hAnsiTheme="minorHAnsi"/>
                <w:sz w:val="24"/>
                <w:szCs w:val="24"/>
                <w:lang w:val="sr-Cyrl-RS"/>
              </w:rPr>
              <w:t>Владимир Бендић</w:t>
            </w:r>
          </w:p>
        </w:tc>
      </w:tr>
      <w:tr w:rsidR="009121AF" w14:paraId="7C828830" w14:textId="77777777">
        <w:trPr>
          <w:trHeight w:val="285"/>
        </w:trPr>
        <w:tc>
          <w:tcPr>
            <w:tcW w:w="4643" w:type="dxa"/>
          </w:tcPr>
          <w:p w14:paraId="349683DF" w14:textId="3653E19B" w:rsidR="009121AF" w:rsidRPr="00E53DAE"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lang w:val="sr-Cyrl-RS"/>
              </w:rPr>
              <w:t>1/6 Мирко Јелача</w:t>
            </w:r>
          </w:p>
        </w:tc>
        <w:tc>
          <w:tcPr>
            <w:tcW w:w="4643" w:type="dxa"/>
          </w:tcPr>
          <w:p w14:paraId="0D4DCB72" w14:textId="3A6A35DF" w:rsidR="009121AF" w:rsidRPr="000373A3"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rPr>
              <w:t xml:space="preserve">3/7 </w:t>
            </w:r>
            <w:r>
              <w:rPr>
                <w:rStyle w:val="6lc"/>
                <w:rFonts w:asciiTheme="minorHAnsi" w:hAnsiTheme="minorHAnsi"/>
                <w:sz w:val="24"/>
                <w:szCs w:val="24"/>
                <w:lang w:val="sr-Cyrl-RS"/>
              </w:rPr>
              <w:t>Снежана Ђорђевић</w:t>
            </w:r>
          </w:p>
        </w:tc>
      </w:tr>
      <w:tr w:rsidR="009121AF" w14:paraId="7D07039A" w14:textId="77777777" w:rsidTr="00A36224">
        <w:trPr>
          <w:trHeight w:val="70"/>
        </w:trPr>
        <w:tc>
          <w:tcPr>
            <w:tcW w:w="4643" w:type="dxa"/>
          </w:tcPr>
          <w:p w14:paraId="36AF86FC" w14:textId="3A3EFB0E" w:rsidR="009121AF" w:rsidRPr="00E53DAE"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lang w:val="sr-Cyrl-RS"/>
              </w:rPr>
              <w:t>1/7 Снежана Секулић</w:t>
            </w:r>
          </w:p>
        </w:tc>
        <w:tc>
          <w:tcPr>
            <w:tcW w:w="4643" w:type="dxa"/>
          </w:tcPr>
          <w:p w14:paraId="06DA3A9B" w14:textId="3A99B2C5" w:rsidR="009121AF" w:rsidRPr="009121AF" w:rsidRDefault="009121AF" w:rsidP="009121AF">
            <w:pPr>
              <w:pStyle w:val="Normal2"/>
              <w:rPr>
                <w:rStyle w:val="6lc"/>
                <w:rFonts w:asciiTheme="minorHAnsi" w:hAnsiTheme="minorHAnsi"/>
                <w:sz w:val="24"/>
                <w:szCs w:val="24"/>
                <w:lang w:val="sr-Cyrl-RS"/>
              </w:rPr>
            </w:pPr>
          </w:p>
        </w:tc>
      </w:tr>
      <w:tr w:rsidR="009121AF" w14:paraId="39E4DA02" w14:textId="77777777" w:rsidTr="00A36224">
        <w:trPr>
          <w:trHeight w:val="70"/>
        </w:trPr>
        <w:tc>
          <w:tcPr>
            <w:tcW w:w="4643" w:type="dxa"/>
          </w:tcPr>
          <w:p w14:paraId="52D22BFA" w14:textId="64349EBD" w:rsidR="009121AF" w:rsidRDefault="009121AF" w:rsidP="009121AF">
            <w:pPr>
              <w:pStyle w:val="Normal2"/>
              <w:rPr>
                <w:rStyle w:val="6lc"/>
                <w:rFonts w:asciiTheme="minorHAnsi" w:hAnsiTheme="minorHAnsi"/>
                <w:sz w:val="24"/>
                <w:szCs w:val="24"/>
                <w:lang w:val="sr-Cyrl-RS"/>
              </w:rPr>
            </w:pPr>
            <w:r>
              <w:rPr>
                <w:rStyle w:val="6lc"/>
                <w:rFonts w:asciiTheme="minorHAnsi" w:hAnsiTheme="minorHAnsi"/>
                <w:sz w:val="24"/>
                <w:szCs w:val="24"/>
                <w:lang w:val="sr-Cyrl-RS"/>
              </w:rPr>
              <w:t>1/8 Љиљана Секицки</w:t>
            </w:r>
          </w:p>
        </w:tc>
        <w:tc>
          <w:tcPr>
            <w:tcW w:w="4643" w:type="dxa"/>
          </w:tcPr>
          <w:p w14:paraId="63EDEE89" w14:textId="77777777" w:rsidR="009121AF" w:rsidRPr="009121AF" w:rsidRDefault="009121AF" w:rsidP="009121AF">
            <w:pPr>
              <w:pStyle w:val="Normal2"/>
              <w:rPr>
                <w:rStyle w:val="6lc"/>
                <w:rFonts w:asciiTheme="minorHAnsi" w:hAnsiTheme="minorHAnsi"/>
                <w:sz w:val="24"/>
                <w:szCs w:val="24"/>
                <w:lang w:val="sr-Cyrl-RS"/>
              </w:rPr>
            </w:pPr>
          </w:p>
        </w:tc>
      </w:tr>
      <w:tr w:rsidR="009121AF" w14:paraId="26071CBD" w14:textId="77777777">
        <w:trPr>
          <w:trHeight w:val="332"/>
        </w:trPr>
        <w:tc>
          <w:tcPr>
            <w:tcW w:w="4643" w:type="dxa"/>
            <w:shd w:val="clear" w:color="auto" w:fill="D9D9D9" w:themeFill="background1" w:themeFillShade="D9"/>
          </w:tcPr>
          <w:p w14:paraId="11222D19" w14:textId="77777777" w:rsidR="009121AF" w:rsidRDefault="009121AF" w:rsidP="009121AF">
            <w:pPr>
              <w:pStyle w:val="Normal2"/>
              <w:jc w:val="center"/>
              <w:rPr>
                <w:rStyle w:val="6lc"/>
                <w:rFonts w:asciiTheme="minorHAnsi" w:hAnsiTheme="minorHAnsi"/>
                <w:b/>
                <w:sz w:val="24"/>
                <w:szCs w:val="24"/>
              </w:rPr>
            </w:pPr>
            <w:r>
              <w:rPr>
                <w:rStyle w:val="6lc"/>
                <w:rFonts w:asciiTheme="minorHAnsi" w:hAnsiTheme="minorHAnsi"/>
                <w:b/>
                <w:sz w:val="24"/>
                <w:szCs w:val="24"/>
              </w:rPr>
              <w:t>II</w:t>
            </w:r>
          </w:p>
        </w:tc>
        <w:tc>
          <w:tcPr>
            <w:tcW w:w="4643" w:type="dxa"/>
            <w:shd w:val="clear" w:color="auto" w:fill="D9D9D9" w:themeFill="background1" w:themeFillShade="D9"/>
          </w:tcPr>
          <w:p w14:paraId="6728DF30" w14:textId="77777777" w:rsidR="009121AF" w:rsidRDefault="009121AF" w:rsidP="009121AF">
            <w:pPr>
              <w:pStyle w:val="Normal2"/>
              <w:jc w:val="center"/>
              <w:rPr>
                <w:rStyle w:val="6lc"/>
                <w:rFonts w:asciiTheme="minorHAnsi" w:hAnsiTheme="minorHAnsi"/>
                <w:b/>
                <w:sz w:val="24"/>
                <w:szCs w:val="24"/>
              </w:rPr>
            </w:pPr>
            <w:r>
              <w:rPr>
                <w:rStyle w:val="6lc"/>
                <w:rFonts w:asciiTheme="minorHAnsi" w:hAnsiTheme="minorHAnsi"/>
                <w:b/>
                <w:sz w:val="24"/>
                <w:szCs w:val="24"/>
              </w:rPr>
              <w:t>IV</w:t>
            </w:r>
          </w:p>
        </w:tc>
      </w:tr>
      <w:tr w:rsidR="002D6A3A" w14:paraId="2D5C4BDC" w14:textId="77777777" w:rsidTr="009121AF">
        <w:trPr>
          <w:trHeight w:val="332"/>
        </w:trPr>
        <w:tc>
          <w:tcPr>
            <w:tcW w:w="4643" w:type="dxa"/>
            <w:shd w:val="clear" w:color="auto" w:fill="auto"/>
          </w:tcPr>
          <w:p w14:paraId="4BFC8F9D" w14:textId="0ABA23C0" w:rsidR="002D6A3A" w:rsidRPr="009121AF" w:rsidRDefault="002D6A3A" w:rsidP="002D6A3A">
            <w:pPr>
              <w:pStyle w:val="Normal2"/>
              <w:rPr>
                <w:rStyle w:val="6lc"/>
                <w:rFonts w:asciiTheme="minorHAnsi" w:hAnsiTheme="minorHAnsi"/>
                <w:sz w:val="24"/>
                <w:szCs w:val="24"/>
                <w:lang w:val="sr-Cyrl-RS"/>
              </w:rPr>
            </w:pPr>
            <w:r w:rsidRPr="009121AF">
              <w:rPr>
                <w:rStyle w:val="6lc"/>
                <w:rFonts w:asciiTheme="minorHAnsi" w:hAnsiTheme="minorHAnsi"/>
                <w:sz w:val="24"/>
                <w:szCs w:val="24"/>
                <w:lang w:val="sr-Cyrl-RS"/>
              </w:rPr>
              <w:t>2/1</w:t>
            </w:r>
            <w:r>
              <w:rPr>
                <w:rStyle w:val="6lc"/>
                <w:rFonts w:asciiTheme="minorHAnsi" w:hAnsiTheme="minorHAnsi"/>
                <w:sz w:val="24"/>
                <w:szCs w:val="24"/>
                <w:lang w:val="sr-Cyrl-RS"/>
              </w:rPr>
              <w:t xml:space="preserve"> Илија Николић</w:t>
            </w:r>
          </w:p>
        </w:tc>
        <w:tc>
          <w:tcPr>
            <w:tcW w:w="4643" w:type="dxa"/>
            <w:shd w:val="clear" w:color="auto" w:fill="auto"/>
          </w:tcPr>
          <w:p w14:paraId="331E52D4" w14:textId="1A5B827D" w:rsidR="002D6A3A" w:rsidRDefault="002D6A3A" w:rsidP="002D6A3A">
            <w:pPr>
              <w:pStyle w:val="Normal2"/>
              <w:rPr>
                <w:rStyle w:val="6lc"/>
                <w:rFonts w:asciiTheme="minorHAnsi" w:hAnsiTheme="minorHAnsi"/>
                <w:b/>
                <w:sz w:val="24"/>
                <w:szCs w:val="24"/>
              </w:rPr>
            </w:pPr>
            <w:r>
              <w:rPr>
                <w:rStyle w:val="6lc"/>
                <w:rFonts w:asciiTheme="minorHAnsi" w:hAnsiTheme="minorHAnsi"/>
                <w:sz w:val="24"/>
                <w:szCs w:val="24"/>
              </w:rPr>
              <w:t xml:space="preserve">4/1 </w:t>
            </w:r>
            <w:r>
              <w:rPr>
                <w:rStyle w:val="6lc"/>
                <w:rFonts w:asciiTheme="minorHAnsi" w:hAnsiTheme="minorHAnsi"/>
                <w:sz w:val="24"/>
                <w:szCs w:val="24"/>
                <w:lang w:val="sr-Cyrl-RS"/>
              </w:rPr>
              <w:t>Зорица Мрвић</w:t>
            </w:r>
          </w:p>
        </w:tc>
      </w:tr>
      <w:tr w:rsidR="002D6A3A" w14:paraId="2C857246" w14:textId="77777777">
        <w:trPr>
          <w:trHeight w:val="345"/>
        </w:trPr>
        <w:tc>
          <w:tcPr>
            <w:tcW w:w="4643" w:type="dxa"/>
          </w:tcPr>
          <w:p w14:paraId="79E65280" w14:textId="6413A54A" w:rsidR="002D6A3A" w:rsidRPr="000373A3" w:rsidRDefault="002D6A3A" w:rsidP="002D6A3A">
            <w:pPr>
              <w:pStyle w:val="Normal2"/>
              <w:rPr>
                <w:rStyle w:val="6lc"/>
                <w:rFonts w:asciiTheme="minorHAnsi" w:hAnsiTheme="minorHAnsi"/>
                <w:sz w:val="24"/>
                <w:szCs w:val="24"/>
                <w:lang w:val="sr-Cyrl-RS"/>
              </w:rPr>
            </w:pPr>
            <w:r>
              <w:rPr>
                <w:rStyle w:val="6lc"/>
                <w:rFonts w:asciiTheme="minorHAnsi" w:hAnsiTheme="minorHAnsi"/>
                <w:sz w:val="24"/>
                <w:szCs w:val="24"/>
              </w:rPr>
              <w:t xml:space="preserve">2/2 </w:t>
            </w:r>
            <w:r>
              <w:rPr>
                <w:rStyle w:val="6lc"/>
                <w:rFonts w:asciiTheme="minorHAnsi" w:hAnsiTheme="minorHAnsi"/>
                <w:sz w:val="24"/>
                <w:szCs w:val="24"/>
                <w:lang w:val="sr-Cyrl-RS"/>
              </w:rPr>
              <w:t>Светлана Иванковић</w:t>
            </w:r>
          </w:p>
        </w:tc>
        <w:tc>
          <w:tcPr>
            <w:tcW w:w="4643" w:type="dxa"/>
          </w:tcPr>
          <w:p w14:paraId="13F80285" w14:textId="43A9A7C3" w:rsidR="002D6A3A" w:rsidRPr="009121AF" w:rsidRDefault="002D6A3A" w:rsidP="002D6A3A">
            <w:pPr>
              <w:pStyle w:val="Normal2"/>
              <w:rPr>
                <w:rStyle w:val="6lc"/>
                <w:rFonts w:asciiTheme="minorHAnsi" w:hAnsiTheme="minorHAnsi"/>
                <w:sz w:val="24"/>
                <w:szCs w:val="24"/>
                <w:lang w:val="sr-Cyrl-RS"/>
              </w:rPr>
            </w:pPr>
            <w:r>
              <w:rPr>
                <w:rStyle w:val="6lc"/>
                <w:rFonts w:asciiTheme="minorHAnsi" w:hAnsiTheme="minorHAnsi"/>
                <w:sz w:val="24"/>
                <w:szCs w:val="24"/>
              </w:rPr>
              <w:t>4/</w:t>
            </w:r>
            <w:r>
              <w:rPr>
                <w:rStyle w:val="6lc"/>
                <w:rFonts w:asciiTheme="minorHAnsi" w:hAnsiTheme="minorHAnsi"/>
                <w:sz w:val="24"/>
                <w:szCs w:val="24"/>
                <w:lang w:val="sr-Cyrl-RS"/>
              </w:rPr>
              <w:t>3</w:t>
            </w:r>
            <w:r>
              <w:rPr>
                <w:rStyle w:val="6lc"/>
                <w:rFonts w:asciiTheme="minorHAnsi" w:hAnsiTheme="minorHAnsi"/>
                <w:sz w:val="24"/>
                <w:szCs w:val="24"/>
              </w:rPr>
              <w:t xml:space="preserve"> </w:t>
            </w:r>
            <w:r>
              <w:rPr>
                <w:rStyle w:val="6lc"/>
                <w:rFonts w:asciiTheme="minorHAnsi" w:hAnsiTheme="minorHAnsi"/>
                <w:sz w:val="24"/>
                <w:szCs w:val="24"/>
                <w:lang w:val="sr-Cyrl-RS"/>
              </w:rPr>
              <w:t>Биљана Гомирац</w:t>
            </w:r>
          </w:p>
        </w:tc>
      </w:tr>
      <w:tr w:rsidR="002D6A3A" w14:paraId="6E3D9B64" w14:textId="77777777">
        <w:trPr>
          <w:trHeight w:val="330"/>
        </w:trPr>
        <w:tc>
          <w:tcPr>
            <w:tcW w:w="4643" w:type="dxa"/>
          </w:tcPr>
          <w:p w14:paraId="167DA59F" w14:textId="13F5EC49" w:rsidR="002D6A3A" w:rsidRPr="000373A3" w:rsidRDefault="002D6A3A" w:rsidP="002D6A3A">
            <w:pPr>
              <w:pStyle w:val="Normal2"/>
              <w:rPr>
                <w:rStyle w:val="6lc"/>
                <w:rFonts w:asciiTheme="minorHAnsi" w:hAnsiTheme="minorHAnsi"/>
                <w:sz w:val="24"/>
                <w:szCs w:val="24"/>
                <w:lang w:val="sr-Cyrl-RS"/>
              </w:rPr>
            </w:pPr>
            <w:r>
              <w:rPr>
                <w:rStyle w:val="6lc"/>
                <w:rFonts w:asciiTheme="minorHAnsi" w:hAnsiTheme="minorHAnsi"/>
                <w:sz w:val="24"/>
                <w:szCs w:val="24"/>
              </w:rPr>
              <w:t>2/</w:t>
            </w:r>
            <w:r>
              <w:rPr>
                <w:rStyle w:val="6lc"/>
                <w:rFonts w:asciiTheme="minorHAnsi" w:hAnsiTheme="minorHAnsi"/>
                <w:sz w:val="24"/>
                <w:szCs w:val="24"/>
                <w:lang w:val="sr-Cyrl-RS"/>
              </w:rPr>
              <w:t>3</w:t>
            </w:r>
            <w:r>
              <w:rPr>
                <w:rStyle w:val="6lc"/>
                <w:rFonts w:asciiTheme="minorHAnsi" w:hAnsiTheme="minorHAnsi"/>
                <w:sz w:val="24"/>
                <w:szCs w:val="24"/>
              </w:rPr>
              <w:t xml:space="preserve"> </w:t>
            </w:r>
            <w:r>
              <w:rPr>
                <w:rStyle w:val="6lc"/>
                <w:rFonts w:asciiTheme="minorHAnsi" w:hAnsiTheme="minorHAnsi"/>
                <w:sz w:val="24"/>
                <w:szCs w:val="24"/>
                <w:lang w:val="sr-Cyrl-RS"/>
              </w:rPr>
              <w:t>Зорица Минић</w:t>
            </w:r>
          </w:p>
        </w:tc>
        <w:tc>
          <w:tcPr>
            <w:tcW w:w="4643" w:type="dxa"/>
          </w:tcPr>
          <w:p w14:paraId="6D479575" w14:textId="5E95C013" w:rsidR="002D6A3A" w:rsidRPr="00A36224" w:rsidRDefault="002D6A3A" w:rsidP="002D6A3A">
            <w:pPr>
              <w:pStyle w:val="Normal2"/>
              <w:rPr>
                <w:rStyle w:val="6lc"/>
                <w:rFonts w:asciiTheme="minorHAnsi" w:hAnsiTheme="minorHAnsi"/>
                <w:sz w:val="24"/>
                <w:szCs w:val="24"/>
              </w:rPr>
            </w:pPr>
            <w:r>
              <w:rPr>
                <w:rStyle w:val="6lc"/>
                <w:rFonts w:asciiTheme="minorHAnsi" w:hAnsiTheme="minorHAnsi"/>
                <w:sz w:val="24"/>
                <w:szCs w:val="24"/>
              </w:rPr>
              <w:t xml:space="preserve">4/5 </w:t>
            </w:r>
            <w:r>
              <w:rPr>
                <w:rStyle w:val="6lc"/>
                <w:rFonts w:asciiTheme="minorHAnsi" w:hAnsiTheme="minorHAnsi"/>
                <w:sz w:val="24"/>
                <w:szCs w:val="24"/>
                <w:lang w:val="sr-Cyrl-RS"/>
              </w:rPr>
              <w:t>Слађана Секуловић</w:t>
            </w:r>
          </w:p>
        </w:tc>
      </w:tr>
      <w:tr w:rsidR="002D6A3A" w14:paraId="22EA24CB" w14:textId="77777777">
        <w:trPr>
          <w:trHeight w:val="315"/>
        </w:trPr>
        <w:tc>
          <w:tcPr>
            <w:tcW w:w="4643" w:type="dxa"/>
          </w:tcPr>
          <w:p w14:paraId="755968E0" w14:textId="1FBE80F3" w:rsidR="002D6A3A" w:rsidRPr="00870DC8" w:rsidRDefault="002D6A3A" w:rsidP="002D6A3A">
            <w:pPr>
              <w:pStyle w:val="Normal2"/>
              <w:rPr>
                <w:rStyle w:val="6lc"/>
                <w:rFonts w:asciiTheme="minorHAnsi" w:hAnsiTheme="minorHAnsi"/>
                <w:sz w:val="24"/>
                <w:szCs w:val="24"/>
                <w:lang w:val="sr-Cyrl-RS"/>
              </w:rPr>
            </w:pPr>
            <w:r>
              <w:rPr>
                <w:rStyle w:val="6lc"/>
                <w:rFonts w:asciiTheme="minorHAnsi" w:hAnsiTheme="minorHAnsi"/>
                <w:sz w:val="24"/>
                <w:szCs w:val="24"/>
              </w:rPr>
              <w:t xml:space="preserve">2/5 </w:t>
            </w:r>
            <w:r>
              <w:rPr>
                <w:rStyle w:val="6lc"/>
                <w:rFonts w:asciiTheme="minorHAnsi" w:hAnsiTheme="minorHAnsi"/>
                <w:sz w:val="24"/>
                <w:szCs w:val="24"/>
                <w:lang w:val="sr-Cyrl-RS"/>
              </w:rPr>
              <w:t>Данијела Павловић</w:t>
            </w:r>
          </w:p>
        </w:tc>
        <w:tc>
          <w:tcPr>
            <w:tcW w:w="4643" w:type="dxa"/>
          </w:tcPr>
          <w:p w14:paraId="021962A6" w14:textId="780EF7F0" w:rsidR="002D6A3A" w:rsidRDefault="002D6A3A" w:rsidP="002D6A3A">
            <w:pPr>
              <w:pStyle w:val="Normal2"/>
              <w:rPr>
                <w:rStyle w:val="6lc"/>
                <w:rFonts w:asciiTheme="minorHAnsi" w:hAnsiTheme="minorHAnsi"/>
                <w:sz w:val="24"/>
                <w:szCs w:val="24"/>
              </w:rPr>
            </w:pPr>
          </w:p>
        </w:tc>
      </w:tr>
      <w:tr w:rsidR="002D6A3A" w14:paraId="0C09407A" w14:textId="77777777">
        <w:trPr>
          <w:trHeight w:val="255"/>
        </w:trPr>
        <w:tc>
          <w:tcPr>
            <w:tcW w:w="4643" w:type="dxa"/>
          </w:tcPr>
          <w:p w14:paraId="0B9232DA" w14:textId="3E1A5171" w:rsidR="002D6A3A" w:rsidRPr="009121AF" w:rsidRDefault="002D6A3A" w:rsidP="002D6A3A">
            <w:pPr>
              <w:pStyle w:val="Normal2"/>
              <w:rPr>
                <w:rStyle w:val="6lc"/>
                <w:rFonts w:asciiTheme="minorHAnsi" w:hAnsiTheme="minorHAnsi"/>
                <w:sz w:val="24"/>
                <w:szCs w:val="24"/>
                <w:lang w:val="sr-Cyrl-RS"/>
              </w:rPr>
            </w:pPr>
            <w:r>
              <w:rPr>
                <w:rStyle w:val="6lc"/>
                <w:rFonts w:asciiTheme="minorHAnsi" w:hAnsiTheme="minorHAnsi"/>
                <w:sz w:val="24"/>
                <w:szCs w:val="24"/>
              </w:rPr>
              <w:t xml:space="preserve">2/6 </w:t>
            </w:r>
            <w:r>
              <w:rPr>
                <w:rStyle w:val="6lc"/>
                <w:rFonts w:asciiTheme="minorHAnsi" w:hAnsiTheme="minorHAnsi"/>
                <w:sz w:val="24"/>
                <w:szCs w:val="24"/>
                <w:lang w:val="sr-Cyrl-RS"/>
              </w:rPr>
              <w:t>Јелена Стојановић</w:t>
            </w:r>
          </w:p>
        </w:tc>
        <w:tc>
          <w:tcPr>
            <w:tcW w:w="4643" w:type="dxa"/>
          </w:tcPr>
          <w:p w14:paraId="02B59B08" w14:textId="77777777" w:rsidR="002D6A3A" w:rsidRDefault="002D6A3A" w:rsidP="002D6A3A">
            <w:pPr>
              <w:pStyle w:val="Normal2"/>
              <w:rPr>
                <w:rStyle w:val="6lc"/>
                <w:rFonts w:asciiTheme="minorHAnsi" w:hAnsiTheme="minorHAnsi"/>
                <w:sz w:val="24"/>
                <w:szCs w:val="24"/>
              </w:rPr>
            </w:pPr>
          </w:p>
        </w:tc>
      </w:tr>
      <w:tr w:rsidR="002D6A3A" w14:paraId="476650CF" w14:textId="77777777">
        <w:trPr>
          <w:trHeight w:val="377"/>
        </w:trPr>
        <w:tc>
          <w:tcPr>
            <w:tcW w:w="4643" w:type="dxa"/>
          </w:tcPr>
          <w:p w14:paraId="59FB2F22" w14:textId="77607D32" w:rsidR="002D6A3A" w:rsidRPr="000373A3" w:rsidRDefault="002D6A3A" w:rsidP="002D6A3A">
            <w:pPr>
              <w:pStyle w:val="Normal2"/>
              <w:rPr>
                <w:rStyle w:val="6lc"/>
                <w:rFonts w:asciiTheme="minorHAnsi" w:hAnsiTheme="minorHAnsi"/>
                <w:sz w:val="24"/>
                <w:szCs w:val="24"/>
                <w:lang w:val="sr-Cyrl-RS"/>
              </w:rPr>
            </w:pPr>
            <w:r>
              <w:rPr>
                <w:rStyle w:val="6lc"/>
                <w:rFonts w:asciiTheme="minorHAnsi" w:hAnsiTheme="minorHAnsi"/>
                <w:sz w:val="24"/>
                <w:szCs w:val="24"/>
              </w:rPr>
              <w:t xml:space="preserve">2/7 </w:t>
            </w:r>
            <w:r>
              <w:rPr>
                <w:rStyle w:val="6lc"/>
                <w:rFonts w:asciiTheme="minorHAnsi" w:hAnsiTheme="minorHAnsi"/>
                <w:sz w:val="24"/>
                <w:szCs w:val="24"/>
                <w:lang w:val="sr-Cyrl-RS"/>
              </w:rPr>
              <w:t>Марија Ивковић</w:t>
            </w:r>
          </w:p>
        </w:tc>
        <w:tc>
          <w:tcPr>
            <w:tcW w:w="4643" w:type="dxa"/>
          </w:tcPr>
          <w:p w14:paraId="144C1FA2" w14:textId="77777777" w:rsidR="002D6A3A" w:rsidRDefault="002D6A3A" w:rsidP="002D6A3A">
            <w:pPr>
              <w:pStyle w:val="Normal2"/>
              <w:rPr>
                <w:rStyle w:val="6lc"/>
                <w:rFonts w:asciiTheme="minorHAnsi" w:hAnsiTheme="minorHAnsi"/>
                <w:sz w:val="24"/>
                <w:szCs w:val="24"/>
              </w:rPr>
            </w:pPr>
          </w:p>
        </w:tc>
      </w:tr>
    </w:tbl>
    <w:p w14:paraId="3B36EF90" w14:textId="77777777" w:rsidR="0063790D" w:rsidRDefault="0063790D">
      <w:pPr>
        <w:jc w:val="both"/>
        <w:rPr>
          <w:rFonts w:ascii="Times New Roman" w:hAnsi="Times New Roman" w:cs="Times New Roman"/>
          <w:color w:val="0070C0"/>
        </w:rPr>
      </w:pPr>
    </w:p>
    <w:p w14:paraId="2FE90B2E" w14:textId="77777777" w:rsidR="00A81A2A" w:rsidRDefault="00A81A2A">
      <w:pPr>
        <w:jc w:val="both"/>
        <w:rPr>
          <w:rFonts w:ascii="Times New Roman" w:hAnsi="Times New Roman" w:cs="Times New Roman"/>
          <w:color w:val="0070C0"/>
        </w:rPr>
      </w:pPr>
    </w:p>
    <w:p w14:paraId="3F725DB5" w14:textId="77777777" w:rsidR="00A81A2A" w:rsidRDefault="00A81A2A">
      <w:pPr>
        <w:jc w:val="both"/>
        <w:rPr>
          <w:rFonts w:ascii="Times New Roman" w:hAnsi="Times New Roman" w:cs="Times New Roman"/>
          <w:color w:val="0070C0"/>
        </w:rPr>
      </w:pPr>
    </w:p>
    <w:p w14:paraId="530A296F" w14:textId="77777777" w:rsidR="00A81A2A" w:rsidRDefault="00A81A2A">
      <w:pPr>
        <w:jc w:val="both"/>
        <w:rPr>
          <w:rFonts w:ascii="Times New Roman" w:hAnsi="Times New Roman" w:cs="Times New Roman"/>
          <w:color w:val="0070C0"/>
        </w:rPr>
      </w:pPr>
    </w:p>
    <w:p w14:paraId="102A2FFC" w14:textId="77777777" w:rsidR="00A81A2A" w:rsidRDefault="00A81A2A">
      <w:pPr>
        <w:jc w:val="both"/>
        <w:rPr>
          <w:rFonts w:ascii="Times New Roman" w:hAnsi="Times New Roman" w:cs="Times New Roman"/>
          <w:color w:val="0070C0"/>
        </w:rPr>
      </w:pPr>
    </w:p>
    <w:p w14:paraId="45914366" w14:textId="77777777" w:rsidR="0063790D" w:rsidRPr="00254A8F" w:rsidRDefault="00A95399">
      <w:pPr>
        <w:pStyle w:val="Heading3"/>
        <w:jc w:val="center"/>
        <w:rPr>
          <w:rFonts w:asciiTheme="minorHAnsi" w:hAnsiTheme="minorHAnsi" w:cstheme="minorHAnsi"/>
          <w:b/>
          <w:i w:val="0"/>
          <w:lang w:val="sr-Cyrl-CS"/>
        </w:rPr>
      </w:pPr>
      <w:bookmarkStart w:id="24" w:name="_Toc522917921"/>
      <w:bookmarkStart w:id="25" w:name="_Toc522982055"/>
      <w:r w:rsidRPr="00254A8F">
        <w:rPr>
          <w:rFonts w:asciiTheme="minorHAnsi" w:hAnsiTheme="minorHAnsi" w:cstheme="minorHAnsi"/>
          <w:b/>
          <w:i w:val="0"/>
        </w:rPr>
        <w:t>3.3.2.</w:t>
      </w:r>
      <w:r w:rsidRPr="00254A8F">
        <w:rPr>
          <w:rFonts w:asciiTheme="minorHAnsi" w:hAnsiTheme="minorHAnsi" w:cstheme="minorHAnsi"/>
          <w:b/>
          <w:i w:val="0"/>
          <w:lang w:val="sr-Cyrl-CS"/>
        </w:rPr>
        <w:t>Стручна већа и руководиоци стручних већа</w:t>
      </w:r>
      <w:bookmarkEnd w:id="24"/>
      <w:bookmarkEnd w:id="25"/>
    </w:p>
    <w:p w14:paraId="70D382F5" w14:textId="77777777" w:rsidR="00A74514" w:rsidRPr="00E53DAE" w:rsidRDefault="00A74514" w:rsidP="00A74514">
      <w:pPr>
        <w:rPr>
          <w:color w:val="FF0000"/>
          <w:lang w:val="sr-Cyrl-CS"/>
        </w:rPr>
      </w:pPr>
    </w:p>
    <w:p w14:paraId="7D53E836" w14:textId="2A90AF5F" w:rsidR="0063790D" w:rsidRDefault="00A95399">
      <w:pPr>
        <w:jc w:val="both"/>
        <w:rPr>
          <w:rFonts w:ascii="Calibri" w:hAnsi="Calibri" w:cs="Calibri"/>
          <w:sz w:val="24"/>
          <w:szCs w:val="24"/>
        </w:rPr>
      </w:pPr>
      <w:r>
        <w:rPr>
          <w:rFonts w:ascii="Calibri" w:hAnsi="Calibri" w:cs="Calibri"/>
          <w:b/>
          <w:bCs/>
          <w:sz w:val="24"/>
          <w:szCs w:val="24"/>
        </w:rPr>
        <w:t xml:space="preserve">Табела: </w:t>
      </w:r>
      <w:r>
        <w:rPr>
          <w:rFonts w:ascii="Calibri" w:hAnsi="Calibri" w:cs="Calibri"/>
          <w:sz w:val="24"/>
          <w:szCs w:val="24"/>
        </w:rPr>
        <w:t>Стручна</w:t>
      </w:r>
      <w:r w:rsidR="002E0068">
        <w:rPr>
          <w:rFonts w:ascii="Calibri" w:hAnsi="Calibri" w:cs="Calibri"/>
          <w:sz w:val="24"/>
          <w:szCs w:val="24"/>
        </w:rPr>
        <w:t xml:space="preserve"> </w:t>
      </w:r>
      <w:r>
        <w:rPr>
          <w:rFonts w:ascii="Calibri" w:hAnsi="Calibri" w:cs="Calibri"/>
          <w:sz w:val="24"/>
          <w:szCs w:val="24"/>
        </w:rPr>
        <w:t>ве</w:t>
      </w:r>
      <w:r w:rsidR="002E0068">
        <w:rPr>
          <w:rFonts w:ascii="Calibri" w:hAnsi="Calibri" w:cs="Calibri"/>
          <w:sz w:val="24"/>
          <w:szCs w:val="24"/>
          <w:lang w:val="sr-Cyrl-RS"/>
        </w:rPr>
        <w:t>ћ</w:t>
      </w:r>
      <w:r>
        <w:rPr>
          <w:rFonts w:ascii="Calibri" w:hAnsi="Calibri" w:cs="Calibri"/>
          <w:sz w:val="24"/>
          <w:szCs w:val="24"/>
        </w:rPr>
        <w:t>а и руководиоци</w:t>
      </w:r>
      <w:r w:rsidR="0067369B">
        <w:rPr>
          <w:rFonts w:ascii="Calibri" w:hAnsi="Calibri" w:cs="Calibri"/>
          <w:sz w:val="24"/>
          <w:szCs w:val="24"/>
        </w:rPr>
        <w:t xml:space="preserve"> </w:t>
      </w:r>
      <w:r>
        <w:rPr>
          <w:rFonts w:ascii="Calibri" w:hAnsi="Calibri" w:cs="Calibri"/>
          <w:sz w:val="24"/>
          <w:szCs w:val="24"/>
        </w:rPr>
        <w:t>стручних</w:t>
      </w:r>
      <w:r w:rsidR="0067369B">
        <w:rPr>
          <w:rFonts w:ascii="Calibri" w:hAnsi="Calibri" w:cs="Calibri"/>
          <w:sz w:val="24"/>
          <w:szCs w:val="24"/>
        </w:rPr>
        <w:t xml:space="preserve"> </w:t>
      </w:r>
      <w:r>
        <w:rPr>
          <w:rFonts w:ascii="Calibri" w:hAnsi="Calibri" w:cs="Calibri"/>
          <w:sz w:val="24"/>
          <w:szCs w:val="24"/>
        </w:rPr>
        <w:t>већа :</w:t>
      </w:r>
    </w:p>
    <w:tbl>
      <w:tblPr>
        <w:tblStyle w:val="TableGrid"/>
        <w:tblW w:w="9286" w:type="dxa"/>
        <w:tblLayout w:type="fixed"/>
        <w:tblLook w:val="04A0" w:firstRow="1" w:lastRow="0" w:firstColumn="1" w:lastColumn="0" w:noHBand="0" w:noVBand="1"/>
      </w:tblPr>
      <w:tblGrid>
        <w:gridCol w:w="4643"/>
        <w:gridCol w:w="4643"/>
      </w:tblGrid>
      <w:tr w:rsidR="009925BA" w:rsidRPr="009925BA" w14:paraId="0A750B11" w14:textId="77777777" w:rsidTr="00C90063">
        <w:tc>
          <w:tcPr>
            <w:tcW w:w="4643" w:type="dxa"/>
            <w:shd w:val="clear" w:color="auto" w:fill="D9D9D9" w:themeFill="background1" w:themeFillShade="D9"/>
          </w:tcPr>
          <w:p w14:paraId="17005F86" w14:textId="77777777" w:rsidR="0063790D" w:rsidRPr="009925BA" w:rsidRDefault="00A95399">
            <w:pPr>
              <w:jc w:val="center"/>
              <w:rPr>
                <w:rFonts w:ascii="Calibri" w:hAnsi="Calibri" w:cs="Calibri"/>
                <w:b/>
                <w:bCs/>
              </w:rPr>
            </w:pPr>
            <w:r w:rsidRPr="009925BA">
              <w:rPr>
                <w:rFonts w:ascii="Calibri" w:hAnsi="Calibri" w:cs="Calibri"/>
                <w:b/>
                <w:bCs/>
              </w:rPr>
              <w:t>Стручновећезаобласти:</w:t>
            </w:r>
          </w:p>
        </w:tc>
        <w:tc>
          <w:tcPr>
            <w:tcW w:w="4643" w:type="dxa"/>
            <w:shd w:val="clear" w:color="auto" w:fill="D9D9D9" w:themeFill="background1" w:themeFillShade="D9"/>
          </w:tcPr>
          <w:p w14:paraId="045D4D8F" w14:textId="77777777" w:rsidR="0063790D" w:rsidRPr="009925BA" w:rsidRDefault="00A95399">
            <w:pPr>
              <w:jc w:val="center"/>
              <w:rPr>
                <w:rFonts w:ascii="Calibri" w:hAnsi="Calibri" w:cs="Calibri"/>
                <w:b/>
                <w:bCs/>
              </w:rPr>
            </w:pPr>
            <w:r w:rsidRPr="009925BA">
              <w:rPr>
                <w:rFonts w:ascii="Calibri" w:hAnsi="Calibri" w:cs="Calibri"/>
                <w:b/>
                <w:bCs/>
              </w:rPr>
              <w:t>Руководилац</w:t>
            </w:r>
          </w:p>
        </w:tc>
      </w:tr>
      <w:tr w:rsidR="009925BA" w:rsidRPr="009925BA" w14:paraId="46D6AE29" w14:textId="77777777" w:rsidTr="00C90063">
        <w:tc>
          <w:tcPr>
            <w:tcW w:w="4643" w:type="dxa"/>
            <w:shd w:val="clear" w:color="auto" w:fill="FFFFFF"/>
          </w:tcPr>
          <w:p w14:paraId="473653C8" w14:textId="77777777" w:rsidR="0063790D" w:rsidRPr="009925BA" w:rsidRDefault="0031368E">
            <w:pPr>
              <w:rPr>
                <w:rFonts w:ascii="Calibri" w:hAnsi="Calibri" w:cs="Calibri"/>
              </w:rPr>
            </w:pPr>
            <w:r w:rsidRPr="009925BA">
              <w:rPr>
                <w:rFonts w:ascii="Calibri" w:hAnsi="Calibri" w:cs="Calibri"/>
              </w:rPr>
              <w:t>ПОЉОПРИВРЕДНА ГРУПА ПРЕДМЕТА</w:t>
            </w:r>
          </w:p>
        </w:tc>
        <w:tc>
          <w:tcPr>
            <w:tcW w:w="4643" w:type="dxa"/>
            <w:shd w:val="clear" w:color="auto" w:fill="FFFFFF"/>
          </w:tcPr>
          <w:p w14:paraId="0A38F9E0" w14:textId="35D13263" w:rsidR="0063790D" w:rsidRPr="009925BA" w:rsidRDefault="002F2378">
            <w:pPr>
              <w:jc w:val="both"/>
              <w:rPr>
                <w:rFonts w:ascii="Calibri" w:hAnsi="Calibri" w:cs="Calibri"/>
                <w:i/>
                <w:lang w:val="sr-Cyrl-RS"/>
              </w:rPr>
            </w:pPr>
            <w:r>
              <w:rPr>
                <w:rFonts w:ascii="Calibri" w:hAnsi="Calibri" w:cs="Calibri"/>
                <w:i/>
                <w:lang w:val="sr-Cyrl-RS"/>
              </w:rPr>
              <w:t>Зорица Мрвић</w:t>
            </w:r>
          </w:p>
        </w:tc>
      </w:tr>
      <w:tr w:rsidR="009925BA" w:rsidRPr="009925BA" w14:paraId="5DBE4D3A" w14:textId="77777777" w:rsidTr="00C90063">
        <w:tc>
          <w:tcPr>
            <w:tcW w:w="4643" w:type="dxa"/>
            <w:shd w:val="clear" w:color="auto" w:fill="FFFFFF"/>
          </w:tcPr>
          <w:p w14:paraId="34E4460B" w14:textId="77777777" w:rsidR="0063790D" w:rsidRPr="009925BA" w:rsidRDefault="0031368E">
            <w:pPr>
              <w:jc w:val="both"/>
              <w:rPr>
                <w:rFonts w:ascii="Calibri" w:hAnsi="Calibri" w:cs="Calibri"/>
              </w:rPr>
            </w:pPr>
            <w:r w:rsidRPr="009925BA">
              <w:rPr>
                <w:rFonts w:ascii="Calibri" w:hAnsi="Calibri" w:cs="Calibri"/>
              </w:rPr>
              <w:t>ЕКОНОМСКА ГРУПА ПРЕДМЕТА</w:t>
            </w:r>
          </w:p>
        </w:tc>
        <w:tc>
          <w:tcPr>
            <w:tcW w:w="4643" w:type="dxa"/>
            <w:shd w:val="clear" w:color="auto" w:fill="FFFFFF"/>
          </w:tcPr>
          <w:p w14:paraId="345FE418" w14:textId="0DBB2F6A" w:rsidR="0063790D" w:rsidRPr="009925BA" w:rsidRDefault="002F2378">
            <w:pPr>
              <w:jc w:val="both"/>
              <w:rPr>
                <w:rFonts w:ascii="Calibri" w:hAnsi="Calibri" w:cs="Calibri"/>
                <w:i/>
                <w:lang w:val="sr-Cyrl-RS"/>
              </w:rPr>
            </w:pPr>
            <w:r>
              <w:rPr>
                <w:rFonts w:ascii="Calibri" w:hAnsi="Calibri" w:cs="Calibri"/>
                <w:i/>
                <w:lang w:val="sr-Cyrl-RS"/>
              </w:rPr>
              <w:t xml:space="preserve">Биљана Гомирац </w:t>
            </w:r>
          </w:p>
        </w:tc>
      </w:tr>
      <w:tr w:rsidR="009925BA" w:rsidRPr="009925BA" w14:paraId="53693670" w14:textId="77777777" w:rsidTr="00C90063">
        <w:tc>
          <w:tcPr>
            <w:tcW w:w="4643" w:type="dxa"/>
            <w:shd w:val="clear" w:color="auto" w:fill="FFFFFF"/>
          </w:tcPr>
          <w:p w14:paraId="68A5821C" w14:textId="77777777" w:rsidR="0063790D" w:rsidRPr="009925BA" w:rsidRDefault="0031368E">
            <w:pPr>
              <w:rPr>
                <w:rFonts w:ascii="Calibri" w:hAnsi="Calibri" w:cs="Calibri"/>
              </w:rPr>
            </w:pPr>
            <w:r w:rsidRPr="009925BA">
              <w:rPr>
                <w:rFonts w:ascii="Calibri" w:hAnsi="Calibri" w:cs="Calibri"/>
              </w:rPr>
              <w:t>МАШИНСКА ГРУПА ПРЕДМЕТА</w:t>
            </w:r>
          </w:p>
        </w:tc>
        <w:tc>
          <w:tcPr>
            <w:tcW w:w="4643" w:type="dxa"/>
            <w:shd w:val="clear" w:color="auto" w:fill="FFFFFF"/>
          </w:tcPr>
          <w:p w14:paraId="307D566C" w14:textId="5F9D4347" w:rsidR="0063790D" w:rsidRPr="009925BA" w:rsidRDefault="002D6A3A">
            <w:pPr>
              <w:jc w:val="both"/>
              <w:rPr>
                <w:rFonts w:ascii="Calibri" w:hAnsi="Calibri" w:cs="Calibri"/>
                <w:i/>
                <w:lang w:val="sr-Cyrl-RS"/>
              </w:rPr>
            </w:pPr>
            <w:r>
              <w:rPr>
                <w:rFonts w:ascii="Calibri" w:hAnsi="Calibri" w:cs="Calibri"/>
                <w:i/>
                <w:lang w:val="sr-Cyrl-RS"/>
              </w:rPr>
              <w:t>Мирко Јелача</w:t>
            </w:r>
          </w:p>
        </w:tc>
      </w:tr>
      <w:tr w:rsidR="009925BA" w:rsidRPr="009925BA" w14:paraId="533DE9F5" w14:textId="77777777" w:rsidTr="00C90063">
        <w:tc>
          <w:tcPr>
            <w:tcW w:w="4643" w:type="dxa"/>
            <w:shd w:val="clear" w:color="auto" w:fill="FFFFFF"/>
          </w:tcPr>
          <w:p w14:paraId="065A524A" w14:textId="77777777" w:rsidR="0063790D" w:rsidRPr="009925BA" w:rsidRDefault="0031368E">
            <w:pPr>
              <w:jc w:val="both"/>
              <w:rPr>
                <w:rFonts w:ascii="Calibri" w:hAnsi="Calibri" w:cs="Calibri"/>
              </w:rPr>
            </w:pPr>
            <w:r w:rsidRPr="009925BA">
              <w:rPr>
                <w:rFonts w:ascii="Calibri" w:hAnsi="Calibri" w:cs="Calibri"/>
              </w:rPr>
              <w:t>ГРУПА ПРЕДМЕТА ЛИЧНЕ УСЛУГЕ</w:t>
            </w:r>
          </w:p>
        </w:tc>
        <w:tc>
          <w:tcPr>
            <w:tcW w:w="4643" w:type="dxa"/>
            <w:shd w:val="clear" w:color="auto" w:fill="FFFFFF"/>
          </w:tcPr>
          <w:p w14:paraId="52138E10" w14:textId="27527BB5" w:rsidR="0063790D" w:rsidRPr="009925BA" w:rsidRDefault="002D6A3A">
            <w:pPr>
              <w:rPr>
                <w:i/>
                <w:lang w:val="sr-Cyrl-RS"/>
              </w:rPr>
            </w:pPr>
            <w:r>
              <w:rPr>
                <w:i/>
                <w:lang w:val="sr-Cyrl-RS"/>
              </w:rPr>
              <w:t>Јелена Стансављевић</w:t>
            </w:r>
          </w:p>
        </w:tc>
      </w:tr>
      <w:tr w:rsidR="009925BA" w:rsidRPr="009925BA" w14:paraId="2FBAC6D0" w14:textId="77777777" w:rsidTr="00C90063">
        <w:trPr>
          <w:trHeight w:val="180"/>
        </w:trPr>
        <w:tc>
          <w:tcPr>
            <w:tcW w:w="4643" w:type="dxa"/>
            <w:shd w:val="clear" w:color="auto" w:fill="FFFFFF"/>
          </w:tcPr>
          <w:p w14:paraId="0945364C" w14:textId="77777777" w:rsidR="0063790D" w:rsidRPr="009925BA" w:rsidRDefault="008F49BC">
            <w:pPr>
              <w:jc w:val="both"/>
              <w:rPr>
                <w:rFonts w:ascii="Calibri" w:hAnsi="Calibri" w:cs="Calibri"/>
              </w:rPr>
            </w:pPr>
            <w:r w:rsidRPr="009925BA">
              <w:rPr>
                <w:rFonts w:ascii="Calibri" w:hAnsi="Calibri" w:cs="Calibri"/>
              </w:rPr>
              <w:t>ДРУШТВЕНЕ НАУКЕ</w:t>
            </w:r>
          </w:p>
        </w:tc>
        <w:tc>
          <w:tcPr>
            <w:tcW w:w="4643" w:type="dxa"/>
            <w:shd w:val="clear" w:color="auto" w:fill="FFFFFF"/>
          </w:tcPr>
          <w:p w14:paraId="3F40B05D" w14:textId="0D599642" w:rsidR="0063790D" w:rsidRPr="009925BA" w:rsidRDefault="002D6A3A">
            <w:pPr>
              <w:jc w:val="both"/>
              <w:rPr>
                <w:rFonts w:ascii="Calibri" w:hAnsi="Calibri" w:cs="Calibri"/>
                <w:i/>
                <w:lang w:val="sr-Cyrl-RS"/>
              </w:rPr>
            </w:pPr>
            <w:r>
              <w:rPr>
                <w:rFonts w:ascii="Calibri" w:hAnsi="Calibri" w:cs="Calibri"/>
                <w:i/>
                <w:lang w:val="sr-Cyrl-RS"/>
              </w:rPr>
              <w:t>Ивана Стојановић Шешлак</w:t>
            </w:r>
          </w:p>
        </w:tc>
      </w:tr>
      <w:tr w:rsidR="009925BA" w:rsidRPr="009925BA" w14:paraId="692EFF69" w14:textId="77777777" w:rsidTr="00C90063">
        <w:trPr>
          <w:trHeight w:val="150"/>
        </w:trPr>
        <w:tc>
          <w:tcPr>
            <w:tcW w:w="4643" w:type="dxa"/>
            <w:shd w:val="clear" w:color="auto" w:fill="FFFFFF"/>
          </w:tcPr>
          <w:p w14:paraId="2B69EA09" w14:textId="77777777" w:rsidR="0063790D" w:rsidRPr="009925BA" w:rsidRDefault="008F49BC">
            <w:pPr>
              <w:jc w:val="both"/>
              <w:rPr>
                <w:rFonts w:ascii="Calibri" w:hAnsi="Calibri" w:cs="Calibri"/>
              </w:rPr>
            </w:pPr>
            <w:r w:rsidRPr="009925BA">
              <w:rPr>
                <w:rFonts w:ascii="Calibri" w:hAnsi="Calibri" w:cs="Calibri"/>
              </w:rPr>
              <w:t>ПРИРОДНЕ НАУКЕ</w:t>
            </w:r>
          </w:p>
        </w:tc>
        <w:tc>
          <w:tcPr>
            <w:tcW w:w="4643" w:type="dxa"/>
            <w:shd w:val="clear" w:color="auto" w:fill="FFFFFF"/>
          </w:tcPr>
          <w:p w14:paraId="19443842" w14:textId="223D6E53" w:rsidR="0063790D" w:rsidRPr="009925BA" w:rsidRDefault="002F2378">
            <w:pPr>
              <w:jc w:val="both"/>
              <w:rPr>
                <w:rFonts w:ascii="Calibri" w:hAnsi="Calibri" w:cs="Calibri"/>
                <w:i/>
                <w:lang w:val="sr-Cyrl-RS"/>
              </w:rPr>
            </w:pPr>
            <w:r>
              <w:rPr>
                <w:rFonts w:ascii="Calibri" w:hAnsi="Calibri" w:cs="Calibri"/>
                <w:i/>
                <w:lang w:val="sr-Cyrl-RS"/>
              </w:rPr>
              <w:t>Валентина Николић</w:t>
            </w:r>
          </w:p>
        </w:tc>
      </w:tr>
    </w:tbl>
    <w:p w14:paraId="38BC5E6A" w14:textId="77777777" w:rsidR="0063790D" w:rsidRPr="0093449E" w:rsidRDefault="00A95399">
      <w:pPr>
        <w:pStyle w:val="Heading1"/>
        <w:jc w:val="center"/>
        <w:rPr>
          <w:rFonts w:ascii="Calibri" w:hAnsi="Calibri" w:cs="Calibri"/>
          <w:color w:val="auto"/>
          <w:sz w:val="26"/>
          <w:szCs w:val="26"/>
        </w:rPr>
      </w:pPr>
      <w:bookmarkStart w:id="26" w:name="_Toc522917922"/>
      <w:bookmarkStart w:id="27" w:name="_Toc522982056"/>
      <w:r w:rsidRPr="0093449E">
        <w:rPr>
          <w:rFonts w:ascii="Calibri" w:hAnsi="Calibri" w:cs="Calibri"/>
          <w:color w:val="auto"/>
          <w:sz w:val="26"/>
          <w:szCs w:val="26"/>
        </w:rPr>
        <w:t>4. У</w:t>
      </w:r>
      <w:bookmarkEnd w:id="26"/>
      <w:bookmarkEnd w:id="27"/>
      <w:r w:rsidR="0093449E">
        <w:rPr>
          <w:rFonts w:ascii="Calibri" w:hAnsi="Calibri" w:cs="Calibri"/>
          <w:color w:val="auto"/>
          <w:sz w:val="26"/>
          <w:szCs w:val="26"/>
        </w:rPr>
        <w:t>ченици</w:t>
      </w:r>
    </w:p>
    <w:p w14:paraId="2D7ED935" w14:textId="0B9178A0" w:rsidR="0063790D" w:rsidRDefault="00A95399">
      <w:pPr>
        <w:pStyle w:val="Heading2"/>
        <w:jc w:val="center"/>
        <w:rPr>
          <w:rFonts w:ascii="Calibri" w:hAnsi="Calibri" w:cs="Calibri"/>
          <w:color w:val="auto"/>
          <w:sz w:val="24"/>
          <w:szCs w:val="24"/>
        </w:rPr>
      </w:pPr>
      <w:bookmarkStart w:id="28" w:name="_Toc522917923"/>
      <w:bookmarkStart w:id="29" w:name="_Toc522982057"/>
      <w:r>
        <w:rPr>
          <w:rFonts w:ascii="Calibri" w:hAnsi="Calibri" w:cs="Calibri"/>
          <w:color w:val="auto"/>
          <w:sz w:val="24"/>
          <w:szCs w:val="24"/>
        </w:rPr>
        <w:t>4.1. Редовни</w:t>
      </w:r>
      <w:r w:rsidR="0067369B">
        <w:rPr>
          <w:rFonts w:ascii="Calibri" w:hAnsi="Calibri" w:cs="Calibri"/>
          <w:color w:val="auto"/>
          <w:sz w:val="24"/>
          <w:szCs w:val="24"/>
        </w:rPr>
        <w:t xml:space="preserve"> </w:t>
      </w:r>
      <w:r>
        <w:rPr>
          <w:rFonts w:ascii="Calibri" w:hAnsi="Calibri" w:cs="Calibri"/>
          <w:color w:val="auto"/>
          <w:sz w:val="24"/>
          <w:szCs w:val="24"/>
        </w:rPr>
        <w:t>ученици</w:t>
      </w:r>
      <w:bookmarkEnd w:id="28"/>
      <w:bookmarkEnd w:id="29"/>
    </w:p>
    <w:p w14:paraId="66CD508A" w14:textId="77777777" w:rsidR="0067369B" w:rsidRPr="0067369B" w:rsidRDefault="0067369B" w:rsidP="0067369B"/>
    <w:p w14:paraId="765F91C7" w14:textId="471172BD" w:rsidR="0063790D" w:rsidRDefault="00A95399">
      <w:pPr>
        <w:spacing w:after="0" w:line="240" w:lineRule="auto"/>
        <w:jc w:val="both"/>
        <w:rPr>
          <w:rFonts w:ascii="Calibri" w:hAnsi="Calibri" w:cs="Calibri"/>
          <w:bCs/>
          <w:sz w:val="24"/>
          <w:szCs w:val="24"/>
        </w:rPr>
      </w:pPr>
      <w:r>
        <w:rPr>
          <w:rFonts w:ascii="Calibri" w:hAnsi="Calibri" w:cs="Calibri"/>
          <w:bCs/>
          <w:sz w:val="24"/>
          <w:szCs w:val="24"/>
        </w:rPr>
        <w:t>На</w:t>
      </w:r>
      <w:r w:rsidR="00E41E23">
        <w:rPr>
          <w:rFonts w:ascii="Calibri" w:hAnsi="Calibri" w:cs="Calibri"/>
          <w:bCs/>
          <w:sz w:val="24"/>
          <w:szCs w:val="24"/>
          <w:lang w:val="sr-Cyrl-RS"/>
        </w:rPr>
        <w:t xml:space="preserve"> </w:t>
      </w:r>
      <w:r>
        <w:rPr>
          <w:rFonts w:ascii="Calibri" w:hAnsi="Calibri" w:cs="Calibri"/>
          <w:bCs/>
          <w:sz w:val="24"/>
          <w:szCs w:val="24"/>
        </w:rPr>
        <w:t>образложен</w:t>
      </w:r>
      <w:r w:rsidR="00E41E23">
        <w:rPr>
          <w:rFonts w:ascii="Calibri" w:hAnsi="Calibri" w:cs="Calibri"/>
          <w:bCs/>
          <w:sz w:val="24"/>
          <w:szCs w:val="24"/>
          <w:lang w:val="sr-Cyrl-RS"/>
        </w:rPr>
        <w:t xml:space="preserve"> </w:t>
      </w:r>
      <w:r>
        <w:rPr>
          <w:rFonts w:ascii="Calibri" w:hAnsi="Calibri" w:cs="Calibri"/>
          <w:bCs/>
          <w:sz w:val="24"/>
          <w:szCs w:val="24"/>
        </w:rPr>
        <w:t>предлог</w:t>
      </w:r>
      <w:r w:rsidR="00E41E23">
        <w:rPr>
          <w:rFonts w:ascii="Calibri" w:hAnsi="Calibri" w:cs="Calibri"/>
          <w:bCs/>
          <w:sz w:val="24"/>
          <w:szCs w:val="24"/>
          <w:lang w:val="sr-Cyrl-RS"/>
        </w:rPr>
        <w:t xml:space="preserve"> </w:t>
      </w:r>
      <w:r>
        <w:rPr>
          <w:rFonts w:ascii="Calibri" w:hAnsi="Calibri" w:cs="Calibri"/>
          <w:bCs/>
          <w:sz w:val="24"/>
          <w:szCs w:val="24"/>
        </w:rPr>
        <w:t>плана</w:t>
      </w:r>
      <w:r w:rsidR="00E41E23">
        <w:rPr>
          <w:rFonts w:ascii="Calibri" w:hAnsi="Calibri" w:cs="Calibri"/>
          <w:bCs/>
          <w:sz w:val="24"/>
          <w:szCs w:val="24"/>
          <w:lang w:val="sr-Cyrl-RS"/>
        </w:rPr>
        <w:t xml:space="preserve"> </w:t>
      </w:r>
      <w:r w:rsidR="00DE5ECF">
        <w:rPr>
          <w:rFonts w:ascii="Calibri" w:hAnsi="Calibri" w:cs="Calibri"/>
          <w:bCs/>
          <w:sz w:val="24"/>
          <w:szCs w:val="24"/>
        </w:rPr>
        <w:t>уписа у први</w:t>
      </w:r>
      <w:r w:rsidR="00E41E23">
        <w:rPr>
          <w:rFonts w:ascii="Calibri" w:hAnsi="Calibri" w:cs="Calibri"/>
          <w:bCs/>
          <w:sz w:val="24"/>
          <w:szCs w:val="24"/>
          <w:lang w:val="sr-Cyrl-RS"/>
        </w:rPr>
        <w:t xml:space="preserve"> </w:t>
      </w:r>
      <w:r w:rsidR="00DE5ECF">
        <w:rPr>
          <w:rFonts w:ascii="Calibri" w:hAnsi="Calibri" w:cs="Calibri"/>
          <w:bCs/>
          <w:sz w:val="24"/>
          <w:szCs w:val="24"/>
        </w:rPr>
        <w:t>разред</w:t>
      </w:r>
      <w:r w:rsidR="00E41E23">
        <w:rPr>
          <w:rFonts w:ascii="Calibri" w:hAnsi="Calibri" w:cs="Calibri"/>
          <w:bCs/>
          <w:sz w:val="24"/>
          <w:szCs w:val="24"/>
          <w:lang w:val="sr-Cyrl-RS"/>
        </w:rPr>
        <w:t xml:space="preserve"> </w:t>
      </w:r>
      <w:r w:rsidR="00DE5ECF">
        <w:rPr>
          <w:rFonts w:ascii="Calibri" w:hAnsi="Calibri" w:cs="Calibri"/>
          <w:bCs/>
          <w:sz w:val="24"/>
          <w:szCs w:val="24"/>
        </w:rPr>
        <w:t>школске 202</w:t>
      </w:r>
      <w:r w:rsidR="001312F3">
        <w:rPr>
          <w:rFonts w:ascii="Calibri" w:hAnsi="Calibri" w:cs="Calibri"/>
          <w:bCs/>
          <w:sz w:val="24"/>
          <w:szCs w:val="24"/>
          <w:lang w:val="sr-Cyrl-RS"/>
        </w:rPr>
        <w:t>4</w:t>
      </w:r>
      <w:r w:rsidR="00DE5ECF">
        <w:rPr>
          <w:rFonts w:ascii="Calibri" w:hAnsi="Calibri" w:cs="Calibri"/>
          <w:bCs/>
          <w:sz w:val="24"/>
          <w:szCs w:val="24"/>
        </w:rPr>
        <w:t>/202</w:t>
      </w:r>
      <w:r w:rsidR="001312F3">
        <w:rPr>
          <w:rFonts w:ascii="Calibri" w:hAnsi="Calibri" w:cs="Calibri"/>
          <w:bCs/>
          <w:sz w:val="24"/>
          <w:szCs w:val="24"/>
          <w:lang w:val="sr-Cyrl-RS"/>
        </w:rPr>
        <w:t>5</w:t>
      </w:r>
      <w:r>
        <w:rPr>
          <w:rFonts w:ascii="Calibri" w:hAnsi="Calibri" w:cs="Calibri"/>
          <w:bCs/>
          <w:sz w:val="24"/>
          <w:szCs w:val="24"/>
        </w:rPr>
        <w:t>.</w:t>
      </w:r>
      <w:r w:rsidR="009919DF">
        <w:rPr>
          <w:rFonts w:ascii="Calibri" w:hAnsi="Calibri" w:cs="Calibri"/>
          <w:bCs/>
          <w:sz w:val="24"/>
          <w:szCs w:val="24"/>
          <w:lang w:val="sr-Cyrl-RS"/>
        </w:rPr>
        <w:t xml:space="preserve"> </w:t>
      </w:r>
      <w:r>
        <w:rPr>
          <w:rFonts w:ascii="Calibri" w:hAnsi="Calibri" w:cs="Calibri"/>
          <w:bCs/>
          <w:sz w:val="24"/>
          <w:szCs w:val="24"/>
        </w:rPr>
        <w:t>године. Школи</w:t>
      </w:r>
      <w:r w:rsidR="00E41E23">
        <w:rPr>
          <w:rFonts w:ascii="Calibri" w:hAnsi="Calibri" w:cs="Calibri"/>
          <w:bCs/>
          <w:sz w:val="24"/>
          <w:szCs w:val="24"/>
          <w:lang w:val="sr-Cyrl-RS"/>
        </w:rPr>
        <w:t xml:space="preserve"> </w:t>
      </w:r>
      <w:r>
        <w:rPr>
          <w:rFonts w:ascii="Calibri" w:hAnsi="Calibri" w:cs="Calibri"/>
          <w:bCs/>
          <w:sz w:val="24"/>
          <w:szCs w:val="24"/>
        </w:rPr>
        <w:t>је</w:t>
      </w:r>
      <w:r w:rsidR="00E41E23">
        <w:rPr>
          <w:rFonts w:ascii="Calibri" w:hAnsi="Calibri" w:cs="Calibri"/>
          <w:bCs/>
          <w:sz w:val="24"/>
          <w:szCs w:val="24"/>
          <w:lang w:val="sr-Cyrl-RS"/>
        </w:rPr>
        <w:t xml:space="preserve"> </w:t>
      </w:r>
      <w:r>
        <w:rPr>
          <w:rFonts w:ascii="Calibri" w:hAnsi="Calibri" w:cs="Calibri"/>
          <w:bCs/>
          <w:sz w:val="24"/>
          <w:szCs w:val="24"/>
        </w:rPr>
        <w:t>одобрен</w:t>
      </w:r>
      <w:r w:rsidR="00E41E23">
        <w:rPr>
          <w:rFonts w:ascii="Calibri" w:hAnsi="Calibri" w:cs="Calibri"/>
          <w:bCs/>
          <w:sz w:val="24"/>
          <w:szCs w:val="24"/>
          <w:lang w:val="sr-Cyrl-RS"/>
        </w:rPr>
        <w:t xml:space="preserve"> </w:t>
      </w:r>
      <w:r>
        <w:rPr>
          <w:rFonts w:ascii="Calibri" w:hAnsi="Calibri" w:cs="Calibri"/>
          <w:bCs/>
          <w:sz w:val="24"/>
          <w:szCs w:val="24"/>
        </w:rPr>
        <w:t>упис</w:t>
      </w:r>
      <w:r w:rsidR="00E41E23">
        <w:rPr>
          <w:rFonts w:ascii="Calibri" w:hAnsi="Calibri" w:cs="Calibri"/>
          <w:bCs/>
          <w:sz w:val="24"/>
          <w:szCs w:val="24"/>
          <w:lang w:val="sr-Cyrl-RS"/>
        </w:rPr>
        <w:t xml:space="preserve"> </w:t>
      </w:r>
      <w:r>
        <w:rPr>
          <w:rFonts w:ascii="Calibri" w:hAnsi="Calibri" w:cs="Calibri"/>
          <w:bCs/>
          <w:sz w:val="24"/>
          <w:szCs w:val="24"/>
        </w:rPr>
        <w:t>ученика у први</w:t>
      </w:r>
      <w:r w:rsidR="00E41E23">
        <w:rPr>
          <w:rFonts w:ascii="Calibri" w:hAnsi="Calibri" w:cs="Calibri"/>
          <w:bCs/>
          <w:sz w:val="24"/>
          <w:szCs w:val="24"/>
          <w:lang w:val="sr-Cyrl-RS"/>
        </w:rPr>
        <w:t xml:space="preserve"> </w:t>
      </w:r>
      <w:r>
        <w:rPr>
          <w:rFonts w:ascii="Calibri" w:hAnsi="Calibri" w:cs="Calibri"/>
          <w:bCs/>
          <w:sz w:val="24"/>
          <w:szCs w:val="24"/>
        </w:rPr>
        <w:t>разред</w:t>
      </w:r>
      <w:r w:rsidR="00E41E23">
        <w:rPr>
          <w:rFonts w:ascii="Calibri" w:hAnsi="Calibri" w:cs="Calibri"/>
          <w:bCs/>
          <w:sz w:val="24"/>
          <w:szCs w:val="24"/>
          <w:lang w:val="sr-Cyrl-RS"/>
        </w:rPr>
        <w:t xml:space="preserve"> </w:t>
      </w:r>
      <w:r>
        <w:rPr>
          <w:rFonts w:ascii="Calibri" w:hAnsi="Calibri" w:cs="Calibri"/>
          <w:bCs/>
          <w:sz w:val="24"/>
          <w:szCs w:val="24"/>
        </w:rPr>
        <w:t>за</w:t>
      </w:r>
      <w:r w:rsidR="00E41E23">
        <w:rPr>
          <w:rFonts w:ascii="Calibri" w:hAnsi="Calibri" w:cs="Calibri"/>
          <w:bCs/>
          <w:sz w:val="24"/>
          <w:szCs w:val="24"/>
          <w:lang w:val="sr-Cyrl-RS"/>
        </w:rPr>
        <w:t xml:space="preserve"> </w:t>
      </w:r>
      <w:r>
        <w:rPr>
          <w:rFonts w:ascii="Calibri" w:hAnsi="Calibri" w:cs="Calibri"/>
          <w:bCs/>
          <w:sz w:val="24"/>
          <w:szCs w:val="24"/>
        </w:rPr>
        <w:t>следеће</w:t>
      </w:r>
      <w:r w:rsidR="00E41E23">
        <w:rPr>
          <w:rFonts w:ascii="Calibri" w:hAnsi="Calibri" w:cs="Calibri"/>
          <w:bCs/>
          <w:sz w:val="24"/>
          <w:szCs w:val="24"/>
          <w:lang w:val="sr-Cyrl-RS"/>
        </w:rPr>
        <w:t xml:space="preserve"> </w:t>
      </w:r>
      <w:r>
        <w:rPr>
          <w:rFonts w:ascii="Calibri" w:hAnsi="Calibri" w:cs="Calibri"/>
          <w:bCs/>
          <w:sz w:val="24"/>
          <w:szCs w:val="24"/>
        </w:rPr>
        <w:t>образовне</w:t>
      </w:r>
      <w:r w:rsidR="00E41E23">
        <w:rPr>
          <w:rFonts w:ascii="Calibri" w:hAnsi="Calibri" w:cs="Calibri"/>
          <w:bCs/>
          <w:sz w:val="24"/>
          <w:szCs w:val="24"/>
          <w:lang w:val="sr-Cyrl-RS"/>
        </w:rPr>
        <w:t xml:space="preserve"> </w:t>
      </w:r>
      <w:r>
        <w:rPr>
          <w:rFonts w:ascii="Calibri" w:hAnsi="Calibri" w:cs="Calibri"/>
          <w:bCs/>
          <w:sz w:val="24"/>
          <w:szCs w:val="24"/>
        </w:rPr>
        <w:t>профиле:</w:t>
      </w:r>
    </w:p>
    <w:p w14:paraId="02622DD4" w14:textId="77777777" w:rsidR="002A5C88" w:rsidRDefault="002A5C88">
      <w:pPr>
        <w:spacing w:after="0" w:line="240" w:lineRule="auto"/>
        <w:jc w:val="both"/>
        <w:rPr>
          <w:rFonts w:ascii="Calibri" w:hAnsi="Calibri" w:cs="Calibri"/>
          <w:bCs/>
          <w:sz w:val="24"/>
          <w:szCs w:val="24"/>
        </w:rPr>
      </w:pPr>
    </w:p>
    <w:p w14:paraId="4B688317" w14:textId="00B87B53" w:rsidR="0063790D" w:rsidRPr="008F49BC" w:rsidRDefault="008F49BC" w:rsidP="008F49BC">
      <w:pPr>
        <w:numPr>
          <w:ilvl w:val="0"/>
          <w:numId w:val="5"/>
        </w:numPr>
        <w:spacing w:after="0" w:line="240" w:lineRule="auto"/>
        <w:jc w:val="both"/>
        <w:rPr>
          <w:rFonts w:ascii="Calibri" w:hAnsi="Calibri" w:cs="Calibri"/>
          <w:bCs/>
          <w:sz w:val="24"/>
          <w:szCs w:val="24"/>
        </w:rPr>
      </w:pPr>
      <w:r>
        <w:rPr>
          <w:rFonts w:ascii="Calibri" w:hAnsi="Calibri" w:cs="Calibri"/>
          <w:bCs/>
          <w:sz w:val="24"/>
          <w:szCs w:val="24"/>
        </w:rPr>
        <w:t>Пољопривредни техничар</w:t>
      </w:r>
      <w:r w:rsidR="00A95399">
        <w:rPr>
          <w:rFonts w:ascii="Calibri" w:hAnsi="Calibri" w:cs="Calibri"/>
          <w:bCs/>
          <w:sz w:val="24"/>
          <w:szCs w:val="24"/>
        </w:rPr>
        <w:tab/>
      </w:r>
      <w:r w:rsidR="00A95399">
        <w:rPr>
          <w:rFonts w:ascii="Calibri" w:hAnsi="Calibri" w:cs="Calibri"/>
          <w:bCs/>
          <w:sz w:val="24"/>
          <w:szCs w:val="24"/>
        </w:rPr>
        <w:tab/>
      </w:r>
      <w:r w:rsidR="002A5C88">
        <w:rPr>
          <w:rFonts w:ascii="Calibri" w:hAnsi="Calibri" w:cs="Calibri"/>
          <w:bCs/>
          <w:sz w:val="24"/>
          <w:szCs w:val="24"/>
        </w:rPr>
        <w:tab/>
      </w:r>
      <w:r w:rsidR="002A5C88">
        <w:rPr>
          <w:rFonts w:ascii="Calibri" w:hAnsi="Calibri" w:cs="Calibri"/>
          <w:bCs/>
          <w:sz w:val="24"/>
          <w:szCs w:val="24"/>
        </w:rPr>
        <w:tab/>
      </w:r>
      <w:r w:rsidR="002F2378">
        <w:rPr>
          <w:rFonts w:ascii="Calibri" w:hAnsi="Calibri" w:cs="Calibri"/>
          <w:bCs/>
          <w:sz w:val="24"/>
          <w:szCs w:val="24"/>
        </w:rPr>
        <w:tab/>
        <w:t>28</w:t>
      </w:r>
    </w:p>
    <w:p w14:paraId="0379F6AE" w14:textId="34AAB87C" w:rsidR="0063790D" w:rsidRDefault="008F49BC">
      <w:pPr>
        <w:numPr>
          <w:ilvl w:val="0"/>
          <w:numId w:val="5"/>
        </w:numPr>
        <w:spacing w:after="0" w:line="240" w:lineRule="auto"/>
        <w:jc w:val="both"/>
        <w:rPr>
          <w:rFonts w:ascii="Calibri" w:hAnsi="Calibri" w:cs="Calibri"/>
          <w:bCs/>
          <w:sz w:val="24"/>
          <w:szCs w:val="24"/>
        </w:rPr>
      </w:pPr>
      <w:r>
        <w:rPr>
          <w:rFonts w:ascii="Calibri" w:hAnsi="Calibri" w:cs="Calibri"/>
          <w:bCs/>
          <w:sz w:val="24"/>
          <w:szCs w:val="24"/>
        </w:rPr>
        <w:t>Комерцијалиста</w:t>
      </w:r>
      <w:r w:rsidR="00A95399">
        <w:rPr>
          <w:rFonts w:ascii="Calibri" w:hAnsi="Calibri" w:cs="Calibri"/>
          <w:bCs/>
          <w:sz w:val="24"/>
          <w:szCs w:val="24"/>
        </w:rPr>
        <w:tab/>
      </w:r>
      <w:r w:rsidR="00A95399">
        <w:rPr>
          <w:rFonts w:ascii="Calibri" w:hAnsi="Calibri" w:cs="Calibri"/>
          <w:bCs/>
          <w:sz w:val="24"/>
          <w:szCs w:val="24"/>
        </w:rPr>
        <w:tab/>
      </w:r>
      <w:r w:rsidR="00A95399">
        <w:rPr>
          <w:rFonts w:ascii="Calibri" w:hAnsi="Calibri" w:cs="Calibri"/>
          <w:bCs/>
          <w:sz w:val="24"/>
          <w:szCs w:val="24"/>
        </w:rPr>
        <w:tab/>
      </w:r>
      <w:r>
        <w:rPr>
          <w:rFonts w:ascii="Calibri" w:hAnsi="Calibri" w:cs="Calibri"/>
          <w:bCs/>
          <w:sz w:val="24"/>
          <w:szCs w:val="24"/>
        </w:rPr>
        <w:tab/>
      </w:r>
      <w:r w:rsidR="002A5C88">
        <w:rPr>
          <w:rFonts w:ascii="Calibri" w:hAnsi="Calibri" w:cs="Calibri"/>
          <w:bCs/>
          <w:sz w:val="24"/>
          <w:szCs w:val="24"/>
        </w:rPr>
        <w:tab/>
      </w:r>
      <w:r w:rsidR="002A5C88">
        <w:rPr>
          <w:rFonts w:ascii="Calibri" w:hAnsi="Calibri" w:cs="Calibri"/>
          <w:bCs/>
          <w:sz w:val="24"/>
          <w:szCs w:val="24"/>
        </w:rPr>
        <w:tab/>
      </w:r>
      <w:r>
        <w:rPr>
          <w:rFonts w:ascii="Calibri" w:hAnsi="Calibri" w:cs="Calibri"/>
          <w:bCs/>
          <w:sz w:val="24"/>
          <w:szCs w:val="24"/>
        </w:rPr>
        <w:tab/>
      </w:r>
      <w:r w:rsidR="002F2378">
        <w:rPr>
          <w:rFonts w:ascii="Calibri" w:hAnsi="Calibri" w:cs="Calibri"/>
          <w:bCs/>
          <w:sz w:val="24"/>
          <w:szCs w:val="24"/>
        </w:rPr>
        <w:t>28</w:t>
      </w:r>
    </w:p>
    <w:p w14:paraId="20E5F868" w14:textId="4ABC508D" w:rsidR="0053389A" w:rsidRDefault="002F2378">
      <w:pPr>
        <w:numPr>
          <w:ilvl w:val="0"/>
          <w:numId w:val="5"/>
        </w:numPr>
        <w:spacing w:after="0" w:line="240" w:lineRule="auto"/>
        <w:jc w:val="both"/>
        <w:rPr>
          <w:rFonts w:ascii="Calibri" w:hAnsi="Calibri" w:cs="Calibri"/>
          <w:bCs/>
          <w:sz w:val="24"/>
          <w:szCs w:val="24"/>
        </w:rPr>
      </w:pPr>
      <w:r>
        <w:rPr>
          <w:rFonts w:ascii="Calibri" w:hAnsi="Calibri" w:cs="Calibri"/>
          <w:bCs/>
          <w:sz w:val="24"/>
          <w:szCs w:val="24"/>
          <w:lang w:val="sr-Cyrl-RS"/>
        </w:rPr>
        <w:t>Економски техничар</w:t>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t>28</w:t>
      </w:r>
    </w:p>
    <w:p w14:paraId="78F92535" w14:textId="684EE291" w:rsidR="0063790D" w:rsidRDefault="008F49BC">
      <w:pPr>
        <w:numPr>
          <w:ilvl w:val="0"/>
          <w:numId w:val="5"/>
        </w:numPr>
        <w:spacing w:after="0" w:line="240" w:lineRule="auto"/>
        <w:jc w:val="both"/>
        <w:rPr>
          <w:rFonts w:ascii="Calibri" w:hAnsi="Calibri" w:cs="Calibri"/>
          <w:bCs/>
          <w:sz w:val="24"/>
          <w:szCs w:val="24"/>
        </w:rPr>
      </w:pPr>
      <w:r>
        <w:rPr>
          <w:rFonts w:ascii="Calibri" w:hAnsi="Calibri" w:cs="Calibri"/>
          <w:bCs/>
          <w:sz w:val="24"/>
          <w:szCs w:val="24"/>
        </w:rPr>
        <w:t>Гимназија (општи тип)</w:t>
      </w:r>
      <w:r w:rsidR="00A95399">
        <w:rPr>
          <w:rFonts w:ascii="Calibri" w:hAnsi="Calibri" w:cs="Calibri"/>
          <w:bCs/>
          <w:sz w:val="24"/>
          <w:szCs w:val="24"/>
        </w:rPr>
        <w:tab/>
      </w:r>
      <w:r w:rsidR="00A95399">
        <w:rPr>
          <w:rFonts w:ascii="Calibri" w:hAnsi="Calibri" w:cs="Calibri"/>
          <w:bCs/>
          <w:sz w:val="24"/>
          <w:szCs w:val="24"/>
        </w:rPr>
        <w:tab/>
      </w:r>
      <w:r w:rsidR="00A95399">
        <w:rPr>
          <w:rFonts w:ascii="Calibri" w:hAnsi="Calibri" w:cs="Calibri"/>
          <w:bCs/>
          <w:sz w:val="24"/>
          <w:szCs w:val="24"/>
        </w:rPr>
        <w:tab/>
      </w:r>
      <w:r w:rsidR="002A5C88">
        <w:rPr>
          <w:rFonts w:ascii="Calibri" w:hAnsi="Calibri" w:cs="Calibri"/>
          <w:bCs/>
          <w:sz w:val="24"/>
          <w:szCs w:val="24"/>
        </w:rPr>
        <w:tab/>
      </w:r>
      <w:r w:rsidR="002A5C88">
        <w:rPr>
          <w:rFonts w:ascii="Calibri" w:hAnsi="Calibri" w:cs="Calibri"/>
          <w:bCs/>
          <w:sz w:val="24"/>
          <w:szCs w:val="24"/>
        </w:rPr>
        <w:tab/>
      </w:r>
      <w:r w:rsidR="002F2378">
        <w:rPr>
          <w:rFonts w:ascii="Calibri" w:hAnsi="Calibri" w:cs="Calibri"/>
          <w:bCs/>
          <w:sz w:val="24"/>
          <w:szCs w:val="24"/>
        </w:rPr>
        <w:tab/>
        <w:t>28</w:t>
      </w:r>
    </w:p>
    <w:p w14:paraId="3D8A92C1" w14:textId="5C013223" w:rsidR="002A5C88" w:rsidRPr="002A5C88" w:rsidRDefault="002A5C88">
      <w:pPr>
        <w:numPr>
          <w:ilvl w:val="0"/>
          <w:numId w:val="5"/>
        </w:numPr>
        <w:spacing w:after="0" w:line="240" w:lineRule="auto"/>
        <w:jc w:val="both"/>
        <w:rPr>
          <w:rFonts w:ascii="Calibri" w:hAnsi="Calibri" w:cs="Calibri"/>
          <w:bCs/>
          <w:sz w:val="24"/>
          <w:szCs w:val="24"/>
        </w:rPr>
      </w:pPr>
      <w:r>
        <w:rPr>
          <w:rFonts w:ascii="Calibri" w:hAnsi="Calibri" w:cs="Calibri"/>
          <w:bCs/>
          <w:sz w:val="24"/>
          <w:szCs w:val="24"/>
          <w:lang w:val="sr-Cyrl-RS"/>
        </w:rPr>
        <w:t>Инсталатер водов</w:t>
      </w:r>
      <w:r w:rsidR="002F2378">
        <w:rPr>
          <w:rFonts w:ascii="Calibri" w:hAnsi="Calibri" w:cs="Calibri"/>
          <w:bCs/>
          <w:sz w:val="24"/>
          <w:szCs w:val="24"/>
          <w:lang w:val="sr-Cyrl-RS"/>
        </w:rPr>
        <w:t>ода, грејања и климатизације</w:t>
      </w:r>
      <w:r w:rsidR="002F2378">
        <w:rPr>
          <w:rFonts w:ascii="Calibri" w:hAnsi="Calibri" w:cs="Calibri"/>
          <w:bCs/>
          <w:sz w:val="24"/>
          <w:szCs w:val="24"/>
          <w:lang w:val="sr-Cyrl-RS"/>
        </w:rPr>
        <w:tab/>
      </w:r>
      <w:r w:rsidR="002F2378">
        <w:rPr>
          <w:rFonts w:ascii="Calibri" w:hAnsi="Calibri" w:cs="Calibri"/>
          <w:bCs/>
          <w:sz w:val="24"/>
          <w:szCs w:val="24"/>
          <w:lang w:val="sr-Cyrl-RS"/>
        </w:rPr>
        <w:tab/>
        <w:t>28</w:t>
      </w:r>
    </w:p>
    <w:p w14:paraId="4A78AE09" w14:textId="0FF9326A" w:rsidR="001312F3" w:rsidRPr="001312F3" w:rsidRDefault="002F2378">
      <w:pPr>
        <w:numPr>
          <w:ilvl w:val="0"/>
          <w:numId w:val="5"/>
        </w:numPr>
        <w:spacing w:after="0" w:line="240" w:lineRule="auto"/>
        <w:jc w:val="both"/>
        <w:rPr>
          <w:rFonts w:ascii="Calibri" w:hAnsi="Calibri" w:cs="Calibri"/>
          <w:bCs/>
          <w:sz w:val="24"/>
          <w:szCs w:val="24"/>
        </w:rPr>
      </w:pPr>
      <w:r>
        <w:rPr>
          <w:rFonts w:ascii="Calibri" w:hAnsi="Calibri" w:cs="Calibri"/>
          <w:bCs/>
          <w:sz w:val="24"/>
          <w:szCs w:val="24"/>
          <w:lang w:val="sr-Cyrl-RS"/>
        </w:rPr>
        <w:t>Механичар моторних возила</w:t>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t>14</w:t>
      </w:r>
    </w:p>
    <w:p w14:paraId="14C53060" w14:textId="03900BE1" w:rsidR="008F49BC" w:rsidRPr="008F49BC" w:rsidRDefault="002F2378">
      <w:pPr>
        <w:numPr>
          <w:ilvl w:val="0"/>
          <w:numId w:val="5"/>
        </w:numPr>
        <w:spacing w:after="0" w:line="240" w:lineRule="auto"/>
        <w:jc w:val="both"/>
        <w:rPr>
          <w:rFonts w:ascii="Calibri" w:hAnsi="Calibri" w:cs="Calibri"/>
          <w:bCs/>
          <w:sz w:val="24"/>
          <w:szCs w:val="24"/>
        </w:rPr>
      </w:pPr>
      <w:r>
        <w:rPr>
          <w:rFonts w:ascii="Calibri" w:hAnsi="Calibri" w:cs="Calibri"/>
          <w:bCs/>
          <w:sz w:val="24"/>
          <w:szCs w:val="24"/>
          <w:lang w:val="sr-Cyrl-RS"/>
        </w:rPr>
        <w:t>Бравар – заваривач</w:t>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r>
      <w:r>
        <w:rPr>
          <w:rFonts w:ascii="Calibri" w:hAnsi="Calibri" w:cs="Calibri"/>
          <w:bCs/>
          <w:sz w:val="24"/>
          <w:szCs w:val="24"/>
          <w:lang w:val="sr-Cyrl-RS"/>
        </w:rPr>
        <w:tab/>
        <w:t>14</w:t>
      </w:r>
      <w:r w:rsidR="008F49BC">
        <w:rPr>
          <w:rFonts w:ascii="Calibri" w:hAnsi="Calibri" w:cs="Calibri"/>
          <w:bCs/>
          <w:sz w:val="24"/>
          <w:szCs w:val="24"/>
        </w:rPr>
        <w:tab/>
      </w:r>
      <w:r w:rsidR="008F49BC">
        <w:rPr>
          <w:rFonts w:ascii="Calibri" w:hAnsi="Calibri" w:cs="Calibri"/>
          <w:bCs/>
          <w:sz w:val="24"/>
          <w:szCs w:val="24"/>
        </w:rPr>
        <w:tab/>
      </w:r>
      <w:r w:rsidR="008F49BC">
        <w:rPr>
          <w:rFonts w:ascii="Calibri" w:hAnsi="Calibri" w:cs="Calibri"/>
          <w:bCs/>
          <w:sz w:val="24"/>
          <w:szCs w:val="24"/>
        </w:rPr>
        <w:tab/>
      </w:r>
    </w:p>
    <w:p w14:paraId="6BDD8453" w14:textId="39DD3CB4" w:rsidR="008F49BC" w:rsidRPr="008F49BC" w:rsidRDefault="002E70B2">
      <w:pPr>
        <w:numPr>
          <w:ilvl w:val="0"/>
          <w:numId w:val="5"/>
        </w:numPr>
        <w:spacing w:after="0" w:line="240" w:lineRule="auto"/>
        <w:jc w:val="both"/>
        <w:rPr>
          <w:rFonts w:ascii="Calibri" w:hAnsi="Calibri" w:cs="Calibri"/>
          <w:bCs/>
          <w:sz w:val="24"/>
          <w:szCs w:val="24"/>
        </w:rPr>
      </w:pPr>
      <w:r>
        <w:rPr>
          <w:rFonts w:ascii="Calibri" w:hAnsi="Calibri" w:cs="Calibri"/>
          <w:bCs/>
          <w:sz w:val="24"/>
          <w:szCs w:val="24"/>
          <w:lang w:val="sr-Cyrl-RS"/>
        </w:rPr>
        <w:t>Ф</w:t>
      </w:r>
      <w:r w:rsidR="008F49BC">
        <w:rPr>
          <w:rFonts w:ascii="Calibri" w:hAnsi="Calibri" w:cs="Calibri"/>
          <w:bCs/>
          <w:sz w:val="24"/>
          <w:szCs w:val="24"/>
        </w:rPr>
        <w:t>ризер</w:t>
      </w:r>
      <w:r w:rsidR="008F49BC">
        <w:rPr>
          <w:rFonts w:ascii="Calibri" w:hAnsi="Calibri" w:cs="Calibri"/>
          <w:bCs/>
          <w:sz w:val="24"/>
          <w:szCs w:val="24"/>
        </w:rPr>
        <w:tab/>
      </w:r>
      <w:r w:rsidR="008F49BC">
        <w:rPr>
          <w:rFonts w:ascii="Calibri" w:hAnsi="Calibri" w:cs="Calibri"/>
          <w:bCs/>
          <w:sz w:val="24"/>
          <w:szCs w:val="24"/>
        </w:rPr>
        <w:tab/>
      </w:r>
      <w:r w:rsidR="008F49BC">
        <w:rPr>
          <w:rFonts w:ascii="Calibri" w:hAnsi="Calibri" w:cs="Calibri"/>
          <w:bCs/>
          <w:sz w:val="24"/>
          <w:szCs w:val="24"/>
        </w:rPr>
        <w:tab/>
      </w:r>
      <w:r w:rsidR="008F49BC">
        <w:rPr>
          <w:rFonts w:ascii="Calibri" w:hAnsi="Calibri" w:cs="Calibri"/>
          <w:bCs/>
          <w:sz w:val="24"/>
          <w:szCs w:val="24"/>
        </w:rPr>
        <w:tab/>
      </w:r>
      <w:r w:rsidR="00C22C20">
        <w:rPr>
          <w:rFonts w:ascii="Calibri" w:hAnsi="Calibri" w:cs="Calibri"/>
          <w:bCs/>
          <w:sz w:val="24"/>
          <w:szCs w:val="24"/>
        </w:rPr>
        <w:tab/>
      </w:r>
      <w:r w:rsidR="00C22C20">
        <w:rPr>
          <w:rFonts w:ascii="Calibri" w:hAnsi="Calibri" w:cs="Calibri"/>
          <w:bCs/>
          <w:sz w:val="24"/>
          <w:szCs w:val="24"/>
        </w:rPr>
        <w:tab/>
      </w:r>
      <w:r w:rsidR="002A5C88">
        <w:rPr>
          <w:rFonts w:ascii="Calibri" w:hAnsi="Calibri" w:cs="Calibri"/>
          <w:bCs/>
          <w:sz w:val="24"/>
          <w:szCs w:val="24"/>
        </w:rPr>
        <w:tab/>
      </w:r>
      <w:r w:rsidR="002A5C88">
        <w:rPr>
          <w:rFonts w:ascii="Calibri" w:hAnsi="Calibri" w:cs="Calibri"/>
          <w:bCs/>
          <w:sz w:val="24"/>
          <w:szCs w:val="24"/>
        </w:rPr>
        <w:tab/>
      </w:r>
      <w:r w:rsidR="002F2378">
        <w:rPr>
          <w:rFonts w:ascii="Calibri" w:hAnsi="Calibri" w:cs="Calibri"/>
          <w:bCs/>
          <w:sz w:val="24"/>
          <w:szCs w:val="24"/>
        </w:rPr>
        <w:t>56</w:t>
      </w:r>
    </w:p>
    <w:p w14:paraId="2C2A5FDC" w14:textId="77777777" w:rsidR="008F49BC" w:rsidRDefault="008F49BC" w:rsidP="008F49BC">
      <w:pPr>
        <w:spacing w:after="0" w:line="240" w:lineRule="auto"/>
        <w:jc w:val="both"/>
        <w:rPr>
          <w:rFonts w:ascii="Calibri" w:hAnsi="Calibri" w:cs="Calibri"/>
          <w:bCs/>
          <w:sz w:val="24"/>
          <w:szCs w:val="24"/>
        </w:rPr>
      </w:pPr>
    </w:p>
    <w:p w14:paraId="70AC5090" w14:textId="07727416" w:rsidR="0063790D" w:rsidRDefault="00A95399">
      <w:pPr>
        <w:spacing w:after="0" w:line="240" w:lineRule="auto"/>
        <w:jc w:val="both"/>
        <w:rPr>
          <w:rFonts w:ascii="Calibri" w:hAnsi="Calibri" w:cs="Calibri"/>
          <w:bCs/>
          <w:color w:val="0070C0"/>
          <w:sz w:val="24"/>
          <w:szCs w:val="24"/>
        </w:rPr>
      </w:pPr>
      <w:r>
        <w:rPr>
          <w:rFonts w:ascii="Calibri" w:hAnsi="Calibri" w:cs="Calibri"/>
          <w:b/>
          <w:sz w:val="24"/>
          <w:szCs w:val="24"/>
        </w:rPr>
        <w:t>Табела :</w:t>
      </w:r>
      <w:r>
        <w:rPr>
          <w:rFonts w:ascii="Calibri" w:hAnsi="Calibri" w:cs="Calibri"/>
          <w:bCs/>
          <w:sz w:val="24"/>
          <w:szCs w:val="24"/>
        </w:rPr>
        <w:t>Табеларни</w:t>
      </w:r>
      <w:r w:rsidR="00E41E23">
        <w:rPr>
          <w:rFonts w:ascii="Calibri" w:hAnsi="Calibri" w:cs="Calibri"/>
          <w:bCs/>
          <w:sz w:val="24"/>
          <w:szCs w:val="24"/>
          <w:lang w:val="sr-Cyrl-RS"/>
        </w:rPr>
        <w:t xml:space="preserve"> </w:t>
      </w:r>
      <w:r>
        <w:rPr>
          <w:rFonts w:ascii="Calibri" w:hAnsi="Calibri" w:cs="Calibri"/>
          <w:bCs/>
          <w:sz w:val="24"/>
          <w:szCs w:val="24"/>
        </w:rPr>
        <w:t>приказ</w:t>
      </w:r>
      <w:r w:rsidR="00E41E23">
        <w:rPr>
          <w:rFonts w:ascii="Calibri" w:hAnsi="Calibri" w:cs="Calibri"/>
          <w:bCs/>
          <w:sz w:val="24"/>
          <w:szCs w:val="24"/>
          <w:lang w:val="sr-Cyrl-RS"/>
        </w:rPr>
        <w:t xml:space="preserve"> </w:t>
      </w:r>
      <w:r>
        <w:rPr>
          <w:rFonts w:ascii="Calibri" w:hAnsi="Calibri" w:cs="Calibri"/>
          <w:bCs/>
          <w:sz w:val="24"/>
          <w:szCs w:val="24"/>
        </w:rPr>
        <w:t>броја</w:t>
      </w:r>
      <w:r w:rsidR="00E41E23">
        <w:rPr>
          <w:rFonts w:ascii="Calibri" w:hAnsi="Calibri" w:cs="Calibri"/>
          <w:bCs/>
          <w:sz w:val="24"/>
          <w:szCs w:val="24"/>
          <w:lang w:val="sr-Cyrl-RS"/>
        </w:rPr>
        <w:t xml:space="preserve"> </w:t>
      </w:r>
      <w:r>
        <w:rPr>
          <w:rFonts w:ascii="Calibri" w:hAnsi="Calibri" w:cs="Calibri"/>
          <w:bCs/>
          <w:sz w:val="24"/>
          <w:szCs w:val="24"/>
        </w:rPr>
        <w:t>одељења</w:t>
      </w:r>
      <w:r w:rsidR="00E41E23">
        <w:rPr>
          <w:rFonts w:ascii="Calibri" w:hAnsi="Calibri" w:cs="Calibri"/>
          <w:bCs/>
          <w:sz w:val="24"/>
          <w:szCs w:val="24"/>
          <w:lang w:val="sr-Cyrl-RS"/>
        </w:rPr>
        <w:t xml:space="preserve"> </w:t>
      </w:r>
      <w:r>
        <w:rPr>
          <w:rFonts w:ascii="Calibri" w:hAnsi="Calibri" w:cs="Calibri"/>
          <w:bCs/>
          <w:sz w:val="24"/>
          <w:szCs w:val="24"/>
        </w:rPr>
        <w:t>по</w:t>
      </w:r>
      <w:r w:rsidR="00E41E23">
        <w:rPr>
          <w:rFonts w:ascii="Calibri" w:hAnsi="Calibri" w:cs="Calibri"/>
          <w:bCs/>
          <w:sz w:val="24"/>
          <w:szCs w:val="24"/>
          <w:lang w:val="sr-Cyrl-RS"/>
        </w:rPr>
        <w:t xml:space="preserve"> </w:t>
      </w:r>
      <w:r>
        <w:rPr>
          <w:rFonts w:ascii="Calibri" w:hAnsi="Calibri" w:cs="Calibri"/>
          <w:bCs/>
          <w:sz w:val="24"/>
          <w:szCs w:val="24"/>
        </w:rPr>
        <w:t>разредима и образовним</w:t>
      </w:r>
      <w:r w:rsidR="00E41E23">
        <w:rPr>
          <w:rFonts w:ascii="Calibri" w:hAnsi="Calibri" w:cs="Calibri"/>
          <w:bCs/>
          <w:sz w:val="24"/>
          <w:szCs w:val="24"/>
          <w:lang w:val="sr-Cyrl-RS"/>
        </w:rPr>
        <w:t xml:space="preserve"> </w:t>
      </w:r>
      <w:r>
        <w:rPr>
          <w:rFonts w:ascii="Calibri" w:hAnsi="Calibri" w:cs="Calibri"/>
          <w:bCs/>
          <w:sz w:val="24"/>
          <w:szCs w:val="24"/>
        </w:rPr>
        <w:t>профилима</w:t>
      </w:r>
      <w:r>
        <w:rPr>
          <w:rFonts w:ascii="Calibri" w:hAnsi="Calibri" w:cs="Calibri"/>
          <w:bCs/>
          <w:color w:val="0070C0"/>
          <w:sz w:val="24"/>
          <w:szCs w:val="24"/>
        </w:rPr>
        <w:t>;</w:t>
      </w:r>
    </w:p>
    <w:p w14:paraId="1D9B95C2" w14:textId="77777777" w:rsidR="00A74514" w:rsidRDefault="00A74514">
      <w:pPr>
        <w:spacing w:after="0" w:line="240" w:lineRule="auto"/>
        <w:jc w:val="both"/>
        <w:rPr>
          <w:rFonts w:ascii="Calibri" w:hAnsi="Calibri" w:cs="Calibri"/>
          <w:bCs/>
          <w:color w:val="0070C0"/>
          <w:sz w:val="24"/>
          <w:szCs w:val="24"/>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1485"/>
        <w:gridCol w:w="1215"/>
        <w:gridCol w:w="1230"/>
        <w:gridCol w:w="1260"/>
        <w:gridCol w:w="1125"/>
      </w:tblGrid>
      <w:tr w:rsidR="00651D9A" w:rsidRPr="00651D9A" w14:paraId="0AEF5EFF" w14:textId="77777777">
        <w:trPr>
          <w:trHeight w:val="267"/>
          <w:jc w:val="center"/>
        </w:trPr>
        <w:tc>
          <w:tcPr>
            <w:tcW w:w="3060" w:type="dxa"/>
            <w:vMerge w:val="restart"/>
          </w:tcPr>
          <w:p w14:paraId="74CCE740" w14:textId="77777777" w:rsidR="0063790D" w:rsidRPr="00651D9A" w:rsidRDefault="0063790D">
            <w:pPr>
              <w:spacing w:after="0" w:line="240" w:lineRule="auto"/>
              <w:jc w:val="center"/>
              <w:rPr>
                <w:rFonts w:ascii="Calibri" w:hAnsi="Calibri" w:cs="Calibri"/>
                <w:bCs/>
                <w:sz w:val="24"/>
                <w:szCs w:val="24"/>
              </w:rPr>
            </w:pPr>
          </w:p>
          <w:p w14:paraId="73D06FCB" w14:textId="77777777" w:rsidR="0063790D" w:rsidRPr="00651D9A" w:rsidRDefault="00A95399">
            <w:pPr>
              <w:spacing w:after="0" w:line="240" w:lineRule="auto"/>
              <w:jc w:val="center"/>
              <w:rPr>
                <w:rFonts w:ascii="Calibri" w:hAnsi="Calibri" w:cs="Calibri"/>
                <w:bCs/>
                <w:sz w:val="24"/>
                <w:szCs w:val="24"/>
              </w:rPr>
            </w:pPr>
            <w:r w:rsidRPr="00651D9A">
              <w:rPr>
                <w:rFonts w:ascii="Calibri" w:hAnsi="Calibri" w:cs="Calibri"/>
                <w:bCs/>
                <w:sz w:val="24"/>
                <w:szCs w:val="24"/>
              </w:rPr>
              <w:t>Образовнипрофил</w:t>
            </w:r>
          </w:p>
        </w:tc>
        <w:tc>
          <w:tcPr>
            <w:tcW w:w="6315" w:type="dxa"/>
            <w:gridSpan w:val="5"/>
          </w:tcPr>
          <w:p w14:paraId="1E5DAE2B" w14:textId="6337095E" w:rsidR="0063790D" w:rsidRPr="00651D9A" w:rsidRDefault="00A95399">
            <w:pPr>
              <w:spacing w:after="0" w:line="240" w:lineRule="auto"/>
              <w:jc w:val="center"/>
              <w:rPr>
                <w:rFonts w:ascii="Calibri" w:hAnsi="Calibri" w:cs="Calibri"/>
                <w:bCs/>
                <w:sz w:val="24"/>
                <w:szCs w:val="24"/>
              </w:rPr>
            </w:pPr>
            <w:r w:rsidRPr="00651D9A">
              <w:rPr>
                <w:rFonts w:ascii="Calibri" w:hAnsi="Calibri" w:cs="Calibri"/>
                <w:bCs/>
                <w:sz w:val="24"/>
                <w:szCs w:val="24"/>
              </w:rPr>
              <w:t>Број</w:t>
            </w:r>
            <w:r w:rsidR="004657A5">
              <w:rPr>
                <w:rFonts w:ascii="Calibri" w:hAnsi="Calibri" w:cs="Calibri"/>
                <w:bCs/>
                <w:sz w:val="24"/>
                <w:szCs w:val="24"/>
              </w:rPr>
              <w:t xml:space="preserve"> </w:t>
            </w:r>
            <w:r w:rsidRPr="00651D9A">
              <w:rPr>
                <w:rFonts w:ascii="Calibri" w:hAnsi="Calibri" w:cs="Calibri"/>
                <w:bCs/>
                <w:sz w:val="24"/>
                <w:szCs w:val="24"/>
              </w:rPr>
              <w:t>одељења</w:t>
            </w:r>
            <w:r w:rsidR="004657A5">
              <w:rPr>
                <w:rFonts w:ascii="Calibri" w:hAnsi="Calibri" w:cs="Calibri"/>
                <w:bCs/>
                <w:sz w:val="24"/>
                <w:szCs w:val="24"/>
              </w:rPr>
              <w:t xml:space="preserve"> </w:t>
            </w:r>
            <w:r w:rsidRPr="00651D9A">
              <w:rPr>
                <w:rFonts w:ascii="Calibri" w:hAnsi="Calibri" w:cs="Calibri"/>
                <w:bCs/>
                <w:sz w:val="24"/>
                <w:szCs w:val="24"/>
              </w:rPr>
              <w:t>по</w:t>
            </w:r>
            <w:r w:rsidR="004657A5">
              <w:rPr>
                <w:rFonts w:ascii="Calibri" w:hAnsi="Calibri" w:cs="Calibri"/>
                <w:bCs/>
                <w:sz w:val="24"/>
                <w:szCs w:val="24"/>
              </w:rPr>
              <w:t xml:space="preserve"> </w:t>
            </w:r>
            <w:r w:rsidRPr="00651D9A">
              <w:rPr>
                <w:rFonts w:ascii="Calibri" w:hAnsi="Calibri" w:cs="Calibri"/>
                <w:bCs/>
                <w:sz w:val="24"/>
                <w:szCs w:val="24"/>
              </w:rPr>
              <w:t>разредима</w:t>
            </w:r>
          </w:p>
        </w:tc>
      </w:tr>
      <w:tr w:rsidR="00651D9A" w:rsidRPr="00651D9A" w14:paraId="57A7C738" w14:textId="77777777">
        <w:trPr>
          <w:trHeight w:val="279"/>
          <w:jc w:val="center"/>
        </w:trPr>
        <w:tc>
          <w:tcPr>
            <w:tcW w:w="3060" w:type="dxa"/>
            <w:vMerge/>
          </w:tcPr>
          <w:p w14:paraId="1C1C1908" w14:textId="77777777" w:rsidR="0063790D" w:rsidRPr="00651D9A" w:rsidRDefault="0063790D">
            <w:pPr>
              <w:spacing w:after="0" w:line="240" w:lineRule="auto"/>
              <w:jc w:val="center"/>
              <w:rPr>
                <w:rFonts w:ascii="Calibri" w:hAnsi="Calibri" w:cs="Calibri"/>
                <w:bCs/>
                <w:sz w:val="24"/>
                <w:szCs w:val="24"/>
              </w:rPr>
            </w:pPr>
          </w:p>
        </w:tc>
        <w:tc>
          <w:tcPr>
            <w:tcW w:w="1485" w:type="dxa"/>
          </w:tcPr>
          <w:p w14:paraId="7CF90AD0" w14:textId="77777777" w:rsidR="0063790D" w:rsidRPr="00651D9A" w:rsidRDefault="00A95399">
            <w:pPr>
              <w:spacing w:after="0" w:line="240" w:lineRule="auto"/>
              <w:jc w:val="center"/>
              <w:rPr>
                <w:rFonts w:ascii="Calibri" w:hAnsi="Calibri" w:cs="Calibri"/>
                <w:b/>
              </w:rPr>
            </w:pPr>
            <w:r w:rsidRPr="00651D9A">
              <w:rPr>
                <w:rFonts w:ascii="Calibri" w:hAnsi="Calibri" w:cs="Calibri"/>
                <w:b/>
              </w:rPr>
              <w:t>I разред</w:t>
            </w:r>
          </w:p>
        </w:tc>
        <w:tc>
          <w:tcPr>
            <w:tcW w:w="1215" w:type="dxa"/>
          </w:tcPr>
          <w:p w14:paraId="7920D5A1" w14:textId="77777777" w:rsidR="0063790D" w:rsidRPr="00651D9A" w:rsidRDefault="00A95399">
            <w:pPr>
              <w:spacing w:after="0" w:line="240" w:lineRule="auto"/>
              <w:jc w:val="center"/>
              <w:rPr>
                <w:rFonts w:ascii="Calibri" w:hAnsi="Calibri" w:cs="Calibri"/>
                <w:b/>
                <w:sz w:val="24"/>
                <w:szCs w:val="24"/>
              </w:rPr>
            </w:pPr>
            <w:r w:rsidRPr="00651D9A">
              <w:rPr>
                <w:rFonts w:ascii="Calibri" w:hAnsi="Calibri" w:cs="Calibri"/>
                <w:b/>
                <w:sz w:val="24"/>
                <w:szCs w:val="24"/>
              </w:rPr>
              <w:t>II разред</w:t>
            </w:r>
          </w:p>
        </w:tc>
        <w:tc>
          <w:tcPr>
            <w:tcW w:w="1230" w:type="dxa"/>
          </w:tcPr>
          <w:p w14:paraId="7BB07C4B" w14:textId="77777777" w:rsidR="0063790D" w:rsidRPr="00651D9A" w:rsidRDefault="00A95399">
            <w:pPr>
              <w:spacing w:after="0" w:line="240" w:lineRule="auto"/>
              <w:jc w:val="center"/>
              <w:rPr>
                <w:rFonts w:ascii="Calibri" w:hAnsi="Calibri" w:cs="Calibri"/>
                <w:b/>
                <w:sz w:val="24"/>
                <w:szCs w:val="24"/>
              </w:rPr>
            </w:pPr>
            <w:r w:rsidRPr="00651D9A">
              <w:rPr>
                <w:rFonts w:ascii="Calibri" w:hAnsi="Calibri" w:cs="Calibri"/>
                <w:b/>
                <w:sz w:val="24"/>
                <w:szCs w:val="24"/>
              </w:rPr>
              <w:t>III разред</w:t>
            </w:r>
          </w:p>
        </w:tc>
        <w:tc>
          <w:tcPr>
            <w:tcW w:w="1260" w:type="dxa"/>
          </w:tcPr>
          <w:p w14:paraId="3C9D3E5C" w14:textId="77777777" w:rsidR="0063790D" w:rsidRPr="00651D9A" w:rsidRDefault="00A95399">
            <w:pPr>
              <w:spacing w:after="0" w:line="240" w:lineRule="auto"/>
              <w:jc w:val="center"/>
              <w:rPr>
                <w:rFonts w:ascii="Calibri" w:hAnsi="Calibri" w:cs="Calibri"/>
                <w:b/>
                <w:sz w:val="24"/>
                <w:szCs w:val="24"/>
              </w:rPr>
            </w:pPr>
            <w:r w:rsidRPr="00651D9A">
              <w:rPr>
                <w:rFonts w:ascii="Calibri" w:hAnsi="Calibri" w:cs="Calibri"/>
                <w:b/>
                <w:sz w:val="24"/>
                <w:szCs w:val="24"/>
              </w:rPr>
              <w:t>IV разред</w:t>
            </w:r>
          </w:p>
        </w:tc>
        <w:tc>
          <w:tcPr>
            <w:tcW w:w="1125" w:type="dxa"/>
          </w:tcPr>
          <w:p w14:paraId="776E25A9" w14:textId="77777777" w:rsidR="0063790D" w:rsidRPr="00651D9A" w:rsidRDefault="00A95399">
            <w:pPr>
              <w:spacing w:after="0" w:line="240" w:lineRule="auto"/>
              <w:jc w:val="center"/>
              <w:rPr>
                <w:rFonts w:ascii="Calibri" w:hAnsi="Calibri" w:cs="Calibri"/>
                <w:bCs/>
                <w:sz w:val="24"/>
                <w:szCs w:val="24"/>
              </w:rPr>
            </w:pPr>
            <w:r w:rsidRPr="00651D9A">
              <w:rPr>
                <w:rFonts w:ascii="Calibri" w:hAnsi="Calibri" w:cs="Calibri"/>
                <w:b/>
              </w:rPr>
              <w:t>УКУПНО</w:t>
            </w:r>
          </w:p>
        </w:tc>
      </w:tr>
      <w:tr w:rsidR="00651D9A" w:rsidRPr="00651D9A" w14:paraId="572CA993" w14:textId="77777777">
        <w:trPr>
          <w:jc w:val="center"/>
        </w:trPr>
        <w:tc>
          <w:tcPr>
            <w:tcW w:w="3060" w:type="dxa"/>
          </w:tcPr>
          <w:p w14:paraId="5A928EE0" w14:textId="77777777" w:rsidR="0063790D" w:rsidRPr="00651D9A" w:rsidRDefault="008F49BC">
            <w:pPr>
              <w:spacing w:after="0" w:line="240" w:lineRule="auto"/>
              <w:rPr>
                <w:rFonts w:ascii="Calibri" w:hAnsi="Calibri" w:cs="Calibri"/>
                <w:b/>
              </w:rPr>
            </w:pPr>
            <w:r w:rsidRPr="00651D9A">
              <w:rPr>
                <w:rFonts w:ascii="Calibri" w:hAnsi="Calibri" w:cs="Calibri"/>
                <w:b/>
              </w:rPr>
              <w:t xml:space="preserve">Пољопривредни </w:t>
            </w:r>
            <w:r w:rsidR="00A95399" w:rsidRPr="00651D9A">
              <w:rPr>
                <w:rFonts w:ascii="Calibri" w:hAnsi="Calibri" w:cs="Calibri"/>
                <w:b/>
              </w:rPr>
              <w:t>техничар</w:t>
            </w:r>
          </w:p>
        </w:tc>
        <w:tc>
          <w:tcPr>
            <w:tcW w:w="1485" w:type="dxa"/>
          </w:tcPr>
          <w:p w14:paraId="438017EB" w14:textId="6672D56B" w:rsidR="0063790D" w:rsidRPr="002A5C88" w:rsidRDefault="0053389A">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215" w:type="dxa"/>
          </w:tcPr>
          <w:p w14:paraId="24226578" w14:textId="0B2F7EBB" w:rsidR="0063790D" w:rsidRPr="00651D9A" w:rsidRDefault="001312F3">
            <w:pPr>
              <w:spacing w:after="0" w:line="240" w:lineRule="auto"/>
              <w:jc w:val="center"/>
              <w:rPr>
                <w:rFonts w:ascii="Calibri" w:hAnsi="Calibri" w:cs="Calibri"/>
                <w:bCs/>
                <w:sz w:val="24"/>
                <w:szCs w:val="24"/>
              </w:rPr>
            </w:pPr>
            <w:r>
              <w:rPr>
                <w:rFonts w:ascii="Calibri" w:hAnsi="Calibri" w:cs="Calibri"/>
                <w:bCs/>
                <w:sz w:val="24"/>
                <w:szCs w:val="24"/>
              </w:rPr>
              <w:t>1</w:t>
            </w:r>
          </w:p>
        </w:tc>
        <w:tc>
          <w:tcPr>
            <w:tcW w:w="1230" w:type="dxa"/>
          </w:tcPr>
          <w:p w14:paraId="569B70ED" w14:textId="60B039AA" w:rsidR="0063790D" w:rsidRPr="00651D9A" w:rsidRDefault="001312F3">
            <w:pPr>
              <w:spacing w:after="0" w:line="240" w:lineRule="auto"/>
              <w:jc w:val="center"/>
              <w:rPr>
                <w:rFonts w:ascii="Calibri" w:hAnsi="Calibri" w:cs="Calibri"/>
                <w:bCs/>
                <w:sz w:val="24"/>
                <w:szCs w:val="24"/>
              </w:rPr>
            </w:pPr>
            <w:r>
              <w:rPr>
                <w:rFonts w:ascii="Calibri" w:hAnsi="Calibri" w:cs="Calibri"/>
                <w:bCs/>
                <w:sz w:val="24"/>
                <w:szCs w:val="24"/>
              </w:rPr>
              <w:t>0</w:t>
            </w:r>
          </w:p>
        </w:tc>
        <w:tc>
          <w:tcPr>
            <w:tcW w:w="1260" w:type="dxa"/>
          </w:tcPr>
          <w:p w14:paraId="2448271D" w14:textId="77777777" w:rsidR="0063790D" w:rsidRPr="00651D9A" w:rsidRDefault="008F49BC" w:rsidP="008F49BC">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125" w:type="dxa"/>
            <w:shd w:val="clear" w:color="auto" w:fill="F2F2F2" w:themeFill="background1" w:themeFillShade="F2"/>
          </w:tcPr>
          <w:p w14:paraId="7F115667" w14:textId="135B8233" w:rsidR="0063790D" w:rsidRPr="0053389A" w:rsidRDefault="002A5C88">
            <w:pPr>
              <w:spacing w:after="0" w:line="240" w:lineRule="auto"/>
              <w:jc w:val="center"/>
              <w:rPr>
                <w:rFonts w:ascii="Calibri" w:hAnsi="Calibri" w:cs="Calibri"/>
                <w:b/>
                <w:bCs/>
                <w:sz w:val="24"/>
                <w:szCs w:val="24"/>
                <w:lang w:val="sr-Cyrl-RS"/>
              </w:rPr>
            </w:pPr>
            <w:r w:rsidRPr="0053389A">
              <w:rPr>
                <w:rFonts w:ascii="Calibri" w:hAnsi="Calibri" w:cs="Calibri"/>
                <w:b/>
                <w:bCs/>
                <w:sz w:val="24"/>
                <w:szCs w:val="24"/>
                <w:lang w:val="sr-Cyrl-RS"/>
              </w:rPr>
              <w:t>3</w:t>
            </w:r>
          </w:p>
        </w:tc>
      </w:tr>
      <w:tr w:rsidR="00651D9A" w:rsidRPr="00651D9A" w14:paraId="3674C2C2" w14:textId="77777777">
        <w:trPr>
          <w:jc w:val="center"/>
        </w:trPr>
        <w:tc>
          <w:tcPr>
            <w:tcW w:w="3060" w:type="dxa"/>
          </w:tcPr>
          <w:p w14:paraId="6772457D" w14:textId="77777777" w:rsidR="0063790D" w:rsidRPr="00651D9A" w:rsidRDefault="008F49BC">
            <w:pPr>
              <w:spacing w:after="0" w:line="240" w:lineRule="auto"/>
              <w:rPr>
                <w:rFonts w:ascii="Calibri" w:hAnsi="Calibri" w:cs="Calibri"/>
                <w:b/>
              </w:rPr>
            </w:pPr>
            <w:r w:rsidRPr="00651D9A">
              <w:rPr>
                <w:rFonts w:ascii="Calibri" w:hAnsi="Calibri" w:cs="Calibri"/>
                <w:b/>
              </w:rPr>
              <w:t>Економски</w:t>
            </w:r>
            <w:r w:rsidR="00A95399" w:rsidRPr="00651D9A">
              <w:rPr>
                <w:rFonts w:ascii="Calibri" w:hAnsi="Calibri" w:cs="Calibri"/>
                <w:b/>
              </w:rPr>
              <w:t>техничар</w:t>
            </w:r>
          </w:p>
        </w:tc>
        <w:tc>
          <w:tcPr>
            <w:tcW w:w="1485" w:type="dxa"/>
          </w:tcPr>
          <w:p w14:paraId="25E0CB7E" w14:textId="5AC2DBBD" w:rsidR="0063790D" w:rsidRPr="002A5C88" w:rsidRDefault="002A5C88">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215" w:type="dxa"/>
          </w:tcPr>
          <w:p w14:paraId="3BEB56A6" w14:textId="6914C721" w:rsidR="0063790D" w:rsidRPr="00651D9A" w:rsidRDefault="0053389A">
            <w:pPr>
              <w:spacing w:after="0" w:line="240" w:lineRule="auto"/>
              <w:jc w:val="center"/>
              <w:rPr>
                <w:rFonts w:ascii="Calibri" w:hAnsi="Calibri" w:cs="Calibri"/>
                <w:bCs/>
                <w:sz w:val="24"/>
                <w:szCs w:val="24"/>
              </w:rPr>
            </w:pPr>
            <w:r>
              <w:rPr>
                <w:rFonts w:ascii="Calibri" w:hAnsi="Calibri" w:cs="Calibri"/>
                <w:bCs/>
                <w:sz w:val="24"/>
                <w:szCs w:val="24"/>
              </w:rPr>
              <w:t>1</w:t>
            </w:r>
          </w:p>
        </w:tc>
        <w:tc>
          <w:tcPr>
            <w:tcW w:w="1230" w:type="dxa"/>
          </w:tcPr>
          <w:p w14:paraId="4E67E8C8" w14:textId="3831D4F2" w:rsidR="0063790D" w:rsidRPr="009919DF" w:rsidRDefault="001312F3">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260" w:type="dxa"/>
          </w:tcPr>
          <w:p w14:paraId="035A2FA1" w14:textId="36ABAE17" w:rsidR="0063790D" w:rsidRPr="002A5C88" w:rsidRDefault="002A5C88" w:rsidP="008F49BC">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p>
        </w:tc>
        <w:tc>
          <w:tcPr>
            <w:tcW w:w="1125" w:type="dxa"/>
            <w:shd w:val="clear" w:color="auto" w:fill="F2F2F2" w:themeFill="background1" w:themeFillShade="F2"/>
          </w:tcPr>
          <w:p w14:paraId="35E1E757" w14:textId="5C1ACD77" w:rsidR="0063790D" w:rsidRPr="009919DF" w:rsidRDefault="001312F3">
            <w:pPr>
              <w:spacing w:after="0" w:line="240" w:lineRule="auto"/>
              <w:jc w:val="center"/>
              <w:rPr>
                <w:rFonts w:ascii="Calibri" w:hAnsi="Calibri" w:cs="Calibri"/>
                <w:b/>
                <w:sz w:val="24"/>
                <w:szCs w:val="24"/>
                <w:lang w:val="sr-Cyrl-RS"/>
              </w:rPr>
            </w:pPr>
            <w:r>
              <w:rPr>
                <w:rFonts w:ascii="Calibri" w:hAnsi="Calibri" w:cs="Calibri"/>
                <w:b/>
                <w:sz w:val="24"/>
                <w:szCs w:val="24"/>
                <w:lang w:val="sr-Cyrl-RS"/>
              </w:rPr>
              <w:t>3</w:t>
            </w:r>
          </w:p>
        </w:tc>
      </w:tr>
      <w:tr w:rsidR="00651D9A" w:rsidRPr="00651D9A" w14:paraId="1AACEAC2" w14:textId="77777777">
        <w:trPr>
          <w:trHeight w:val="365"/>
          <w:jc w:val="center"/>
        </w:trPr>
        <w:tc>
          <w:tcPr>
            <w:tcW w:w="3060" w:type="dxa"/>
          </w:tcPr>
          <w:p w14:paraId="38605143" w14:textId="77777777" w:rsidR="0063790D" w:rsidRPr="00651D9A" w:rsidRDefault="008F49BC">
            <w:pPr>
              <w:spacing w:after="0" w:line="240" w:lineRule="auto"/>
              <w:rPr>
                <w:rFonts w:ascii="Calibri" w:hAnsi="Calibri" w:cs="Calibri"/>
                <w:b/>
              </w:rPr>
            </w:pPr>
            <w:r w:rsidRPr="00651D9A">
              <w:rPr>
                <w:rFonts w:ascii="Calibri" w:hAnsi="Calibri" w:cs="Calibri"/>
                <w:b/>
              </w:rPr>
              <w:t>Комерцијалиста</w:t>
            </w:r>
          </w:p>
        </w:tc>
        <w:tc>
          <w:tcPr>
            <w:tcW w:w="1485" w:type="dxa"/>
          </w:tcPr>
          <w:p w14:paraId="621A4770" w14:textId="77777777" w:rsidR="0063790D" w:rsidRPr="00651D9A" w:rsidRDefault="008F49BC">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215" w:type="dxa"/>
          </w:tcPr>
          <w:p w14:paraId="25337432" w14:textId="77777777" w:rsidR="0063790D" w:rsidRPr="00651D9A" w:rsidRDefault="009711D8">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230" w:type="dxa"/>
          </w:tcPr>
          <w:p w14:paraId="41FD7A34" w14:textId="0C7B0A69" w:rsidR="0063790D" w:rsidRPr="009919DF" w:rsidRDefault="009919DF">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260" w:type="dxa"/>
          </w:tcPr>
          <w:p w14:paraId="34460724" w14:textId="1AE7DC8D" w:rsidR="0063790D" w:rsidRPr="002A5C88" w:rsidRDefault="002A5C88" w:rsidP="008F49BC">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125" w:type="dxa"/>
            <w:shd w:val="clear" w:color="auto" w:fill="F2F2F2" w:themeFill="background1" w:themeFillShade="F2"/>
          </w:tcPr>
          <w:p w14:paraId="7D8CB948" w14:textId="705E0DCC" w:rsidR="0063790D" w:rsidRPr="009919DF" w:rsidRDefault="002A5C88">
            <w:pPr>
              <w:spacing w:after="0" w:line="240" w:lineRule="auto"/>
              <w:jc w:val="center"/>
              <w:rPr>
                <w:rFonts w:ascii="Calibri" w:hAnsi="Calibri" w:cs="Calibri"/>
                <w:b/>
                <w:sz w:val="24"/>
                <w:szCs w:val="24"/>
                <w:lang w:val="sr-Cyrl-RS"/>
              </w:rPr>
            </w:pPr>
            <w:r>
              <w:rPr>
                <w:rFonts w:ascii="Calibri" w:hAnsi="Calibri" w:cs="Calibri"/>
                <w:b/>
                <w:sz w:val="24"/>
                <w:szCs w:val="24"/>
                <w:lang w:val="sr-Cyrl-RS"/>
              </w:rPr>
              <w:t>4</w:t>
            </w:r>
          </w:p>
        </w:tc>
      </w:tr>
      <w:tr w:rsidR="00651D9A" w:rsidRPr="00651D9A" w14:paraId="425970D6" w14:textId="77777777">
        <w:trPr>
          <w:trHeight w:val="365"/>
          <w:jc w:val="center"/>
        </w:trPr>
        <w:tc>
          <w:tcPr>
            <w:tcW w:w="3060" w:type="dxa"/>
          </w:tcPr>
          <w:p w14:paraId="76B6C1A8" w14:textId="77777777" w:rsidR="008F49BC" w:rsidRPr="00651D9A" w:rsidRDefault="008F49BC">
            <w:pPr>
              <w:spacing w:after="0" w:line="240" w:lineRule="auto"/>
              <w:rPr>
                <w:rFonts w:ascii="Calibri" w:hAnsi="Calibri" w:cs="Calibri"/>
                <w:b/>
              </w:rPr>
            </w:pPr>
            <w:r w:rsidRPr="00651D9A">
              <w:rPr>
                <w:rFonts w:ascii="Calibri" w:hAnsi="Calibri" w:cs="Calibri"/>
                <w:b/>
              </w:rPr>
              <w:t>Гимназија</w:t>
            </w:r>
          </w:p>
        </w:tc>
        <w:tc>
          <w:tcPr>
            <w:tcW w:w="1485" w:type="dxa"/>
          </w:tcPr>
          <w:p w14:paraId="5C30382D" w14:textId="77777777" w:rsidR="008F49BC" w:rsidRPr="00651D9A" w:rsidRDefault="008F49BC">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215" w:type="dxa"/>
          </w:tcPr>
          <w:p w14:paraId="40E7F0C9" w14:textId="77777777" w:rsidR="008F49BC" w:rsidRPr="00651D9A" w:rsidRDefault="008F49BC">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230" w:type="dxa"/>
          </w:tcPr>
          <w:p w14:paraId="1D0D3214" w14:textId="77777777" w:rsidR="008F49BC" w:rsidRPr="00651D9A" w:rsidRDefault="008F49BC">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260" w:type="dxa"/>
          </w:tcPr>
          <w:p w14:paraId="1E46E1B0" w14:textId="77777777" w:rsidR="008F49BC" w:rsidRPr="00651D9A" w:rsidRDefault="009711D8" w:rsidP="008F49BC">
            <w:pPr>
              <w:spacing w:after="0" w:line="240" w:lineRule="auto"/>
              <w:jc w:val="center"/>
              <w:rPr>
                <w:rFonts w:ascii="Calibri" w:hAnsi="Calibri" w:cs="Calibri"/>
                <w:bCs/>
                <w:sz w:val="24"/>
                <w:szCs w:val="24"/>
              </w:rPr>
            </w:pPr>
            <w:r w:rsidRPr="00651D9A">
              <w:rPr>
                <w:rFonts w:ascii="Calibri" w:hAnsi="Calibri" w:cs="Calibri"/>
                <w:bCs/>
                <w:sz w:val="24"/>
                <w:szCs w:val="24"/>
              </w:rPr>
              <w:t>1</w:t>
            </w:r>
          </w:p>
        </w:tc>
        <w:tc>
          <w:tcPr>
            <w:tcW w:w="1125" w:type="dxa"/>
            <w:shd w:val="clear" w:color="auto" w:fill="F2F2F2" w:themeFill="background1" w:themeFillShade="F2"/>
          </w:tcPr>
          <w:p w14:paraId="204CEE29" w14:textId="77777777" w:rsidR="008F49BC" w:rsidRPr="00651D9A" w:rsidRDefault="00651D9A">
            <w:pPr>
              <w:spacing w:after="0" w:line="240" w:lineRule="auto"/>
              <w:jc w:val="center"/>
              <w:rPr>
                <w:rFonts w:ascii="Calibri" w:hAnsi="Calibri" w:cs="Calibri"/>
                <w:b/>
                <w:sz w:val="24"/>
                <w:szCs w:val="24"/>
              </w:rPr>
            </w:pPr>
            <w:r w:rsidRPr="00651D9A">
              <w:rPr>
                <w:rFonts w:ascii="Calibri" w:hAnsi="Calibri" w:cs="Calibri"/>
                <w:b/>
                <w:sz w:val="24"/>
                <w:szCs w:val="24"/>
              </w:rPr>
              <w:t>4</w:t>
            </w:r>
          </w:p>
        </w:tc>
      </w:tr>
      <w:tr w:rsidR="00651D9A" w:rsidRPr="00651D9A" w14:paraId="62CE5C7F" w14:textId="77777777">
        <w:trPr>
          <w:trHeight w:val="365"/>
          <w:jc w:val="center"/>
        </w:trPr>
        <w:tc>
          <w:tcPr>
            <w:tcW w:w="3060" w:type="dxa"/>
          </w:tcPr>
          <w:p w14:paraId="51AF6414" w14:textId="1973436C" w:rsidR="008F49BC" w:rsidRPr="002A5C88" w:rsidRDefault="002A5C88">
            <w:pPr>
              <w:spacing w:after="0" w:line="240" w:lineRule="auto"/>
              <w:rPr>
                <w:rFonts w:ascii="Calibri" w:hAnsi="Calibri" w:cs="Calibri"/>
                <w:b/>
                <w:lang w:val="sr-Cyrl-RS"/>
              </w:rPr>
            </w:pPr>
            <w:r w:rsidRPr="002A5C88">
              <w:rPr>
                <w:rFonts w:ascii="Calibri" w:hAnsi="Calibri" w:cs="Calibri"/>
                <w:b/>
              </w:rPr>
              <w:lastRenderedPageBreak/>
              <w:t>Инсталатер водовода, грејања и климатизације</w:t>
            </w:r>
          </w:p>
        </w:tc>
        <w:tc>
          <w:tcPr>
            <w:tcW w:w="1485" w:type="dxa"/>
          </w:tcPr>
          <w:p w14:paraId="509F2BE8" w14:textId="1022F142" w:rsidR="008F49BC" w:rsidRPr="00651D9A" w:rsidRDefault="001312F3">
            <w:pPr>
              <w:spacing w:after="0" w:line="240" w:lineRule="auto"/>
              <w:jc w:val="center"/>
              <w:rPr>
                <w:rFonts w:ascii="Calibri" w:hAnsi="Calibri" w:cs="Calibri"/>
                <w:bCs/>
                <w:sz w:val="24"/>
                <w:szCs w:val="24"/>
              </w:rPr>
            </w:pPr>
            <w:r>
              <w:rPr>
                <w:rFonts w:ascii="Calibri" w:hAnsi="Calibri" w:cs="Calibri"/>
                <w:bCs/>
                <w:sz w:val="24"/>
                <w:szCs w:val="24"/>
              </w:rPr>
              <w:t>1</w:t>
            </w:r>
          </w:p>
        </w:tc>
        <w:tc>
          <w:tcPr>
            <w:tcW w:w="1215" w:type="dxa"/>
          </w:tcPr>
          <w:p w14:paraId="0564388E" w14:textId="44B60501" w:rsidR="008F49BC" w:rsidRPr="002A5C88" w:rsidRDefault="0053389A">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0,5</w:t>
            </w:r>
          </w:p>
        </w:tc>
        <w:tc>
          <w:tcPr>
            <w:tcW w:w="1230" w:type="dxa"/>
          </w:tcPr>
          <w:p w14:paraId="70DA47D2" w14:textId="141EDC0C" w:rsidR="008F49BC" w:rsidRPr="009919DF" w:rsidRDefault="001312F3">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0,5</w:t>
            </w:r>
          </w:p>
        </w:tc>
        <w:tc>
          <w:tcPr>
            <w:tcW w:w="1260" w:type="dxa"/>
          </w:tcPr>
          <w:p w14:paraId="010231E3" w14:textId="77777777" w:rsidR="008F49BC" w:rsidRPr="00651D9A" w:rsidRDefault="008F49BC" w:rsidP="008F49BC">
            <w:pPr>
              <w:spacing w:after="0" w:line="240" w:lineRule="auto"/>
              <w:jc w:val="center"/>
              <w:rPr>
                <w:rFonts w:ascii="Calibri" w:hAnsi="Calibri" w:cs="Calibri"/>
                <w:bCs/>
                <w:sz w:val="24"/>
                <w:szCs w:val="24"/>
              </w:rPr>
            </w:pPr>
            <w:r w:rsidRPr="00651D9A">
              <w:rPr>
                <w:rFonts w:ascii="Calibri" w:hAnsi="Calibri" w:cs="Calibri"/>
                <w:bCs/>
                <w:sz w:val="24"/>
                <w:szCs w:val="24"/>
              </w:rPr>
              <w:t>0</w:t>
            </w:r>
          </w:p>
        </w:tc>
        <w:tc>
          <w:tcPr>
            <w:tcW w:w="1125" w:type="dxa"/>
            <w:shd w:val="clear" w:color="auto" w:fill="F2F2F2" w:themeFill="background1" w:themeFillShade="F2"/>
          </w:tcPr>
          <w:p w14:paraId="4C4088D6" w14:textId="502B1451" w:rsidR="008F49BC" w:rsidRPr="009919DF" w:rsidRDefault="001312F3">
            <w:pPr>
              <w:spacing w:after="0" w:line="240" w:lineRule="auto"/>
              <w:jc w:val="center"/>
              <w:rPr>
                <w:rFonts w:ascii="Calibri" w:hAnsi="Calibri" w:cs="Calibri"/>
                <w:b/>
                <w:sz w:val="24"/>
                <w:szCs w:val="24"/>
                <w:lang w:val="sr-Cyrl-RS"/>
              </w:rPr>
            </w:pPr>
            <w:r>
              <w:rPr>
                <w:rFonts w:ascii="Calibri" w:hAnsi="Calibri" w:cs="Calibri"/>
                <w:b/>
                <w:sz w:val="24"/>
                <w:szCs w:val="24"/>
                <w:lang w:val="sr-Cyrl-RS"/>
              </w:rPr>
              <w:t>2</w:t>
            </w:r>
          </w:p>
        </w:tc>
      </w:tr>
      <w:tr w:rsidR="002A5C88" w:rsidRPr="00651D9A" w14:paraId="283D8C32" w14:textId="77777777">
        <w:trPr>
          <w:trHeight w:val="365"/>
          <w:jc w:val="center"/>
        </w:trPr>
        <w:tc>
          <w:tcPr>
            <w:tcW w:w="3060" w:type="dxa"/>
          </w:tcPr>
          <w:p w14:paraId="265D4073" w14:textId="69638194" w:rsidR="002A5C88" w:rsidRPr="002A5C88" w:rsidRDefault="002A5C88">
            <w:pPr>
              <w:spacing w:after="0" w:line="240" w:lineRule="auto"/>
              <w:rPr>
                <w:rFonts w:ascii="Calibri" w:hAnsi="Calibri" w:cs="Calibri"/>
                <w:b/>
              </w:rPr>
            </w:pPr>
            <w:r w:rsidRPr="002A5C88">
              <w:rPr>
                <w:rFonts w:ascii="Calibri" w:hAnsi="Calibri" w:cs="Calibri"/>
                <w:b/>
                <w:lang w:val="sr-Cyrl-RS"/>
              </w:rPr>
              <w:t>Механичар моторних возила</w:t>
            </w:r>
          </w:p>
        </w:tc>
        <w:tc>
          <w:tcPr>
            <w:tcW w:w="1485" w:type="dxa"/>
          </w:tcPr>
          <w:p w14:paraId="627E4DAC" w14:textId="0DED36FE" w:rsidR="002A5C88" w:rsidRPr="00651D9A" w:rsidRDefault="002A5C88">
            <w:pPr>
              <w:spacing w:after="0" w:line="240" w:lineRule="auto"/>
              <w:jc w:val="center"/>
              <w:rPr>
                <w:rFonts w:ascii="Calibri" w:hAnsi="Calibri" w:cs="Calibri"/>
                <w:bCs/>
                <w:sz w:val="24"/>
                <w:szCs w:val="24"/>
              </w:rPr>
            </w:pPr>
            <w:r w:rsidRPr="00651D9A">
              <w:rPr>
                <w:rFonts w:ascii="Calibri" w:hAnsi="Calibri" w:cs="Calibri"/>
                <w:bCs/>
                <w:sz w:val="24"/>
                <w:szCs w:val="24"/>
              </w:rPr>
              <w:t>0,5</w:t>
            </w:r>
          </w:p>
        </w:tc>
        <w:tc>
          <w:tcPr>
            <w:tcW w:w="1215" w:type="dxa"/>
          </w:tcPr>
          <w:p w14:paraId="2276ADC8" w14:textId="51DAFF75" w:rsidR="002A5C88" w:rsidRPr="002A5C88" w:rsidRDefault="002A5C88">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r w:rsidR="0053389A">
              <w:rPr>
                <w:rFonts w:ascii="Calibri" w:hAnsi="Calibri" w:cs="Calibri"/>
                <w:bCs/>
                <w:sz w:val="24"/>
                <w:szCs w:val="24"/>
                <w:lang w:val="sr-Cyrl-RS"/>
              </w:rPr>
              <w:t>,5</w:t>
            </w:r>
          </w:p>
        </w:tc>
        <w:tc>
          <w:tcPr>
            <w:tcW w:w="1230" w:type="dxa"/>
          </w:tcPr>
          <w:p w14:paraId="3DF59385" w14:textId="1FB74C0F" w:rsidR="002A5C88" w:rsidRDefault="002A5C88">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r w:rsidR="001312F3">
              <w:rPr>
                <w:rFonts w:ascii="Calibri" w:hAnsi="Calibri" w:cs="Calibri"/>
                <w:bCs/>
                <w:sz w:val="24"/>
                <w:szCs w:val="24"/>
                <w:lang w:val="sr-Cyrl-RS"/>
              </w:rPr>
              <w:t>,5</w:t>
            </w:r>
          </w:p>
        </w:tc>
        <w:tc>
          <w:tcPr>
            <w:tcW w:w="1260" w:type="dxa"/>
          </w:tcPr>
          <w:p w14:paraId="11292232" w14:textId="2255EEEF" w:rsidR="002A5C88" w:rsidRPr="002A5C88" w:rsidRDefault="002A5C88" w:rsidP="008F49BC">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p>
        </w:tc>
        <w:tc>
          <w:tcPr>
            <w:tcW w:w="1125" w:type="dxa"/>
            <w:shd w:val="clear" w:color="auto" w:fill="F2F2F2" w:themeFill="background1" w:themeFillShade="F2"/>
          </w:tcPr>
          <w:p w14:paraId="72119993" w14:textId="2E4BF6F7" w:rsidR="002A5C88" w:rsidRDefault="0053389A">
            <w:pPr>
              <w:spacing w:after="0" w:line="240" w:lineRule="auto"/>
              <w:jc w:val="center"/>
              <w:rPr>
                <w:rFonts w:ascii="Calibri" w:hAnsi="Calibri" w:cs="Calibri"/>
                <w:b/>
                <w:sz w:val="24"/>
                <w:szCs w:val="24"/>
                <w:lang w:val="sr-Cyrl-RS"/>
              </w:rPr>
            </w:pPr>
            <w:r>
              <w:rPr>
                <w:rFonts w:ascii="Calibri" w:hAnsi="Calibri" w:cs="Calibri"/>
                <w:b/>
                <w:sz w:val="24"/>
                <w:szCs w:val="24"/>
                <w:lang w:val="sr-Cyrl-RS"/>
              </w:rPr>
              <w:t>1</w:t>
            </w:r>
          </w:p>
        </w:tc>
      </w:tr>
      <w:tr w:rsidR="00651D9A" w:rsidRPr="00651D9A" w14:paraId="3BD83D1C" w14:textId="77777777">
        <w:trPr>
          <w:trHeight w:val="365"/>
          <w:jc w:val="center"/>
        </w:trPr>
        <w:tc>
          <w:tcPr>
            <w:tcW w:w="3060" w:type="dxa"/>
          </w:tcPr>
          <w:p w14:paraId="21BF68E1" w14:textId="75B7BF20" w:rsidR="008F49BC" w:rsidRPr="001312F3" w:rsidRDefault="001312F3">
            <w:pPr>
              <w:spacing w:after="0" w:line="240" w:lineRule="auto"/>
              <w:rPr>
                <w:rFonts w:ascii="Calibri" w:hAnsi="Calibri" w:cs="Calibri"/>
                <w:b/>
                <w:lang w:val="sr-Cyrl-RS"/>
              </w:rPr>
            </w:pPr>
            <w:r>
              <w:rPr>
                <w:rFonts w:ascii="Calibri" w:hAnsi="Calibri" w:cs="Calibri"/>
                <w:b/>
                <w:lang w:val="sr-Cyrl-RS"/>
              </w:rPr>
              <w:t>Бравар - заваривач</w:t>
            </w:r>
          </w:p>
        </w:tc>
        <w:tc>
          <w:tcPr>
            <w:tcW w:w="1485" w:type="dxa"/>
          </w:tcPr>
          <w:p w14:paraId="47273310" w14:textId="252C185A" w:rsidR="008F49BC" w:rsidRPr="002A5C88" w:rsidRDefault="002A5C88">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r w:rsidR="001312F3">
              <w:rPr>
                <w:rFonts w:ascii="Calibri" w:hAnsi="Calibri" w:cs="Calibri"/>
                <w:bCs/>
                <w:sz w:val="24"/>
                <w:szCs w:val="24"/>
                <w:lang w:val="sr-Cyrl-RS"/>
              </w:rPr>
              <w:t>,5</w:t>
            </w:r>
          </w:p>
        </w:tc>
        <w:tc>
          <w:tcPr>
            <w:tcW w:w="1215" w:type="dxa"/>
          </w:tcPr>
          <w:p w14:paraId="45DED6E9" w14:textId="5B5021B6" w:rsidR="008F49BC" w:rsidRPr="002A5C88" w:rsidRDefault="0053389A">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p>
        </w:tc>
        <w:tc>
          <w:tcPr>
            <w:tcW w:w="1230" w:type="dxa"/>
          </w:tcPr>
          <w:p w14:paraId="10E78A47" w14:textId="7DC29DFF" w:rsidR="008F49BC" w:rsidRPr="00B643D4" w:rsidRDefault="001312F3">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0</w:t>
            </w:r>
          </w:p>
        </w:tc>
        <w:tc>
          <w:tcPr>
            <w:tcW w:w="1260" w:type="dxa"/>
          </w:tcPr>
          <w:p w14:paraId="1DB09345" w14:textId="77777777" w:rsidR="008F49BC" w:rsidRPr="00651D9A" w:rsidRDefault="008F49BC" w:rsidP="008F49BC">
            <w:pPr>
              <w:spacing w:after="0" w:line="240" w:lineRule="auto"/>
              <w:jc w:val="center"/>
              <w:rPr>
                <w:rFonts w:ascii="Calibri" w:hAnsi="Calibri" w:cs="Calibri"/>
                <w:bCs/>
                <w:sz w:val="24"/>
                <w:szCs w:val="24"/>
              </w:rPr>
            </w:pPr>
            <w:r w:rsidRPr="00651D9A">
              <w:rPr>
                <w:rFonts w:ascii="Calibri" w:hAnsi="Calibri" w:cs="Calibri"/>
                <w:bCs/>
                <w:sz w:val="24"/>
                <w:szCs w:val="24"/>
              </w:rPr>
              <w:t>0</w:t>
            </w:r>
          </w:p>
        </w:tc>
        <w:tc>
          <w:tcPr>
            <w:tcW w:w="1125" w:type="dxa"/>
            <w:shd w:val="clear" w:color="auto" w:fill="F2F2F2" w:themeFill="background1" w:themeFillShade="F2"/>
          </w:tcPr>
          <w:p w14:paraId="1A0E90DD" w14:textId="5FC4532B" w:rsidR="008F49BC" w:rsidRPr="002A5C88" w:rsidRDefault="002A5C88">
            <w:pPr>
              <w:spacing w:after="0" w:line="240" w:lineRule="auto"/>
              <w:jc w:val="center"/>
              <w:rPr>
                <w:rFonts w:ascii="Calibri" w:hAnsi="Calibri" w:cs="Calibri"/>
                <w:b/>
                <w:sz w:val="24"/>
                <w:szCs w:val="24"/>
                <w:lang w:val="sr-Latn-RS"/>
              </w:rPr>
            </w:pPr>
            <w:r>
              <w:rPr>
                <w:rFonts w:ascii="Calibri" w:hAnsi="Calibri" w:cs="Calibri"/>
                <w:b/>
                <w:sz w:val="24"/>
                <w:szCs w:val="24"/>
                <w:lang w:val="sr-Latn-RS"/>
              </w:rPr>
              <w:t>0,5</w:t>
            </w:r>
          </w:p>
        </w:tc>
      </w:tr>
      <w:tr w:rsidR="009711D8" w:rsidRPr="00651D9A" w14:paraId="4BF04FD3" w14:textId="77777777">
        <w:trPr>
          <w:trHeight w:val="365"/>
          <w:jc w:val="center"/>
        </w:trPr>
        <w:tc>
          <w:tcPr>
            <w:tcW w:w="3060" w:type="dxa"/>
          </w:tcPr>
          <w:p w14:paraId="147FB216" w14:textId="77777777" w:rsidR="009711D8" w:rsidRPr="00651D9A" w:rsidRDefault="009711D8">
            <w:pPr>
              <w:spacing w:after="0" w:line="240" w:lineRule="auto"/>
              <w:rPr>
                <w:rFonts w:ascii="Calibri" w:hAnsi="Calibri" w:cs="Calibri"/>
                <w:b/>
              </w:rPr>
            </w:pPr>
            <w:r w:rsidRPr="00651D9A">
              <w:rPr>
                <w:rFonts w:ascii="Calibri" w:hAnsi="Calibri" w:cs="Calibri"/>
                <w:b/>
              </w:rPr>
              <w:t>Фризер</w:t>
            </w:r>
          </w:p>
        </w:tc>
        <w:tc>
          <w:tcPr>
            <w:tcW w:w="1485" w:type="dxa"/>
          </w:tcPr>
          <w:p w14:paraId="01DFA2BA" w14:textId="6F05DC38" w:rsidR="009711D8" w:rsidRPr="00651D9A" w:rsidRDefault="001312F3">
            <w:pPr>
              <w:spacing w:after="0" w:line="240" w:lineRule="auto"/>
              <w:jc w:val="center"/>
              <w:rPr>
                <w:rFonts w:ascii="Calibri" w:hAnsi="Calibri" w:cs="Calibri"/>
                <w:bCs/>
                <w:sz w:val="24"/>
                <w:szCs w:val="24"/>
              </w:rPr>
            </w:pPr>
            <w:r>
              <w:rPr>
                <w:rFonts w:ascii="Calibri" w:hAnsi="Calibri" w:cs="Calibri"/>
                <w:bCs/>
                <w:sz w:val="24"/>
                <w:szCs w:val="24"/>
              </w:rPr>
              <w:t>2</w:t>
            </w:r>
          </w:p>
        </w:tc>
        <w:tc>
          <w:tcPr>
            <w:tcW w:w="1215" w:type="dxa"/>
          </w:tcPr>
          <w:p w14:paraId="7B727DE7" w14:textId="42D95A4A" w:rsidR="009711D8" w:rsidRPr="009919DF" w:rsidRDefault="009919DF">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230" w:type="dxa"/>
          </w:tcPr>
          <w:p w14:paraId="7254F9EF" w14:textId="2ECC8FD7" w:rsidR="009711D8" w:rsidRPr="002A5C88" w:rsidRDefault="002A5C88">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1</w:t>
            </w:r>
          </w:p>
        </w:tc>
        <w:tc>
          <w:tcPr>
            <w:tcW w:w="1260" w:type="dxa"/>
          </w:tcPr>
          <w:p w14:paraId="41052FB3" w14:textId="77777777" w:rsidR="009711D8" w:rsidRPr="00651D9A" w:rsidRDefault="009711D8" w:rsidP="008F49BC">
            <w:pPr>
              <w:spacing w:after="0" w:line="240" w:lineRule="auto"/>
              <w:jc w:val="center"/>
              <w:rPr>
                <w:rFonts w:ascii="Calibri" w:hAnsi="Calibri" w:cs="Calibri"/>
                <w:bCs/>
                <w:sz w:val="24"/>
                <w:szCs w:val="24"/>
              </w:rPr>
            </w:pPr>
            <w:r w:rsidRPr="00651D9A">
              <w:rPr>
                <w:rFonts w:ascii="Calibri" w:hAnsi="Calibri" w:cs="Calibri"/>
                <w:bCs/>
                <w:sz w:val="24"/>
                <w:szCs w:val="24"/>
              </w:rPr>
              <w:t>0</w:t>
            </w:r>
          </w:p>
        </w:tc>
        <w:tc>
          <w:tcPr>
            <w:tcW w:w="1125" w:type="dxa"/>
            <w:shd w:val="clear" w:color="auto" w:fill="F2F2F2" w:themeFill="background1" w:themeFillShade="F2"/>
          </w:tcPr>
          <w:p w14:paraId="7F03B2D3" w14:textId="1B88802A" w:rsidR="009711D8" w:rsidRPr="009919DF" w:rsidRDefault="002A5C88">
            <w:pPr>
              <w:spacing w:after="0" w:line="240" w:lineRule="auto"/>
              <w:jc w:val="center"/>
              <w:rPr>
                <w:rFonts w:ascii="Calibri" w:hAnsi="Calibri" w:cs="Calibri"/>
                <w:b/>
                <w:sz w:val="24"/>
                <w:szCs w:val="24"/>
                <w:lang w:val="sr-Cyrl-RS"/>
              </w:rPr>
            </w:pPr>
            <w:r>
              <w:rPr>
                <w:rFonts w:ascii="Calibri" w:hAnsi="Calibri" w:cs="Calibri"/>
                <w:b/>
                <w:sz w:val="24"/>
                <w:szCs w:val="24"/>
                <w:lang w:val="sr-Cyrl-RS"/>
              </w:rPr>
              <w:t>3</w:t>
            </w:r>
          </w:p>
        </w:tc>
      </w:tr>
      <w:tr w:rsidR="00651D9A" w:rsidRPr="00651D9A" w14:paraId="00538E39" w14:textId="77777777">
        <w:trPr>
          <w:jc w:val="center"/>
        </w:trPr>
        <w:tc>
          <w:tcPr>
            <w:tcW w:w="3060" w:type="dxa"/>
            <w:shd w:val="clear" w:color="auto" w:fill="F2F2F2" w:themeFill="background1" w:themeFillShade="F2"/>
          </w:tcPr>
          <w:p w14:paraId="5D331F34" w14:textId="77777777" w:rsidR="0063790D" w:rsidRPr="00651D9A" w:rsidRDefault="00A95399">
            <w:pPr>
              <w:spacing w:after="0" w:line="240" w:lineRule="auto"/>
              <w:jc w:val="right"/>
              <w:rPr>
                <w:rFonts w:ascii="Calibri" w:hAnsi="Calibri" w:cs="Calibri"/>
                <w:bCs/>
                <w:sz w:val="24"/>
                <w:szCs w:val="24"/>
              </w:rPr>
            </w:pPr>
            <w:r w:rsidRPr="00651D9A">
              <w:rPr>
                <w:rFonts w:ascii="Calibri" w:hAnsi="Calibri" w:cs="Calibri"/>
                <w:b/>
                <w:sz w:val="24"/>
                <w:szCs w:val="24"/>
              </w:rPr>
              <w:t>УКУПНО</w:t>
            </w:r>
          </w:p>
        </w:tc>
        <w:tc>
          <w:tcPr>
            <w:tcW w:w="1485" w:type="dxa"/>
            <w:shd w:val="clear" w:color="auto" w:fill="F2F2F2" w:themeFill="background1" w:themeFillShade="F2"/>
          </w:tcPr>
          <w:p w14:paraId="0D40E7A8" w14:textId="41D05C17" w:rsidR="0063790D" w:rsidRPr="002A5C88" w:rsidRDefault="001312F3">
            <w:pPr>
              <w:spacing w:after="0" w:line="240" w:lineRule="auto"/>
              <w:jc w:val="center"/>
              <w:rPr>
                <w:rFonts w:ascii="Calibri" w:hAnsi="Calibri" w:cs="Calibri"/>
                <w:b/>
                <w:sz w:val="24"/>
                <w:szCs w:val="24"/>
                <w:lang w:val="sr-Cyrl-RS"/>
              </w:rPr>
            </w:pPr>
            <w:r>
              <w:rPr>
                <w:rFonts w:ascii="Calibri" w:hAnsi="Calibri" w:cs="Calibri"/>
                <w:b/>
                <w:sz w:val="24"/>
                <w:szCs w:val="24"/>
                <w:lang w:val="sr-Cyrl-RS"/>
              </w:rPr>
              <w:t>8</w:t>
            </w:r>
          </w:p>
        </w:tc>
        <w:tc>
          <w:tcPr>
            <w:tcW w:w="1215" w:type="dxa"/>
            <w:shd w:val="clear" w:color="auto" w:fill="F2F2F2" w:themeFill="background1" w:themeFillShade="F2"/>
          </w:tcPr>
          <w:p w14:paraId="0E03E2BD" w14:textId="7E4DD908" w:rsidR="0063790D" w:rsidRPr="002A5C88" w:rsidRDefault="001312F3">
            <w:pPr>
              <w:spacing w:after="0" w:line="240" w:lineRule="auto"/>
              <w:jc w:val="center"/>
              <w:rPr>
                <w:rFonts w:ascii="Calibri" w:hAnsi="Calibri" w:cs="Calibri"/>
                <w:b/>
                <w:sz w:val="24"/>
                <w:szCs w:val="24"/>
                <w:lang w:val="sr-Cyrl-RS"/>
              </w:rPr>
            </w:pPr>
            <w:r>
              <w:rPr>
                <w:rFonts w:ascii="Calibri" w:hAnsi="Calibri" w:cs="Calibri"/>
                <w:b/>
                <w:sz w:val="24"/>
                <w:szCs w:val="24"/>
                <w:lang w:val="sr-Cyrl-RS"/>
              </w:rPr>
              <w:t>6</w:t>
            </w:r>
          </w:p>
        </w:tc>
        <w:tc>
          <w:tcPr>
            <w:tcW w:w="1230" w:type="dxa"/>
            <w:shd w:val="clear" w:color="auto" w:fill="F2F2F2" w:themeFill="background1" w:themeFillShade="F2"/>
          </w:tcPr>
          <w:p w14:paraId="461E23CF" w14:textId="17B8198F" w:rsidR="0063790D" w:rsidRPr="00651D9A" w:rsidRDefault="001312F3">
            <w:pPr>
              <w:spacing w:after="0" w:line="240" w:lineRule="auto"/>
              <w:jc w:val="center"/>
              <w:rPr>
                <w:rFonts w:ascii="Calibri" w:hAnsi="Calibri" w:cs="Calibri"/>
                <w:b/>
                <w:sz w:val="24"/>
                <w:szCs w:val="24"/>
              </w:rPr>
            </w:pPr>
            <w:r>
              <w:rPr>
                <w:rFonts w:ascii="Calibri" w:hAnsi="Calibri" w:cs="Calibri"/>
                <w:b/>
                <w:sz w:val="24"/>
                <w:szCs w:val="24"/>
              </w:rPr>
              <w:t>5</w:t>
            </w:r>
          </w:p>
        </w:tc>
        <w:tc>
          <w:tcPr>
            <w:tcW w:w="1260" w:type="dxa"/>
            <w:shd w:val="clear" w:color="auto" w:fill="F2F2F2" w:themeFill="background1" w:themeFillShade="F2"/>
          </w:tcPr>
          <w:p w14:paraId="0D508A0E" w14:textId="77777777" w:rsidR="0063790D" w:rsidRPr="00651D9A" w:rsidRDefault="008E0CB9">
            <w:pPr>
              <w:spacing w:after="0" w:line="240" w:lineRule="auto"/>
              <w:jc w:val="center"/>
              <w:rPr>
                <w:rFonts w:ascii="Calibri" w:hAnsi="Calibri" w:cs="Calibri"/>
                <w:b/>
                <w:sz w:val="24"/>
                <w:szCs w:val="24"/>
              </w:rPr>
            </w:pPr>
            <w:r>
              <w:rPr>
                <w:rFonts w:ascii="Calibri" w:hAnsi="Calibri" w:cs="Calibri"/>
                <w:b/>
                <w:sz w:val="24"/>
                <w:szCs w:val="24"/>
              </w:rPr>
              <w:t>3</w:t>
            </w:r>
          </w:p>
        </w:tc>
        <w:tc>
          <w:tcPr>
            <w:tcW w:w="1125" w:type="dxa"/>
            <w:shd w:val="clear" w:color="auto" w:fill="B6DDE8" w:themeFill="accent5" w:themeFillTint="66"/>
          </w:tcPr>
          <w:p w14:paraId="65CCE3FF" w14:textId="37EE2AD5" w:rsidR="0063790D" w:rsidRPr="009919DF" w:rsidRDefault="001312F3">
            <w:pPr>
              <w:spacing w:after="0" w:line="240" w:lineRule="auto"/>
              <w:jc w:val="center"/>
              <w:rPr>
                <w:rFonts w:ascii="Calibri" w:hAnsi="Calibri" w:cs="Calibri"/>
                <w:bCs/>
                <w:sz w:val="24"/>
                <w:szCs w:val="24"/>
                <w:lang w:val="sr-Cyrl-RS"/>
              </w:rPr>
            </w:pPr>
            <w:r>
              <w:rPr>
                <w:rFonts w:ascii="Calibri" w:hAnsi="Calibri" w:cs="Calibri"/>
                <w:bCs/>
                <w:sz w:val="24"/>
                <w:szCs w:val="24"/>
                <w:lang w:val="sr-Cyrl-RS"/>
              </w:rPr>
              <w:t>22</w:t>
            </w:r>
          </w:p>
        </w:tc>
      </w:tr>
    </w:tbl>
    <w:p w14:paraId="2083D95B" w14:textId="77777777" w:rsidR="00CC08B4" w:rsidRDefault="00CC08B4">
      <w:pPr>
        <w:spacing w:after="0" w:line="240" w:lineRule="auto"/>
        <w:jc w:val="both"/>
        <w:rPr>
          <w:rFonts w:ascii="Calibri" w:hAnsi="Calibri" w:cs="Calibri"/>
          <w:bCs/>
          <w:sz w:val="24"/>
          <w:szCs w:val="24"/>
        </w:rPr>
      </w:pPr>
    </w:p>
    <w:p w14:paraId="7D3637D2" w14:textId="4F5D23CC" w:rsidR="0063790D" w:rsidRDefault="00A95399">
      <w:pPr>
        <w:spacing w:after="0" w:line="240" w:lineRule="auto"/>
        <w:jc w:val="both"/>
        <w:rPr>
          <w:rFonts w:ascii="Calibri" w:hAnsi="Calibri" w:cs="Calibri"/>
          <w:bCs/>
          <w:sz w:val="24"/>
          <w:szCs w:val="24"/>
        </w:rPr>
      </w:pPr>
      <w:r>
        <w:rPr>
          <w:rFonts w:ascii="Calibri" w:hAnsi="Calibri" w:cs="Calibri"/>
          <w:bCs/>
          <w:sz w:val="24"/>
          <w:szCs w:val="24"/>
        </w:rPr>
        <w:t>Укупан</w:t>
      </w:r>
      <w:r w:rsidR="00E41E23">
        <w:rPr>
          <w:rFonts w:ascii="Calibri" w:hAnsi="Calibri" w:cs="Calibri"/>
          <w:bCs/>
          <w:sz w:val="24"/>
          <w:szCs w:val="24"/>
          <w:lang w:val="sr-Cyrl-RS"/>
        </w:rPr>
        <w:t xml:space="preserve"> </w:t>
      </w:r>
      <w:r>
        <w:rPr>
          <w:rFonts w:ascii="Calibri" w:hAnsi="Calibri" w:cs="Calibri"/>
          <w:bCs/>
          <w:sz w:val="24"/>
          <w:szCs w:val="24"/>
        </w:rPr>
        <w:t>број</w:t>
      </w:r>
      <w:r w:rsidR="00E41E23">
        <w:rPr>
          <w:rFonts w:ascii="Calibri" w:hAnsi="Calibri" w:cs="Calibri"/>
          <w:bCs/>
          <w:sz w:val="24"/>
          <w:szCs w:val="24"/>
          <w:lang w:val="sr-Cyrl-RS"/>
        </w:rPr>
        <w:t xml:space="preserve"> </w:t>
      </w:r>
      <w:r w:rsidR="00DE5ECF">
        <w:rPr>
          <w:rFonts w:ascii="Calibri" w:hAnsi="Calibri" w:cs="Calibri"/>
          <w:bCs/>
          <w:sz w:val="24"/>
          <w:szCs w:val="24"/>
        </w:rPr>
        <w:t>ученика</w:t>
      </w:r>
      <w:r w:rsidR="00E41E23">
        <w:rPr>
          <w:rFonts w:ascii="Calibri" w:hAnsi="Calibri" w:cs="Calibri"/>
          <w:bCs/>
          <w:sz w:val="24"/>
          <w:szCs w:val="24"/>
          <w:lang w:val="sr-Cyrl-RS"/>
        </w:rPr>
        <w:t xml:space="preserve"> </w:t>
      </w:r>
      <w:r w:rsidR="00DE5ECF">
        <w:rPr>
          <w:rFonts w:ascii="Calibri" w:hAnsi="Calibri" w:cs="Calibri"/>
          <w:bCs/>
          <w:sz w:val="24"/>
          <w:szCs w:val="24"/>
        </w:rPr>
        <w:t>уписаних у школску 202</w:t>
      </w:r>
      <w:r w:rsidR="001E5C23">
        <w:rPr>
          <w:rFonts w:ascii="Calibri" w:hAnsi="Calibri" w:cs="Calibri"/>
          <w:bCs/>
          <w:sz w:val="24"/>
          <w:szCs w:val="24"/>
          <w:lang w:val="sr-Cyrl-RS"/>
        </w:rPr>
        <w:t>4</w:t>
      </w:r>
      <w:r w:rsidR="00DE5ECF">
        <w:rPr>
          <w:rFonts w:ascii="Calibri" w:hAnsi="Calibri" w:cs="Calibri"/>
          <w:bCs/>
          <w:sz w:val="24"/>
          <w:szCs w:val="24"/>
        </w:rPr>
        <w:t>/202</w:t>
      </w:r>
      <w:r w:rsidR="001E5C23">
        <w:rPr>
          <w:rFonts w:ascii="Calibri" w:hAnsi="Calibri" w:cs="Calibri"/>
          <w:bCs/>
          <w:sz w:val="24"/>
          <w:szCs w:val="24"/>
          <w:lang w:val="sr-Cyrl-RS"/>
        </w:rPr>
        <w:t>5</w:t>
      </w:r>
      <w:r w:rsidR="00352370">
        <w:rPr>
          <w:rFonts w:ascii="Calibri" w:hAnsi="Calibri" w:cs="Calibri"/>
          <w:bCs/>
          <w:sz w:val="24"/>
          <w:szCs w:val="24"/>
        </w:rPr>
        <w:t xml:space="preserve">. </w:t>
      </w:r>
      <w:r w:rsidR="007D0C20">
        <w:rPr>
          <w:rFonts w:ascii="Calibri" w:hAnsi="Calibri" w:cs="Calibri"/>
          <w:bCs/>
          <w:sz w:val="24"/>
          <w:szCs w:val="24"/>
          <w:lang w:val="sr-Cyrl-RS"/>
        </w:rPr>
        <w:t>г</w:t>
      </w:r>
      <w:r>
        <w:rPr>
          <w:rFonts w:ascii="Calibri" w:hAnsi="Calibri" w:cs="Calibri"/>
          <w:bCs/>
          <w:sz w:val="24"/>
          <w:szCs w:val="24"/>
        </w:rPr>
        <w:t>одину</w:t>
      </w:r>
      <w:r w:rsidR="007D0C20">
        <w:rPr>
          <w:rFonts w:ascii="Calibri" w:hAnsi="Calibri" w:cs="Calibri"/>
          <w:bCs/>
          <w:sz w:val="24"/>
          <w:szCs w:val="24"/>
          <w:lang w:val="sr-Cyrl-RS"/>
        </w:rPr>
        <w:t xml:space="preserve"> </w:t>
      </w:r>
      <w:r w:rsidRPr="00903703">
        <w:rPr>
          <w:rFonts w:ascii="Calibri" w:hAnsi="Calibri" w:cs="Calibri"/>
          <w:bCs/>
          <w:sz w:val="24"/>
          <w:szCs w:val="24"/>
        </w:rPr>
        <w:t>је</w:t>
      </w:r>
      <w:r w:rsidR="00E41E23" w:rsidRPr="001E5C23">
        <w:rPr>
          <w:rFonts w:ascii="Calibri" w:hAnsi="Calibri" w:cs="Calibri"/>
          <w:bCs/>
          <w:sz w:val="24"/>
          <w:szCs w:val="24"/>
          <w:lang w:val="sr-Cyrl-RS"/>
        </w:rPr>
        <w:t xml:space="preserve"> </w:t>
      </w:r>
      <w:r w:rsidR="00903703" w:rsidRPr="001E5C23">
        <w:rPr>
          <w:rFonts w:ascii="Calibri" w:hAnsi="Calibri" w:cs="Calibri"/>
          <w:bCs/>
          <w:sz w:val="24"/>
          <w:szCs w:val="24"/>
        </w:rPr>
        <w:t>4</w:t>
      </w:r>
      <w:r w:rsidR="001E5C23" w:rsidRPr="001E5C23">
        <w:rPr>
          <w:rFonts w:ascii="Calibri" w:hAnsi="Calibri" w:cs="Calibri"/>
          <w:bCs/>
          <w:sz w:val="24"/>
          <w:szCs w:val="24"/>
          <w:lang w:val="sr-Cyrl-RS"/>
        </w:rPr>
        <w:t>72</w:t>
      </w:r>
      <w:r w:rsidR="00E41E23" w:rsidRPr="001E5C23">
        <w:rPr>
          <w:rFonts w:ascii="Calibri" w:hAnsi="Calibri" w:cs="Calibri"/>
          <w:bCs/>
          <w:sz w:val="24"/>
          <w:szCs w:val="24"/>
          <w:lang w:val="sr-Cyrl-RS"/>
        </w:rPr>
        <w:t xml:space="preserve"> </w:t>
      </w:r>
      <w:r w:rsidR="00352370">
        <w:rPr>
          <w:rFonts w:ascii="Calibri" w:hAnsi="Calibri" w:cs="Calibri"/>
          <w:bCs/>
          <w:sz w:val="24"/>
          <w:szCs w:val="24"/>
        </w:rPr>
        <w:t xml:space="preserve">размештених у </w:t>
      </w:r>
      <w:r w:rsidR="001312F3">
        <w:rPr>
          <w:rFonts w:ascii="Calibri" w:hAnsi="Calibri" w:cs="Calibri"/>
          <w:bCs/>
          <w:sz w:val="24"/>
          <w:szCs w:val="24"/>
          <w:lang w:val="sr-Cyrl-RS"/>
        </w:rPr>
        <w:t>22</w:t>
      </w:r>
      <w:r w:rsidR="00352370">
        <w:rPr>
          <w:rFonts w:ascii="Calibri" w:hAnsi="Calibri" w:cs="Calibri"/>
          <w:bCs/>
          <w:sz w:val="24"/>
          <w:szCs w:val="24"/>
        </w:rPr>
        <w:t xml:space="preserve"> одељењ</w:t>
      </w:r>
      <w:r w:rsidR="007D0C20">
        <w:rPr>
          <w:rFonts w:ascii="Calibri" w:hAnsi="Calibri" w:cs="Calibri"/>
          <w:bCs/>
          <w:sz w:val="24"/>
          <w:szCs w:val="24"/>
          <w:lang w:val="sr-Cyrl-RS"/>
        </w:rPr>
        <w:t>а</w:t>
      </w:r>
      <w:r>
        <w:rPr>
          <w:rFonts w:ascii="Calibri" w:hAnsi="Calibri" w:cs="Calibri"/>
          <w:bCs/>
          <w:sz w:val="24"/>
          <w:szCs w:val="24"/>
        </w:rPr>
        <w:t>.</w:t>
      </w:r>
    </w:p>
    <w:p w14:paraId="2408719F" w14:textId="77777777" w:rsidR="00A74514" w:rsidRPr="009440AD" w:rsidRDefault="00A74514">
      <w:pPr>
        <w:spacing w:after="0" w:line="240" w:lineRule="auto"/>
        <w:jc w:val="both"/>
        <w:rPr>
          <w:rFonts w:ascii="Calibri" w:hAnsi="Calibri" w:cs="Calibri"/>
          <w:bCs/>
          <w:sz w:val="24"/>
          <w:szCs w:val="24"/>
        </w:rPr>
      </w:pPr>
    </w:p>
    <w:p w14:paraId="72FB9DD3" w14:textId="1F3965D1" w:rsidR="0063790D" w:rsidRPr="00352370" w:rsidRDefault="00A95399">
      <w:pPr>
        <w:spacing w:after="0" w:line="240" w:lineRule="auto"/>
        <w:jc w:val="both"/>
        <w:rPr>
          <w:rFonts w:ascii="Calibri" w:hAnsi="Calibri" w:cs="Calibri"/>
          <w:bCs/>
          <w:color w:val="0070C0"/>
          <w:sz w:val="24"/>
          <w:szCs w:val="24"/>
        </w:rPr>
      </w:pPr>
      <w:r>
        <w:rPr>
          <w:rFonts w:ascii="Calibri" w:hAnsi="Calibri" w:cs="Calibri"/>
          <w:bCs/>
          <w:sz w:val="24"/>
          <w:szCs w:val="24"/>
        </w:rPr>
        <w:t>На</w:t>
      </w:r>
      <w:r w:rsidR="00E41E23">
        <w:rPr>
          <w:rFonts w:ascii="Calibri" w:hAnsi="Calibri" w:cs="Calibri"/>
          <w:bCs/>
          <w:sz w:val="24"/>
          <w:szCs w:val="24"/>
          <w:lang w:val="sr-Cyrl-RS"/>
        </w:rPr>
        <w:t xml:space="preserve"> </w:t>
      </w:r>
      <w:r>
        <w:rPr>
          <w:rFonts w:ascii="Calibri" w:hAnsi="Calibri" w:cs="Calibri"/>
          <w:bCs/>
          <w:sz w:val="24"/>
          <w:szCs w:val="24"/>
        </w:rPr>
        <w:t>крају</w:t>
      </w:r>
      <w:r w:rsidR="00E41E23">
        <w:rPr>
          <w:rFonts w:ascii="Calibri" w:hAnsi="Calibri" w:cs="Calibri"/>
          <w:bCs/>
          <w:sz w:val="24"/>
          <w:szCs w:val="24"/>
          <w:lang w:val="sr-Cyrl-RS"/>
        </w:rPr>
        <w:t xml:space="preserve"> </w:t>
      </w:r>
      <w:r w:rsidR="00651D9A">
        <w:rPr>
          <w:rFonts w:ascii="Calibri" w:hAnsi="Calibri" w:cs="Calibri"/>
          <w:bCs/>
          <w:sz w:val="24"/>
          <w:szCs w:val="24"/>
        </w:rPr>
        <w:t>школске године</w:t>
      </w:r>
      <w:r w:rsidR="00E41E23">
        <w:rPr>
          <w:rFonts w:ascii="Calibri" w:hAnsi="Calibri" w:cs="Calibri"/>
          <w:bCs/>
          <w:sz w:val="24"/>
          <w:szCs w:val="24"/>
          <w:lang w:val="sr-Cyrl-RS"/>
        </w:rPr>
        <w:t xml:space="preserve"> </w:t>
      </w:r>
      <w:r>
        <w:rPr>
          <w:rFonts w:ascii="Calibri" w:hAnsi="Calibri" w:cs="Calibri"/>
          <w:bCs/>
          <w:sz w:val="24"/>
          <w:szCs w:val="24"/>
        </w:rPr>
        <w:t>укупан</w:t>
      </w:r>
      <w:r w:rsidR="00E41E23">
        <w:rPr>
          <w:rFonts w:ascii="Calibri" w:hAnsi="Calibri" w:cs="Calibri"/>
          <w:bCs/>
          <w:sz w:val="24"/>
          <w:szCs w:val="24"/>
          <w:lang w:val="sr-Cyrl-RS"/>
        </w:rPr>
        <w:t xml:space="preserve"> </w:t>
      </w:r>
      <w:r>
        <w:rPr>
          <w:rFonts w:ascii="Calibri" w:hAnsi="Calibri" w:cs="Calibri"/>
          <w:bCs/>
          <w:sz w:val="24"/>
          <w:szCs w:val="24"/>
        </w:rPr>
        <w:t>број</w:t>
      </w:r>
      <w:r w:rsidR="00E41E23">
        <w:rPr>
          <w:rFonts w:ascii="Calibri" w:hAnsi="Calibri" w:cs="Calibri"/>
          <w:bCs/>
          <w:sz w:val="24"/>
          <w:szCs w:val="24"/>
          <w:lang w:val="sr-Cyrl-RS"/>
        </w:rPr>
        <w:t xml:space="preserve"> </w:t>
      </w:r>
      <w:r>
        <w:rPr>
          <w:rFonts w:ascii="Calibri" w:hAnsi="Calibri" w:cs="Calibri"/>
          <w:bCs/>
          <w:sz w:val="24"/>
          <w:szCs w:val="24"/>
        </w:rPr>
        <w:t>ученика</w:t>
      </w:r>
      <w:r w:rsidR="00E41E23">
        <w:rPr>
          <w:rFonts w:ascii="Calibri" w:hAnsi="Calibri" w:cs="Calibri"/>
          <w:bCs/>
          <w:sz w:val="24"/>
          <w:szCs w:val="24"/>
          <w:lang w:val="sr-Cyrl-RS"/>
        </w:rPr>
        <w:t xml:space="preserve"> </w:t>
      </w:r>
      <w:r>
        <w:rPr>
          <w:rFonts w:ascii="Calibri" w:hAnsi="Calibri" w:cs="Calibri"/>
          <w:bCs/>
          <w:sz w:val="24"/>
          <w:szCs w:val="24"/>
        </w:rPr>
        <w:t>је</w:t>
      </w:r>
      <w:r w:rsidR="00E41E23">
        <w:rPr>
          <w:rFonts w:ascii="Calibri" w:hAnsi="Calibri" w:cs="Calibri"/>
          <w:bCs/>
          <w:sz w:val="24"/>
          <w:szCs w:val="24"/>
          <w:lang w:val="sr-Cyrl-RS"/>
        </w:rPr>
        <w:t xml:space="preserve"> </w:t>
      </w:r>
      <w:r w:rsidR="00903703" w:rsidRPr="001E5C23">
        <w:rPr>
          <w:rFonts w:ascii="Calibri" w:hAnsi="Calibri" w:cs="Calibri"/>
          <w:bCs/>
          <w:sz w:val="24"/>
          <w:szCs w:val="24"/>
        </w:rPr>
        <w:t>4</w:t>
      </w:r>
      <w:r w:rsidR="001E5C23" w:rsidRPr="001E5C23">
        <w:rPr>
          <w:rFonts w:ascii="Calibri" w:hAnsi="Calibri" w:cs="Calibri"/>
          <w:bCs/>
          <w:sz w:val="24"/>
          <w:szCs w:val="24"/>
          <w:lang w:val="sr-Cyrl-RS"/>
        </w:rPr>
        <w:t>72</w:t>
      </w:r>
      <w:r w:rsidR="00352370" w:rsidRPr="001E5C23">
        <w:rPr>
          <w:rFonts w:ascii="Calibri" w:hAnsi="Calibri" w:cs="Calibri"/>
          <w:bCs/>
          <w:sz w:val="24"/>
          <w:szCs w:val="24"/>
        </w:rPr>
        <w:t>.</w:t>
      </w:r>
    </w:p>
    <w:p w14:paraId="39E2A947" w14:textId="77777777" w:rsidR="0093449E" w:rsidRDefault="0093449E">
      <w:pPr>
        <w:spacing w:after="0" w:line="240" w:lineRule="auto"/>
        <w:rPr>
          <w:rFonts w:ascii="Calibri" w:hAnsi="Calibri" w:cs="Calibri"/>
          <w:b/>
          <w:bCs/>
          <w:sz w:val="24"/>
          <w:szCs w:val="24"/>
        </w:rPr>
      </w:pPr>
    </w:p>
    <w:p w14:paraId="4784EBEC" w14:textId="1CCB3BA8" w:rsidR="0063790D" w:rsidRDefault="00A95399">
      <w:pPr>
        <w:spacing w:after="0" w:line="240" w:lineRule="auto"/>
        <w:rPr>
          <w:rFonts w:ascii="Calibri" w:hAnsi="Calibri" w:cs="Calibri"/>
          <w:sz w:val="24"/>
          <w:szCs w:val="24"/>
        </w:rPr>
      </w:pPr>
      <w:r>
        <w:rPr>
          <w:rFonts w:ascii="Calibri" w:hAnsi="Calibri" w:cs="Calibri"/>
          <w:b/>
          <w:bCs/>
          <w:sz w:val="24"/>
          <w:szCs w:val="24"/>
        </w:rPr>
        <w:t xml:space="preserve">Табела: </w:t>
      </w:r>
      <w:r>
        <w:rPr>
          <w:rFonts w:ascii="Calibri" w:hAnsi="Calibri" w:cs="Calibri"/>
          <w:sz w:val="24"/>
          <w:szCs w:val="24"/>
        </w:rPr>
        <w:t>Табеларни</w:t>
      </w:r>
      <w:r w:rsidR="00E41E23">
        <w:rPr>
          <w:rFonts w:ascii="Calibri" w:hAnsi="Calibri" w:cs="Calibri"/>
          <w:sz w:val="24"/>
          <w:szCs w:val="24"/>
          <w:lang w:val="sr-Cyrl-RS"/>
        </w:rPr>
        <w:t xml:space="preserve"> </w:t>
      </w:r>
      <w:r>
        <w:rPr>
          <w:rFonts w:ascii="Calibri" w:hAnsi="Calibri" w:cs="Calibri"/>
          <w:sz w:val="24"/>
          <w:szCs w:val="24"/>
        </w:rPr>
        <w:t>приказ</w:t>
      </w:r>
      <w:r w:rsidR="00E41E23">
        <w:rPr>
          <w:rFonts w:ascii="Calibri" w:hAnsi="Calibri" w:cs="Calibri"/>
          <w:sz w:val="24"/>
          <w:szCs w:val="24"/>
          <w:lang w:val="sr-Cyrl-RS"/>
        </w:rPr>
        <w:t xml:space="preserve"> </w:t>
      </w:r>
      <w:r>
        <w:rPr>
          <w:rFonts w:ascii="Calibri" w:hAnsi="Calibri" w:cs="Calibri"/>
          <w:sz w:val="24"/>
          <w:szCs w:val="24"/>
        </w:rPr>
        <w:t>број</w:t>
      </w:r>
      <w:r w:rsidR="00DE5ECF">
        <w:rPr>
          <w:rFonts w:ascii="Calibri" w:hAnsi="Calibri" w:cs="Calibri"/>
          <w:sz w:val="24"/>
          <w:szCs w:val="24"/>
        </w:rPr>
        <w:t>а</w:t>
      </w:r>
      <w:r w:rsidR="00E41E23">
        <w:rPr>
          <w:rFonts w:ascii="Calibri" w:hAnsi="Calibri" w:cs="Calibri"/>
          <w:sz w:val="24"/>
          <w:szCs w:val="24"/>
          <w:lang w:val="sr-Cyrl-RS"/>
        </w:rPr>
        <w:t xml:space="preserve">  </w:t>
      </w:r>
      <w:r w:rsidR="00DE5ECF">
        <w:rPr>
          <w:rFonts w:ascii="Calibri" w:hAnsi="Calibri" w:cs="Calibri"/>
          <w:sz w:val="24"/>
          <w:szCs w:val="24"/>
        </w:rPr>
        <w:t>ученика</w:t>
      </w:r>
      <w:r w:rsidR="00E41E23">
        <w:rPr>
          <w:rFonts w:ascii="Calibri" w:hAnsi="Calibri" w:cs="Calibri"/>
          <w:sz w:val="24"/>
          <w:szCs w:val="24"/>
          <w:lang w:val="sr-Cyrl-RS"/>
        </w:rPr>
        <w:t xml:space="preserve"> </w:t>
      </w:r>
      <w:r w:rsidR="00DE5ECF">
        <w:rPr>
          <w:rFonts w:ascii="Calibri" w:hAnsi="Calibri" w:cs="Calibri"/>
          <w:sz w:val="24"/>
          <w:szCs w:val="24"/>
        </w:rPr>
        <w:t>на</w:t>
      </w:r>
      <w:r w:rsidR="00E41E23">
        <w:rPr>
          <w:rFonts w:ascii="Calibri" w:hAnsi="Calibri" w:cs="Calibri"/>
          <w:sz w:val="24"/>
          <w:szCs w:val="24"/>
          <w:lang w:val="sr-Cyrl-RS"/>
        </w:rPr>
        <w:t xml:space="preserve"> </w:t>
      </w:r>
      <w:r w:rsidR="00DE5ECF">
        <w:rPr>
          <w:rFonts w:ascii="Calibri" w:hAnsi="Calibri" w:cs="Calibri"/>
          <w:sz w:val="24"/>
          <w:szCs w:val="24"/>
        </w:rPr>
        <w:t>крају</w:t>
      </w:r>
      <w:r w:rsidR="00E41E23">
        <w:rPr>
          <w:rFonts w:ascii="Calibri" w:hAnsi="Calibri" w:cs="Calibri"/>
          <w:sz w:val="24"/>
          <w:szCs w:val="24"/>
          <w:lang w:val="sr-Cyrl-RS"/>
        </w:rPr>
        <w:t xml:space="preserve"> </w:t>
      </w:r>
      <w:r w:rsidR="00DE5ECF">
        <w:rPr>
          <w:rFonts w:ascii="Calibri" w:hAnsi="Calibri" w:cs="Calibri"/>
          <w:sz w:val="24"/>
          <w:szCs w:val="24"/>
        </w:rPr>
        <w:t>наставне 20</w:t>
      </w:r>
      <w:r w:rsidR="001312F3">
        <w:rPr>
          <w:rFonts w:ascii="Calibri" w:hAnsi="Calibri" w:cs="Calibri"/>
          <w:sz w:val="24"/>
          <w:szCs w:val="24"/>
          <w:lang w:val="sr-Cyrl-RS"/>
        </w:rPr>
        <w:t>24</w:t>
      </w:r>
      <w:r w:rsidR="00DE5ECF">
        <w:rPr>
          <w:rFonts w:ascii="Calibri" w:hAnsi="Calibri" w:cs="Calibri"/>
          <w:sz w:val="24"/>
          <w:szCs w:val="24"/>
        </w:rPr>
        <w:t>/202</w:t>
      </w:r>
      <w:r w:rsidR="001312F3">
        <w:rPr>
          <w:rFonts w:ascii="Calibri" w:hAnsi="Calibri" w:cs="Calibri"/>
          <w:sz w:val="24"/>
          <w:szCs w:val="24"/>
          <w:lang w:val="sr-Cyrl-RS"/>
        </w:rPr>
        <w:t>5</w:t>
      </w:r>
      <w:r>
        <w:rPr>
          <w:rFonts w:ascii="Calibri" w:hAnsi="Calibri" w:cs="Calibri"/>
          <w:sz w:val="24"/>
          <w:szCs w:val="24"/>
        </w:rPr>
        <w:t>.</w:t>
      </w:r>
      <w:r w:rsidR="007D0C20">
        <w:rPr>
          <w:rFonts w:ascii="Calibri" w:hAnsi="Calibri" w:cs="Calibri"/>
          <w:sz w:val="24"/>
          <w:szCs w:val="24"/>
          <w:lang w:val="sr-Cyrl-RS"/>
        </w:rPr>
        <w:t xml:space="preserve"> </w:t>
      </w:r>
      <w:r>
        <w:rPr>
          <w:rFonts w:ascii="Calibri" w:hAnsi="Calibri" w:cs="Calibri"/>
          <w:sz w:val="24"/>
          <w:szCs w:val="24"/>
        </w:rPr>
        <w:t>године</w:t>
      </w:r>
      <w:r w:rsidR="00E41E23">
        <w:rPr>
          <w:rFonts w:ascii="Calibri" w:hAnsi="Calibri" w:cs="Calibri"/>
          <w:sz w:val="24"/>
          <w:szCs w:val="24"/>
          <w:lang w:val="sr-Cyrl-RS"/>
        </w:rPr>
        <w:t xml:space="preserve"> </w:t>
      </w:r>
      <w:r>
        <w:rPr>
          <w:rFonts w:ascii="Calibri" w:hAnsi="Calibri" w:cs="Calibri"/>
          <w:sz w:val="24"/>
          <w:szCs w:val="24"/>
        </w:rPr>
        <w:t>по</w:t>
      </w:r>
      <w:r w:rsidR="00E41E23">
        <w:rPr>
          <w:rFonts w:ascii="Calibri" w:hAnsi="Calibri" w:cs="Calibri"/>
          <w:sz w:val="24"/>
          <w:szCs w:val="24"/>
          <w:lang w:val="sr-Cyrl-RS"/>
        </w:rPr>
        <w:t xml:space="preserve"> </w:t>
      </w:r>
      <w:r>
        <w:rPr>
          <w:rFonts w:ascii="Calibri" w:hAnsi="Calibri" w:cs="Calibri"/>
          <w:sz w:val="24"/>
          <w:szCs w:val="24"/>
        </w:rPr>
        <w:t>образовним</w:t>
      </w:r>
      <w:r w:rsidR="00E41E23">
        <w:rPr>
          <w:rFonts w:ascii="Calibri" w:hAnsi="Calibri" w:cs="Calibri"/>
          <w:sz w:val="24"/>
          <w:szCs w:val="24"/>
          <w:lang w:val="sr-Cyrl-RS"/>
        </w:rPr>
        <w:t xml:space="preserve"> </w:t>
      </w:r>
      <w:r>
        <w:rPr>
          <w:rFonts w:ascii="Calibri" w:hAnsi="Calibri" w:cs="Calibri"/>
          <w:sz w:val="24"/>
          <w:szCs w:val="24"/>
        </w:rPr>
        <w:t>профилима :</w:t>
      </w:r>
    </w:p>
    <w:p w14:paraId="515BA27C" w14:textId="77777777" w:rsidR="00A74514" w:rsidRDefault="00A74514">
      <w:pPr>
        <w:spacing w:after="0" w:line="240" w:lineRule="auto"/>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940"/>
        <w:gridCol w:w="1470"/>
        <w:gridCol w:w="1545"/>
        <w:gridCol w:w="1695"/>
      </w:tblGrid>
      <w:tr w:rsidR="00903703" w:rsidRPr="00903703" w14:paraId="585E8529" w14:textId="77777777">
        <w:trPr>
          <w:jc w:val="center"/>
        </w:trPr>
        <w:tc>
          <w:tcPr>
            <w:tcW w:w="1636" w:type="dxa"/>
            <w:shd w:val="clear" w:color="auto" w:fill="F2F2F2" w:themeFill="background1" w:themeFillShade="F2"/>
          </w:tcPr>
          <w:p w14:paraId="43756283" w14:textId="77777777" w:rsidR="0063790D" w:rsidRPr="00903703" w:rsidRDefault="00A95399">
            <w:pPr>
              <w:spacing w:after="0" w:line="240" w:lineRule="auto"/>
              <w:jc w:val="center"/>
              <w:rPr>
                <w:rFonts w:ascii="Calibri" w:hAnsi="Calibri" w:cs="Calibri"/>
                <w:b/>
                <w:bCs/>
              </w:rPr>
            </w:pPr>
            <w:r w:rsidRPr="00903703">
              <w:rPr>
                <w:rFonts w:ascii="Calibri" w:hAnsi="Calibri" w:cs="Calibri"/>
                <w:b/>
                <w:bCs/>
              </w:rPr>
              <w:t>Разред</w:t>
            </w:r>
          </w:p>
        </w:tc>
        <w:tc>
          <w:tcPr>
            <w:tcW w:w="2940" w:type="dxa"/>
            <w:shd w:val="clear" w:color="auto" w:fill="F2F2F2" w:themeFill="background1" w:themeFillShade="F2"/>
          </w:tcPr>
          <w:p w14:paraId="095111E9" w14:textId="77777777" w:rsidR="0063790D" w:rsidRPr="00903703" w:rsidRDefault="00A95399">
            <w:pPr>
              <w:spacing w:after="0" w:line="240" w:lineRule="auto"/>
              <w:jc w:val="center"/>
              <w:rPr>
                <w:rFonts w:ascii="Calibri" w:hAnsi="Calibri" w:cs="Calibri"/>
                <w:b/>
                <w:bCs/>
              </w:rPr>
            </w:pPr>
            <w:r w:rsidRPr="00903703">
              <w:rPr>
                <w:rFonts w:ascii="Calibri" w:hAnsi="Calibri" w:cs="Calibri"/>
                <w:b/>
                <w:bCs/>
              </w:rPr>
              <w:t>Образовнипрофил</w:t>
            </w:r>
          </w:p>
        </w:tc>
        <w:tc>
          <w:tcPr>
            <w:tcW w:w="1470" w:type="dxa"/>
            <w:shd w:val="clear" w:color="auto" w:fill="F2F2F2" w:themeFill="background1" w:themeFillShade="F2"/>
          </w:tcPr>
          <w:p w14:paraId="6EC48373" w14:textId="77777777" w:rsidR="007D0C20" w:rsidRDefault="00A95399">
            <w:pPr>
              <w:spacing w:after="0" w:line="240" w:lineRule="auto"/>
              <w:jc w:val="center"/>
              <w:rPr>
                <w:rFonts w:ascii="Calibri" w:hAnsi="Calibri" w:cs="Calibri"/>
                <w:b/>
                <w:bCs/>
              </w:rPr>
            </w:pPr>
            <w:r w:rsidRPr="00903703">
              <w:rPr>
                <w:rFonts w:ascii="Calibri" w:hAnsi="Calibri" w:cs="Calibri"/>
                <w:b/>
                <w:bCs/>
              </w:rPr>
              <w:t>Број</w:t>
            </w:r>
          </w:p>
          <w:p w14:paraId="0628D4B7" w14:textId="12C01A7A" w:rsidR="0063790D" w:rsidRPr="00903703" w:rsidRDefault="00A95399">
            <w:pPr>
              <w:spacing w:after="0" w:line="240" w:lineRule="auto"/>
              <w:jc w:val="center"/>
              <w:rPr>
                <w:rFonts w:ascii="Calibri" w:hAnsi="Calibri" w:cs="Calibri"/>
                <w:b/>
                <w:bCs/>
              </w:rPr>
            </w:pPr>
            <w:r w:rsidRPr="00903703">
              <w:rPr>
                <w:rFonts w:ascii="Calibri" w:hAnsi="Calibri" w:cs="Calibri"/>
                <w:b/>
                <w:bCs/>
              </w:rPr>
              <w:t>одељења</w:t>
            </w:r>
          </w:p>
        </w:tc>
        <w:tc>
          <w:tcPr>
            <w:tcW w:w="1545" w:type="dxa"/>
            <w:shd w:val="clear" w:color="auto" w:fill="F2F2F2" w:themeFill="background1" w:themeFillShade="F2"/>
          </w:tcPr>
          <w:p w14:paraId="67752561" w14:textId="77777777" w:rsidR="0063790D" w:rsidRPr="00903703" w:rsidRDefault="00A95399">
            <w:pPr>
              <w:spacing w:after="0" w:line="240" w:lineRule="auto"/>
              <w:jc w:val="center"/>
              <w:rPr>
                <w:rFonts w:ascii="Calibri" w:hAnsi="Calibri" w:cs="Calibri"/>
                <w:b/>
                <w:bCs/>
              </w:rPr>
            </w:pPr>
            <w:r w:rsidRPr="00903703">
              <w:rPr>
                <w:rFonts w:ascii="Calibri" w:hAnsi="Calibri" w:cs="Calibri"/>
                <w:b/>
                <w:bCs/>
              </w:rPr>
              <w:t>Бројученика</w:t>
            </w:r>
          </w:p>
        </w:tc>
        <w:tc>
          <w:tcPr>
            <w:tcW w:w="1695" w:type="dxa"/>
            <w:shd w:val="clear" w:color="auto" w:fill="F2F2F2" w:themeFill="background1" w:themeFillShade="F2"/>
          </w:tcPr>
          <w:p w14:paraId="1427DD39" w14:textId="77777777" w:rsidR="0063790D" w:rsidRPr="00903703" w:rsidRDefault="00A95399">
            <w:pPr>
              <w:spacing w:after="0" w:line="240" w:lineRule="auto"/>
              <w:jc w:val="center"/>
              <w:rPr>
                <w:rFonts w:ascii="Calibri" w:hAnsi="Calibri" w:cs="Calibri"/>
                <w:b/>
                <w:bCs/>
              </w:rPr>
            </w:pPr>
            <w:r w:rsidRPr="00903703">
              <w:rPr>
                <w:rFonts w:ascii="Calibri" w:hAnsi="Calibri" w:cs="Calibri"/>
                <w:b/>
                <w:bCs/>
              </w:rPr>
              <w:t>УКУПНО</w:t>
            </w:r>
          </w:p>
        </w:tc>
      </w:tr>
      <w:tr w:rsidR="00903703" w:rsidRPr="00903703" w14:paraId="46AB1D6D" w14:textId="77777777">
        <w:trPr>
          <w:jc w:val="center"/>
        </w:trPr>
        <w:tc>
          <w:tcPr>
            <w:tcW w:w="1636" w:type="dxa"/>
            <w:vMerge w:val="restart"/>
          </w:tcPr>
          <w:p w14:paraId="3D274B3D" w14:textId="77777777" w:rsidR="00352370" w:rsidRPr="00903703" w:rsidRDefault="00352370" w:rsidP="00352370">
            <w:pPr>
              <w:spacing w:after="0" w:line="240" w:lineRule="auto"/>
              <w:rPr>
                <w:rFonts w:ascii="Calibri" w:hAnsi="Calibri" w:cs="Calibri"/>
                <w:lang w:val="sr-Cyrl-CS"/>
              </w:rPr>
            </w:pPr>
          </w:p>
          <w:p w14:paraId="277E38BB" w14:textId="77777777" w:rsidR="00352370" w:rsidRPr="00903703" w:rsidRDefault="00352370" w:rsidP="00352370">
            <w:pPr>
              <w:spacing w:after="0" w:line="240" w:lineRule="auto"/>
              <w:rPr>
                <w:rFonts w:ascii="Calibri" w:hAnsi="Calibri" w:cs="Calibri"/>
                <w:lang w:val="sr-Cyrl-CS"/>
              </w:rPr>
            </w:pPr>
          </w:p>
          <w:p w14:paraId="3053220B" w14:textId="77777777" w:rsidR="00352370" w:rsidRPr="00903703" w:rsidRDefault="00352370" w:rsidP="00352370">
            <w:pPr>
              <w:spacing w:after="0" w:line="240" w:lineRule="auto"/>
              <w:jc w:val="center"/>
              <w:rPr>
                <w:rFonts w:ascii="Calibri" w:hAnsi="Calibri" w:cs="Calibri"/>
                <w:b/>
                <w:bCs/>
                <w:sz w:val="28"/>
                <w:szCs w:val="28"/>
              </w:rPr>
            </w:pPr>
            <w:r w:rsidRPr="00903703">
              <w:rPr>
                <w:rFonts w:ascii="Calibri" w:hAnsi="Calibri" w:cs="Calibri"/>
                <w:b/>
                <w:bCs/>
                <w:sz w:val="28"/>
                <w:szCs w:val="28"/>
              </w:rPr>
              <w:t>I</w:t>
            </w:r>
          </w:p>
        </w:tc>
        <w:tc>
          <w:tcPr>
            <w:tcW w:w="2940" w:type="dxa"/>
          </w:tcPr>
          <w:p w14:paraId="004DDE1C" w14:textId="79355A90" w:rsidR="00352370" w:rsidRPr="0053389A" w:rsidRDefault="0053389A" w:rsidP="00352370">
            <w:pPr>
              <w:spacing w:after="0" w:line="240" w:lineRule="auto"/>
              <w:rPr>
                <w:rFonts w:ascii="Calibri" w:hAnsi="Calibri" w:cs="Calibri"/>
                <w:b/>
                <w:lang w:val="sr-Cyrl-RS"/>
              </w:rPr>
            </w:pPr>
            <w:r>
              <w:rPr>
                <w:rFonts w:ascii="Calibri" w:hAnsi="Calibri" w:cs="Calibri"/>
                <w:b/>
                <w:lang w:val="sr-Cyrl-RS"/>
              </w:rPr>
              <w:t>Пољопривредни техничар</w:t>
            </w:r>
          </w:p>
        </w:tc>
        <w:tc>
          <w:tcPr>
            <w:tcW w:w="1470" w:type="dxa"/>
          </w:tcPr>
          <w:p w14:paraId="464E910B"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rPr>
              <w:t>1</w:t>
            </w:r>
          </w:p>
        </w:tc>
        <w:tc>
          <w:tcPr>
            <w:tcW w:w="1545" w:type="dxa"/>
          </w:tcPr>
          <w:p w14:paraId="4F1F27AA" w14:textId="56E39837" w:rsidR="00352370" w:rsidRPr="007D0C20" w:rsidRDefault="001312F3" w:rsidP="00352370">
            <w:pPr>
              <w:spacing w:after="0" w:line="240" w:lineRule="auto"/>
              <w:jc w:val="center"/>
              <w:rPr>
                <w:rFonts w:ascii="Calibri" w:hAnsi="Calibri" w:cs="Calibri"/>
                <w:lang w:val="sr-Cyrl-RS"/>
              </w:rPr>
            </w:pPr>
            <w:r>
              <w:rPr>
                <w:rFonts w:ascii="Calibri" w:hAnsi="Calibri" w:cs="Calibri"/>
                <w:lang w:val="sr-Cyrl-RS"/>
              </w:rPr>
              <w:t>19</w:t>
            </w:r>
          </w:p>
        </w:tc>
        <w:tc>
          <w:tcPr>
            <w:tcW w:w="1695" w:type="dxa"/>
            <w:vMerge w:val="restart"/>
          </w:tcPr>
          <w:p w14:paraId="6FA391BD" w14:textId="77777777" w:rsidR="00352370" w:rsidRDefault="00352370" w:rsidP="00352370">
            <w:pPr>
              <w:spacing w:after="0" w:line="240" w:lineRule="auto"/>
              <w:jc w:val="center"/>
              <w:rPr>
                <w:rFonts w:ascii="Calibri" w:hAnsi="Calibri" w:cs="Calibri"/>
                <w:b/>
                <w:bCs/>
                <w:sz w:val="24"/>
                <w:szCs w:val="24"/>
                <w:lang w:val="sr-Cyrl-RS"/>
              </w:rPr>
            </w:pPr>
          </w:p>
          <w:p w14:paraId="711AFFC9" w14:textId="77777777" w:rsidR="001E5C23" w:rsidRDefault="001E5C23" w:rsidP="00352370">
            <w:pPr>
              <w:spacing w:after="0" w:line="240" w:lineRule="auto"/>
              <w:jc w:val="center"/>
              <w:rPr>
                <w:rFonts w:ascii="Calibri" w:hAnsi="Calibri" w:cs="Calibri"/>
                <w:b/>
                <w:bCs/>
                <w:sz w:val="24"/>
                <w:szCs w:val="24"/>
                <w:lang w:val="sr-Cyrl-RS"/>
              </w:rPr>
            </w:pPr>
          </w:p>
          <w:p w14:paraId="33D3B33D" w14:textId="77777777" w:rsidR="001E5C23" w:rsidRDefault="001E5C23" w:rsidP="00352370">
            <w:pPr>
              <w:spacing w:after="0" w:line="240" w:lineRule="auto"/>
              <w:jc w:val="center"/>
              <w:rPr>
                <w:rFonts w:ascii="Calibri" w:hAnsi="Calibri" w:cs="Calibri"/>
                <w:b/>
                <w:bCs/>
                <w:sz w:val="24"/>
                <w:szCs w:val="24"/>
                <w:lang w:val="sr-Cyrl-RS"/>
              </w:rPr>
            </w:pPr>
          </w:p>
          <w:p w14:paraId="5B8FF051" w14:textId="77777777" w:rsidR="001E5C23" w:rsidRDefault="001E5C23" w:rsidP="00352370">
            <w:pPr>
              <w:spacing w:after="0" w:line="240" w:lineRule="auto"/>
              <w:jc w:val="center"/>
              <w:rPr>
                <w:rFonts w:ascii="Calibri" w:hAnsi="Calibri" w:cs="Calibri"/>
                <w:b/>
                <w:bCs/>
                <w:sz w:val="24"/>
                <w:szCs w:val="24"/>
                <w:lang w:val="sr-Cyrl-RS"/>
              </w:rPr>
            </w:pPr>
          </w:p>
          <w:p w14:paraId="09741DE2" w14:textId="3C03465E" w:rsidR="001E5C23" w:rsidRPr="00BC64A3" w:rsidRDefault="001E5C23" w:rsidP="00352370">
            <w:pPr>
              <w:spacing w:after="0" w:line="240" w:lineRule="auto"/>
              <w:jc w:val="center"/>
              <w:rPr>
                <w:rFonts w:ascii="Calibri" w:hAnsi="Calibri" w:cs="Calibri"/>
                <w:b/>
                <w:bCs/>
                <w:sz w:val="24"/>
                <w:szCs w:val="24"/>
                <w:lang w:val="sr-Cyrl-RS"/>
              </w:rPr>
            </w:pPr>
            <w:r>
              <w:rPr>
                <w:rFonts w:ascii="Calibri" w:hAnsi="Calibri" w:cs="Calibri"/>
                <w:b/>
                <w:bCs/>
                <w:sz w:val="24"/>
                <w:szCs w:val="24"/>
                <w:lang w:val="sr-Cyrl-RS"/>
              </w:rPr>
              <w:t>180</w:t>
            </w:r>
          </w:p>
        </w:tc>
      </w:tr>
      <w:tr w:rsidR="0053389A" w:rsidRPr="00903703" w14:paraId="0C3286DF" w14:textId="77777777">
        <w:trPr>
          <w:jc w:val="center"/>
        </w:trPr>
        <w:tc>
          <w:tcPr>
            <w:tcW w:w="1636" w:type="dxa"/>
            <w:vMerge/>
          </w:tcPr>
          <w:p w14:paraId="691333B9" w14:textId="77777777" w:rsidR="0053389A" w:rsidRPr="00903703" w:rsidRDefault="0053389A" w:rsidP="00352370">
            <w:pPr>
              <w:spacing w:after="0" w:line="240" w:lineRule="auto"/>
              <w:rPr>
                <w:rFonts w:ascii="Calibri" w:hAnsi="Calibri" w:cs="Calibri"/>
                <w:lang w:val="sr-Cyrl-CS"/>
              </w:rPr>
            </w:pPr>
          </w:p>
        </w:tc>
        <w:tc>
          <w:tcPr>
            <w:tcW w:w="2940" w:type="dxa"/>
          </w:tcPr>
          <w:p w14:paraId="20B4254A" w14:textId="33A1CADC" w:rsidR="0053389A" w:rsidRDefault="0053389A" w:rsidP="00352370">
            <w:pPr>
              <w:spacing w:after="0" w:line="240" w:lineRule="auto"/>
              <w:rPr>
                <w:rFonts w:ascii="Calibri" w:hAnsi="Calibri" w:cs="Calibri"/>
                <w:b/>
                <w:lang w:val="sr-Cyrl-RS"/>
              </w:rPr>
            </w:pPr>
            <w:r>
              <w:rPr>
                <w:rFonts w:ascii="Calibri" w:hAnsi="Calibri" w:cs="Calibri"/>
                <w:b/>
                <w:lang w:val="sr-Cyrl-RS"/>
              </w:rPr>
              <w:t>Економски</w:t>
            </w:r>
            <w:r w:rsidRPr="00903703">
              <w:rPr>
                <w:rFonts w:ascii="Calibri" w:hAnsi="Calibri" w:cs="Calibri"/>
                <w:b/>
              </w:rPr>
              <w:t xml:space="preserve"> техничар</w:t>
            </w:r>
          </w:p>
        </w:tc>
        <w:tc>
          <w:tcPr>
            <w:tcW w:w="1470" w:type="dxa"/>
          </w:tcPr>
          <w:p w14:paraId="3A074819" w14:textId="559932F9" w:rsidR="0053389A" w:rsidRPr="0053389A" w:rsidRDefault="0053389A" w:rsidP="00352370">
            <w:pPr>
              <w:spacing w:after="0" w:line="240" w:lineRule="auto"/>
              <w:jc w:val="center"/>
              <w:rPr>
                <w:rFonts w:ascii="Calibri" w:hAnsi="Calibri" w:cs="Calibri"/>
                <w:lang w:val="sr-Cyrl-RS"/>
              </w:rPr>
            </w:pPr>
            <w:r>
              <w:rPr>
                <w:rFonts w:ascii="Calibri" w:hAnsi="Calibri" w:cs="Calibri"/>
                <w:lang w:val="sr-Cyrl-RS"/>
              </w:rPr>
              <w:t>1</w:t>
            </w:r>
          </w:p>
        </w:tc>
        <w:tc>
          <w:tcPr>
            <w:tcW w:w="1545" w:type="dxa"/>
          </w:tcPr>
          <w:p w14:paraId="4465B41C" w14:textId="74534D32" w:rsidR="0053389A" w:rsidRDefault="001312F3" w:rsidP="00352370">
            <w:pPr>
              <w:spacing w:after="0" w:line="240" w:lineRule="auto"/>
              <w:jc w:val="center"/>
              <w:rPr>
                <w:rFonts w:ascii="Calibri" w:hAnsi="Calibri" w:cs="Calibri"/>
                <w:lang w:val="sr-Cyrl-RS"/>
              </w:rPr>
            </w:pPr>
            <w:r>
              <w:rPr>
                <w:rFonts w:ascii="Calibri" w:hAnsi="Calibri" w:cs="Calibri"/>
                <w:lang w:val="sr-Cyrl-RS"/>
              </w:rPr>
              <w:t>27</w:t>
            </w:r>
          </w:p>
        </w:tc>
        <w:tc>
          <w:tcPr>
            <w:tcW w:w="1695" w:type="dxa"/>
            <w:vMerge/>
          </w:tcPr>
          <w:p w14:paraId="0CBB6586" w14:textId="77777777" w:rsidR="0053389A" w:rsidRPr="00903703" w:rsidRDefault="0053389A" w:rsidP="00352370">
            <w:pPr>
              <w:spacing w:after="0" w:line="240" w:lineRule="auto"/>
              <w:jc w:val="center"/>
              <w:rPr>
                <w:rFonts w:ascii="Calibri" w:hAnsi="Calibri" w:cs="Calibri"/>
                <w:lang w:val="sr-Cyrl-CS"/>
              </w:rPr>
            </w:pPr>
          </w:p>
        </w:tc>
      </w:tr>
      <w:tr w:rsidR="00903703" w:rsidRPr="00903703" w14:paraId="1C196692" w14:textId="77777777">
        <w:trPr>
          <w:jc w:val="center"/>
        </w:trPr>
        <w:tc>
          <w:tcPr>
            <w:tcW w:w="1636" w:type="dxa"/>
            <w:vMerge/>
          </w:tcPr>
          <w:p w14:paraId="2D94AC86" w14:textId="77777777" w:rsidR="00352370" w:rsidRPr="00903703" w:rsidRDefault="00352370" w:rsidP="00352370">
            <w:pPr>
              <w:spacing w:after="0" w:line="240" w:lineRule="auto"/>
              <w:rPr>
                <w:rFonts w:ascii="Calibri" w:hAnsi="Calibri" w:cs="Calibri"/>
                <w:lang w:val="sr-Cyrl-CS"/>
              </w:rPr>
            </w:pPr>
          </w:p>
        </w:tc>
        <w:tc>
          <w:tcPr>
            <w:tcW w:w="2940" w:type="dxa"/>
          </w:tcPr>
          <w:p w14:paraId="3BAB66EC" w14:textId="77777777" w:rsidR="00352370" w:rsidRPr="00903703" w:rsidRDefault="00352370" w:rsidP="00352370">
            <w:pPr>
              <w:spacing w:after="0" w:line="240" w:lineRule="auto"/>
              <w:rPr>
                <w:rFonts w:ascii="Calibri" w:hAnsi="Calibri" w:cs="Calibri"/>
                <w:b/>
              </w:rPr>
            </w:pPr>
            <w:r w:rsidRPr="00903703">
              <w:rPr>
                <w:rFonts w:ascii="Calibri" w:hAnsi="Calibri" w:cs="Calibri"/>
                <w:b/>
              </w:rPr>
              <w:t>Комерцијалиста</w:t>
            </w:r>
          </w:p>
        </w:tc>
        <w:tc>
          <w:tcPr>
            <w:tcW w:w="1470" w:type="dxa"/>
          </w:tcPr>
          <w:p w14:paraId="39984832"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rPr>
              <w:t>1</w:t>
            </w:r>
          </w:p>
        </w:tc>
        <w:tc>
          <w:tcPr>
            <w:tcW w:w="1545" w:type="dxa"/>
          </w:tcPr>
          <w:p w14:paraId="2216858D" w14:textId="3AC5617D" w:rsidR="00352370" w:rsidRPr="007D0C20" w:rsidRDefault="001312F3" w:rsidP="00352370">
            <w:pPr>
              <w:spacing w:after="0" w:line="240" w:lineRule="auto"/>
              <w:jc w:val="center"/>
              <w:rPr>
                <w:rFonts w:ascii="Calibri" w:hAnsi="Calibri" w:cs="Calibri"/>
                <w:lang w:val="sr-Cyrl-RS"/>
              </w:rPr>
            </w:pPr>
            <w:r>
              <w:rPr>
                <w:rFonts w:ascii="Calibri" w:hAnsi="Calibri" w:cs="Calibri"/>
                <w:lang w:val="sr-Cyrl-RS"/>
              </w:rPr>
              <w:t>26</w:t>
            </w:r>
          </w:p>
        </w:tc>
        <w:tc>
          <w:tcPr>
            <w:tcW w:w="1695" w:type="dxa"/>
            <w:vMerge/>
          </w:tcPr>
          <w:p w14:paraId="550E2E77" w14:textId="77777777" w:rsidR="00352370" w:rsidRPr="00903703" w:rsidRDefault="00352370" w:rsidP="00352370">
            <w:pPr>
              <w:spacing w:after="0" w:line="240" w:lineRule="auto"/>
              <w:jc w:val="center"/>
              <w:rPr>
                <w:rFonts w:ascii="Calibri" w:hAnsi="Calibri" w:cs="Calibri"/>
                <w:lang w:val="sr-Cyrl-CS"/>
              </w:rPr>
            </w:pPr>
          </w:p>
        </w:tc>
      </w:tr>
      <w:tr w:rsidR="00903703" w:rsidRPr="00903703" w14:paraId="04658A19" w14:textId="77777777">
        <w:trPr>
          <w:jc w:val="center"/>
        </w:trPr>
        <w:tc>
          <w:tcPr>
            <w:tcW w:w="1636" w:type="dxa"/>
            <w:vMerge/>
          </w:tcPr>
          <w:p w14:paraId="1580B2A1" w14:textId="77777777" w:rsidR="00352370" w:rsidRPr="00903703" w:rsidRDefault="00352370" w:rsidP="00352370">
            <w:pPr>
              <w:spacing w:after="0" w:line="240" w:lineRule="auto"/>
              <w:rPr>
                <w:rFonts w:ascii="Calibri" w:hAnsi="Calibri" w:cs="Calibri"/>
                <w:lang w:val="sr-Cyrl-CS"/>
              </w:rPr>
            </w:pPr>
          </w:p>
        </w:tc>
        <w:tc>
          <w:tcPr>
            <w:tcW w:w="2940" w:type="dxa"/>
          </w:tcPr>
          <w:p w14:paraId="055177D3" w14:textId="77777777" w:rsidR="00352370" w:rsidRPr="00903703" w:rsidRDefault="00352370" w:rsidP="00352370">
            <w:pPr>
              <w:spacing w:after="0" w:line="240" w:lineRule="auto"/>
              <w:rPr>
                <w:rFonts w:ascii="Calibri" w:hAnsi="Calibri" w:cs="Calibri"/>
                <w:b/>
              </w:rPr>
            </w:pPr>
            <w:r w:rsidRPr="00903703">
              <w:rPr>
                <w:rFonts w:ascii="Calibri" w:hAnsi="Calibri" w:cs="Calibri"/>
                <w:b/>
              </w:rPr>
              <w:t>Гимназија</w:t>
            </w:r>
          </w:p>
        </w:tc>
        <w:tc>
          <w:tcPr>
            <w:tcW w:w="1470" w:type="dxa"/>
          </w:tcPr>
          <w:p w14:paraId="216E8902"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rPr>
              <w:t>1</w:t>
            </w:r>
          </w:p>
        </w:tc>
        <w:tc>
          <w:tcPr>
            <w:tcW w:w="1545" w:type="dxa"/>
          </w:tcPr>
          <w:p w14:paraId="288AE3C6" w14:textId="4139C8A9" w:rsidR="00352370" w:rsidRPr="007D0C20" w:rsidRDefault="001312F3" w:rsidP="00352370">
            <w:pPr>
              <w:spacing w:after="0" w:line="240" w:lineRule="auto"/>
              <w:jc w:val="center"/>
              <w:rPr>
                <w:rFonts w:ascii="Calibri" w:hAnsi="Calibri" w:cs="Calibri"/>
                <w:lang w:val="sr-Cyrl-RS"/>
              </w:rPr>
            </w:pPr>
            <w:r>
              <w:rPr>
                <w:rFonts w:ascii="Calibri" w:hAnsi="Calibri" w:cs="Calibri"/>
                <w:lang w:val="sr-Cyrl-RS"/>
              </w:rPr>
              <w:t>16</w:t>
            </w:r>
          </w:p>
        </w:tc>
        <w:tc>
          <w:tcPr>
            <w:tcW w:w="1695" w:type="dxa"/>
            <w:vMerge/>
          </w:tcPr>
          <w:p w14:paraId="7350F8CB" w14:textId="77777777" w:rsidR="00352370" w:rsidRPr="00903703" w:rsidRDefault="00352370" w:rsidP="00352370">
            <w:pPr>
              <w:spacing w:after="0" w:line="240" w:lineRule="auto"/>
              <w:jc w:val="center"/>
              <w:rPr>
                <w:rFonts w:ascii="Calibri" w:hAnsi="Calibri" w:cs="Calibri"/>
                <w:lang w:val="sr-Cyrl-CS"/>
              </w:rPr>
            </w:pPr>
          </w:p>
        </w:tc>
      </w:tr>
      <w:tr w:rsidR="00903703" w:rsidRPr="00903703" w14:paraId="7BF7D3B7" w14:textId="77777777">
        <w:trPr>
          <w:jc w:val="center"/>
        </w:trPr>
        <w:tc>
          <w:tcPr>
            <w:tcW w:w="1636" w:type="dxa"/>
            <w:vMerge/>
          </w:tcPr>
          <w:p w14:paraId="7499010E" w14:textId="77777777" w:rsidR="00352370" w:rsidRPr="00903703" w:rsidRDefault="00352370" w:rsidP="00352370">
            <w:pPr>
              <w:spacing w:after="0" w:line="240" w:lineRule="auto"/>
              <w:rPr>
                <w:rFonts w:ascii="Calibri" w:hAnsi="Calibri" w:cs="Calibri"/>
                <w:lang w:val="sr-Cyrl-CS"/>
              </w:rPr>
            </w:pPr>
          </w:p>
        </w:tc>
        <w:tc>
          <w:tcPr>
            <w:tcW w:w="2940" w:type="dxa"/>
          </w:tcPr>
          <w:p w14:paraId="2CCA7A7C" w14:textId="1FE47D6E" w:rsidR="00352370" w:rsidRPr="00903703" w:rsidRDefault="00BC64A3" w:rsidP="00352370">
            <w:pPr>
              <w:spacing w:after="0" w:line="240" w:lineRule="auto"/>
              <w:rPr>
                <w:rFonts w:ascii="Calibri" w:hAnsi="Calibri" w:cs="Calibri"/>
                <w:b/>
              </w:rPr>
            </w:pPr>
            <w:r w:rsidRPr="00BC64A3">
              <w:rPr>
                <w:rFonts w:ascii="Calibri" w:hAnsi="Calibri" w:cs="Calibri"/>
                <w:b/>
              </w:rPr>
              <w:t>Инсталатер водовода, грејања и климатизације</w:t>
            </w:r>
          </w:p>
        </w:tc>
        <w:tc>
          <w:tcPr>
            <w:tcW w:w="1470" w:type="dxa"/>
          </w:tcPr>
          <w:p w14:paraId="6EC9BF63" w14:textId="1A7C833F" w:rsidR="00352370" w:rsidRPr="00903703" w:rsidRDefault="001312F3" w:rsidP="00352370">
            <w:pPr>
              <w:spacing w:after="0" w:line="240" w:lineRule="auto"/>
              <w:jc w:val="center"/>
              <w:rPr>
                <w:rFonts w:ascii="Calibri" w:hAnsi="Calibri" w:cs="Calibri"/>
              </w:rPr>
            </w:pPr>
            <w:r>
              <w:rPr>
                <w:rFonts w:ascii="Calibri" w:hAnsi="Calibri" w:cs="Calibri"/>
              </w:rPr>
              <w:t>1</w:t>
            </w:r>
          </w:p>
        </w:tc>
        <w:tc>
          <w:tcPr>
            <w:tcW w:w="1545" w:type="dxa"/>
          </w:tcPr>
          <w:p w14:paraId="4CC018B9" w14:textId="60D3C379" w:rsidR="00352370" w:rsidRPr="00BC64A3" w:rsidRDefault="001312F3" w:rsidP="00352370">
            <w:pPr>
              <w:spacing w:after="0" w:line="240" w:lineRule="auto"/>
              <w:jc w:val="center"/>
              <w:rPr>
                <w:rFonts w:ascii="Calibri" w:hAnsi="Calibri" w:cs="Calibri"/>
                <w:lang w:val="sr-Cyrl-RS"/>
              </w:rPr>
            </w:pPr>
            <w:r>
              <w:rPr>
                <w:rFonts w:ascii="Calibri" w:hAnsi="Calibri" w:cs="Calibri"/>
                <w:lang w:val="sr-Cyrl-RS"/>
              </w:rPr>
              <w:t>25</w:t>
            </w:r>
          </w:p>
        </w:tc>
        <w:tc>
          <w:tcPr>
            <w:tcW w:w="1695" w:type="dxa"/>
            <w:vMerge/>
          </w:tcPr>
          <w:p w14:paraId="00815072" w14:textId="77777777" w:rsidR="00352370" w:rsidRPr="00903703" w:rsidRDefault="00352370" w:rsidP="00352370">
            <w:pPr>
              <w:spacing w:after="0" w:line="240" w:lineRule="auto"/>
              <w:jc w:val="center"/>
              <w:rPr>
                <w:rFonts w:ascii="Calibri" w:hAnsi="Calibri" w:cs="Calibri"/>
                <w:lang w:val="sr-Cyrl-CS"/>
              </w:rPr>
            </w:pPr>
          </w:p>
        </w:tc>
      </w:tr>
      <w:tr w:rsidR="00651D9A" w:rsidRPr="00903703" w14:paraId="5FD12211" w14:textId="77777777">
        <w:trPr>
          <w:jc w:val="center"/>
        </w:trPr>
        <w:tc>
          <w:tcPr>
            <w:tcW w:w="1636" w:type="dxa"/>
            <w:vMerge/>
          </w:tcPr>
          <w:p w14:paraId="6D821D6C" w14:textId="77777777" w:rsidR="00651D9A" w:rsidRPr="00903703" w:rsidRDefault="00651D9A" w:rsidP="00352370">
            <w:pPr>
              <w:spacing w:after="0" w:line="240" w:lineRule="auto"/>
              <w:rPr>
                <w:rFonts w:ascii="Calibri" w:hAnsi="Calibri" w:cs="Calibri"/>
                <w:lang w:val="sr-Cyrl-CS"/>
              </w:rPr>
            </w:pPr>
          </w:p>
        </w:tc>
        <w:tc>
          <w:tcPr>
            <w:tcW w:w="2940" w:type="dxa"/>
          </w:tcPr>
          <w:p w14:paraId="33AFAD0C" w14:textId="62B078FB" w:rsidR="00651D9A" w:rsidRPr="00903703" w:rsidRDefault="00BC64A3" w:rsidP="00352370">
            <w:pPr>
              <w:spacing w:after="0" w:line="240" w:lineRule="auto"/>
              <w:rPr>
                <w:rFonts w:ascii="Calibri" w:hAnsi="Calibri" w:cs="Calibri"/>
                <w:b/>
              </w:rPr>
            </w:pPr>
            <w:r w:rsidRPr="00BC64A3">
              <w:rPr>
                <w:rFonts w:ascii="Calibri" w:hAnsi="Calibri" w:cs="Calibri"/>
                <w:b/>
              </w:rPr>
              <w:t>Механичар моторних возила</w:t>
            </w:r>
          </w:p>
        </w:tc>
        <w:tc>
          <w:tcPr>
            <w:tcW w:w="1470" w:type="dxa"/>
          </w:tcPr>
          <w:p w14:paraId="758E8617" w14:textId="77777777" w:rsidR="00651D9A" w:rsidRPr="00903703" w:rsidRDefault="00651D9A" w:rsidP="00352370">
            <w:pPr>
              <w:spacing w:after="0" w:line="240" w:lineRule="auto"/>
              <w:jc w:val="center"/>
              <w:rPr>
                <w:rFonts w:ascii="Calibri" w:hAnsi="Calibri" w:cs="Calibri"/>
              </w:rPr>
            </w:pPr>
            <w:r w:rsidRPr="00903703">
              <w:rPr>
                <w:rFonts w:ascii="Calibri" w:hAnsi="Calibri" w:cs="Calibri"/>
              </w:rPr>
              <w:t>0,5</w:t>
            </w:r>
          </w:p>
        </w:tc>
        <w:tc>
          <w:tcPr>
            <w:tcW w:w="1545" w:type="dxa"/>
          </w:tcPr>
          <w:p w14:paraId="77BB0D4C" w14:textId="6D283CE5" w:rsidR="00651D9A" w:rsidRPr="00BC64A3" w:rsidRDefault="001312F3" w:rsidP="00352370">
            <w:pPr>
              <w:spacing w:after="0" w:line="240" w:lineRule="auto"/>
              <w:jc w:val="center"/>
              <w:rPr>
                <w:rFonts w:ascii="Calibri" w:hAnsi="Calibri" w:cs="Calibri"/>
                <w:lang w:val="sr-Cyrl-RS"/>
              </w:rPr>
            </w:pPr>
            <w:r>
              <w:rPr>
                <w:rFonts w:ascii="Calibri" w:hAnsi="Calibri" w:cs="Calibri"/>
                <w:lang w:val="sr-Cyrl-RS"/>
              </w:rPr>
              <w:t>11</w:t>
            </w:r>
          </w:p>
        </w:tc>
        <w:tc>
          <w:tcPr>
            <w:tcW w:w="1695" w:type="dxa"/>
            <w:vMerge/>
          </w:tcPr>
          <w:p w14:paraId="5DFA2102" w14:textId="77777777" w:rsidR="00651D9A" w:rsidRPr="00903703" w:rsidRDefault="00651D9A" w:rsidP="00352370">
            <w:pPr>
              <w:spacing w:after="0" w:line="240" w:lineRule="auto"/>
              <w:jc w:val="center"/>
              <w:rPr>
                <w:rFonts w:ascii="Calibri" w:hAnsi="Calibri" w:cs="Calibri"/>
                <w:lang w:val="sr-Cyrl-CS"/>
              </w:rPr>
            </w:pPr>
          </w:p>
        </w:tc>
      </w:tr>
      <w:tr w:rsidR="001312F3" w:rsidRPr="00903703" w14:paraId="06B634B1" w14:textId="77777777">
        <w:trPr>
          <w:jc w:val="center"/>
        </w:trPr>
        <w:tc>
          <w:tcPr>
            <w:tcW w:w="1636" w:type="dxa"/>
            <w:vMerge/>
          </w:tcPr>
          <w:p w14:paraId="4F99E3C0" w14:textId="77777777" w:rsidR="001312F3" w:rsidRPr="00903703" w:rsidRDefault="001312F3" w:rsidP="00352370">
            <w:pPr>
              <w:spacing w:after="0" w:line="240" w:lineRule="auto"/>
              <w:rPr>
                <w:rFonts w:ascii="Calibri" w:hAnsi="Calibri" w:cs="Calibri"/>
                <w:lang w:val="sr-Cyrl-CS"/>
              </w:rPr>
            </w:pPr>
          </w:p>
        </w:tc>
        <w:tc>
          <w:tcPr>
            <w:tcW w:w="2940" w:type="dxa"/>
          </w:tcPr>
          <w:p w14:paraId="5DC32832" w14:textId="62BA514A" w:rsidR="001312F3" w:rsidRPr="001312F3" w:rsidRDefault="001312F3" w:rsidP="00352370">
            <w:pPr>
              <w:spacing w:after="0" w:line="240" w:lineRule="auto"/>
              <w:rPr>
                <w:rFonts w:ascii="Calibri" w:hAnsi="Calibri" w:cs="Calibri"/>
                <w:b/>
                <w:lang w:val="sr-Cyrl-RS"/>
              </w:rPr>
            </w:pPr>
            <w:r>
              <w:rPr>
                <w:rFonts w:ascii="Calibri" w:hAnsi="Calibri" w:cs="Calibri"/>
                <w:b/>
                <w:lang w:val="sr-Cyrl-RS"/>
              </w:rPr>
              <w:t>Бравар - заваривач</w:t>
            </w:r>
          </w:p>
        </w:tc>
        <w:tc>
          <w:tcPr>
            <w:tcW w:w="1470" w:type="dxa"/>
          </w:tcPr>
          <w:p w14:paraId="22E9F223" w14:textId="20CD5DB9" w:rsidR="001312F3" w:rsidRPr="001312F3" w:rsidRDefault="001312F3" w:rsidP="00352370">
            <w:pPr>
              <w:spacing w:after="0" w:line="240" w:lineRule="auto"/>
              <w:jc w:val="center"/>
              <w:rPr>
                <w:rFonts w:ascii="Calibri" w:hAnsi="Calibri" w:cs="Calibri"/>
                <w:lang w:val="sr-Cyrl-RS"/>
              </w:rPr>
            </w:pPr>
            <w:r>
              <w:rPr>
                <w:rFonts w:ascii="Calibri" w:hAnsi="Calibri" w:cs="Calibri"/>
                <w:lang w:val="sr-Cyrl-RS"/>
              </w:rPr>
              <w:t>0,5</w:t>
            </w:r>
          </w:p>
        </w:tc>
        <w:tc>
          <w:tcPr>
            <w:tcW w:w="1545" w:type="dxa"/>
          </w:tcPr>
          <w:p w14:paraId="03FAF8BE" w14:textId="36FEEF1F" w:rsidR="001312F3" w:rsidRPr="00BC64A3" w:rsidRDefault="001312F3" w:rsidP="00352370">
            <w:pPr>
              <w:spacing w:after="0" w:line="240" w:lineRule="auto"/>
              <w:jc w:val="center"/>
              <w:rPr>
                <w:rFonts w:ascii="Calibri" w:hAnsi="Calibri" w:cs="Calibri"/>
                <w:lang w:val="sr-Cyrl-RS"/>
              </w:rPr>
            </w:pPr>
            <w:r>
              <w:rPr>
                <w:rFonts w:ascii="Calibri" w:hAnsi="Calibri" w:cs="Calibri"/>
                <w:lang w:val="sr-Cyrl-RS"/>
              </w:rPr>
              <w:t>14</w:t>
            </w:r>
          </w:p>
        </w:tc>
        <w:tc>
          <w:tcPr>
            <w:tcW w:w="1695" w:type="dxa"/>
            <w:vMerge/>
          </w:tcPr>
          <w:p w14:paraId="4E254433" w14:textId="77777777" w:rsidR="001312F3" w:rsidRPr="00903703" w:rsidRDefault="001312F3" w:rsidP="00352370">
            <w:pPr>
              <w:spacing w:after="0" w:line="240" w:lineRule="auto"/>
              <w:jc w:val="center"/>
              <w:rPr>
                <w:rFonts w:ascii="Calibri" w:hAnsi="Calibri" w:cs="Calibri"/>
                <w:lang w:val="sr-Cyrl-CS"/>
              </w:rPr>
            </w:pPr>
          </w:p>
        </w:tc>
      </w:tr>
      <w:tr w:rsidR="00903703" w:rsidRPr="00903703" w14:paraId="60279E85" w14:textId="77777777">
        <w:trPr>
          <w:jc w:val="center"/>
        </w:trPr>
        <w:tc>
          <w:tcPr>
            <w:tcW w:w="1636" w:type="dxa"/>
            <w:vMerge/>
          </w:tcPr>
          <w:p w14:paraId="7514C5EE" w14:textId="77777777" w:rsidR="00352370" w:rsidRPr="00903703" w:rsidRDefault="00352370" w:rsidP="00352370">
            <w:pPr>
              <w:spacing w:after="0" w:line="240" w:lineRule="auto"/>
              <w:rPr>
                <w:rFonts w:ascii="Calibri" w:hAnsi="Calibri" w:cs="Calibri"/>
                <w:lang w:val="sr-Cyrl-CS"/>
              </w:rPr>
            </w:pPr>
          </w:p>
        </w:tc>
        <w:tc>
          <w:tcPr>
            <w:tcW w:w="2940" w:type="dxa"/>
          </w:tcPr>
          <w:p w14:paraId="38FA40E9" w14:textId="77777777" w:rsidR="00352370" w:rsidRPr="00903703" w:rsidRDefault="00651D9A" w:rsidP="00352370">
            <w:pPr>
              <w:spacing w:after="0" w:line="240" w:lineRule="auto"/>
              <w:rPr>
                <w:rFonts w:ascii="Calibri" w:hAnsi="Calibri" w:cs="Calibri"/>
                <w:b/>
              </w:rPr>
            </w:pPr>
            <w:r w:rsidRPr="00903703">
              <w:rPr>
                <w:rFonts w:ascii="Calibri" w:hAnsi="Calibri" w:cs="Calibri"/>
                <w:b/>
              </w:rPr>
              <w:t>Ф</w:t>
            </w:r>
            <w:r w:rsidR="00352370" w:rsidRPr="00903703">
              <w:rPr>
                <w:rFonts w:ascii="Calibri" w:hAnsi="Calibri" w:cs="Calibri"/>
                <w:b/>
              </w:rPr>
              <w:t>ризер</w:t>
            </w:r>
          </w:p>
        </w:tc>
        <w:tc>
          <w:tcPr>
            <w:tcW w:w="1470" w:type="dxa"/>
          </w:tcPr>
          <w:p w14:paraId="7398F173" w14:textId="3F4BB821" w:rsidR="00352370" w:rsidRPr="00903703" w:rsidRDefault="001312F3" w:rsidP="00352370">
            <w:pPr>
              <w:spacing w:after="0" w:line="240" w:lineRule="auto"/>
              <w:jc w:val="center"/>
              <w:rPr>
                <w:rFonts w:ascii="Calibri" w:hAnsi="Calibri" w:cs="Calibri"/>
              </w:rPr>
            </w:pPr>
            <w:r>
              <w:rPr>
                <w:rFonts w:ascii="Calibri" w:hAnsi="Calibri" w:cs="Calibri"/>
              </w:rPr>
              <w:t>2</w:t>
            </w:r>
          </w:p>
        </w:tc>
        <w:tc>
          <w:tcPr>
            <w:tcW w:w="1545" w:type="dxa"/>
          </w:tcPr>
          <w:p w14:paraId="4D73BB91" w14:textId="3BB505B8" w:rsidR="00352370" w:rsidRPr="007D0C20" w:rsidRDefault="001312F3" w:rsidP="00352370">
            <w:pPr>
              <w:spacing w:after="0" w:line="240" w:lineRule="auto"/>
              <w:jc w:val="center"/>
              <w:rPr>
                <w:rFonts w:ascii="Calibri" w:hAnsi="Calibri" w:cs="Calibri"/>
                <w:lang w:val="sr-Cyrl-RS"/>
              </w:rPr>
            </w:pPr>
            <w:r>
              <w:rPr>
                <w:rFonts w:ascii="Calibri" w:hAnsi="Calibri" w:cs="Calibri"/>
                <w:lang w:val="sr-Cyrl-RS"/>
              </w:rPr>
              <w:t>42</w:t>
            </w:r>
          </w:p>
        </w:tc>
        <w:tc>
          <w:tcPr>
            <w:tcW w:w="1695" w:type="dxa"/>
            <w:vMerge/>
          </w:tcPr>
          <w:p w14:paraId="6BEF8E01" w14:textId="77777777" w:rsidR="00352370" w:rsidRPr="00903703" w:rsidRDefault="00352370" w:rsidP="00352370">
            <w:pPr>
              <w:spacing w:after="0" w:line="240" w:lineRule="auto"/>
              <w:jc w:val="center"/>
              <w:rPr>
                <w:rFonts w:ascii="Calibri" w:hAnsi="Calibri" w:cs="Calibri"/>
                <w:lang w:val="sr-Cyrl-CS"/>
              </w:rPr>
            </w:pPr>
          </w:p>
        </w:tc>
      </w:tr>
      <w:tr w:rsidR="00903703" w:rsidRPr="00903703" w14:paraId="13856CAC" w14:textId="77777777" w:rsidTr="00352370">
        <w:trPr>
          <w:trHeight w:val="287"/>
          <w:jc w:val="center"/>
        </w:trPr>
        <w:tc>
          <w:tcPr>
            <w:tcW w:w="1636" w:type="dxa"/>
            <w:vMerge w:val="restart"/>
          </w:tcPr>
          <w:p w14:paraId="6AF92C5B" w14:textId="77777777" w:rsidR="00352370" w:rsidRPr="00903703" w:rsidRDefault="00352370" w:rsidP="00352370">
            <w:pPr>
              <w:spacing w:after="0" w:line="240" w:lineRule="auto"/>
              <w:rPr>
                <w:rFonts w:ascii="Calibri" w:hAnsi="Calibri" w:cs="Calibri"/>
                <w:lang w:val="sr-Cyrl-CS"/>
              </w:rPr>
            </w:pPr>
          </w:p>
          <w:p w14:paraId="7427894E" w14:textId="77777777" w:rsidR="00352370" w:rsidRPr="00903703" w:rsidRDefault="00352370" w:rsidP="00352370">
            <w:pPr>
              <w:spacing w:after="0" w:line="240" w:lineRule="auto"/>
              <w:rPr>
                <w:rFonts w:ascii="Calibri" w:hAnsi="Calibri" w:cs="Calibri"/>
                <w:lang w:val="sr-Cyrl-CS"/>
              </w:rPr>
            </w:pPr>
          </w:p>
          <w:p w14:paraId="2BCB650E"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b/>
                <w:bCs/>
                <w:sz w:val="28"/>
                <w:szCs w:val="28"/>
              </w:rPr>
              <w:t>II</w:t>
            </w:r>
          </w:p>
        </w:tc>
        <w:tc>
          <w:tcPr>
            <w:tcW w:w="2940" w:type="dxa"/>
          </w:tcPr>
          <w:p w14:paraId="34F09D55" w14:textId="77777777" w:rsidR="00352370" w:rsidRPr="00903703" w:rsidRDefault="00352370" w:rsidP="00352370">
            <w:pPr>
              <w:spacing w:after="0" w:line="240" w:lineRule="auto"/>
              <w:rPr>
                <w:rFonts w:ascii="Calibri" w:hAnsi="Calibri" w:cs="Calibri"/>
                <w:b/>
              </w:rPr>
            </w:pPr>
            <w:r w:rsidRPr="00903703">
              <w:rPr>
                <w:rFonts w:ascii="Calibri" w:hAnsi="Calibri" w:cs="Calibri"/>
                <w:b/>
              </w:rPr>
              <w:t>Пољопривредни техничар</w:t>
            </w:r>
          </w:p>
        </w:tc>
        <w:tc>
          <w:tcPr>
            <w:tcW w:w="1470" w:type="dxa"/>
          </w:tcPr>
          <w:p w14:paraId="0DD09827" w14:textId="349EDCA3" w:rsidR="00352370" w:rsidRPr="001E5C23" w:rsidRDefault="001E5C23" w:rsidP="00352370">
            <w:pPr>
              <w:spacing w:after="0" w:line="240" w:lineRule="auto"/>
              <w:jc w:val="center"/>
              <w:rPr>
                <w:rFonts w:ascii="Calibri" w:hAnsi="Calibri" w:cs="Calibri"/>
                <w:lang w:val="sr-Cyrl-RS"/>
              </w:rPr>
            </w:pPr>
            <w:r>
              <w:rPr>
                <w:rFonts w:ascii="Calibri" w:hAnsi="Calibri" w:cs="Calibri"/>
                <w:lang w:val="sr-Cyrl-RS"/>
              </w:rPr>
              <w:t>1</w:t>
            </w:r>
          </w:p>
        </w:tc>
        <w:tc>
          <w:tcPr>
            <w:tcW w:w="1545" w:type="dxa"/>
          </w:tcPr>
          <w:p w14:paraId="1669D495" w14:textId="4D8331DB" w:rsidR="00352370" w:rsidRPr="007D0C20" w:rsidRDefault="001E5C23" w:rsidP="00352370">
            <w:pPr>
              <w:spacing w:after="0" w:line="240" w:lineRule="auto"/>
              <w:jc w:val="center"/>
              <w:rPr>
                <w:rFonts w:ascii="Calibri" w:hAnsi="Calibri" w:cs="Calibri"/>
                <w:lang w:val="sr-Cyrl-RS"/>
              </w:rPr>
            </w:pPr>
            <w:r>
              <w:rPr>
                <w:rFonts w:ascii="Calibri" w:hAnsi="Calibri" w:cs="Calibri"/>
                <w:lang w:val="sr-Cyrl-RS"/>
              </w:rPr>
              <w:t>17</w:t>
            </w:r>
          </w:p>
        </w:tc>
        <w:tc>
          <w:tcPr>
            <w:tcW w:w="1695" w:type="dxa"/>
            <w:vMerge w:val="restart"/>
          </w:tcPr>
          <w:p w14:paraId="4679EC49" w14:textId="77777777" w:rsidR="00352370" w:rsidRDefault="00352370" w:rsidP="00352370">
            <w:pPr>
              <w:spacing w:after="0" w:line="240" w:lineRule="auto"/>
              <w:jc w:val="center"/>
              <w:rPr>
                <w:rFonts w:ascii="Calibri" w:hAnsi="Calibri" w:cs="Calibri"/>
                <w:b/>
                <w:bCs/>
                <w:sz w:val="24"/>
                <w:szCs w:val="24"/>
                <w:lang w:val="sr-Cyrl-RS"/>
              </w:rPr>
            </w:pPr>
          </w:p>
          <w:p w14:paraId="4E6A8F93" w14:textId="77777777" w:rsidR="001E5C23" w:rsidRDefault="001E5C23" w:rsidP="00352370">
            <w:pPr>
              <w:spacing w:after="0" w:line="240" w:lineRule="auto"/>
              <w:jc w:val="center"/>
              <w:rPr>
                <w:rFonts w:ascii="Calibri" w:hAnsi="Calibri" w:cs="Calibri"/>
                <w:b/>
                <w:bCs/>
                <w:sz w:val="24"/>
                <w:szCs w:val="24"/>
                <w:lang w:val="sr-Cyrl-RS"/>
              </w:rPr>
            </w:pPr>
          </w:p>
          <w:p w14:paraId="6912D92F" w14:textId="77777777" w:rsidR="001E5C23" w:rsidRDefault="001E5C23" w:rsidP="00352370">
            <w:pPr>
              <w:spacing w:after="0" w:line="240" w:lineRule="auto"/>
              <w:jc w:val="center"/>
              <w:rPr>
                <w:rFonts w:ascii="Calibri" w:hAnsi="Calibri" w:cs="Calibri"/>
                <w:b/>
                <w:bCs/>
                <w:sz w:val="24"/>
                <w:szCs w:val="24"/>
                <w:lang w:val="sr-Cyrl-RS"/>
              </w:rPr>
            </w:pPr>
          </w:p>
          <w:p w14:paraId="1322D7AA" w14:textId="77777777" w:rsidR="001E5C23" w:rsidRDefault="001E5C23" w:rsidP="00352370">
            <w:pPr>
              <w:spacing w:after="0" w:line="240" w:lineRule="auto"/>
              <w:jc w:val="center"/>
              <w:rPr>
                <w:rFonts w:ascii="Calibri" w:hAnsi="Calibri" w:cs="Calibri"/>
                <w:b/>
                <w:bCs/>
                <w:sz w:val="24"/>
                <w:szCs w:val="24"/>
                <w:lang w:val="sr-Cyrl-RS"/>
              </w:rPr>
            </w:pPr>
          </w:p>
          <w:p w14:paraId="4D74C3B9" w14:textId="3AB84457" w:rsidR="001E5C23" w:rsidRPr="00B643D4" w:rsidRDefault="001E5C23" w:rsidP="00352370">
            <w:pPr>
              <w:spacing w:after="0" w:line="240" w:lineRule="auto"/>
              <w:jc w:val="center"/>
              <w:rPr>
                <w:rFonts w:ascii="Calibri" w:hAnsi="Calibri" w:cs="Calibri"/>
                <w:b/>
                <w:bCs/>
                <w:sz w:val="24"/>
                <w:szCs w:val="24"/>
                <w:lang w:val="sr-Cyrl-RS"/>
              </w:rPr>
            </w:pPr>
            <w:r>
              <w:rPr>
                <w:rFonts w:ascii="Calibri" w:hAnsi="Calibri" w:cs="Calibri"/>
                <w:b/>
                <w:bCs/>
                <w:sz w:val="24"/>
                <w:szCs w:val="24"/>
                <w:lang w:val="sr-Cyrl-RS"/>
              </w:rPr>
              <w:t>130</w:t>
            </w:r>
          </w:p>
        </w:tc>
      </w:tr>
      <w:tr w:rsidR="0053389A" w:rsidRPr="00903703" w14:paraId="63B9FC93" w14:textId="77777777" w:rsidTr="00352370">
        <w:trPr>
          <w:trHeight w:val="287"/>
          <w:jc w:val="center"/>
        </w:trPr>
        <w:tc>
          <w:tcPr>
            <w:tcW w:w="1636" w:type="dxa"/>
            <w:vMerge/>
          </w:tcPr>
          <w:p w14:paraId="35B11991" w14:textId="77777777" w:rsidR="0053389A" w:rsidRPr="00903703" w:rsidRDefault="0053389A" w:rsidP="00352370">
            <w:pPr>
              <w:spacing w:after="0" w:line="240" w:lineRule="auto"/>
              <w:rPr>
                <w:rFonts w:ascii="Calibri" w:hAnsi="Calibri" w:cs="Calibri"/>
                <w:lang w:val="sr-Cyrl-CS"/>
              </w:rPr>
            </w:pPr>
          </w:p>
        </w:tc>
        <w:tc>
          <w:tcPr>
            <w:tcW w:w="2940" w:type="dxa"/>
          </w:tcPr>
          <w:p w14:paraId="662EB175" w14:textId="6C230F65" w:rsidR="0053389A" w:rsidRPr="00903703" w:rsidRDefault="0053389A" w:rsidP="00352370">
            <w:pPr>
              <w:spacing w:after="0" w:line="240" w:lineRule="auto"/>
              <w:rPr>
                <w:rFonts w:ascii="Calibri" w:hAnsi="Calibri" w:cs="Calibri"/>
                <w:b/>
              </w:rPr>
            </w:pPr>
            <w:r w:rsidRPr="0053389A">
              <w:rPr>
                <w:rFonts w:ascii="Calibri" w:hAnsi="Calibri" w:cs="Calibri"/>
                <w:b/>
              </w:rPr>
              <w:t>Економски техничар</w:t>
            </w:r>
          </w:p>
        </w:tc>
        <w:tc>
          <w:tcPr>
            <w:tcW w:w="1470" w:type="dxa"/>
          </w:tcPr>
          <w:p w14:paraId="285AB0EB" w14:textId="18127C59" w:rsidR="0053389A" w:rsidRPr="0053389A" w:rsidRDefault="0053389A" w:rsidP="00352370">
            <w:pPr>
              <w:spacing w:after="0" w:line="240" w:lineRule="auto"/>
              <w:jc w:val="center"/>
              <w:rPr>
                <w:rFonts w:ascii="Calibri" w:hAnsi="Calibri" w:cs="Calibri"/>
                <w:lang w:val="sr-Cyrl-RS"/>
              </w:rPr>
            </w:pPr>
            <w:r>
              <w:rPr>
                <w:rFonts w:ascii="Calibri" w:hAnsi="Calibri" w:cs="Calibri"/>
                <w:lang w:val="sr-Cyrl-RS"/>
              </w:rPr>
              <w:t>1</w:t>
            </w:r>
          </w:p>
        </w:tc>
        <w:tc>
          <w:tcPr>
            <w:tcW w:w="1545" w:type="dxa"/>
          </w:tcPr>
          <w:p w14:paraId="3A41F1ED" w14:textId="3D1C73D4" w:rsidR="0053389A" w:rsidRDefault="001E5C23" w:rsidP="00352370">
            <w:pPr>
              <w:spacing w:after="0" w:line="240" w:lineRule="auto"/>
              <w:jc w:val="center"/>
              <w:rPr>
                <w:rFonts w:ascii="Calibri" w:hAnsi="Calibri" w:cs="Calibri"/>
                <w:lang w:val="sr-Cyrl-RS"/>
              </w:rPr>
            </w:pPr>
            <w:r>
              <w:rPr>
                <w:rFonts w:ascii="Calibri" w:hAnsi="Calibri" w:cs="Calibri"/>
                <w:lang w:val="sr-Cyrl-RS"/>
              </w:rPr>
              <w:t>28</w:t>
            </w:r>
          </w:p>
        </w:tc>
        <w:tc>
          <w:tcPr>
            <w:tcW w:w="1695" w:type="dxa"/>
            <w:vMerge/>
          </w:tcPr>
          <w:p w14:paraId="0EEAE0AD" w14:textId="77777777" w:rsidR="0053389A" w:rsidRPr="00903703" w:rsidRDefault="0053389A" w:rsidP="00352370">
            <w:pPr>
              <w:spacing w:after="0" w:line="240" w:lineRule="auto"/>
              <w:jc w:val="center"/>
              <w:rPr>
                <w:rFonts w:ascii="Calibri" w:hAnsi="Calibri" w:cs="Calibri"/>
                <w:lang w:val="sr-Cyrl-CS"/>
              </w:rPr>
            </w:pPr>
          </w:p>
        </w:tc>
      </w:tr>
      <w:tr w:rsidR="00903703" w:rsidRPr="00903703" w14:paraId="154D771C" w14:textId="77777777">
        <w:trPr>
          <w:trHeight w:val="285"/>
          <w:jc w:val="center"/>
        </w:trPr>
        <w:tc>
          <w:tcPr>
            <w:tcW w:w="1636" w:type="dxa"/>
            <w:vMerge/>
          </w:tcPr>
          <w:p w14:paraId="00A6BB82" w14:textId="77777777" w:rsidR="00352370" w:rsidRPr="00903703" w:rsidRDefault="00352370" w:rsidP="00352370">
            <w:pPr>
              <w:spacing w:after="0" w:line="240" w:lineRule="auto"/>
              <w:rPr>
                <w:rFonts w:ascii="Calibri" w:hAnsi="Calibri" w:cs="Calibri"/>
                <w:lang w:val="sr-Cyrl-CS"/>
              </w:rPr>
            </w:pPr>
          </w:p>
        </w:tc>
        <w:tc>
          <w:tcPr>
            <w:tcW w:w="2940" w:type="dxa"/>
          </w:tcPr>
          <w:p w14:paraId="17742679" w14:textId="77777777" w:rsidR="00352370" w:rsidRPr="00903703" w:rsidRDefault="00651D9A" w:rsidP="00352370">
            <w:pPr>
              <w:spacing w:after="0" w:line="240" w:lineRule="auto"/>
              <w:rPr>
                <w:rFonts w:ascii="Calibri" w:hAnsi="Calibri" w:cs="Calibri"/>
                <w:b/>
              </w:rPr>
            </w:pPr>
            <w:r w:rsidRPr="00903703">
              <w:rPr>
                <w:rFonts w:ascii="Calibri" w:hAnsi="Calibri" w:cs="Calibri"/>
                <w:b/>
              </w:rPr>
              <w:t>Комерцијалиста</w:t>
            </w:r>
          </w:p>
        </w:tc>
        <w:tc>
          <w:tcPr>
            <w:tcW w:w="1470" w:type="dxa"/>
          </w:tcPr>
          <w:p w14:paraId="5DF4A4EE"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rPr>
              <w:t>1</w:t>
            </w:r>
          </w:p>
        </w:tc>
        <w:tc>
          <w:tcPr>
            <w:tcW w:w="1545" w:type="dxa"/>
          </w:tcPr>
          <w:p w14:paraId="0D6833EA" w14:textId="07945A9F" w:rsidR="00352370" w:rsidRPr="007D0C20" w:rsidRDefault="001E5C23" w:rsidP="00352370">
            <w:pPr>
              <w:spacing w:after="0" w:line="240" w:lineRule="auto"/>
              <w:jc w:val="center"/>
              <w:rPr>
                <w:rFonts w:ascii="Calibri" w:hAnsi="Calibri" w:cs="Calibri"/>
                <w:lang w:val="sr-Cyrl-RS"/>
              </w:rPr>
            </w:pPr>
            <w:r>
              <w:rPr>
                <w:rFonts w:ascii="Calibri" w:hAnsi="Calibri" w:cs="Calibri"/>
                <w:lang w:val="sr-Cyrl-RS"/>
              </w:rPr>
              <w:t>24</w:t>
            </w:r>
          </w:p>
        </w:tc>
        <w:tc>
          <w:tcPr>
            <w:tcW w:w="1695" w:type="dxa"/>
            <w:vMerge/>
          </w:tcPr>
          <w:p w14:paraId="719C53F3" w14:textId="77777777" w:rsidR="00352370" w:rsidRPr="00903703" w:rsidRDefault="00352370" w:rsidP="00352370">
            <w:pPr>
              <w:spacing w:after="0" w:line="240" w:lineRule="auto"/>
              <w:jc w:val="center"/>
              <w:rPr>
                <w:rFonts w:ascii="Calibri" w:hAnsi="Calibri" w:cs="Calibri"/>
                <w:lang w:val="sr-Cyrl-CS"/>
              </w:rPr>
            </w:pPr>
          </w:p>
        </w:tc>
      </w:tr>
      <w:tr w:rsidR="00903703" w:rsidRPr="00903703" w14:paraId="6B5F39CB" w14:textId="77777777">
        <w:trPr>
          <w:jc w:val="center"/>
        </w:trPr>
        <w:tc>
          <w:tcPr>
            <w:tcW w:w="1636" w:type="dxa"/>
            <w:vMerge/>
          </w:tcPr>
          <w:p w14:paraId="57DF1AF4" w14:textId="77777777" w:rsidR="00352370" w:rsidRPr="00903703" w:rsidRDefault="00352370" w:rsidP="00352370">
            <w:pPr>
              <w:spacing w:after="0" w:line="240" w:lineRule="auto"/>
              <w:rPr>
                <w:rFonts w:ascii="Calibri" w:hAnsi="Calibri" w:cs="Calibri"/>
                <w:lang w:val="sr-Cyrl-CS"/>
              </w:rPr>
            </w:pPr>
          </w:p>
        </w:tc>
        <w:tc>
          <w:tcPr>
            <w:tcW w:w="2940" w:type="dxa"/>
          </w:tcPr>
          <w:p w14:paraId="2519DBCF" w14:textId="77777777" w:rsidR="00352370" w:rsidRPr="00903703" w:rsidRDefault="00352370" w:rsidP="00352370">
            <w:pPr>
              <w:spacing w:after="0" w:line="240" w:lineRule="auto"/>
              <w:rPr>
                <w:rFonts w:ascii="Calibri" w:hAnsi="Calibri" w:cs="Calibri"/>
                <w:b/>
              </w:rPr>
            </w:pPr>
            <w:r w:rsidRPr="00903703">
              <w:rPr>
                <w:rFonts w:ascii="Calibri" w:hAnsi="Calibri" w:cs="Calibri"/>
                <w:b/>
              </w:rPr>
              <w:t>Гимназија</w:t>
            </w:r>
          </w:p>
        </w:tc>
        <w:tc>
          <w:tcPr>
            <w:tcW w:w="1470" w:type="dxa"/>
          </w:tcPr>
          <w:p w14:paraId="6C124D84"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rPr>
              <w:t>1</w:t>
            </w:r>
          </w:p>
        </w:tc>
        <w:tc>
          <w:tcPr>
            <w:tcW w:w="1545" w:type="dxa"/>
          </w:tcPr>
          <w:p w14:paraId="1534BF6F" w14:textId="616527A1" w:rsidR="00352370" w:rsidRPr="007D0C20" w:rsidRDefault="001E5C23" w:rsidP="00352370">
            <w:pPr>
              <w:spacing w:after="0" w:line="240" w:lineRule="auto"/>
              <w:jc w:val="center"/>
              <w:rPr>
                <w:rFonts w:ascii="Calibri" w:hAnsi="Calibri" w:cs="Calibri"/>
                <w:lang w:val="sr-Cyrl-RS"/>
              </w:rPr>
            </w:pPr>
            <w:r>
              <w:rPr>
                <w:rFonts w:ascii="Calibri" w:hAnsi="Calibri" w:cs="Calibri"/>
                <w:lang w:val="sr-Cyrl-RS"/>
              </w:rPr>
              <w:t>18</w:t>
            </w:r>
          </w:p>
        </w:tc>
        <w:tc>
          <w:tcPr>
            <w:tcW w:w="1695" w:type="dxa"/>
            <w:vMerge/>
          </w:tcPr>
          <w:p w14:paraId="23A0D02E" w14:textId="77777777" w:rsidR="00352370" w:rsidRPr="00903703" w:rsidRDefault="00352370" w:rsidP="00352370">
            <w:pPr>
              <w:spacing w:after="0" w:line="240" w:lineRule="auto"/>
              <w:jc w:val="center"/>
              <w:rPr>
                <w:rFonts w:ascii="Calibri" w:hAnsi="Calibri" w:cs="Calibri"/>
                <w:lang w:val="sr-Cyrl-CS"/>
              </w:rPr>
            </w:pPr>
          </w:p>
        </w:tc>
      </w:tr>
      <w:tr w:rsidR="0053389A" w:rsidRPr="00903703" w14:paraId="41E5D518" w14:textId="77777777">
        <w:trPr>
          <w:jc w:val="center"/>
        </w:trPr>
        <w:tc>
          <w:tcPr>
            <w:tcW w:w="1636" w:type="dxa"/>
            <w:vMerge/>
          </w:tcPr>
          <w:p w14:paraId="7DEF492D" w14:textId="77777777" w:rsidR="0053389A" w:rsidRPr="00903703" w:rsidRDefault="0053389A" w:rsidP="0053389A">
            <w:pPr>
              <w:spacing w:after="0" w:line="240" w:lineRule="auto"/>
              <w:rPr>
                <w:rFonts w:ascii="Calibri" w:hAnsi="Calibri" w:cs="Calibri"/>
                <w:lang w:val="sr-Cyrl-CS"/>
              </w:rPr>
            </w:pPr>
          </w:p>
        </w:tc>
        <w:tc>
          <w:tcPr>
            <w:tcW w:w="2940" w:type="dxa"/>
          </w:tcPr>
          <w:p w14:paraId="5FD73D41" w14:textId="15539660" w:rsidR="0053389A" w:rsidRPr="0053389A" w:rsidRDefault="0053389A" w:rsidP="0053389A">
            <w:pPr>
              <w:spacing w:after="0" w:line="240" w:lineRule="auto"/>
              <w:rPr>
                <w:rFonts w:ascii="Calibri" w:hAnsi="Calibri" w:cs="Calibri"/>
                <w:b/>
              </w:rPr>
            </w:pPr>
            <w:r w:rsidRPr="0053389A">
              <w:rPr>
                <w:b/>
              </w:rPr>
              <w:t>Инсталатер водовода, грејања и климатизације</w:t>
            </w:r>
          </w:p>
        </w:tc>
        <w:tc>
          <w:tcPr>
            <w:tcW w:w="1470" w:type="dxa"/>
          </w:tcPr>
          <w:p w14:paraId="5F55D4D5" w14:textId="6DDDA6F7" w:rsidR="0053389A" w:rsidRPr="00B643D4" w:rsidRDefault="0053389A" w:rsidP="0053389A">
            <w:pPr>
              <w:spacing w:after="0" w:line="240" w:lineRule="auto"/>
              <w:jc w:val="center"/>
              <w:rPr>
                <w:rFonts w:ascii="Calibri" w:hAnsi="Calibri" w:cs="Calibri"/>
                <w:lang w:val="sr-Cyrl-RS"/>
              </w:rPr>
            </w:pPr>
            <w:r>
              <w:rPr>
                <w:rFonts w:ascii="Calibri" w:hAnsi="Calibri" w:cs="Calibri"/>
                <w:lang w:val="sr-Cyrl-RS"/>
              </w:rPr>
              <w:t>0,5</w:t>
            </w:r>
          </w:p>
        </w:tc>
        <w:tc>
          <w:tcPr>
            <w:tcW w:w="1545" w:type="dxa"/>
          </w:tcPr>
          <w:p w14:paraId="7AD2D0A2" w14:textId="00AE293A" w:rsidR="0053389A" w:rsidRPr="00B643D4" w:rsidRDefault="001E5C23" w:rsidP="0053389A">
            <w:pPr>
              <w:spacing w:after="0" w:line="240" w:lineRule="auto"/>
              <w:jc w:val="center"/>
              <w:rPr>
                <w:rFonts w:ascii="Calibri" w:hAnsi="Calibri" w:cs="Calibri"/>
                <w:lang w:val="sr-Cyrl-RS"/>
              </w:rPr>
            </w:pPr>
            <w:r>
              <w:rPr>
                <w:rFonts w:ascii="Calibri" w:hAnsi="Calibri" w:cs="Calibri"/>
                <w:lang w:val="sr-Cyrl-RS"/>
              </w:rPr>
              <w:t>12</w:t>
            </w:r>
          </w:p>
        </w:tc>
        <w:tc>
          <w:tcPr>
            <w:tcW w:w="1695" w:type="dxa"/>
            <w:vMerge/>
          </w:tcPr>
          <w:p w14:paraId="049ACE37" w14:textId="77777777" w:rsidR="0053389A" w:rsidRPr="00903703" w:rsidRDefault="0053389A" w:rsidP="0053389A">
            <w:pPr>
              <w:spacing w:after="0" w:line="240" w:lineRule="auto"/>
              <w:jc w:val="center"/>
              <w:rPr>
                <w:rFonts w:ascii="Calibri" w:hAnsi="Calibri" w:cs="Calibri"/>
                <w:lang w:val="sr-Cyrl-CS"/>
              </w:rPr>
            </w:pPr>
          </w:p>
        </w:tc>
      </w:tr>
      <w:tr w:rsidR="0053389A" w:rsidRPr="00903703" w14:paraId="36DD3082" w14:textId="77777777">
        <w:trPr>
          <w:jc w:val="center"/>
        </w:trPr>
        <w:tc>
          <w:tcPr>
            <w:tcW w:w="1636" w:type="dxa"/>
            <w:vMerge/>
          </w:tcPr>
          <w:p w14:paraId="74803B80" w14:textId="77777777" w:rsidR="0053389A" w:rsidRPr="00903703" w:rsidRDefault="0053389A" w:rsidP="0053389A">
            <w:pPr>
              <w:spacing w:after="0" w:line="240" w:lineRule="auto"/>
              <w:rPr>
                <w:rFonts w:ascii="Calibri" w:hAnsi="Calibri" w:cs="Calibri"/>
                <w:lang w:val="sr-Cyrl-CS"/>
              </w:rPr>
            </w:pPr>
          </w:p>
        </w:tc>
        <w:tc>
          <w:tcPr>
            <w:tcW w:w="2940" w:type="dxa"/>
          </w:tcPr>
          <w:p w14:paraId="76779A67" w14:textId="42BCB039" w:rsidR="0053389A" w:rsidRPr="0053389A" w:rsidRDefault="0053389A" w:rsidP="0053389A">
            <w:pPr>
              <w:spacing w:after="0" w:line="240" w:lineRule="auto"/>
              <w:rPr>
                <w:rFonts w:ascii="Calibri" w:hAnsi="Calibri" w:cs="Calibri"/>
                <w:b/>
              </w:rPr>
            </w:pPr>
            <w:r w:rsidRPr="0053389A">
              <w:rPr>
                <w:b/>
              </w:rPr>
              <w:t>Механичар моторних возила</w:t>
            </w:r>
          </w:p>
        </w:tc>
        <w:tc>
          <w:tcPr>
            <w:tcW w:w="1470" w:type="dxa"/>
          </w:tcPr>
          <w:p w14:paraId="656B59D3" w14:textId="56231716" w:rsidR="0053389A" w:rsidRPr="00B643D4" w:rsidRDefault="0053389A" w:rsidP="0053389A">
            <w:pPr>
              <w:spacing w:after="0" w:line="240" w:lineRule="auto"/>
              <w:jc w:val="center"/>
              <w:rPr>
                <w:rFonts w:ascii="Calibri" w:hAnsi="Calibri" w:cs="Calibri"/>
                <w:lang w:val="sr-Cyrl-RS"/>
              </w:rPr>
            </w:pPr>
            <w:r>
              <w:rPr>
                <w:rFonts w:ascii="Calibri" w:hAnsi="Calibri" w:cs="Calibri"/>
                <w:lang w:val="sr-Cyrl-RS"/>
              </w:rPr>
              <w:t>0,5</w:t>
            </w:r>
          </w:p>
        </w:tc>
        <w:tc>
          <w:tcPr>
            <w:tcW w:w="1545" w:type="dxa"/>
          </w:tcPr>
          <w:p w14:paraId="6261EFF5" w14:textId="34705277" w:rsidR="0053389A" w:rsidRPr="00B643D4" w:rsidRDefault="001E5C23" w:rsidP="0053389A">
            <w:pPr>
              <w:spacing w:after="0" w:line="240" w:lineRule="auto"/>
              <w:jc w:val="center"/>
              <w:rPr>
                <w:rFonts w:ascii="Calibri" w:hAnsi="Calibri" w:cs="Calibri"/>
                <w:lang w:val="sr-Cyrl-RS"/>
              </w:rPr>
            </w:pPr>
            <w:r>
              <w:rPr>
                <w:rFonts w:ascii="Calibri" w:hAnsi="Calibri" w:cs="Calibri"/>
                <w:lang w:val="sr-Cyrl-RS"/>
              </w:rPr>
              <w:t>11</w:t>
            </w:r>
          </w:p>
        </w:tc>
        <w:tc>
          <w:tcPr>
            <w:tcW w:w="1695" w:type="dxa"/>
            <w:vMerge/>
          </w:tcPr>
          <w:p w14:paraId="623F70F4" w14:textId="77777777" w:rsidR="0053389A" w:rsidRPr="00903703" w:rsidRDefault="0053389A" w:rsidP="0053389A">
            <w:pPr>
              <w:spacing w:after="0" w:line="240" w:lineRule="auto"/>
              <w:jc w:val="center"/>
              <w:rPr>
                <w:rFonts w:ascii="Calibri" w:hAnsi="Calibri" w:cs="Calibri"/>
                <w:lang w:val="sr-Cyrl-CS"/>
              </w:rPr>
            </w:pPr>
          </w:p>
        </w:tc>
      </w:tr>
      <w:tr w:rsidR="00903703" w:rsidRPr="00903703" w14:paraId="29DC2EC9" w14:textId="77777777">
        <w:trPr>
          <w:jc w:val="center"/>
        </w:trPr>
        <w:tc>
          <w:tcPr>
            <w:tcW w:w="1636" w:type="dxa"/>
            <w:vMerge/>
          </w:tcPr>
          <w:p w14:paraId="292CCDA4" w14:textId="77777777" w:rsidR="00352370" w:rsidRPr="00903703" w:rsidRDefault="00352370" w:rsidP="00352370">
            <w:pPr>
              <w:spacing w:after="0" w:line="240" w:lineRule="auto"/>
              <w:rPr>
                <w:rFonts w:ascii="Calibri" w:hAnsi="Calibri" w:cs="Calibri"/>
                <w:lang w:val="sr-Cyrl-CS"/>
              </w:rPr>
            </w:pPr>
          </w:p>
        </w:tc>
        <w:tc>
          <w:tcPr>
            <w:tcW w:w="2940" w:type="dxa"/>
          </w:tcPr>
          <w:p w14:paraId="36D9D0D7" w14:textId="7CFEBE45" w:rsidR="00352370" w:rsidRPr="00903703" w:rsidRDefault="00BC64A3" w:rsidP="00352370">
            <w:pPr>
              <w:spacing w:after="0" w:line="240" w:lineRule="auto"/>
              <w:rPr>
                <w:rFonts w:ascii="Calibri" w:hAnsi="Calibri" w:cs="Calibri"/>
                <w:b/>
              </w:rPr>
            </w:pPr>
            <w:r>
              <w:rPr>
                <w:rFonts w:ascii="Calibri" w:hAnsi="Calibri" w:cs="Calibri"/>
                <w:b/>
                <w:lang w:val="sr-Cyrl-RS"/>
              </w:rPr>
              <w:t>Ф</w:t>
            </w:r>
            <w:r w:rsidR="00352370" w:rsidRPr="00903703">
              <w:rPr>
                <w:rFonts w:ascii="Calibri" w:hAnsi="Calibri" w:cs="Calibri"/>
                <w:b/>
              </w:rPr>
              <w:t>ризер</w:t>
            </w:r>
          </w:p>
        </w:tc>
        <w:tc>
          <w:tcPr>
            <w:tcW w:w="1470" w:type="dxa"/>
          </w:tcPr>
          <w:p w14:paraId="5D2D8DCA" w14:textId="77777777" w:rsidR="00352370" w:rsidRPr="00903703" w:rsidRDefault="00352370" w:rsidP="00352370">
            <w:pPr>
              <w:spacing w:after="0" w:line="240" w:lineRule="auto"/>
              <w:jc w:val="center"/>
              <w:rPr>
                <w:rFonts w:ascii="Calibri" w:hAnsi="Calibri" w:cs="Calibri"/>
              </w:rPr>
            </w:pPr>
            <w:r w:rsidRPr="00903703">
              <w:rPr>
                <w:rFonts w:ascii="Calibri" w:hAnsi="Calibri" w:cs="Calibri"/>
              </w:rPr>
              <w:t>1</w:t>
            </w:r>
          </w:p>
        </w:tc>
        <w:tc>
          <w:tcPr>
            <w:tcW w:w="1545" w:type="dxa"/>
          </w:tcPr>
          <w:p w14:paraId="37A55560" w14:textId="54186224" w:rsidR="00352370" w:rsidRPr="007D0C20" w:rsidRDefault="001E5C23" w:rsidP="00352370">
            <w:pPr>
              <w:spacing w:after="0" w:line="240" w:lineRule="auto"/>
              <w:jc w:val="center"/>
              <w:rPr>
                <w:rFonts w:ascii="Calibri" w:hAnsi="Calibri" w:cs="Calibri"/>
                <w:lang w:val="sr-Cyrl-RS"/>
              </w:rPr>
            </w:pPr>
            <w:r>
              <w:rPr>
                <w:rFonts w:ascii="Calibri" w:hAnsi="Calibri" w:cs="Calibri"/>
                <w:lang w:val="sr-Cyrl-RS"/>
              </w:rPr>
              <w:t>20</w:t>
            </w:r>
          </w:p>
        </w:tc>
        <w:tc>
          <w:tcPr>
            <w:tcW w:w="1695" w:type="dxa"/>
            <w:vMerge/>
          </w:tcPr>
          <w:p w14:paraId="5CC9194B" w14:textId="77777777" w:rsidR="00352370" w:rsidRPr="00903703" w:rsidRDefault="00352370" w:rsidP="00352370">
            <w:pPr>
              <w:spacing w:after="0" w:line="240" w:lineRule="auto"/>
              <w:jc w:val="center"/>
              <w:rPr>
                <w:rFonts w:ascii="Calibri" w:hAnsi="Calibri" w:cs="Calibri"/>
                <w:lang w:val="sr-Cyrl-CS"/>
              </w:rPr>
            </w:pPr>
          </w:p>
        </w:tc>
      </w:tr>
      <w:tr w:rsidR="001E5C23" w:rsidRPr="00903703" w14:paraId="450F9A93" w14:textId="77777777">
        <w:trPr>
          <w:jc w:val="center"/>
        </w:trPr>
        <w:tc>
          <w:tcPr>
            <w:tcW w:w="1636" w:type="dxa"/>
            <w:vMerge w:val="restart"/>
          </w:tcPr>
          <w:p w14:paraId="7EFB9501" w14:textId="77777777" w:rsidR="001E5C23" w:rsidRPr="00903703" w:rsidRDefault="001E5C23" w:rsidP="001E5C23">
            <w:pPr>
              <w:spacing w:after="0" w:line="240" w:lineRule="auto"/>
              <w:rPr>
                <w:rFonts w:ascii="Calibri" w:hAnsi="Calibri" w:cs="Calibri"/>
                <w:lang w:val="sr-Cyrl-CS"/>
              </w:rPr>
            </w:pPr>
          </w:p>
          <w:p w14:paraId="14904C37" w14:textId="77777777" w:rsidR="001E5C23" w:rsidRPr="00903703" w:rsidRDefault="001E5C23" w:rsidP="001E5C23">
            <w:pPr>
              <w:spacing w:after="0" w:line="240" w:lineRule="auto"/>
              <w:jc w:val="center"/>
              <w:rPr>
                <w:rFonts w:ascii="Calibri" w:hAnsi="Calibri" w:cs="Calibri"/>
                <w:b/>
                <w:bCs/>
              </w:rPr>
            </w:pPr>
            <w:r w:rsidRPr="00903703">
              <w:rPr>
                <w:rFonts w:ascii="Calibri" w:hAnsi="Calibri" w:cs="Calibri"/>
                <w:b/>
                <w:bCs/>
                <w:sz w:val="28"/>
                <w:szCs w:val="28"/>
              </w:rPr>
              <w:t>III</w:t>
            </w:r>
          </w:p>
        </w:tc>
        <w:tc>
          <w:tcPr>
            <w:tcW w:w="2940" w:type="dxa"/>
          </w:tcPr>
          <w:p w14:paraId="7EC88F67" w14:textId="6D05BE21" w:rsidR="001E5C23" w:rsidRPr="00903703" w:rsidRDefault="001E5C23" w:rsidP="001E5C23">
            <w:pPr>
              <w:spacing w:after="0" w:line="240" w:lineRule="auto"/>
              <w:rPr>
                <w:rFonts w:ascii="Calibri" w:hAnsi="Calibri" w:cs="Calibri"/>
                <w:b/>
              </w:rPr>
            </w:pPr>
            <w:r w:rsidRPr="001E5C23">
              <w:rPr>
                <w:rFonts w:ascii="Calibri" w:hAnsi="Calibri" w:cs="Calibri"/>
                <w:b/>
              </w:rPr>
              <w:t>Економски техничар</w:t>
            </w:r>
          </w:p>
        </w:tc>
        <w:tc>
          <w:tcPr>
            <w:tcW w:w="1470" w:type="dxa"/>
          </w:tcPr>
          <w:p w14:paraId="6F324FD0" w14:textId="74C0CD89" w:rsidR="001E5C23" w:rsidRPr="00903703" w:rsidRDefault="001E5C23" w:rsidP="001E5C23">
            <w:pPr>
              <w:spacing w:after="0" w:line="240" w:lineRule="auto"/>
              <w:jc w:val="center"/>
              <w:rPr>
                <w:rFonts w:ascii="Calibri" w:hAnsi="Calibri" w:cs="Calibri"/>
              </w:rPr>
            </w:pPr>
            <w:r w:rsidRPr="00903703">
              <w:rPr>
                <w:rFonts w:ascii="Calibri" w:hAnsi="Calibri" w:cs="Calibri"/>
              </w:rPr>
              <w:t>1</w:t>
            </w:r>
          </w:p>
        </w:tc>
        <w:tc>
          <w:tcPr>
            <w:tcW w:w="1545" w:type="dxa"/>
          </w:tcPr>
          <w:p w14:paraId="782CBFE4" w14:textId="2618C7C0" w:rsidR="001E5C23" w:rsidRPr="00B643D4" w:rsidRDefault="001E5C23" w:rsidP="001E5C23">
            <w:pPr>
              <w:spacing w:after="0" w:line="240" w:lineRule="auto"/>
              <w:jc w:val="center"/>
              <w:rPr>
                <w:rFonts w:ascii="Calibri" w:hAnsi="Calibri" w:cs="Calibri"/>
                <w:lang w:val="sr-Cyrl-RS"/>
              </w:rPr>
            </w:pPr>
            <w:r>
              <w:rPr>
                <w:rFonts w:ascii="Calibri" w:hAnsi="Calibri" w:cs="Calibri"/>
                <w:lang w:val="sr-Cyrl-RS"/>
              </w:rPr>
              <w:t>27</w:t>
            </w:r>
          </w:p>
        </w:tc>
        <w:tc>
          <w:tcPr>
            <w:tcW w:w="1695" w:type="dxa"/>
            <w:vMerge w:val="restart"/>
          </w:tcPr>
          <w:p w14:paraId="1FB3DE4E" w14:textId="77777777" w:rsidR="001E5C23" w:rsidRDefault="001E5C23" w:rsidP="001E5C23">
            <w:pPr>
              <w:spacing w:after="0" w:line="240" w:lineRule="auto"/>
              <w:jc w:val="center"/>
              <w:rPr>
                <w:rFonts w:ascii="Calibri" w:hAnsi="Calibri" w:cs="Calibri"/>
                <w:b/>
                <w:bCs/>
                <w:sz w:val="24"/>
                <w:szCs w:val="24"/>
                <w:lang w:val="sr-Cyrl-RS"/>
              </w:rPr>
            </w:pPr>
          </w:p>
          <w:p w14:paraId="526409BC" w14:textId="77777777" w:rsidR="001E5C23" w:rsidRDefault="001E5C23" w:rsidP="001E5C23">
            <w:pPr>
              <w:spacing w:after="0" w:line="240" w:lineRule="auto"/>
              <w:jc w:val="center"/>
              <w:rPr>
                <w:rFonts w:ascii="Calibri" w:hAnsi="Calibri" w:cs="Calibri"/>
                <w:b/>
                <w:bCs/>
                <w:sz w:val="24"/>
                <w:szCs w:val="24"/>
                <w:lang w:val="sr-Cyrl-RS"/>
              </w:rPr>
            </w:pPr>
          </w:p>
          <w:p w14:paraId="2BCF26C8" w14:textId="02A67E99" w:rsidR="001E5C23" w:rsidRPr="00E86DFF" w:rsidRDefault="001E5C23" w:rsidP="001E5C23">
            <w:pPr>
              <w:spacing w:after="0" w:line="240" w:lineRule="auto"/>
              <w:jc w:val="center"/>
              <w:rPr>
                <w:rFonts w:ascii="Calibri" w:hAnsi="Calibri" w:cs="Calibri"/>
                <w:b/>
                <w:bCs/>
                <w:sz w:val="24"/>
                <w:szCs w:val="24"/>
                <w:lang w:val="sr-Cyrl-RS"/>
              </w:rPr>
            </w:pPr>
            <w:r>
              <w:rPr>
                <w:rFonts w:ascii="Calibri" w:hAnsi="Calibri" w:cs="Calibri"/>
                <w:b/>
                <w:bCs/>
                <w:sz w:val="24"/>
                <w:szCs w:val="24"/>
                <w:lang w:val="sr-Cyrl-RS"/>
              </w:rPr>
              <w:t>100</w:t>
            </w:r>
          </w:p>
        </w:tc>
      </w:tr>
      <w:tr w:rsidR="001E5C23" w:rsidRPr="00903703" w14:paraId="5FF99D67" w14:textId="77777777">
        <w:trPr>
          <w:jc w:val="center"/>
        </w:trPr>
        <w:tc>
          <w:tcPr>
            <w:tcW w:w="1636" w:type="dxa"/>
            <w:vMerge/>
          </w:tcPr>
          <w:p w14:paraId="5D91FD25" w14:textId="77777777" w:rsidR="001E5C23" w:rsidRPr="00903703" w:rsidRDefault="001E5C23" w:rsidP="001E5C23">
            <w:pPr>
              <w:spacing w:after="0" w:line="240" w:lineRule="auto"/>
              <w:rPr>
                <w:rFonts w:ascii="Calibri" w:hAnsi="Calibri" w:cs="Calibri"/>
                <w:lang w:val="sr-Cyrl-CS"/>
              </w:rPr>
            </w:pPr>
          </w:p>
        </w:tc>
        <w:tc>
          <w:tcPr>
            <w:tcW w:w="2940" w:type="dxa"/>
          </w:tcPr>
          <w:p w14:paraId="44A95254" w14:textId="13599CC5" w:rsidR="001E5C23" w:rsidRPr="00BC64A3" w:rsidRDefault="001E5C23" w:rsidP="001E5C23">
            <w:pPr>
              <w:spacing w:after="0" w:line="240" w:lineRule="auto"/>
              <w:rPr>
                <w:rFonts w:ascii="Calibri" w:hAnsi="Calibri" w:cs="Calibri"/>
                <w:b/>
              </w:rPr>
            </w:pPr>
            <w:r w:rsidRPr="00BC64A3">
              <w:rPr>
                <w:rFonts w:ascii="Calibri" w:hAnsi="Calibri" w:cs="Calibri"/>
                <w:b/>
              </w:rPr>
              <w:t>Комерцијалиста</w:t>
            </w:r>
          </w:p>
        </w:tc>
        <w:tc>
          <w:tcPr>
            <w:tcW w:w="1470" w:type="dxa"/>
          </w:tcPr>
          <w:p w14:paraId="2EC82AD9" w14:textId="06186A9D" w:rsidR="001E5C23" w:rsidRPr="001E5C23" w:rsidRDefault="001E5C23" w:rsidP="001E5C23">
            <w:pPr>
              <w:spacing w:after="0" w:line="240" w:lineRule="auto"/>
              <w:jc w:val="center"/>
              <w:rPr>
                <w:rFonts w:ascii="Calibri" w:hAnsi="Calibri" w:cs="Calibri"/>
                <w:lang w:val="sr-Cyrl-RS"/>
              </w:rPr>
            </w:pPr>
            <w:r>
              <w:rPr>
                <w:rFonts w:ascii="Calibri" w:hAnsi="Calibri" w:cs="Calibri"/>
                <w:lang w:val="sr-Cyrl-RS"/>
              </w:rPr>
              <w:t>1</w:t>
            </w:r>
          </w:p>
        </w:tc>
        <w:tc>
          <w:tcPr>
            <w:tcW w:w="1545" w:type="dxa"/>
          </w:tcPr>
          <w:p w14:paraId="50208180" w14:textId="71BEB59D" w:rsidR="001E5C23" w:rsidRDefault="001E5C23" w:rsidP="001E5C23">
            <w:pPr>
              <w:spacing w:after="0" w:line="240" w:lineRule="auto"/>
              <w:jc w:val="center"/>
              <w:rPr>
                <w:rFonts w:ascii="Calibri" w:hAnsi="Calibri" w:cs="Calibri"/>
                <w:lang w:val="sr-Cyrl-RS"/>
              </w:rPr>
            </w:pPr>
            <w:r>
              <w:rPr>
                <w:rFonts w:ascii="Calibri" w:hAnsi="Calibri" w:cs="Calibri"/>
                <w:lang w:val="sr-Cyrl-RS"/>
              </w:rPr>
              <w:t>19</w:t>
            </w:r>
          </w:p>
        </w:tc>
        <w:tc>
          <w:tcPr>
            <w:tcW w:w="1695" w:type="dxa"/>
            <w:vMerge/>
          </w:tcPr>
          <w:p w14:paraId="0A14EDF6" w14:textId="77777777" w:rsidR="001E5C23" w:rsidRDefault="001E5C23" w:rsidP="001E5C23">
            <w:pPr>
              <w:spacing w:after="0" w:line="240" w:lineRule="auto"/>
              <w:jc w:val="center"/>
              <w:rPr>
                <w:rFonts w:ascii="Calibri" w:hAnsi="Calibri" w:cs="Calibri"/>
                <w:b/>
                <w:bCs/>
                <w:sz w:val="24"/>
                <w:szCs w:val="24"/>
                <w:lang w:val="sr-Cyrl-RS"/>
              </w:rPr>
            </w:pPr>
          </w:p>
        </w:tc>
      </w:tr>
      <w:tr w:rsidR="001E5C23" w:rsidRPr="00903703" w14:paraId="75C59507" w14:textId="77777777">
        <w:trPr>
          <w:jc w:val="center"/>
        </w:trPr>
        <w:tc>
          <w:tcPr>
            <w:tcW w:w="1636" w:type="dxa"/>
            <w:vMerge/>
          </w:tcPr>
          <w:p w14:paraId="02A9E408" w14:textId="77777777" w:rsidR="001E5C23" w:rsidRPr="00903703" w:rsidRDefault="001E5C23" w:rsidP="001E5C23">
            <w:pPr>
              <w:spacing w:after="0" w:line="240" w:lineRule="auto"/>
              <w:rPr>
                <w:rFonts w:ascii="Calibri" w:hAnsi="Calibri" w:cs="Calibri"/>
                <w:lang w:val="sr-Cyrl-CS"/>
              </w:rPr>
            </w:pPr>
          </w:p>
        </w:tc>
        <w:tc>
          <w:tcPr>
            <w:tcW w:w="2940" w:type="dxa"/>
          </w:tcPr>
          <w:p w14:paraId="4A9DA63A" w14:textId="2A94A1D4" w:rsidR="001E5C23" w:rsidRPr="00903703" w:rsidRDefault="001E5C23" w:rsidP="001E5C23">
            <w:pPr>
              <w:spacing w:after="0" w:line="240" w:lineRule="auto"/>
              <w:rPr>
                <w:rFonts w:ascii="Calibri" w:hAnsi="Calibri" w:cs="Calibri"/>
                <w:b/>
              </w:rPr>
            </w:pPr>
            <w:r w:rsidRPr="00903703">
              <w:rPr>
                <w:rFonts w:ascii="Calibri" w:hAnsi="Calibri" w:cs="Calibri"/>
                <w:b/>
              </w:rPr>
              <w:t>Гимназија</w:t>
            </w:r>
          </w:p>
        </w:tc>
        <w:tc>
          <w:tcPr>
            <w:tcW w:w="1470" w:type="dxa"/>
          </w:tcPr>
          <w:p w14:paraId="1CFED611" w14:textId="2399EB52" w:rsidR="001E5C23" w:rsidRPr="00903703" w:rsidRDefault="001E5C23" w:rsidP="001E5C23">
            <w:pPr>
              <w:spacing w:after="0" w:line="240" w:lineRule="auto"/>
              <w:jc w:val="center"/>
              <w:rPr>
                <w:rFonts w:ascii="Calibri" w:hAnsi="Calibri" w:cs="Calibri"/>
              </w:rPr>
            </w:pPr>
            <w:r w:rsidRPr="00903703">
              <w:rPr>
                <w:rFonts w:ascii="Calibri" w:hAnsi="Calibri" w:cs="Calibri"/>
              </w:rPr>
              <w:t>1</w:t>
            </w:r>
          </w:p>
        </w:tc>
        <w:tc>
          <w:tcPr>
            <w:tcW w:w="1545" w:type="dxa"/>
          </w:tcPr>
          <w:p w14:paraId="7767103B" w14:textId="105BDAAC" w:rsidR="001E5C23" w:rsidRPr="00B643D4" w:rsidRDefault="001E5C23" w:rsidP="001E5C23">
            <w:pPr>
              <w:spacing w:after="0" w:line="240" w:lineRule="auto"/>
              <w:jc w:val="center"/>
              <w:rPr>
                <w:rFonts w:ascii="Calibri" w:hAnsi="Calibri" w:cs="Calibri"/>
                <w:lang w:val="sr-Cyrl-RS"/>
              </w:rPr>
            </w:pPr>
            <w:r>
              <w:rPr>
                <w:rFonts w:ascii="Calibri" w:hAnsi="Calibri" w:cs="Calibri"/>
                <w:lang w:val="sr-Cyrl-RS"/>
              </w:rPr>
              <w:t>14</w:t>
            </w:r>
          </w:p>
        </w:tc>
        <w:tc>
          <w:tcPr>
            <w:tcW w:w="1695" w:type="dxa"/>
            <w:vMerge/>
          </w:tcPr>
          <w:p w14:paraId="47E6A144" w14:textId="77777777" w:rsidR="001E5C23" w:rsidRPr="00903703" w:rsidRDefault="001E5C23" w:rsidP="001E5C23">
            <w:pPr>
              <w:spacing w:after="0" w:line="240" w:lineRule="auto"/>
              <w:jc w:val="center"/>
              <w:rPr>
                <w:rFonts w:ascii="Calibri" w:hAnsi="Calibri" w:cs="Calibri"/>
                <w:lang w:val="sr-Cyrl-CS"/>
              </w:rPr>
            </w:pPr>
          </w:p>
        </w:tc>
      </w:tr>
      <w:tr w:rsidR="001E5C23" w:rsidRPr="00903703" w14:paraId="714E165A" w14:textId="77777777">
        <w:trPr>
          <w:jc w:val="center"/>
        </w:trPr>
        <w:tc>
          <w:tcPr>
            <w:tcW w:w="1636" w:type="dxa"/>
            <w:vMerge/>
          </w:tcPr>
          <w:p w14:paraId="37F319E4" w14:textId="77777777" w:rsidR="001E5C23" w:rsidRPr="00903703" w:rsidRDefault="001E5C23" w:rsidP="001E5C23">
            <w:pPr>
              <w:spacing w:after="0" w:line="240" w:lineRule="auto"/>
              <w:rPr>
                <w:rFonts w:ascii="Calibri" w:hAnsi="Calibri" w:cs="Calibri"/>
                <w:lang w:val="sr-Cyrl-CS"/>
              </w:rPr>
            </w:pPr>
          </w:p>
        </w:tc>
        <w:tc>
          <w:tcPr>
            <w:tcW w:w="2940" w:type="dxa"/>
          </w:tcPr>
          <w:p w14:paraId="04350C7C" w14:textId="2310F9FD" w:rsidR="001E5C23" w:rsidRPr="00903703" w:rsidRDefault="001E5C23" w:rsidP="001E5C23">
            <w:pPr>
              <w:spacing w:after="0" w:line="240" w:lineRule="auto"/>
              <w:rPr>
                <w:rFonts w:ascii="Calibri" w:hAnsi="Calibri" w:cs="Calibri"/>
                <w:b/>
              </w:rPr>
            </w:pPr>
            <w:r w:rsidRPr="001E5C23">
              <w:rPr>
                <w:rFonts w:ascii="Calibri" w:hAnsi="Calibri" w:cs="Calibri"/>
                <w:b/>
              </w:rPr>
              <w:t>Инсталатер водовода, грејања и климатизације</w:t>
            </w:r>
          </w:p>
        </w:tc>
        <w:tc>
          <w:tcPr>
            <w:tcW w:w="1470" w:type="dxa"/>
          </w:tcPr>
          <w:p w14:paraId="022C9D8F" w14:textId="62E567A7" w:rsidR="001E5C23" w:rsidRPr="00903703" w:rsidRDefault="001E5C23" w:rsidP="001E5C23">
            <w:pPr>
              <w:spacing w:after="0" w:line="240" w:lineRule="auto"/>
              <w:jc w:val="center"/>
              <w:rPr>
                <w:rFonts w:ascii="Calibri" w:hAnsi="Calibri" w:cs="Calibri"/>
              </w:rPr>
            </w:pPr>
            <w:r>
              <w:rPr>
                <w:rFonts w:ascii="Calibri" w:hAnsi="Calibri" w:cs="Calibri"/>
                <w:lang w:val="sr-Cyrl-RS"/>
              </w:rPr>
              <w:t>0,5</w:t>
            </w:r>
          </w:p>
        </w:tc>
        <w:tc>
          <w:tcPr>
            <w:tcW w:w="1545" w:type="dxa"/>
          </w:tcPr>
          <w:p w14:paraId="04A52662" w14:textId="2EE0B481" w:rsidR="001E5C23" w:rsidRPr="00B643D4" w:rsidRDefault="001E5C23" w:rsidP="001E5C23">
            <w:pPr>
              <w:spacing w:after="0" w:line="240" w:lineRule="auto"/>
              <w:jc w:val="center"/>
              <w:rPr>
                <w:rFonts w:ascii="Calibri" w:hAnsi="Calibri" w:cs="Calibri"/>
                <w:lang w:val="sr-Cyrl-RS"/>
              </w:rPr>
            </w:pPr>
            <w:r>
              <w:rPr>
                <w:rFonts w:ascii="Calibri" w:hAnsi="Calibri" w:cs="Calibri"/>
                <w:lang w:val="sr-Cyrl-RS"/>
              </w:rPr>
              <w:t>15</w:t>
            </w:r>
          </w:p>
        </w:tc>
        <w:tc>
          <w:tcPr>
            <w:tcW w:w="1695" w:type="dxa"/>
            <w:vMerge/>
          </w:tcPr>
          <w:p w14:paraId="4EBE3041" w14:textId="77777777" w:rsidR="001E5C23" w:rsidRPr="00903703" w:rsidRDefault="001E5C23" w:rsidP="001E5C23">
            <w:pPr>
              <w:spacing w:after="0" w:line="240" w:lineRule="auto"/>
              <w:jc w:val="center"/>
              <w:rPr>
                <w:rFonts w:ascii="Calibri" w:hAnsi="Calibri" w:cs="Calibri"/>
                <w:lang w:val="sr-Cyrl-CS"/>
              </w:rPr>
            </w:pPr>
          </w:p>
        </w:tc>
      </w:tr>
      <w:tr w:rsidR="001E5C23" w:rsidRPr="00903703" w14:paraId="604B8816" w14:textId="77777777">
        <w:trPr>
          <w:jc w:val="center"/>
        </w:trPr>
        <w:tc>
          <w:tcPr>
            <w:tcW w:w="1636" w:type="dxa"/>
            <w:vMerge/>
          </w:tcPr>
          <w:p w14:paraId="41AF86DA" w14:textId="77777777" w:rsidR="001E5C23" w:rsidRPr="00903703" w:rsidRDefault="001E5C23" w:rsidP="001E5C23">
            <w:pPr>
              <w:spacing w:after="0" w:line="240" w:lineRule="auto"/>
              <w:rPr>
                <w:rFonts w:ascii="Calibri" w:hAnsi="Calibri" w:cs="Calibri"/>
                <w:lang w:val="sr-Cyrl-CS"/>
              </w:rPr>
            </w:pPr>
          </w:p>
        </w:tc>
        <w:tc>
          <w:tcPr>
            <w:tcW w:w="2940" w:type="dxa"/>
          </w:tcPr>
          <w:p w14:paraId="05D538BC" w14:textId="5D532CAF" w:rsidR="001E5C23" w:rsidRPr="00903703" w:rsidRDefault="001E5C23" w:rsidP="001E5C23">
            <w:pPr>
              <w:spacing w:after="0" w:line="240" w:lineRule="auto"/>
              <w:rPr>
                <w:rFonts w:ascii="Calibri" w:hAnsi="Calibri" w:cs="Calibri"/>
                <w:b/>
              </w:rPr>
            </w:pPr>
            <w:r w:rsidRPr="001E5C23">
              <w:rPr>
                <w:rFonts w:ascii="Calibri" w:hAnsi="Calibri" w:cs="Calibri"/>
                <w:b/>
              </w:rPr>
              <w:t>Механичар моторних возила</w:t>
            </w:r>
          </w:p>
        </w:tc>
        <w:tc>
          <w:tcPr>
            <w:tcW w:w="1470" w:type="dxa"/>
          </w:tcPr>
          <w:p w14:paraId="5FEE281C" w14:textId="15C65AB8" w:rsidR="001E5C23" w:rsidRPr="00B643D4" w:rsidRDefault="001E5C23" w:rsidP="001E5C23">
            <w:pPr>
              <w:spacing w:after="0" w:line="240" w:lineRule="auto"/>
              <w:jc w:val="center"/>
              <w:rPr>
                <w:rFonts w:ascii="Calibri" w:hAnsi="Calibri" w:cs="Calibri"/>
                <w:lang w:val="sr-Cyrl-RS"/>
              </w:rPr>
            </w:pPr>
            <w:r>
              <w:rPr>
                <w:rFonts w:ascii="Calibri" w:hAnsi="Calibri" w:cs="Calibri"/>
                <w:lang w:val="sr-Cyrl-RS"/>
              </w:rPr>
              <w:t>0,5</w:t>
            </w:r>
          </w:p>
        </w:tc>
        <w:tc>
          <w:tcPr>
            <w:tcW w:w="1545" w:type="dxa"/>
          </w:tcPr>
          <w:p w14:paraId="4E85B3A1" w14:textId="7D797F4B" w:rsidR="001E5C23" w:rsidRPr="00B643D4" w:rsidRDefault="001E5C23" w:rsidP="001E5C23">
            <w:pPr>
              <w:spacing w:after="0" w:line="240" w:lineRule="auto"/>
              <w:jc w:val="center"/>
              <w:rPr>
                <w:rFonts w:ascii="Calibri" w:hAnsi="Calibri" w:cs="Calibri"/>
                <w:lang w:val="sr-Cyrl-RS"/>
              </w:rPr>
            </w:pPr>
            <w:r>
              <w:rPr>
                <w:rFonts w:ascii="Calibri" w:hAnsi="Calibri" w:cs="Calibri"/>
                <w:lang w:val="sr-Cyrl-RS"/>
              </w:rPr>
              <w:t>5</w:t>
            </w:r>
          </w:p>
        </w:tc>
        <w:tc>
          <w:tcPr>
            <w:tcW w:w="1695" w:type="dxa"/>
            <w:vMerge/>
          </w:tcPr>
          <w:p w14:paraId="7A49122F" w14:textId="77777777" w:rsidR="001E5C23" w:rsidRPr="00903703" w:rsidRDefault="001E5C23" w:rsidP="001E5C23">
            <w:pPr>
              <w:spacing w:after="0" w:line="240" w:lineRule="auto"/>
              <w:jc w:val="center"/>
              <w:rPr>
                <w:rFonts w:ascii="Calibri" w:hAnsi="Calibri" w:cs="Calibri"/>
                <w:lang w:val="sr-Cyrl-CS"/>
              </w:rPr>
            </w:pPr>
          </w:p>
        </w:tc>
      </w:tr>
      <w:tr w:rsidR="001E5C23" w:rsidRPr="00903703" w14:paraId="6C80FFD5" w14:textId="77777777">
        <w:trPr>
          <w:jc w:val="center"/>
        </w:trPr>
        <w:tc>
          <w:tcPr>
            <w:tcW w:w="1636" w:type="dxa"/>
            <w:vMerge/>
          </w:tcPr>
          <w:p w14:paraId="01B610CA" w14:textId="77777777" w:rsidR="001E5C23" w:rsidRPr="00903703" w:rsidRDefault="001E5C23" w:rsidP="001E5C23">
            <w:pPr>
              <w:spacing w:after="0" w:line="240" w:lineRule="auto"/>
              <w:rPr>
                <w:rFonts w:ascii="Calibri" w:hAnsi="Calibri" w:cs="Calibri"/>
                <w:lang w:val="sr-Cyrl-CS"/>
              </w:rPr>
            </w:pPr>
          </w:p>
        </w:tc>
        <w:tc>
          <w:tcPr>
            <w:tcW w:w="2940" w:type="dxa"/>
          </w:tcPr>
          <w:p w14:paraId="40AECDF4" w14:textId="5AE6243E" w:rsidR="001E5C23" w:rsidRPr="00903703" w:rsidRDefault="001E5C23" w:rsidP="001E5C23">
            <w:pPr>
              <w:spacing w:after="0" w:line="240" w:lineRule="auto"/>
              <w:rPr>
                <w:rFonts w:ascii="Calibri" w:hAnsi="Calibri" w:cs="Calibri"/>
                <w:b/>
              </w:rPr>
            </w:pPr>
            <w:r>
              <w:rPr>
                <w:rFonts w:ascii="Calibri" w:hAnsi="Calibri" w:cs="Calibri"/>
                <w:b/>
                <w:lang w:val="sr-Cyrl-RS"/>
              </w:rPr>
              <w:t>Ф</w:t>
            </w:r>
            <w:r w:rsidRPr="00903703">
              <w:rPr>
                <w:rFonts w:ascii="Calibri" w:hAnsi="Calibri" w:cs="Calibri"/>
                <w:b/>
              </w:rPr>
              <w:t>ризер</w:t>
            </w:r>
          </w:p>
        </w:tc>
        <w:tc>
          <w:tcPr>
            <w:tcW w:w="1470" w:type="dxa"/>
          </w:tcPr>
          <w:p w14:paraId="0D1FE8CE" w14:textId="759311A4" w:rsidR="001E5C23" w:rsidRDefault="001E5C23" w:rsidP="001E5C23">
            <w:pPr>
              <w:spacing w:after="0" w:line="240" w:lineRule="auto"/>
              <w:jc w:val="center"/>
              <w:rPr>
                <w:rFonts w:ascii="Calibri" w:hAnsi="Calibri" w:cs="Calibri"/>
                <w:lang w:val="sr-Cyrl-RS"/>
              </w:rPr>
            </w:pPr>
            <w:r>
              <w:rPr>
                <w:rFonts w:ascii="Calibri" w:hAnsi="Calibri" w:cs="Calibri"/>
                <w:lang w:val="sr-Cyrl-RS"/>
              </w:rPr>
              <w:t>1</w:t>
            </w:r>
          </w:p>
        </w:tc>
        <w:tc>
          <w:tcPr>
            <w:tcW w:w="1545" w:type="dxa"/>
          </w:tcPr>
          <w:p w14:paraId="1C32E52E" w14:textId="3915568F" w:rsidR="001E5C23" w:rsidRPr="00B643D4" w:rsidRDefault="001E5C23" w:rsidP="001E5C23">
            <w:pPr>
              <w:spacing w:after="0" w:line="240" w:lineRule="auto"/>
              <w:jc w:val="center"/>
              <w:rPr>
                <w:rFonts w:ascii="Calibri" w:hAnsi="Calibri" w:cs="Calibri"/>
                <w:lang w:val="sr-Cyrl-RS"/>
              </w:rPr>
            </w:pPr>
            <w:r>
              <w:rPr>
                <w:rFonts w:ascii="Calibri" w:hAnsi="Calibri" w:cs="Calibri"/>
                <w:lang w:val="sr-Cyrl-RS"/>
              </w:rPr>
              <w:t>20</w:t>
            </w:r>
          </w:p>
        </w:tc>
        <w:tc>
          <w:tcPr>
            <w:tcW w:w="1695" w:type="dxa"/>
            <w:vMerge/>
          </w:tcPr>
          <w:p w14:paraId="678ECDFB" w14:textId="77777777" w:rsidR="001E5C23" w:rsidRPr="00903703" w:rsidRDefault="001E5C23" w:rsidP="001E5C23">
            <w:pPr>
              <w:spacing w:after="0" w:line="240" w:lineRule="auto"/>
              <w:jc w:val="center"/>
              <w:rPr>
                <w:rFonts w:ascii="Calibri" w:hAnsi="Calibri" w:cs="Calibri"/>
                <w:lang w:val="sr-Cyrl-CS"/>
              </w:rPr>
            </w:pPr>
          </w:p>
        </w:tc>
      </w:tr>
      <w:tr w:rsidR="001E5C23" w:rsidRPr="00903703" w14:paraId="69BE84EA" w14:textId="77777777">
        <w:trPr>
          <w:jc w:val="center"/>
        </w:trPr>
        <w:tc>
          <w:tcPr>
            <w:tcW w:w="1636" w:type="dxa"/>
            <w:vMerge w:val="restart"/>
          </w:tcPr>
          <w:p w14:paraId="3321D257" w14:textId="77777777" w:rsidR="001E5C23" w:rsidRPr="00903703" w:rsidRDefault="001E5C23" w:rsidP="001E5C23">
            <w:pPr>
              <w:spacing w:after="0" w:line="240" w:lineRule="auto"/>
              <w:rPr>
                <w:rFonts w:ascii="Calibri" w:hAnsi="Calibri" w:cs="Calibri"/>
                <w:lang w:val="sr-Cyrl-CS"/>
              </w:rPr>
            </w:pPr>
          </w:p>
          <w:p w14:paraId="338F2401" w14:textId="77777777" w:rsidR="001E5C23" w:rsidRPr="00903703" w:rsidRDefault="001E5C23" w:rsidP="001E5C23">
            <w:pPr>
              <w:spacing w:after="0" w:line="240" w:lineRule="auto"/>
              <w:jc w:val="center"/>
              <w:rPr>
                <w:rFonts w:ascii="Calibri" w:hAnsi="Calibri" w:cs="Calibri"/>
                <w:sz w:val="28"/>
                <w:szCs w:val="28"/>
              </w:rPr>
            </w:pPr>
            <w:r w:rsidRPr="00903703">
              <w:rPr>
                <w:rFonts w:ascii="Calibri" w:hAnsi="Calibri" w:cs="Calibri"/>
                <w:b/>
                <w:bCs/>
                <w:sz w:val="28"/>
                <w:szCs w:val="28"/>
              </w:rPr>
              <w:t>IV</w:t>
            </w:r>
          </w:p>
        </w:tc>
        <w:tc>
          <w:tcPr>
            <w:tcW w:w="2940" w:type="dxa"/>
          </w:tcPr>
          <w:p w14:paraId="15651062" w14:textId="77777777" w:rsidR="001E5C23" w:rsidRPr="00903703" w:rsidRDefault="001E5C23" w:rsidP="001E5C23">
            <w:pPr>
              <w:spacing w:after="0" w:line="240" w:lineRule="auto"/>
              <w:rPr>
                <w:rFonts w:ascii="Calibri" w:hAnsi="Calibri" w:cs="Calibri"/>
                <w:b/>
              </w:rPr>
            </w:pPr>
            <w:r w:rsidRPr="00903703">
              <w:rPr>
                <w:rFonts w:ascii="Calibri" w:hAnsi="Calibri" w:cs="Calibri"/>
                <w:b/>
              </w:rPr>
              <w:t>Пољопривредни техничар</w:t>
            </w:r>
          </w:p>
        </w:tc>
        <w:tc>
          <w:tcPr>
            <w:tcW w:w="1470" w:type="dxa"/>
          </w:tcPr>
          <w:p w14:paraId="61324728" w14:textId="77777777" w:rsidR="001E5C23" w:rsidRPr="00903703" w:rsidRDefault="001E5C23" w:rsidP="001E5C23">
            <w:pPr>
              <w:spacing w:after="0" w:line="240" w:lineRule="auto"/>
              <w:jc w:val="center"/>
              <w:rPr>
                <w:rFonts w:ascii="Calibri" w:hAnsi="Calibri" w:cs="Calibri"/>
              </w:rPr>
            </w:pPr>
            <w:r w:rsidRPr="00903703">
              <w:rPr>
                <w:rFonts w:ascii="Calibri" w:hAnsi="Calibri" w:cs="Calibri"/>
              </w:rPr>
              <w:t>1</w:t>
            </w:r>
          </w:p>
        </w:tc>
        <w:tc>
          <w:tcPr>
            <w:tcW w:w="1545" w:type="dxa"/>
          </w:tcPr>
          <w:p w14:paraId="60E0B547" w14:textId="48537478" w:rsidR="001E5C23" w:rsidRPr="00E3573A" w:rsidRDefault="001E5C23" w:rsidP="001E5C23">
            <w:pPr>
              <w:spacing w:after="0" w:line="240" w:lineRule="auto"/>
              <w:jc w:val="center"/>
              <w:rPr>
                <w:rFonts w:ascii="Calibri" w:hAnsi="Calibri" w:cs="Calibri"/>
                <w:lang w:val="sr-Cyrl-RS"/>
              </w:rPr>
            </w:pPr>
            <w:r>
              <w:rPr>
                <w:rFonts w:ascii="Calibri" w:hAnsi="Calibri" w:cs="Calibri"/>
                <w:lang w:val="sr-Cyrl-RS"/>
              </w:rPr>
              <w:t>18</w:t>
            </w:r>
          </w:p>
        </w:tc>
        <w:tc>
          <w:tcPr>
            <w:tcW w:w="1695" w:type="dxa"/>
            <w:vMerge w:val="restart"/>
          </w:tcPr>
          <w:p w14:paraId="5F7D837C" w14:textId="77777777" w:rsidR="001E5C23" w:rsidRDefault="001E5C23" w:rsidP="001E5C23">
            <w:pPr>
              <w:spacing w:after="0" w:line="240" w:lineRule="auto"/>
              <w:jc w:val="center"/>
              <w:rPr>
                <w:rFonts w:ascii="Calibri" w:hAnsi="Calibri" w:cs="Calibri"/>
                <w:b/>
                <w:bCs/>
                <w:sz w:val="24"/>
                <w:szCs w:val="24"/>
                <w:lang w:val="sr-Cyrl-RS"/>
              </w:rPr>
            </w:pPr>
          </w:p>
          <w:p w14:paraId="716FD154" w14:textId="6D2A0E93" w:rsidR="001E5C23" w:rsidRPr="00E3573A" w:rsidRDefault="001E5C23" w:rsidP="001E5C23">
            <w:pPr>
              <w:spacing w:after="0" w:line="240" w:lineRule="auto"/>
              <w:jc w:val="center"/>
              <w:rPr>
                <w:rFonts w:ascii="Calibri" w:hAnsi="Calibri" w:cs="Calibri"/>
                <w:b/>
                <w:bCs/>
                <w:sz w:val="24"/>
                <w:szCs w:val="24"/>
                <w:lang w:val="sr-Cyrl-RS"/>
              </w:rPr>
            </w:pPr>
            <w:r>
              <w:rPr>
                <w:rFonts w:ascii="Calibri" w:hAnsi="Calibri" w:cs="Calibri"/>
                <w:b/>
                <w:bCs/>
                <w:sz w:val="24"/>
                <w:szCs w:val="24"/>
                <w:lang w:val="sr-Cyrl-RS"/>
              </w:rPr>
              <w:t>62</w:t>
            </w:r>
          </w:p>
        </w:tc>
      </w:tr>
      <w:tr w:rsidR="001E5C23" w:rsidRPr="00903703" w14:paraId="52BDAA97" w14:textId="77777777">
        <w:trPr>
          <w:jc w:val="center"/>
        </w:trPr>
        <w:tc>
          <w:tcPr>
            <w:tcW w:w="1636" w:type="dxa"/>
            <w:vMerge/>
          </w:tcPr>
          <w:p w14:paraId="4CFDF985" w14:textId="77777777" w:rsidR="001E5C23" w:rsidRPr="00903703" w:rsidRDefault="001E5C23" w:rsidP="001E5C23">
            <w:pPr>
              <w:spacing w:after="0" w:line="240" w:lineRule="auto"/>
              <w:rPr>
                <w:rFonts w:ascii="Calibri" w:hAnsi="Calibri" w:cs="Calibri"/>
                <w:lang w:val="sr-Cyrl-CS"/>
              </w:rPr>
            </w:pPr>
          </w:p>
        </w:tc>
        <w:tc>
          <w:tcPr>
            <w:tcW w:w="2940" w:type="dxa"/>
          </w:tcPr>
          <w:p w14:paraId="465A4E77" w14:textId="0E511F54" w:rsidR="001E5C23" w:rsidRPr="00903703" w:rsidRDefault="001E5C23" w:rsidP="001E5C23">
            <w:pPr>
              <w:spacing w:after="0" w:line="240" w:lineRule="auto"/>
              <w:rPr>
                <w:rFonts w:ascii="Calibri" w:hAnsi="Calibri" w:cs="Calibri"/>
                <w:b/>
              </w:rPr>
            </w:pPr>
            <w:r w:rsidRPr="00E86DFF">
              <w:rPr>
                <w:rFonts w:ascii="Calibri" w:hAnsi="Calibri" w:cs="Calibri"/>
                <w:b/>
              </w:rPr>
              <w:t>Комерцијалиста</w:t>
            </w:r>
          </w:p>
        </w:tc>
        <w:tc>
          <w:tcPr>
            <w:tcW w:w="1470" w:type="dxa"/>
          </w:tcPr>
          <w:p w14:paraId="1180FB55" w14:textId="77777777" w:rsidR="001E5C23" w:rsidRPr="00903703" w:rsidRDefault="001E5C23" w:rsidP="001E5C23">
            <w:pPr>
              <w:spacing w:after="0" w:line="240" w:lineRule="auto"/>
              <w:jc w:val="center"/>
              <w:rPr>
                <w:rFonts w:ascii="Calibri" w:hAnsi="Calibri" w:cs="Calibri"/>
              </w:rPr>
            </w:pPr>
            <w:r w:rsidRPr="00903703">
              <w:rPr>
                <w:rFonts w:ascii="Calibri" w:hAnsi="Calibri" w:cs="Calibri"/>
              </w:rPr>
              <w:t>1</w:t>
            </w:r>
          </w:p>
        </w:tc>
        <w:tc>
          <w:tcPr>
            <w:tcW w:w="1545" w:type="dxa"/>
          </w:tcPr>
          <w:p w14:paraId="1C36A607" w14:textId="44A804F9" w:rsidR="001E5C23" w:rsidRPr="00E3573A" w:rsidRDefault="001E5C23" w:rsidP="001E5C23">
            <w:pPr>
              <w:spacing w:after="0" w:line="240" w:lineRule="auto"/>
              <w:jc w:val="center"/>
              <w:rPr>
                <w:rFonts w:ascii="Calibri" w:hAnsi="Calibri" w:cs="Calibri"/>
                <w:lang w:val="sr-Cyrl-RS"/>
              </w:rPr>
            </w:pPr>
            <w:r>
              <w:rPr>
                <w:rFonts w:ascii="Calibri" w:hAnsi="Calibri" w:cs="Calibri"/>
                <w:lang w:val="sr-Cyrl-RS"/>
              </w:rPr>
              <w:t>29</w:t>
            </w:r>
          </w:p>
        </w:tc>
        <w:tc>
          <w:tcPr>
            <w:tcW w:w="1695" w:type="dxa"/>
            <w:vMerge/>
          </w:tcPr>
          <w:p w14:paraId="778C0C38" w14:textId="77777777" w:rsidR="001E5C23" w:rsidRPr="00903703" w:rsidRDefault="001E5C23" w:rsidP="001E5C23">
            <w:pPr>
              <w:spacing w:after="0" w:line="240" w:lineRule="auto"/>
              <w:jc w:val="center"/>
              <w:rPr>
                <w:rFonts w:ascii="Calibri" w:hAnsi="Calibri" w:cs="Calibri"/>
                <w:lang w:val="sr-Cyrl-CS"/>
              </w:rPr>
            </w:pPr>
          </w:p>
        </w:tc>
      </w:tr>
      <w:tr w:rsidR="001E5C23" w:rsidRPr="00903703" w14:paraId="37952E8D" w14:textId="77777777">
        <w:trPr>
          <w:jc w:val="center"/>
        </w:trPr>
        <w:tc>
          <w:tcPr>
            <w:tcW w:w="1636" w:type="dxa"/>
            <w:vMerge/>
          </w:tcPr>
          <w:p w14:paraId="51465293" w14:textId="77777777" w:rsidR="001E5C23" w:rsidRPr="00903703" w:rsidRDefault="001E5C23" w:rsidP="001E5C23">
            <w:pPr>
              <w:spacing w:after="0" w:line="240" w:lineRule="auto"/>
              <w:rPr>
                <w:rFonts w:ascii="Calibri" w:hAnsi="Calibri" w:cs="Calibri"/>
                <w:lang w:val="sr-Cyrl-CS"/>
              </w:rPr>
            </w:pPr>
          </w:p>
        </w:tc>
        <w:tc>
          <w:tcPr>
            <w:tcW w:w="2940" w:type="dxa"/>
          </w:tcPr>
          <w:p w14:paraId="11DAA493" w14:textId="77777777" w:rsidR="001E5C23" w:rsidRPr="00903703" w:rsidRDefault="001E5C23" w:rsidP="001E5C23">
            <w:pPr>
              <w:spacing w:after="0" w:line="240" w:lineRule="auto"/>
              <w:rPr>
                <w:rFonts w:ascii="Calibri" w:hAnsi="Calibri" w:cs="Calibri"/>
                <w:b/>
              </w:rPr>
            </w:pPr>
            <w:r w:rsidRPr="00903703">
              <w:rPr>
                <w:rFonts w:ascii="Calibri" w:hAnsi="Calibri" w:cs="Calibri"/>
                <w:b/>
              </w:rPr>
              <w:t>Гимназија</w:t>
            </w:r>
          </w:p>
        </w:tc>
        <w:tc>
          <w:tcPr>
            <w:tcW w:w="1470" w:type="dxa"/>
          </w:tcPr>
          <w:p w14:paraId="0BE866B5" w14:textId="77777777" w:rsidR="001E5C23" w:rsidRPr="00903703" w:rsidRDefault="001E5C23" w:rsidP="001E5C23">
            <w:pPr>
              <w:spacing w:after="0" w:line="240" w:lineRule="auto"/>
              <w:jc w:val="center"/>
              <w:rPr>
                <w:rFonts w:ascii="Calibri" w:hAnsi="Calibri" w:cs="Calibri"/>
              </w:rPr>
            </w:pPr>
            <w:r w:rsidRPr="00903703">
              <w:rPr>
                <w:rFonts w:ascii="Calibri" w:hAnsi="Calibri" w:cs="Calibri"/>
              </w:rPr>
              <w:t>1</w:t>
            </w:r>
          </w:p>
        </w:tc>
        <w:tc>
          <w:tcPr>
            <w:tcW w:w="1545" w:type="dxa"/>
          </w:tcPr>
          <w:p w14:paraId="6DB8F648" w14:textId="7CD3AC14" w:rsidR="001E5C23" w:rsidRPr="00E3573A" w:rsidRDefault="001E5C23" w:rsidP="001E5C23">
            <w:pPr>
              <w:spacing w:after="0" w:line="240" w:lineRule="auto"/>
              <w:jc w:val="center"/>
              <w:rPr>
                <w:rFonts w:ascii="Calibri" w:hAnsi="Calibri" w:cs="Calibri"/>
                <w:lang w:val="sr-Cyrl-RS"/>
              </w:rPr>
            </w:pPr>
            <w:r>
              <w:rPr>
                <w:rFonts w:ascii="Calibri" w:hAnsi="Calibri" w:cs="Calibri"/>
                <w:lang w:val="sr-Cyrl-RS"/>
              </w:rPr>
              <w:t>15</w:t>
            </w:r>
          </w:p>
        </w:tc>
        <w:tc>
          <w:tcPr>
            <w:tcW w:w="1695" w:type="dxa"/>
            <w:vMerge/>
          </w:tcPr>
          <w:p w14:paraId="6BCD21C3" w14:textId="77777777" w:rsidR="001E5C23" w:rsidRPr="00903703" w:rsidRDefault="001E5C23" w:rsidP="001E5C23">
            <w:pPr>
              <w:spacing w:after="0" w:line="240" w:lineRule="auto"/>
              <w:jc w:val="center"/>
              <w:rPr>
                <w:rFonts w:ascii="Calibri" w:hAnsi="Calibri" w:cs="Calibri"/>
                <w:lang w:val="sr-Cyrl-CS"/>
              </w:rPr>
            </w:pPr>
          </w:p>
        </w:tc>
      </w:tr>
      <w:tr w:rsidR="001E5C23" w:rsidRPr="00903703" w14:paraId="4541C9B9" w14:textId="77777777">
        <w:trPr>
          <w:jc w:val="center"/>
        </w:trPr>
        <w:tc>
          <w:tcPr>
            <w:tcW w:w="4576" w:type="dxa"/>
            <w:gridSpan w:val="2"/>
          </w:tcPr>
          <w:p w14:paraId="7127A2AC" w14:textId="77777777" w:rsidR="001E5C23" w:rsidRPr="00903703" w:rsidRDefault="001E5C23" w:rsidP="001E5C23">
            <w:pPr>
              <w:spacing w:after="0" w:line="240" w:lineRule="auto"/>
              <w:jc w:val="right"/>
              <w:rPr>
                <w:rFonts w:ascii="Calibri" w:hAnsi="Calibri" w:cs="Calibri"/>
                <w:b/>
                <w:bCs/>
              </w:rPr>
            </w:pPr>
            <w:r w:rsidRPr="00903703">
              <w:rPr>
                <w:rFonts w:ascii="Calibri" w:hAnsi="Calibri" w:cs="Calibri"/>
                <w:b/>
                <w:bCs/>
              </w:rPr>
              <w:t>УКУПНО</w:t>
            </w:r>
          </w:p>
        </w:tc>
        <w:tc>
          <w:tcPr>
            <w:tcW w:w="1470" w:type="dxa"/>
          </w:tcPr>
          <w:p w14:paraId="18989D51" w14:textId="494BC84C" w:rsidR="001E5C23" w:rsidRPr="00BC64A3" w:rsidRDefault="001E5C23" w:rsidP="001E5C23">
            <w:pPr>
              <w:spacing w:after="0" w:line="240" w:lineRule="auto"/>
              <w:jc w:val="center"/>
              <w:rPr>
                <w:rFonts w:ascii="Calibri" w:hAnsi="Calibri" w:cs="Calibri"/>
                <w:lang w:val="sr-Cyrl-RS"/>
              </w:rPr>
            </w:pPr>
            <w:r>
              <w:rPr>
                <w:rFonts w:ascii="Calibri" w:hAnsi="Calibri" w:cs="Calibri"/>
                <w:lang w:val="sr-Cyrl-RS"/>
              </w:rPr>
              <w:t>22</w:t>
            </w:r>
          </w:p>
        </w:tc>
        <w:tc>
          <w:tcPr>
            <w:tcW w:w="3240" w:type="dxa"/>
            <w:gridSpan w:val="2"/>
          </w:tcPr>
          <w:p w14:paraId="31D7F794" w14:textId="017E1824" w:rsidR="001E5C23" w:rsidRPr="00E3573A" w:rsidRDefault="001E5C23" w:rsidP="001E5C23">
            <w:pPr>
              <w:spacing w:after="0" w:line="240" w:lineRule="auto"/>
              <w:jc w:val="center"/>
              <w:rPr>
                <w:rFonts w:ascii="Calibri" w:hAnsi="Calibri" w:cs="Calibri"/>
                <w:b/>
                <w:bCs/>
                <w:sz w:val="28"/>
                <w:szCs w:val="28"/>
                <w:lang w:val="sr-Cyrl-RS"/>
              </w:rPr>
            </w:pPr>
            <w:r>
              <w:rPr>
                <w:rFonts w:ascii="Calibri" w:hAnsi="Calibri" w:cs="Calibri"/>
                <w:b/>
                <w:bCs/>
                <w:sz w:val="28"/>
                <w:szCs w:val="28"/>
                <w:lang w:val="sr-Cyrl-RS"/>
              </w:rPr>
              <w:t>472</w:t>
            </w:r>
          </w:p>
        </w:tc>
      </w:tr>
    </w:tbl>
    <w:p w14:paraId="07E499B3" w14:textId="77777777" w:rsidR="0063790D" w:rsidRDefault="0063790D">
      <w:pPr>
        <w:jc w:val="center"/>
        <w:rPr>
          <w:rFonts w:ascii="Times New Roman" w:hAnsi="Times New Roman" w:cs="Times New Roman"/>
          <w:b/>
          <w:color w:val="0070C0"/>
          <w:sz w:val="24"/>
          <w:szCs w:val="24"/>
        </w:rPr>
      </w:pPr>
    </w:p>
    <w:p w14:paraId="60AB1C2D" w14:textId="77777777" w:rsidR="00A81A2A" w:rsidRDefault="00A81A2A">
      <w:pPr>
        <w:jc w:val="center"/>
        <w:rPr>
          <w:rFonts w:ascii="Times New Roman" w:hAnsi="Times New Roman" w:cs="Times New Roman"/>
          <w:b/>
          <w:color w:val="0070C0"/>
          <w:sz w:val="24"/>
          <w:szCs w:val="24"/>
        </w:rPr>
      </w:pPr>
    </w:p>
    <w:p w14:paraId="2317BFED" w14:textId="77777777" w:rsidR="00A81A2A" w:rsidRDefault="00A81A2A">
      <w:pPr>
        <w:jc w:val="center"/>
        <w:rPr>
          <w:rFonts w:ascii="Times New Roman" w:hAnsi="Times New Roman" w:cs="Times New Roman"/>
          <w:b/>
          <w:color w:val="0070C0"/>
          <w:sz w:val="24"/>
          <w:szCs w:val="24"/>
        </w:rPr>
      </w:pPr>
    </w:p>
    <w:p w14:paraId="2416A705" w14:textId="77777777" w:rsidR="00A81A2A" w:rsidRDefault="00A81A2A">
      <w:pPr>
        <w:jc w:val="center"/>
        <w:rPr>
          <w:rFonts w:ascii="Times New Roman" w:hAnsi="Times New Roman" w:cs="Times New Roman"/>
          <w:b/>
          <w:color w:val="0070C0"/>
          <w:sz w:val="24"/>
          <w:szCs w:val="24"/>
        </w:rPr>
      </w:pPr>
    </w:p>
    <w:p w14:paraId="29AC6B73" w14:textId="77777777" w:rsidR="00A81A2A" w:rsidRDefault="00A81A2A" w:rsidP="00A31356">
      <w:pPr>
        <w:rPr>
          <w:rFonts w:ascii="Times New Roman" w:hAnsi="Times New Roman" w:cs="Times New Roman"/>
          <w:b/>
          <w:color w:val="0070C0"/>
          <w:sz w:val="24"/>
          <w:szCs w:val="24"/>
        </w:rPr>
      </w:pPr>
    </w:p>
    <w:p w14:paraId="53919803" w14:textId="77777777" w:rsidR="00A31356" w:rsidRDefault="00A31356" w:rsidP="00A31356">
      <w:pPr>
        <w:rPr>
          <w:rFonts w:ascii="Times New Roman" w:hAnsi="Times New Roman" w:cs="Times New Roman"/>
          <w:b/>
          <w:color w:val="0070C0"/>
          <w:sz w:val="24"/>
          <w:szCs w:val="24"/>
        </w:rPr>
      </w:pPr>
    </w:p>
    <w:p w14:paraId="67E9132F" w14:textId="29BF91B2" w:rsidR="0063790D" w:rsidRPr="00EB0541" w:rsidRDefault="00A95399">
      <w:pPr>
        <w:pStyle w:val="Heading2"/>
        <w:jc w:val="center"/>
        <w:rPr>
          <w:rFonts w:asciiTheme="minorHAnsi" w:hAnsiTheme="minorHAnsi" w:cstheme="minorHAnsi"/>
          <w:color w:val="auto"/>
          <w:sz w:val="24"/>
          <w:szCs w:val="24"/>
        </w:rPr>
      </w:pPr>
      <w:bookmarkStart w:id="30" w:name="_Toc522917924"/>
      <w:bookmarkStart w:id="31" w:name="_Toc522982058"/>
      <w:r w:rsidRPr="00EB0541">
        <w:rPr>
          <w:rFonts w:asciiTheme="minorHAnsi" w:hAnsiTheme="minorHAnsi" w:cstheme="minorHAnsi"/>
          <w:color w:val="auto"/>
          <w:sz w:val="24"/>
          <w:szCs w:val="24"/>
        </w:rPr>
        <w:t>4.2. Ванредни</w:t>
      </w:r>
      <w:r w:rsidR="00E3573A" w:rsidRPr="00EB0541">
        <w:rPr>
          <w:rFonts w:asciiTheme="minorHAnsi" w:hAnsiTheme="minorHAnsi" w:cstheme="minorHAnsi"/>
          <w:color w:val="auto"/>
          <w:sz w:val="24"/>
          <w:szCs w:val="24"/>
          <w:lang w:val="sr-Cyrl-RS"/>
        </w:rPr>
        <w:t xml:space="preserve"> </w:t>
      </w:r>
      <w:r w:rsidRPr="00EB0541">
        <w:rPr>
          <w:rFonts w:asciiTheme="minorHAnsi" w:hAnsiTheme="minorHAnsi" w:cstheme="minorHAnsi"/>
          <w:color w:val="auto"/>
          <w:sz w:val="24"/>
          <w:szCs w:val="24"/>
        </w:rPr>
        <w:t>ученици</w:t>
      </w:r>
      <w:bookmarkEnd w:id="30"/>
      <w:bookmarkEnd w:id="31"/>
    </w:p>
    <w:p w14:paraId="7391E3E3" w14:textId="77777777" w:rsidR="00A74514" w:rsidRPr="00A74514" w:rsidRDefault="00A74514" w:rsidP="00A74514"/>
    <w:tbl>
      <w:tblPr>
        <w:tblStyle w:val="TableGrid"/>
        <w:tblW w:w="9330" w:type="dxa"/>
        <w:tblLayout w:type="fixed"/>
        <w:tblLook w:val="04A0" w:firstRow="1" w:lastRow="0" w:firstColumn="1" w:lastColumn="0" w:noHBand="0" w:noVBand="1"/>
      </w:tblPr>
      <w:tblGrid>
        <w:gridCol w:w="7753"/>
        <w:gridCol w:w="1577"/>
      </w:tblGrid>
      <w:tr w:rsidR="00612DF8" w:rsidRPr="00612DF8" w14:paraId="4473C6C3" w14:textId="77777777">
        <w:tc>
          <w:tcPr>
            <w:tcW w:w="93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EE0784C" w14:textId="77777777" w:rsidR="0063790D" w:rsidRPr="00612DF8" w:rsidRDefault="00DF1D2D" w:rsidP="00352370">
            <w:pPr>
              <w:pStyle w:val="NoSpacing5"/>
              <w:jc w:val="center"/>
              <w:rPr>
                <w:b/>
              </w:rPr>
            </w:pPr>
            <w:r w:rsidRPr="00612DF8">
              <w:rPr>
                <w:b/>
              </w:rPr>
              <w:t>Број уписаних ученика у 1. разред и наставак школавања</w:t>
            </w:r>
          </w:p>
        </w:tc>
      </w:tr>
      <w:tr w:rsidR="00612DF8" w:rsidRPr="00612DF8" w14:paraId="768DD71A" w14:textId="77777777" w:rsidTr="006D6F4C">
        <w:tc>
          <w:tcPr>
            <w:tcW w:w="7753" w:type="dxa"/>
            <w:tcBorders>
              <w:top w:val="single" w:sz="12" w:space="0" w:color="auto"/>
              <w:left w:val="single" w:sz="12" w:space="0" w:color="auto"/>
              <w:bottom w:val="single" w:sz="12" w:space="0" w:color="auto"/>
              <w:right w:val="single" w:sz="12" w:space="0" w:color="auto"/>
            </w:tcBorders>
          </w:tcPr>
          <w:p w14:paraId="289D07CC" w14:textId="16EE474A" w:rsidR="0063790D" w:rsidRPr="00612DF8" w:rsidRDefault="00A95399">
            <w:pPr>
              <w:pStyle w:val="NoSpacing5"/>
              <w:jc w:val="center"/>
              <w:rPr>
                <w:i/>
              </w:rPr>
            </w:pPr>
            <w:r w:rsidRPr="00612DF8">
              <w:rPr>
                <w:i/>
              </w:rPr>
              <w:t>Образовни</w:t>
            </w:r>
            <w:r w:rsidR="00F84648" w:rsidRPr="00612DF8">
              <w:rPr>
                <w:i/>
                <w:lang w:val="sr-Cyrl-RS"/>
              </w:rPr>
              <w:t xml:space="preserve"> </w:t>
            </w:r>
            <w:r w:rsidRPr="00612DF8">
              <w:rPr>
                <w:i/>
              </w:rPr>
              <w:t>профил</w:t>
            </w:r>
          </w:p>
        </w:tc>
        <w:tc>
          <w:tcPr>
            <w:tcW w:w="1577" w:type="dxa"/>
            <w:tcBorders>
              <w:top w:val="single" w:sz="12" w:space="0" w:color="auto"/>
              <w:left w:val="single" w:sz="12" w:space="0" w:color="auto"/>
              <w:bottom w:val="single" w:sz="12" w:space="0" w:color="auto"/>
              <w:right w:val="single" w:sz="12" w:space="0" w:color="auto"/>
            </w:tcBorders>
            <w:vAlign w:val="center"/>
          </w:tcPr>
          <w:p w14:paraId="2B40F899" w14:textId="58498132" w:rsidR="0063790D" w:rsidRPr="00612DF8" w:rsidRDefault="00A95399">
            <w:pPr>
              <w:pStyle w:val="NoSpacing5"/>
              <w:rPr>
                <w:i/>
              </w:rPr>
            </w:pPr>
            <w:r w:rsidRPr="00612DF8">
              <w:rPr>
                <w:i/>
              </w:rPr>
              <w:t>Број</w:t>
            </w:r>
            <w:r w:rsidR="00F84648" w:rsidRPr="00612DF8">
              <w:rPr>
                <w:i/>
                <w:lang w:val="sr-Cyrl-RS"/>
              </w:rPr>
              <w:t xml:space="preserve"> </w:t>
            </w:r>
            <w:r w:rsidRPr="00612DF8">
              <w:rPr>
                <w:i/>
              </w:rPr>
              <w:t>ученика</w:t>
            </w:r>
          </w:p>
        </w:tc>
      </w:tr>
      <w:tr w:rsidR="00612DF8" w:rsidRPr="00612DF8" w14:paraId="456F1213" w14:textId="77777777" w:rsidTr="006D6F4C">
        <w:tc>
          <w:tcPr>
            <w:tcW w:w="7753" w:type="dxa"/>
            <w:tcBorders>
              <w:top w:val="single" w:sz="12" w:space="0" w:color="auto"/>
              <w:left w:val="single" w:sz="12" w:space="0" w:color="auto"/>
              <w:right w:val="single" w:sz="4" w:space="0" w:color="auto"/>
            </w:tcBorders>
          </w:tcPr>
          <w:p w14:paraId="3A81F243" w14:textId="56BF80FE" w:rsidR="0063790D" w:rsidRPr="00612DF8" w:rsidRDefault="006D6F4C" w:rsidP="006D6F4C">
            <w:pPr>
              <w:pStyle w:val="NoSpacing5"/>
            </w:pPr>
            <w:r w:rsidRPr="00612DF8">
              <w:t xml:space="preserve">Фризер </w:t>
            </w:r>
          </w:p>
        </w:tc>
        <w:tc>
          <w:tcPr>
            <w:tcW w:w="1577" w:type="dxa"/>
            <w:tcBorders>
              <w:top w:val="single" w:sz="12" w:space="0" w:color="auto"/>
              <w:left w:val="single" w:sz="4" w:space="0" w:color="auto"/>
              <w:right w:val="single" w:sz="12" w:space="0" w:color="auto"/>
            </w:tcBorders>
            <w:vAlign w:val="center"/>
          </w:tcPr>
          <w:p w14:paraId="2637CAE2" w14:textId="289EA454" w:rsidR="0063790D" w:rsidRPr="00612DF8" w:rsidRDefault="006D6F4C" w:rsidP="004657A5">
            <w:pPr>
              <w:pStyle w:val="NoSpacing5"/>
              <w:jc w:val="center"/>
              <w:rPr>
                <w:lang w:val="sr-Cyrl-RS"/>
              </w:rPr>
            </w:pPr>
            <w:r w:rsidRPr="00612DF8">
              <w:rPr>
                <w:lang w:val="sr-Cyrl-RS"/>
              </w:rPr>
              <w:t>3</w:t>
            </w:r>
          </w:p>
        </w:tc>
      </w:tr>
      <w:tr w:rsidR="00612DF8" w:rsidRPr="00612DF8" w14:paraId="50F32004" w14:textId="77777777" w:rsidTr="006D6F4C">
        <w:tc>
          <w:tcPr>
            <w:tcW w:w="7753" w:type="dxa"/>
            <w:tcBorders>
              <w:left w:val="single" w:sz="12" w:space="0" w:color="auto"/>
              <w:right w:val="single" w:sz="4" w:space="0" w:color="auto"/>
            </w:tcBorders>
          </w:tcPr>
          <w:p w14:paraId="511531CD" w14:textId="77777777" w:rsidR="0063790D" w:rsidRPr="00612DF8" w:rsidRDefault="00DF1D2D">
            <w:pPr>
              <w:pStyle w:val="NoSpacing5"/>
            </w:pPr>
            <w:r w:rsidRPr="00612DF8">
              <w:t>Економски техничар</w:t>
            </w:r>
          </w:p>
        </w:tc>
        <w:tc>
          <w:tcPr>
            <w:tcW w:w="1577" w:type="dxa"/>
            <w:tcBorders>
              <w:left w:val="single" w:sz="4" w:space="0" w:color="auto"/>
              <w:right w:val="single" w:sz="12" w:space="0" w:color="auto"/>
            </w:tcBorders>
            <w:vAlign w:val="center"/>
          </w:tcPr>
          <w:p w14:paraId="35246994" w14:textId="147943D6" w:rsidR="0063790D" w:rsidRPr="00612DF8" w:rsidRDefault="006D6F4C" w:rsidP="004657A5">
            <w:pPr>
              <w:pStyle w:val="NoSpacing5"/>
              <w:jc w:val="center"/>
              <w:rPr>
                <w:lang w:val="sr-Cyrl-RS"/>
              </w:rPr>
            </w:pPr>
            <w:r w:rsidRPr="00612DF8">
              <w:rPr>
                <w:lang w:val="sr-Cyrl-RS"/>
              </w:rPr>
              <w:t>3</w:t>
            </w:r>
          </w:p>
        </w:tc>
      </w:tr>
      <w:tr w:rsidR="00612DF8" w:rsidRPr="00612DF8" w14:paraId="43729090" w14:textId="77777777" w:rsidTr="006D6F4C">
        <w:tc>
          <w:tcPr>
            <w:tcW w:w="7753" w:type="dxa"/>
            <w:tcBorders>
              <w:top w:val="single" w:sz="4" w:space="0" w:color="auto"/>
              <w:left w:val="single" w:sz="12" w:space="0" w:color="auto"/>
              <w:bottom w:val="single" w:sz="4" w:space="0" w:color="auto"/>
              <w:right w:val="single" w:sz="4" w:space="0" w:color="auto"/>
            </w:tcBorders>
          </w:tcPr>
          <w:p w14:paraId="1A201DB6" w14:textId="77777777" w:rsidR="0063790D" w:rsidRPr="00612DF8" w:rsidRDefault="001D54FD">
            <w:pPr>
              <w:pStyle w:val="NoSpacing5"/>
            </w:pPr>
            <w:r w:rsidRPr="00612DF8">
              <w:t>Пољопривредни техничар</w:t>
            </w:r>
          </w:p>
        </w:tc>
        <w:tc>
          <w:tcPr>
            <w:tcW w:w="1577" w:type="dxa"/>
            <w:tcBorders>
              <w:top w:val="single" w:sz="4" w:space="0" w:color="auto"/>
              <w:left w:val="single" w:sz="4" w:space="0" w:color="auto"/>
              <w:bottom w:val="single" w:sz="4" w:space="0" w:color="auto"/>
              <w:right w:val="single" w:sz="12" w:space="0" w:color="auto"/>
            </w:tcBorders>
            <w:vAlign w:val="center"/>
          </w:tcPr>
          <w:p w14:paraId="5D2083F1" w14:textId="36B93CB7" w:rsidR="0063790D" w:rsidRPr="00612DF8" w:rsidRDefault="006D6F4C" w:rsidP="004657A5">
            <w:pPr>
              <w:pStyle w:val="NoSpacing5"/>
              <w:jc w:val="center"/>
              <w:rPr>
                <w:lang w:val="sr-Cyrl-RS"/>
              </w:rPr>
            </w:pPr>
            <w:r w:rsidRPr="00612DF8">
              <w:rPr>
                <w:lang w:val="sr-Cyrl-RS"/>
              </w:rPr>
              <w:t>5</w:t>
            </w:r>
          </w:p>
        </w:tc>
      </w:tr>
      <w:tr w:rsidR="00612DF8" w:rsidRPr="00612DF8" w14:paraId="12B93970" w14:textId="77777777" w:rsidTr="006D6F4C">
        <w:tc>
          <w:tcPr>
            <w:tcW w:w="7753" w:type="dxa"/>
            <w:tcBorders>
              <w:top w:val="single" w:sz="4" w:space="0" w:color="auto"/>
              <w:left w:val="single" w:sz="12" w:space="0" w:color="auto"/>
              <w:bottom w:val="single" w:sz="4" w:space="0" w:color="auto"/>
              <w:right w:val="single" w:sz="4" w:space="0" w:color="auto"/>
            </w:tcBorders>
          </w:tcPr>
          <w:p w14:paraId="1D20C041" w14:textId="0EEDB656" w:rsidR="0063790D" w:rsidRPr="00612DF8" w:rsidRDefault="006D6F4C">
            <w:pPr>
              <w:pStyle w:val="NoSpacing5"/>
              <w:rPr>
                <w:lang w:val="sr-Cyrl-RS"/>
              </w:rPr>
            </w:pPr>
            <w:r w:rsidRPr="00612DF8">
              <w:rPr>
                <w:lang w:val="sr-Cyrl-RS"/>
              </w:rPr>
              <w:t>М</w:t>
            </w:r>
            <w:r w:rsidR="00DF1D2D" w:rsidRPr="00612DF8">
              <w:t>еханичар</w:t>
            </w:r>
            <w:r w:rsidRPr="00612DF8">
              <w:rPr>
                <w:lang w:val="sr-Cyrl-RS"/>
              </w:rPr>
              <w:t xml:space="preserve"> моторних возила</w:t>
            </w:r>
          </w:p>
        </w:tc>
        <w:tc>
          <w:tcPr>
            <w:tcW w:w="1577" w:type="dxa"/>
            <w:tcBorders>
              <w:top w:val="single" w:sz="4" w:space="0" w:color="auto"/>
              <w:left w:val="single" w:sz="4" w:space="0" w:color="auto"/>
              <w:bottom w:val="single" w:sz="4" w:space="0" w:color="auto"/>
              <w:right w:val="single" w:sz="12" w:space="0" w:color="auto"/>
            </w:tcBorders>
            <w:vAlign w:val="center"/>
          </w:tcPr>
          <w:p w14:paraId="0C7C2C39" w14:textId="6D766101" w:rsidR="0063790D" w:rsidRPr="00612DF8" w:rsidRDefault="006D6F4C" w:rsidP="004657A5">
            <w:pPr>
              <w:pStyle w:val="NoSpacing5"/>
              <w:jc w:val="center"/>
              <w:rPr>
                <w:lang w:val="sr-Cyrl-RS"/>
              </w:rPr>
            </w:pPr>
            <w:r w:rsidRPr="00612DF8">
              <w:rPr>
                <w:lang w:val="sr-Cyrl-RS"/>
              </w:rPr>
              <w:t>0</w:t>
            </w:r>
          </w:p>
        </w:tc>
      </w:tr>
      <w:tr w:rsidR="00612DF8" w:rsidRPr="00612DF8" w14:paraId="147A7E24" w14:textId="77777777" w:rsidTr="006D6F4C">
        <w:tc>
          <w:tcPr>
            <w:tcW w:w="7753" w:type="dxa"/>
            <w:tcBorders>
              <w:top w:val="single" w:sz="4" w:space="0" w:color="auto"/>
              <w:left w:val="single" w:sz="12" w:space="0" w:color="auto"/>
              <w:bottom w:val="single" w:sz="4" w:space="0" w:color="auto"/>
              <w:right w:val="single" w:sz="4" w:space="0" w:color="auto"/>
            </w:tcBorders>
          </w:tcPr>
          <w:p w14:paraId="0BD01135" w14:textId="4FF3E56F" w:rsidR="00EB0541" w:rsidRPr="00612DF8" w:rsidRDefault="00EB0541">
            <w:pPr>
              <w:pStyle w:val="NoSpacing5"/>
              <w:rPr>
                <w:lang w:val="sr-Cyrl-RS"/>
              </w:rPr>
            </w:pPr>
            <w:r w:rsidRPr="00612DF8">
              <w:rPr>
                <w:lang w:val="sr-Cyrl-RS"/>
              </w:rPr>
              <w:t>Комерцијалиста</w:t>
            </w:r>
          </w:p>
        </w:tc>
        <w:tc>
          <w:tcPr>
            <w:tcW w:w="1577" w:type="dxa"/>
            <w:tcBorders>
              <w:top w:val="single" w:sz="4" w:space="0" w:color="auto"/>
              <w:left w:val="single" w:sz="4" w:space="0" w:color="auto"/>
              <w:bottom w:val="single" w:sz="4" w:space="0" w:color="auto"/>
              <w:right w:val="single" w:sz="12" w:space="0" w:color="auto"/>
            </w:tcBorders>
            <w:vAlign w:val="center"/>
          </w:tcPr>
          <w:p w14:paraId="4830D57A" w14:textId="6C6CEF53" w:rsidR="00EB0541" w:rsidRPr="00612DF8" w:rsidRDefault="006D6F4C" w:rsidP="004657A5">
            <w:pPr>
              <w:pStyle w:val="NoSpacing5"/>
              <w:jc w:val="center"/>
              <w:rPr>
                <w:lang w:val="sr-Cyrl-RS"/>
              </w:rPr>
            </w:pPr>
            <w:r w:rsidRPr="00612DF8">
              <w:rPr>
                <w:lang w:val="sr-Cyrl-RS"/>
              </w:rPr>
              <w:t>5</w:t>
            </w:r>
          </w:p>
        </w:tc>
      </w:tr>
      <w:tr w:rsidR="00612DF8" w:rsidRPr="00612DF8" w14:paraId="5ECE453C" w14:textId="77777777" w:rsidTr="006D6F4C">
        <w:tc>
          <w:tcPr>
            <w:tcW w:w="7753" w:type="dxa"/>
            <w:tcBorders>
              <w:top w:val="single" w:sz="12" w:space="0" w:color="auto"/>
              <w:left w:val="single" w:sz="12" w:space="0" w:color="auto"/>
              <w:bottom w:val="single" w:sz="12" w:space="0" w:color="auto"/>
              <w:right w:val="single" w:sz="12" w:space="0" w:color="auto"/>
            </w:tcBorders>
          </w:tcPr>
          <w:p w14:paraId="730D4E60" w14:textId="77777777" w:rsidR="0063790D" w:rsidRPr="00612DF8" w:rsidRDefault="00A95399">
            <w:pPr>
              <w:pStyle w:val="NoSpacing5"/>
              <w:jc w:val="right"/>
              <w:rPr>
                <w:i/>
              </w:rPr>
            </w:pPr>
            <w:r w:rsidRPr="00612DF8">
              <w:rPr>
                <w:i/>
              </w:rPr>
              <w:t>Укупно</w:t>
            </w:r>
          </w:p>
        </w:tc>
        <w:tc>
          <w:tcPr>
            <w:tcW w:w="1577"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084B986" w14:textId="312BDBE2" w:rsidR="0063790D" w:rsidRPr="00612DF8" w:rsidRDefault="001D54FD" w:rsidP="004657A5">
            <w:pPr>
              <w:pStyle w:val="NoSpacing5"/>
              <w:jc w:val="center"/>
              <w:rPr>
                <w:b/>
                <w:lang w:val="sr-Cyrl-RS"/>
              </w:rPr>
            </w:pPr>
            <w:r w:rsidRPr="00612DF8">
              <w:rPr>
                <w:b/>
              </w:rPr>
              <w:t>У</w:t>
            </w:r>
            <w:r w:rsidR="00A95399" w:rsidRPr="00612DF8">
              <w:rPr>
                <w:b/>
              </w:rPr>
              <w:t>ченика</w:t>
            </w:r>
            <w:r w:rsidR="004246C8" w:rsidRPr="00612DF8">
              <w:rPr>
                <w:b/>
                <w:lang w:val="sr-Cyrl-RS"/>
              </w:rPr>
              <w:t xml:space="preserve"> </w:t>
            </w:r>
            <w:r w:rsidR="006D6F4C" w:rsidRPr="00612DF8">
              <w:rPr>
                <w:b/>
                <w:lang w:val="sr-Cyrl-RS"/>
              </w:rPr>
              <w:t>16</w:t>
            </w:r>
          </w:p>
        </w:tc>
      </w:tr>
      <w:tr w:rsidR="00612DF8" w:rsidRPr="00612DF8" w14:paraId="0AB7D072" w14:textId="77777777">
        <w:tc>
          <w:tcPr>
            <w:tcW w:w="93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2A42FCCB" w14:textId="1B339FFF" w:rsidR="0063790D" w:rsidRPr="00612DF8" w:rsidRDefault="00A95399">
            <w:pPr>
              <w:pStyle w:val="NoSpacing5"/>
              <w:jc w:val="center"/>
              <w:rPr>
                <w:b/>
                <w:lang w:val="sr-Cyrl-CS"/>
              </w:rPr>
            </w:pPr>
            <w:r w:rsidRPr="00612DF8">
              <w:rPr>
                <w:b/>
              </w:rPr>
              <w:t>Преглед</w:t>
            </w:r>
            <w:r w:rsidR="00E3573A" w:rsidRPr="00612DF8">
              <w:rPr>
                <w:b/>
                <w:lang w:val="sr-Cyrl-RS"/>
              </w:rPr>
              <w:t xml:space="preserve"> </w:t>
            </w:r>
            <w:r w:rsidRPr="00612DF8">
              <w:rPr>
                <w:b/>
              </w:rPr>
              <w:t>ученика</w:t>
            </w:r>
            <w:r w:rsidR="00E3573A" w:rsidRPr="00612DF8">
              <w:rPr>
                <w:b/>
                <w:lang w:val="sr-Cyrl-RS"/>
              </w:rPr>
              <w:t xml:space="preserve"> </w:t>
            </w:r>
            <w:r w:rsidRPr="00612DF8">
              <w:rPr>
                <w:b/>
              </w:rPr>
              <w:t>кој</w:t>
            </w:r>
            <w:r w:rsidR="00D93DBE" w:rsidRPr="00612DF8">
              <w:rPr>
                <w:b/>
              </w:rPr>
              <w:t>и</w:t>
            </w:r>
            <w:r w:rsidR="00E3573A" w:rsidRPr="00612DF8">
              <w:rPr>
                <w:b/>
                <w:lang w:val="sr-Cyrl-RS"/>
              </w:rPr>
              <w:t xml:space="preserve"> </w:t>
            </w:r>
            <w:r w:rsidR="00D93DBE" w:rsidRPr="00612DF8">
              <w:rPr>
                <w:b/>
              </w:rPr>
              <w:t>су</w:t>
            </w:r>
            <w:r w:rsidR="00E3573A" w:rsidRPr="00612DF8">
              <w:rPr>
                <w:b/>
                <w:lang w:val="sr-Cyrl-RS"/>
              </w:rPr>
              <w:t xml:space="preserve"> </w:t>
            </w:r>
            <w:r w:rsidR="00D93DBE" w:rsidRPr="00612DF8">
              <w:rPr>
                <w:b/>
              </w:rPr>
              <w:t>дипломирали у школској 202</w:t>
            </w:r>
            <w:r w:rsidR="00612DF8" w:rsidRPr="00612DF8">
              <w:rPr>
                <w:b/>
                <w:lang w:val="sr-Cyrl-RS"/>
              </w:rPr>
              <w:t>4</w:t>
            </w:r>
            <w:r w:rsidR="00D93DBE" w:rsidRPr="00612DF8">
              <w:rPr>
                <w:b/>
              </w:rPr>
              <w:t>/202</w:t>
            </w:r>
            <w:r w:rsidR="00612DF8" w:rsidRPr="00612DF8">
              <w:rPr>
                <w:b/>
                <w:lang w:val="sr-Cyrl-RS"/>
              </w:rPr>
              <w:t>5</w:t>
            </w:r>
            <w:r w:rsidRPr="00612DF8">
              <w:rPr>
                <w:b/>
              </w:rPr>
              <w:t xml:space="preserve">. </w:t>
            </w:r>
            <w:r w:rsidRPr="00612DF8">
              <w:rPr>
                <w:b/>
                <w:lang w:val="sr-Cyrl-CS"/>
              </w:rPr>
              <w:t>г</w:t>
            </w:r>
            <w:r w:rsidRPr="00612DF8">
              <w:rPr>
                <w:b/>
              </w:rPr>
              <w:t>одини</w:t>
            </w:r>
          </w:p>
          <w:p w14:paraId="66E8C419" w14:textId="77777777" w:rsidR="0063790D" w:rsidRPr="00612DF8" w:rsidRDefault="00A95399">
            <w:pPr>
              <w:pStyle w:val="NoSpacing5"/>
              <w:jc w:val="center"/>
              <w:rPr>
                <w:i/>
                <w:lang w:val="sr-Cyrl-CS"/>
              </w:rPr>
            </w:pPr>
            <w:r w:rsidRPr="00612DF8">
              <w:rPr>
                <w:i/>
                <w:lang w:val="sr-Cyrl-CS"/>
              </w:rPr>
              <w:t>(закључно са јунским испитним роком)</w:t>
            </w:r>
          </w:p>
        </w:tc>
      </w:tr>
      <w:tr w:rsidR="00612DF8" w:rsidRPr="00612DF8" w14:paraId="356355BE" w14:textId="77777777" w:rsidTr="006D6F4C">
        <w:tc>
          <w:tcPr>
            <w:tcW w:w="7753" w:type="dxa"/>
            <w:tcBorders>
              <w:top w:val="single" w:sz="12" w:space="0" w:color="auto"/>
              <w:left w:val="single" w:sz="12" w:space="0" w:color="auto"/>
              <w:bottom w:val="single" w:sz="12" w:space="0" w:color="auto"/>
              <w:right w:val="single" w:sz="8" w:space="0" w:color="auto"/>
            </w:tcBorders>
          </w:tcPr>
          <w:p w14:paraId="48C46554" w14:textId="682B7FF2" w:rsidR="0063790D" w:rsidRPr="00612DF8" w:rsidRDefault="00A95399">
            <w:pPr>
              <w:pStyle w:val="NoSpacing5"/>
              <w:jc w:val="center"/>
              <w:rPr>
                <w:i/>
              </w:rPr>
            </w:pPr>
            <w:r w:rsidRPr="00612DF8">
              <w:rPr>
                <w:i/>
              </w:rPr>
              <w:t>Образовни</w:t>
            </w:r>
            <w:r w:rsidR="00EB0541" w:rsidRPr="00612DF8">
              <w:rPr>
                <w:i/>
                <w:lang w:val="sr-Cyrl-RS"/>
              </w:rPr>
              <w:t xml:space="preserve"> </w:t>
            </w:r>
            <w:r w:rsidRPr="00612DF8">
              <w:rPr>
                <w:i/>
              </w:rPr>
              <w:t>профил</w:t>
            </w:r>
          </w:p>
        </w:tc>
        <w:tc>
          <w:tcPr>
            <w:tcW w:w="1577" w:type="dxa"/>
            <w:tcBorders>
              <w:top w:val="single" w:sz="12" w:space="0" w:color="auto"/>
              <w:left w:val="single" w:sz="8" w:space="0" w:color="auto"/>
              <w:bottom w:val="single" w:sz="12" w:space="0" w:color="auto"/>
              <w:right w:val="single" w:sz="12" w:space="0" w:color="auto"/>
            </w:tcBorders>
          </w:tcPr>
          <w:p w14:paraId="31701F08" w14:textId="54D06E9E" w:rsidR="0063790D" w:rsidRPr="00612DF8" w:rsidRDefault="00A95399">
            <w:pPr>
              <w:pStyle w:val="NoSpacing5"/>
              <w:rPr>
                <w:i/>
              </w:rPr>
            </w:pPr>
            <w:r w:rsidRPr="00612DF8">
              <w:rPr>
                <w:i/>
              </w:rPr>
              <w:t>Број</w:t>
            </w:r>
            <w:r w:rsidR="004246C8" w:rsidRPr="00612DF8">
              <w:rPr>
                <w:i/>
                <w:lang w:val="sr-Cyrl-RS"/>
              </w:rPr>
              <w:t xml:space="preserve"> </w:t>
            </w:r>
            <w:r w:rsidRPr="00612DF8">
              <w:rPr>
                <w:i/>
              </w:rPr>
              <w:t>ученика</w:t>
            </w:r>
          </w:p>
        </w:tc>
      </w:tr>
      <w:tr w:rsidR="00612DF8" w:rsidRPr="00612DF8" w14:paraId="2C080E68" w14:textId="77777777" w:rsidTr="006D6F4C">
        <w:tc>
          <w:tcPr>
            <w:tcW w:w="7753" w:type="dxa"/>
            <w:tcBorders>
              <w:left w:val="single" w:sz="12" w:space="0" w:color="auto"/>
              <w:right w:val="single" w:sz="4" w:space="0" w:color="auto"/>
            </w:tcBorders>
          </w:tcPr>
          <w:p w14:paraId="7D219026" w14:textId="77777777" w:rsidR="0063790D" w:rsidRPr="00612DF8" w:rsidRDefault="001D54FD">
            <w:pPr>
              <w:pStyle w:val="NoSpacing5"/>
            </w:pPr>
            <w:r w:rsidRPr="00612DF8">
              <w:t>Економски техничар</w:t>
            </w:r>
          </w:p>
        </w:tc>
        <w:tc>
          <w:tcPr>
            <w:tcW w:w="1577" w:type="dxa"/>
            <w:tcBorders>
              <w:left w:val="single" w:sz="4" w:space="0" w:color="auto"/>
              <w:right w:val="single" w:sz="12" w:space="0" w:color="auto"/>
            </w:tcBorders>
            <w:vAlign w:val="center"/>
          </w:tcPr>
          <w:p w14:paraId="0BA3F559" w14:textId="021B99B3" w:rsidR="0063790D" w:rsidRPr="00612DF8" w:rsidRDefault="00612DF8">
            <w:pPr>
              <w:pStyle w:val="NoSpacing5"/>
              <w:jc w:val="center"/>
              <w:rPr>
                <w:lang w:val="sr-Cyrl-RS"/>
              </w:rPr>
            </w:pPr>
            <w:r w:rsidRPr="00612DF8">
              <w:rPr>
                <w:lang w:val="sr-Cyrl-RS"/>
              </w:rPr>
              <w:t>4</w:t>
            </w:r>
          </w:p>
        </w:tc>
      </w:tr>
      <w:tr w:rsidR="00612DF8" w:rsidRPr="00612DF8" w14:paraId="35B33360" w14:textId="77777777" w:rsidTr="006D6F4C">
        <w:tc>
          <w:tcPr>
            <w:tcW w:w="7753" w:type="dxa"/>
            <w:tcBorders>
              <w:left w:val="single" w:sz="12" w:space="0" w:color="auto"/>
              <w:right w:val="single" w:sz="4" w:space="0" w:color="auto"/>
            </w:tcBorders>
          </w:tcPr>
          <w:p w14:paraId="4C1D72AA" w14:textId="77777777" w:rsidR="001D54FD" w:rsidRPr="00612DF8" w:rsidRDefault="001D54FD">
            <w:pPr>
              <w:pStyle w:val="NoSpacing5"/>
            </w:pPr>
            <w:r w:rsidRPr="00612DF8">
              <w:t>Пољопривредни техничар</w:t>
            </w:r>
          </w:p>
        </w:tc>
        <w:tc>
          <w:tcPr>
            <w:tcW w:w="1577" w:type="dxa"/>
            <w:tcBorders>
              <w:left w:val="single" w:sz="4" w:space="0" w:color="auto"/>
              <w:right w:val="single" w:sz="12" w:space="0" w:color="auto"/>
            </w:tcBorders>
            <w:vAlign w:val="center"/>
          </w:tcPr>
          <w:p w14:paraId="20C4B728" w14:textId="062AE817" w:rsidR="001D54FD" w:rsidRPr="00612DF8" w:rsidRDefault="00612DF8">
            <w:pPr>
              <w:pStyle w:val="NoSpacing5"/>
              <w:jc w:val="center"/>
              <w:rPr>
                <w:lang w:val="sr-Cyrl-RS"/>
              </w:rPr>
            </w:pPr>
            <w:r w:rsidRPr="00612DF8">
              <w:rPr>
                <w:lang w:val="sr-Cyrl-RS"/>
              </w:rPr>
              <w:t>3</w:t>
            </w:r>
          </w:p>
        </w:tc>
      </w:tr>
      <w:tr w:rsidR="00612DF8" w:rsidRPr="00612DF8" w14:paraId="56D1DA92" w14:textId="77777777" w:rsidTr="006D6F4C">
        <w:tc>
          <w:tcPr>
            <w:tcW w:w="7753" w:type="dxa"/>
            <w:tcBorders>
              <w:left w:val="single" w:sz="12" w:space="0" w:color="auto"/>
              <w:right w:val="single" w:sz="4" w:space="0" w:color="auto"/>
            </w:tcBorders>
          </w:tcPr>
          <w:p w14:paraId="135F5DB3" w14:textId="62161EA1" w:rsidR="001D54FD" w:rsidRPr="00612DF8" w:rsidRDefault="006D6F4C">
            <w:pPr>
              <w:pStyle w:val="NoSpacing5"/>
            </w:pPr>
            <w:r w:rsidRPr="00612DF8">
              <w:rPr>
                <w:lang w:val="sr-Cyrl-RS"/>
              </w:rPr>
              <w:t>Ф</w:t>
            </w:r>
            <w:r w:rsidR="001D54FD" w:rsidRPr="00612DF8">
              <w:t>ризер</w:t>
            </w:r>
          </w:p>
        </w:tc>
        <w:tc>
          <w:tcPr>
            <w:tcW w:w="1577" w:type="dxa"/>
            <w:tcBorders>
              <w:left w:val="single" w:sz="4" w:space="0" w:color="auto"/>
              <w:right w:val="single" w:sz="12" w:space="0" w:color="auto"/>
            </w:tcBorders>
            <w:vAlign w:val="center"/>
          </w:tcPr>
          <w:p w14:paraId="4C9A4EE7" w14:textId="74E77A5F" w:rsidR="001D54FD" w:rsidRPr="00612DF8" w:rsidRDefault="00612DF8">
            <w:pPr>
              <w:pStyle w:val="NoSpacing5"/>
              <w:jc w:val="center"/>
              <w:rPr>
                <w:lang w:val="sr-Cyrl-RS"/>
              </w:rPr>
            </w:pPr>
            <w:r w:rsidRPr="00612DF8">
              <w:rPr>
                <w:lang w:val="sr-Cyrl-RS"/>
              </w:rPr>
              <w:t>2</w:t>
            </w:r>
          </w:p>
        </w:tc>
      </w:tr>
      <w:tr w:rsidR="00612DF8" w:rsidRPr="00612DF8" w14:paraId="5569FD90" w14:textId="77777777" w:rsidTr="006D6F4C">
        <w:tc>
          <w:tcPr>
            <w:tcW w:w="7753" w:type="dxa"/>
            <w:tcBorders>
              <w:left w:val="single" w:sz="12" w:space="0" w:color="auto"/>
              <w:right w:val="single" w:sz="4" w:space="0" w:color="auto"/>
            </w:tcBorders>
          </w:tcPr>
          <w:p w14:paraId="693884A3" w14:textId="004294B5" w:rsidR="008563DE" w:rsidRPr="00612DF8" w:rsidRDefault="008563DE">
            <w:pPr>
              <w:pStyle w:val="NoSpacing5"/>
              <w:rPr>
                <w:lang w:val="sr-Cyrl-RS"/>
              </w:rPr>
            </w:pPr>
            <w:r w:rsidRPr="00612DF8">
              <w:rPr>
                <w:lang w:val="sr-Cyrl-RS"/>
              </w:rPr>
              <w:t>Комерцијалиста</w:t>
            </w:r>
          </w:p>
        </w:tc>
        <w:tc>
          <w:tcPr>
            <w:tcW w:w="1577" w:type="dxa"/>
            <w:tcBorders>
              <w:left w:val="single" w:sz="4" w:space="0" w:color="auto"/>
              <w:right w:val="single" w:sz="12" w:space="0" w:color="auto"/>
            </w:tcBorders>
            <w:vAlign w:val="center"/>
          </w:tcPr>
          <w:p w14:paraId="38454B64" w14:textId="3F71C1DE" w:rsidR="008563DE" w:rsidRPr="00612DF8" w:rsidRDefault="006D6F4C">
            <w:pPr>
              <w:pStyle w:val="NoSpacing5"/>
              <w:jc w:val="center"/>
              <w:rPr>
                <w:lang w:val="sr-Cyrl-CS"/>
              </w:rPr>
            </w:pPr>
            <w:r w:rsidRPr="00612DF8">
              <w:rPr>
                <w:lang w:val="sr-Cyrl-CS"/>
              </w:rPr>
              <w:t>3</w:t>
            </w:r>
          </w:p>
        </w:tc>
      </w:tr>
      <w:tr w:rsidR="00612DF8" w:rsidRPr="00612DF8" w14:paraId="736291B2" w14:textId="77777777" w:rsidTr="006D6F4C">
        <w:tc>
          <w:tcPr>
            <w:tcW w:w="7753" w:type="dxa"/>
            <w:tcBorders>
              <w:top w:val="single" w:sz="12" w:space="0" w:color="auto"/>
              <w:left w:val="single" w:sz="12" w:space="0" w:color="auto"/>
              <w:right w:val="single" w:sz="12" w:space="0" w:color="auto"/>
            </w:tcBorders>
            <w:vAlign w:val="center"/>
          </w:tcPr>
          <w:p w14:paraId="4E1D6E2C" w14:textId="77777777" w:rsidR="0063790D" w:rsidRPr="00612DF8" w:rsidRDefault="001D54FD" w:rsidP="001D54FD">
            <w:pPr>
              <w:pStyle w:val="NoSpacing5"/>
              <w:jc w:val="right"/>
            </w:pPr>
            <w:r w:rsidRPr="00612DF8">
              <w:rPr>
                <w:i/>
              </w:rPr>
              <w:t>Укупно</w:t>
            </w:r>
          </w:p>
        </w:tc>
        <w:tc>
          <w:tcPr>
            <w:tcW w:w="1577" w:type="dxa"/>
            <w:tcBorders>
              <w:top w:val="single" w:sz="12" w:space="0" w:color="auto"/>
              <w:left w:val="single" w:sz="12" w:space="0" w:color="auto"/>
              <w:right w:val="single" w:sz="12" w:space="0" w:color="auto"/>
            </w:tcBorders>
            <w:shd w:val="clear" w:color="auto" w:fill="B6DDE8" w:themeFill="accent5" w:themeFillTint="66"/>
            <w:vAlign w:val="center"/>
          </w:tcPr>
          <w:p w14:paraId="5A185ADC" w14:textId="33C5D43A" w:rsidR="0063790D" w:rsidRPr="00612DF8" w:rsidRDefault="001D54FD">
            <w:pPr>
              <w:pStyle w:val="NoSpacing5"/>
              <w:jc w:val="center"/>
              <w:rPr>
                <w:lang w:val="sr-Cyrl-RS"/>
              </w:rPr>
            </w:pPr>
            <w:r w:rsidRPr="00612DF8">
              <w:rPr>
                <w:b/>
              </w:rPr>
              <w:t>Ученика</w:t>
            </w:r>
            <w:r w:rsidR="004246C8" w:rsidRPr="00612DF8">
              <w:rPr>
                <w:b/>
                <w:lang w:val="sr-Cyrl-RS"/>
              </w:rPr>
              <w:t xml:space="preserve"> </w:t>
            </w:r>
            <w:r w:rsidR="006D6F4C" w:rsidRPr="00612DF8">
              <w:rPr>
                <w:b/>
                <w:lang w:val="sr-Cyrl-RS"/>
              </w:rPr>
              <w:t>1</w:t>
            </w:r>
            <w:r w:rsidR="00612DF8" w:rsidRPr="00612DF8">
              <w:rPr>
                <w:b/>
                <w:lang w:val="sr-Cyrl-RS"/>
              </w:rPr>
              <w:t>2</w:t>
            </w:r>
          </w:p>
        </w:tc>
      </w:tr>
    </w:tbl>
    <w:p w14:paraId="277C4975" w14:textId="77777777" w:rsidR="00352370" w:rsidRDefault="00352370" w:rsidP="0093449E">
      <w:pPr>
        <w:wordWrap w:val="0"/>
        <w:jc w:val="right"/>
        <w:rPr>
          <w:rFonts w:ascii="Calibri" w:hAnsi="Calibri" w:cs="Calibri"/>
          <w:sz w:val="24"/>
          <w:szCs w:val="24"/>
        </w:rPr>
      </w:pPr>
    </w:p>
    <w:p w14:paraId="661AE7A4" w14:textId="78C65359" w:rsidR="0063790D" w:rsidRDefault="00352370" w:rsidP="0093449E">
      <w:pPr>
        <w:wordWrap w:val="0"/>
        <w:jc w:val="right"/>
        <w:rPr>
          <w:rFonts w:ascii="Calibri" w:hAnsi="Calibri" w:cs="Calibri"/>
          <w:i/>
          <w:sz w:val="24"/>
          <w:szCs w:val="24"/>
          <w:lang w:val="sr-Cyrl-RS"/>
        </w:rPr>
      </w:pPr>
      <w:r>
        <w:rPr>
          <w:rFonts w:ascii="Calibri" w:hAnsi="Calibri" w:cs="Calibri"/>
          <w:sz w:val="24"/>
          <w:szCs w:val="24"/>
        </w:rPr>
        <w:t>Координатор</w:t>
      </w:r>
      <w:r w:rsidR="0067369B">
        <w:rPr>
          <w:rFonts w:ascii="Calibri" w:hAnsi="Calibri" w:cs="Calibri"/>
          <w:sz w:val="24"/>
          <w:szCs w:val="24"/>
        </w:rPr>
        <w:t xml:space="preserve"> </w:t>
      </w:r>
      <w:r w:rsidR="00A95399">
        <w:rPr>
          <w:rFonts w:ascii="Calibri" w:hAnsi="Calibri" w:cs="Calibri"/>
          <w:sz w:val="24"/>
          <w:szCs w:val="24"/>
        </w:rPr>
        <w:t>з</w:t>
      </w:r>
      <w:r>
        <w:rPr>
          <w:rFonts w:ascii="Calibri" w:hAnsi="Calibri" w:cs="Calibri"/>
          <w:sz w:val="24"/>
          <w:szCs w:val="24"/>
        </w:rPr>
        <w:t>а</w:t>
      </w:r>
      <w:r w:rsidR="0067369B">
        <w:rPr>
          <w:rFonts w:ascii="Calibri" w:hAnsi="Calibri" w:cs="Calibri"/>
          <w:sz w:val="24"/>
          <w:szCs w:val="24"/>
        </w:rPr>
        <w:t xml:space="preserve"> </w:t>
      </w:r>
      <w:r>
        <w:rPr>
          <w:rFonts w:ascii="Calibri" w:hAnsi="Calibri" w:cs="Calibri"/>
          <w:sz w:val="24"/>
          <w:szCs w:val="24"/>
        </w:rPr>
        <w:t>ванредне</w:t>
      </w:r>
      <w:r w:rsidR="0067369B">
        <w:rPr>
          <w:rFonts w:ascii="Calibri" w:hAnsi="Calibri" w:cs="Calibri"/>
          <w:sz w:val="24"/>
          <w:szCs w:val="24"/>
        </w:rPr>
        <w:t xml:space="preserve"> </w:t>
      </w:r>
      <w:r>
        <w:rPr>
          <w:rFonts w:ascii="Calibri" w:hAnsi="Calibri" w:cs="Calibri"/>
          <w:sz w:val="24"/>
          <w:szCs w:val="24"/>
        </w:rPr>
        <w:t xml:space="preserve">ученике, </w:t>
      </w:r>
      <w:r w:rsidR="00E66C99">
        <w:rPr>
          <w:rFonts w:ascii="Calibri" w:hAnsi="Calibri" w:cs="Calibri"/>
          <w:i/>
          <w:sz w:val="24"/>
          <w:szCs w:val="24"/>
          <w:lang w:val="sr-Cyrl-RS"/>
        </w:rPr>
        <w:t>Дејан Радаковић</w:t>
      </w:r>
    </w:p>
    <w:p w14:paraId="2844E937" w14:textId="77777777" w:rsidR="00A81A2A" w:rsidRDefault="00A81A2A" w:rsidP="0093449E">
      <w:pPr>
        <w:wordWrap w:val="0"/>
        <w:jc w:val="right"/>
        <w:rPr>
          <w:rFonts w:ascii="Calibri" w:hAnsi="Calibri" w:cs="Calibri"/>
          <w:i/>
          <w:sz w:val="24"/>
          <w:szCs w:val="24"/>
          <w:lang w:val="sr-Cyrl-RS"/>
        </w:rPr>
      </w:pPr>
    </w:p>
    <w:p w14:paraId="1BD2FC14" w14:textId="77777777" w:rsidR="00A81A2A" w:rsidRDefault="00A81A2A" w:rsidP="0093449E">
      <w:pPr>
        <w:wordWrap w:val="0"/>
        <w:jc w:val="right"/>
        <w:rPr>
          <w:rFonts w:ascii="Calibri" w:hAnsi="Calibri" w:cs="Calibri"/>
          <w:i/>
          <w:sz w:val="24"/>
          <w:szCs w:val="24"/>
          <w:lang w:val="sr-Cyrl-RS"/>
        </w:rPr>
      </w:pPr>
    </w:p>
    <w:p w14:paraId="17463B5F" w14:textId="77777777" w:rsidR="00A81A2A" w:rsidRDefault="00A81A2A" w:rsidP="0093449E">
      <w:pPr>
        <w:wordWrap w:val="0"/>
        <w:jc w:val="right"/>
        <w:rPr>
          <w:rFonts w:ascii="Calibri" w:hAnsi="Calibri" w:cs="Calibri"/>
          <w:i/>
          <w:sz w:val="24"/>
          <w:szCs w:val="24"/>
          <w:lang w:val="sr-Cyrl-RS"/>
        </w:rPr>
      </w:pPr>
    </w:p>
    <w:p w14:paraId="1D7E085E" w14:textId="77777777" w:rsidR="00A81A2A" w:rsidRDefault="00A81A2A" w:rsidP="0093449E">
      <w:pPr>
        <w:wordWrap w:val="0"/>
        <w:jc w:val="right"/>
        <w:rPr>
          <w:rFonts w:ascii="Calibri" w:hAnsi="Calibri" w:cs="Calibri"/>
          <w:i/>
          <w:sz w:val="24"/>
          <w:szCs w:val="24"/>
          <w:lang w:val="sr-Cyrl-RS"/>
        </w:rPr>
      </w:pPr>
    </w:p>
    <w:p w14:paraId="13819ABC" w14:textId="77777777" w:rsidR="00A31356" w:rsidRDefault="00A31356" w:rsidP="0093449E">
      <w:pPr>
        <w:wordWrap w:val="0"/>
        <w:jc w:val="right"/>
        <w:rPr>
          <w:rFonts w:ascii="Calibri" w:hAnsi="Calibri" w:cs="Calibri"/>
          <w:i/>
          <w:sz w:val="24"/>
          <w:szCs w:val="24"/>
          <w:lang w:val="sr-Cyrl-RS"/>
        </w:rPr>
      </w:pPr>
    </w:p>
    <w:p w14:paraId="5F77EF41" w14:textId="77777777" w:rsidR="00A31356" w:rsidRDefault="00A31356" w:rsidP="0093449E">
      <w:pPr>
        <w:wordWrap w:val="0"/>
        <w:jc w:val="right"/>
        <w:rPr>
          <w:rFonts w:ascii="Calibri" w:hAnsi="Calibri" w:cs="Calibri"/>
          <w:i/>
          <w:sz w:val="24"/>
          <w:szCs w:val="24"/>
          <w:lang w:val="sr-Cyrl-RS"/>
        </w:rPr>
      </w:pPr>
    </w:p>
    <w:p w14:paraId="17226775" w14:textId="77777777" w:rsidR="00A31356" w:rsidRDefault="00A31356" w:rsidP="0093449E">
      <w:pPr>
        <w:wordWrap w:val="0"/>
        <w:jc w:val="right"/>
        <w:rPr>
          <w:rFonts w:ascii="Calibri" w:hAnsi="Calibri" w:cs="Calibri"/>
          <w:i/>
          <w:sz w:val="24"/>
          <w:szCs w:val="24"/>
          <w:lang w:val="sr-Cyrl-RS"/>
        </w:rPr>
      </w:pPr>
    </w:p>
    <w:p w14:paraId="1DE7BAFD" w14:textId="77777777" w:rsidR="00A31356" w:rsidRDefault="00A31356" w:rsidP="0093449E">
      <w:pPr>
        <w:wordWrap w:val="0"/>
        <w:jc w:val="right"/>
        <w:rPr>
          <w:rFonts w:ascii="Calibri" w:hAnsi="Calibri" w:cs="Calibri"/>
          <w:i/>
          <w:sz w:val="24"/>
          <w:szCs w:val="24"/>
          <w:lang w:val="sr-Cyrl-RS"/>
        </w:rPr>
      </w:pPr>
    </w:p>
    <w:p w14:paraId="7E3C850B" w14:textId="77777777" w:rsidR="00A81A2A" w:rsidRPr="00E86DFF" w:rsidRDefault="00A81A2A" w:rsidP="0093449E">
      <w:pPr>
        <w:wordWrap w:val="0"/>
        <w:jc w:val="right"/>
        <w:rPr>
          <w:rFonts w:ascii="Calibri" w:hAnsi="Calibri" w:cs="Calibri"/>
          <w:sz w:val="24"/>
          <w:szCs w:val="24"/>
          <w:lang w:val="sr-Cyrl-RS"/>
        </w:rPr>
      </w:pPr>
    </w:p>
    <w:p w14:paraId="31356C20" w14:textId="7756FEF0" w:rsidR="0063790D" w:rsidRPr="00A74514" w:rsidRDefault="00F97786" w:rsidP="00F97786">
      <w:pPr>
        <w:pStyle w:val="Heading1"/>
        <w:jc w:val="center"/>
        <w:rPr>
          <w:color w:val="auto"/>
          <w:sz w:val="26"/>
          <w:szCs w:val="26"/>
        </w:rPr>
      </w:pPr>
      <w:bookmarkStart w:id="32" w:name="_Toc522982059"/>
      <w:bookmarkStart w:id="33" w:name="_Toc522917925"/>
      <w:r>
        <w:rPr>
          <w:rFonts w:ascii="Calibri" w:hAnsi="Calibri" w:cs="Calibri"/>
          <w:color w:val="auto"/>
          <w:sz w:val="26"/>
          <w:szCs w:val="26"/>
        </w:rPr>
        <w:t xml:space="preserve">5. </w:t>
      </w:r>
      <w:r w:rsidR="00A95399" w:rsidRPr="00A74514">
        <w:rPr>
          <w:rFonts w:ascii="Calibri" w:hAnsi="Calibri" w:cs="Calibri"/>
          <w:color w:val="auto"/>
          <w:sz w:val="26"/>
          <w:szCs w:val="26"/>
        </w:rPr>
        <w:t>Образовно-васпитни</w:t>
      </w:r>
      <w:r w:rsidR="0067369B">
        <w:rPr>
          <w:rFonts w:ascii="Calibri" w:hAnsi="Calibri" w:cs="Calibri"/>
          <w:color w:val="auto"/>
          <w:sz w:val="26"/>
          <w:szCs w:val="26"/>
        </w:rPr>
        <w:t xml:space="preserve"> </w:t>
      </w:r>
      <w:r w:rsidR="00A95399" w:rsidRPr="00A74514">
        <w:rPr>
          <w:rFonts w:ascii="Calibri" w:hAnsi="Calibri" w:cs="Calibri"/>
          <w:color w:val="auto"/>
          <w:sz w:val="26"/>
          <w:szCs w:val="26"/>
        </w:rPr>
        <w:t>резултати</w:t>
      </w:r>
      <w:r w:rsidR="0067369B">
        <w:rPr>
          <w:rFonts w:ascii="Calibri" w:hAnsi="Calibri" w:cs="Calibri"/>
          <w:color w:val="auto"/>
          <w:sz w:val="26"/>
          <w:szCs w:val="26"/>
        </w:rPr>
        <w:t xml:space="preserve"> </w:t>
      </w:r>
      <w:r w:rsidR="00A95399" w:rsidRPr="00A74514">
        <w:rPr>
          <w:rFonts w:ascii="Calibri" w:hAnsi="Calibri" w:cs="Calibri"/>
          <w:color w:val="auto"/>
          <w:sz w:val="26"/>
          <w:szCs w:val="26"/>
        </w:rPr>
        <w:t>ученика</w:t>
      </w:r>
      <w:bookmarkEnd w:id="32"/>
      <w:bookmarkEnd w:id="33"/>
    </w:p>
    <w:p w14:paraId="6981D087" w14:textId="42775EFF" w:rsidR="002F66F3" w:rsidRPr="002F66F3" w:rsidRDefault="002F66F3" w:rsidP="002F66F3">
      <w:pPr>
        <w:pStyle w:val="Heading1"/>
        <w:jc w:val="center"/>
        <w:rPr>
          <w:rFonts w:ascii="Calibri" w:hAnsi="Calibri" w:cs="Calibri"/>
          <w:color w:val="auto"/>
          <w:sz w:val="24"/>
          <w:szCs w:val="24"/>
        </w:rPr>
      </w:pPr>
      <w:bookmarkStart w:id="34" w:name="_Toc522917926"/>
      <w:bookmarkStart w:id="35" w:name="_Toc522982060"/>
      <w:r>
        <w:rPr>
          <w:rFonts w:asciiTheme="minorHAnsi" w:hAnsiTheme="minorHAnsi" w:cstheme="minorHAnsi"/>
          <w:color w:val="auto"/>
          <w:sz w:val="24"/>
          <w:szCs w:val="24"/>
        </w:rPr>
        <w:t>5.1. Успех</w:t>
      </w:r>
      <w:r w:rsidR="0067369B">
        <w:rPr>
          <w:rFonts w:asciiTheme="minorHAnsi" w:hAnsiTheme="minorHAnsi" w:cstheme="minorHAnsi"/>
          <w:color w:val="auto"/>
          <w:sz w:val="24"/>
          <w:szCs w:val="24"/>
        </w:rPr>
        <w:t xml:space="preserve"> </w:t>
      </w:r>
      <w:r>
        <w:rPr>
          <w:rFonts w:asciiTheme="minorHAnsi" w:hAnsiTheme="minorHAnsi" w:cstheme="minorHAnsi"/>
          <w:color w:val="auto"/>
          <w:sz w:val="24"/>
          <w:szCs w:val="24"/>
        </w:rPr>
        <w:t>ученика и изостанци</w:t>
      </w:r>
      <w:r w:rsidR="0067369B">
        <w:rPr>
          <w:rFonts w:asciiTheme="minorHAnsi" w:hAnsiTheme="minorHAnsi" w:cstheme="minorHAnsi"/>
          <w:color w:val="auto"/>
          <w:sz w:val="24"/>
          <w:szCs w:val="24"/>
        </w:rPr>
        <w:t xml:space="preserve"> </w:t>
      </w:r>
      <w:r>
        <w:rPr>
          <w:rFonts w:asciiTheme="minorHAnsi" w:hAnsiTheme="minorHAnsi" w:cstheme="minorHAnsi"/>
          <w:color w:val="auto"/>
          <w:sz w:val="24"/>
          <w:szCs w:val="24"/>
        </w:rPr>
        <w:t>са</w:t>
      </w:r>
      <w:r w:rsidR="0067369B">
        <w:rPr>
          <w:rFonts w:asciiTheme="minorHAnsi" w:hAnsiTheme="minorHAnsi" w:cstheme="minorHAnsi"/>
          <w:color w:val="auto"/>
          <w:sz w:val="24"/>
          <w:szCs w:val="24"/>
        </w:rPr>
        <w:t xml:space="preserve"> </w:t>
      </w:r>
      <w:r>
        <w:rPr>
          <w:rFonts w:asciiTheme="minorHAnsi" w:hAnsiTheme="minorHAnsi" w:cstheme="minorHAnsi"/>
          <w:color w:val="auto"/>
          <w:sz w:val="24"/>
          <w:szCs w:val="24"/>
        </w:rPr>
        <w:t>наставе</w:t>
      </w:r>
      <w:r w:rsidR="0067369B">
        <w:rPr>
          <w:rFonts w:asciiTheme="minorHAnsi" w:hAnsiTheme="minorHAnsi" w:cstheme="minorHAnsi"/>
          <w:color w:val="auto"/>
          <w:sz w:val="24"/>
          <w:szCs w:val="24"/>
        </w:rPr>
        <w:t xml:space="preserve"> </w:t>
      </w:r>
      <w:r w:rsidR="00352370">
        <w:rPr>
          <w:rFonts w:ascii="Calibri" w:hAnsi="Calibri" w:cs="Calibri"/>
          <w:color w:val="auto"/>
          <w:sz w:val="24"/>
          <w:szCs w:val="24"/>
        </w:rPr>
        <w:t>на</w:t>
      </w:r>
      <w:r w:rsidR="0067369B">
        <w:rPr>
          <w:rFonts w:ascii="Calibri" w:hAnsi="Calibri" w:cs="Calibri"/>
          <w:color w:val="auto"/>
          <w:sz w:val="24"/>
          <w:szCs w:val="24"/>
        </w:rPr>
        <w:t xml:space="preserve"> </w:t>
      </w:r>
      <w:r w:rsidR="00352370">
        <w:rPr>
          <w:rFonts w:ascii="Calibri" w:hAnsi="Calibri" w:cs="Calibri"/>
          <w:color w:val="auto"/>
          <w:sz w:val="24"/>
          <w:szCs w:val="24"/>
        </w:rPr>
        <w:t>крају</w:t>
      </w:r>
      <w:r w:rsidR="0067369B">
        <w:rPr>
          <w:rFonts w:ascii="Calibri" w:hAnsi="Calibri" w:cs="Calibri"/>
          <w:color w:val="auto"/>
          <w:sz w:val="24"/>
          <w:szCs w:val="24"/>
        </w:rPr>
        <w:t xml:space="preserve"> </w:t>
      </w:r>
      <w:r w:rsidR="00352370">
        <w:rPr>
          <w:rFonts w:ascii="Calibri" w:hAnsi="Calibri" w:cs="Calibri"/>
          <w:color w:val="auto"/>
          <w:sz w:val="24"/>
          <w:szCs w:val="24"/>
        </w:rPr>
        <w:t>школске</w:t>
      </w:r>
      <w:r w:rsidR="0067369B">
        <w:rPr>
          <w:rFonts w:ascii="Calibri" w:hAnsi="Calibri" w:cs="Calibri"/>
          <w:color w:val="auto"/>
          <w:sz w:val="24"/>
          <w:szCs w:val="24"/>
        </w:rPr>
        <w:t xml:space="preserve"> </w:t>
      </w:r>
      <w:r w:rsidR="00352370">
        <w:rPr>
          <w:rFonts w:ascii="Calibri" w:hAnsi="Calibri" w:cs="Calibri"/>
          <w:color w:val="auto"/>
          <w:sz w:val="24"/>
          <w:szCs w:val="24"/>
        </w:rPr>
        <w:t>године</w:t>
      </w:r>
    </w:p>
    <w:p w14:paraId="3429C122" w14:textId="77777777" w:rsidR="0063790D" w:rsidRDefault="00A95399">
      <w:pPr>
        <w:pStyle w:val="Heading2"/>
        <w:jc w:val="center"/>
        <w:rPr>
          <w:rFonts w:asciiTheme="minorHAnsi" w:hAnsiTheme="minorHAnsi" w:cstheme="minorHAnsi"/>
          <w:color w:val="auto"/>
          <w:sz w:val="24"/>
          <w:szCs w:val="24"/>
        </w:rPr>
      </w:pPr>
      <w:r>
        <w:rPr>
          <w:rFonts w:asciiTheme="minorHAnsi" w:hAnsiTheme="minorHAnsi" w:cstheme="minorHAnsi"/>
          <w:color w:val="auto"/>
          <w:sz w:val="24"/>
          <w:szCs w:val="24"/>
        </w:rPr>
        <w:t xml:space="preserve"> ПРВОГ разреда</w:t>
      </w:r>
      <w:bookmarkEnd w:id="34"/>
      <w:bookmarkEnd w:id="35"/>
    </w:p>
    <w:p w14:paraId="40E2F305" w14:textId="77777777" w:rsidR="0063790D" w:rsidRDefault="0063790D"/>
    <w:tbl>
      <w:tblPr>
        <w:tblStyle w:val="TableGrid"/>
        <w:tblW w:w="5000" w:type="pct"/>
        <w:tblLook w:val="04A0" w:firstRow="1" w:lastRow="0" w:firstColumn="1" w:lastColumn="0" w:noHBand="0" w:noVBand="1"/>
      </w:tblPr>
      <w:tblGrid>
        <w:gridCol w:w="1202"/>
        <w:gridCol w:w="1078"/>
        <w:gridCol w:w="935"/>
        <w:gridCol w:w="1510"/>
        <w:gridCol w:w="924"/>
        <w:gridCol w:w="855"/>
        <w:gridCol w:w="1174"/>
        <w:gridCol w:w="1384"/>
      </w:tblGrid>
      <w:tr w:rsidR="00552BBC" w:rsidRPr="00552BBC" w14:paraId="3A4F0027" w14:textId="77777777" w:rsidTr="00E3573A">
        <w:trPr>
          <w:trHeight w:val="652"/>
        </w:trPr>
        <w:tc>
          <w:tcPr>
            <w:tcW w:w="66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1CD19" w14:textId="77777777" w:rsidR="0074071C" w:rsidRPr="00552BBC" w:rsidRDefault="0074071C">
            <w:pPr>
              <w:pStyle w:val="NoSpacing1"/>
              <w:jc w:val="center"/>
              <w:rPr>
                <w:b/>
                <w:sz w:val="16"/>
                <w:szCs w:val="16"/>
              </w:rPr>
            </w:pPr>
          </w:p>
          <w:p w14:paraId="3D762075" w14:textId="77777777" w:rsidR="0074071C" w:rsidRPr="00552BBC" w:rsidRDefault="0074071C">
            <w:pPr>
              <w:pStyle w:val="NoSpacing1"/>
              <w:jc w:val="center"/>
              <w:rPr>
                <w:b/>
                <w:sz w:val="16"/>
                <w:szCs w:val="16"/>
              </w:rPr>
            </w:pPr>
          </w:p>
          <w:p w14:paraId="77C80350" w14:textId="77777777" w:rsidR="0074071C" w:rsidRPr="00552BBC" w:rsidRDefault="0074071C">
            <w:pPr>
              <w:pStyle w:val="NoSpacing1"/>
              <w:jc w:val="center"/>
              <w:rPr>
                <w:b/>
                <w:sz w:val="20"/>
                <w:szCs w:val="20"/>
              </w:rPr>
            </w:pPr>
            <w:r w:rsidRPr="00552BBC">
              <w:rPr>
                <w:b/>
                <w:sz w:val="20"/>
                <w:szCs w:val="20"/>
              </w:rPr>
              <w:t>РАЗРЕД/</w:t>
            </w:r>
          </w:p>
          <w:p w14:paraId="4F3419F5" w14:textId="77777777" w:rsidR="00696C70" w:rsidRPr="00552BBC" w:rsidRDefault="0074071C">
            <w:pPr>
              <w:pStyle w:val="NoSpacing1"/>
              <w:jc w:val="center"/>
              <w:rPr>
                <w:b/>
                <w:sz w:val="16"/>
                <w:szCs w:val="16"/>
              </w:rPr>
            </w:pPr>
            <w:r w:rsidRPr="00552BBC">
              <w:rPr>
                <w:b/>
                <w:sz w:val="20"/>
                <w:szCs w:val="20"/>
              </w:rPr>
              <w:t>ОДЕЉЕЊЕ</w:t>
            </w:r>
          </w:p>
        </w:tc>
        <w:tc>
          <w:tcPr>
            <w:tcW w:w="595" w:type="pct"/>
            <w:vMerge w:val="restart"/>
            <w:tcBorders>
              <w:top w:val="single" w:sz="4" w:space="0" w:color="auto"/>
              <w:left w:val="single" w:sz="4" w:space="0" w:color="auto"/>
              <w:right w:val="single" w:sz="4" w:space="0" w:color="auto"/>
            </w:tcBorders>
            <w:shd w:val="clear" w:color="auto" w:fill="D9D9D9" w:themeFill="background1" w:themeFillShade="D9"/>
          </w:tcPr>
          <w:p w14:paraId="1CD4BCA0" w14:textId="77777777" w:rsidR="0074071C" w:rsidRPr="00552BBC" w:rsidRDefault="0074071C">
            <w:pPr>
              <w:pStyle w:val="NoSpacing1"/>
              <w:jc w:val="center"/>
              <w:rPr>
                <w:b/>
                <w:sz w:val="16"/>
                <w:szCs w:val="16"/>
              </w:rPr>
            </w:pPr>
          </w:p>
          <w:p w14:paraId="2854F9D4" w14:textId="77777777" w:rsidR="0074071C" w:rsidRPr="00552BBC" w:rsidRDefault="0074071C">
            <w:pPr>
              <w:pStyle w:val="NoSpacing1"/>
              <w:jc w:val="center"/>
              <w:rPr>
                <w:b/>
                <w:sz w:val="16"/>
                <w:szCs w:val="16"/>
              </w:rPr>
            </w:pPr>
          </w:p>
          <w:p w14:paraId="5F00FA3A" w14:textId="77777777" w:rsidR="00696C70" w:rsidRPr="00552BBC" w:rsidRDefault="0074071C" w:rsidP="0074071C">
            <w:pPr>
              <w:pStyle w:val="NoSpacing1"/>
              <w:jc w:val="center"/>
              <w:rPr>
                <w:b/>
                <w:sz w:val="20"/>
                <w:szCs w:val="20"/>
              </w:rPr>
            </w:pPr>
            <w:r w:rsidRPr="00552BBC">
              <w:rPr>
                <w:b/>
                <w:sz w:val="20"/>
                <w:szCs w:val="20"/>
              </w:rPr>
              <w:t>БРОЈ УЧЕНИКА</w:t>
            </w:r>
          </w:p>
          <w:p w14:paraId="438C7676" w14:textId="77777777" w:rsidR="00696C70" w:rsidRPr="00552BBC" w:rsidRDefault="00696C70" w:rsidP="0074071C">
            <w:pPr>
              <w:pStyle w:val="NoSpacing1"/>
              <w:jc w:val="center"/>
              <w:rPr>
                <w:b/>
                <w:sz w:val="16"/>
                <w:szCs w:val="16"/>
              </w:rPr>
            </w:pPr>
          </w:p>
        </w:tc>
        <w:tc>
          <w:tcPr>
            <w:tcW w:w="2978"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95C36" w14:textId="77777777" w:rsidR="0074071C" w:rsidRPr="00552BBC" w:rsidRDefault="0074071C">
            <w:pPr>
              <w:pStyle w:val="NoSpacing1"/>
              <w:jc w:val="center"/>
              <w:rPr>
                <w:b/>
                <w:sz w:val="20"/>
                <w:szCs w:val="20"/>
              </w:rPr>
            </w:pPr>
          </w:p>
          <w:p w14:paraId="42439188" w14:textId="77777777" w:rsidR="00696C70" w:rsidRPr="00552BBC" w:rsidRDefault="0074071C">
            <w:pPr>
              <w:pStyle w:val="NoSpacing1"/>
              <w:jc w:val="center"/>
              <w:rPr>
                <w:b/>
                <w:sz w:val="20"/>
                <w:szCs w:val="20"/>
              </w:rPr>
            </w:pPr>
            <w:r w:rsidRPr="00552BBC">
              <w:rPr>
                <w:b/>
                <w:sz w:val="20"/>
                <w:szCs w:val="20"/>
              </w:rPr>
              <w:t>ПОЗИТИВАН УСПЕХ</w:t>
            </w:r>
          </w:p>
          <w:p w14:paraId="3532E972" w14:textId="77777777" w:rsidR="00696C70" w:rsidRPr="00552BBC" w:rsidRDefault="00696C70">
            <w:pPr>
              <w:pStyle w:val="NoSpacing1"/>
              <w:jc w:val="center"/>
              <w:rPr>
                <w:b/>
                <w:sz w:val="18"/>
                <w:szCs w:val="18"/>
              </w:rPr>
            </w:pP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2887C" w14:textId="77777777" w:rsidR="0074071C" w:rsidRPr="00552BBC" w:rsidRDefault="0074071C">
            <w:pPr>
              <w:pStyle w:val="NoSpacing1"/>
              <w:jc w:val="center"/>
              <w:rPr>
                <w:b/>
                <w:sz w:val="16"/>
                <w:szCs w:val="16"/>
              </w:rPr>
            </w:pPr>
          </w:p>
          <w:p w14:paraId="16AB0798" w14:textId="77777777" w:rsidR="00696C70" w:rsidRPr="00552BBC" w:rsidRDefault="0074071C">
            <w:pPr>
              <w:pStyle w:val="NoSpacing1"/>
              <w:jc w:val="center"/>
              <w:rPr>
                <w:b/>
                <w:sz w:val="20"/>
                <w:szCs w:val="20"/>
              </w:rPr>
            </w:pPr>
            <w:r w:rsidRPr="00552BBC">
              <w:rPr>
                <w:b/>
                <w:sz w:val="20"/>
                <w:szCs w:val="20"/>
              </w:rPr>
              <w:t>НЕДОВОЉАН УСПЕХ</w:t>
            </w:r>
          </w:p>
        </w:tc>
      </w:tr>
      <w:tr w:rsidR="00552BBC" w:rsidRPr="00552BBC" w14:paraId="4AE71EEB" w14:textId="77777777" w:rsidTr="00E3573A">
        <w:trPr>
          <w:trHeight w:val="601"/>
        </w:trPr>
        <w:tc>
          <w:tcPr>
            <w:tcW w:w="663" w:type="pct"/>
            <w:vMerge/>
            <w:tcBorders>
              <w:top w:val="single" w:sz="4" w:space="0" w:color="auto"/>
              <w:left w:val="single" w:sz="4" w:space="0" w:color="auto"/>
              <w:bottom w:val="single" w:sz="4" w:space="0" w:color="auto"/>
              <w:right w:val="single" w:sz="4" w:space="0" w:color="auto"/>
            </w:tcBorders>
            <w:vAlign w:val="center"/>
          </w:tcPr>
          <w:p w14:paraId="03C598E9" w14:textId="77777777" w:rsidR="00696C70" w:rsidRPr="00552BBC" w:rsidRDefault="00696C70">
            <w:pPr>
              <w:rPr>
                <w:b/>
                <w:sz w:val="16"/>
                <w:szCs w:val="16"/>
              </w:rPr>
            </w:pPr>
          </w:p>
        </w:tc>
        <w:tc>
          <w:tcPr>
            <w:tcW w:w="595" w:type="pct"/>
            <w:vMerge/>
            <w:tcBorders>
              <w:left w:val="single" w:sz="4" w:space="0" w:color="auto"/>
              <w:right w:val="single" w:sz="4" w:space="0" w:color="auto"/>
            </w:tcBorders>
          </w:tcPr>
          <w:p w14:paraId="4E87D3B9" w14:textId="77777777" w:rsidR="00696C70" w:rsidRPr="00552BBC" w:rsidRDefault="00696C70">
            <w:pPr>
              <w:pStyle w:val="NoSpacing1"/>
              <w:jc w:val="center"/>
              <w:rPr>
                <w:b/>
                <w:sz w:val="15"/>
                <w:szCs w:val="15"/>
              </w:rPr>
            </w:pPr>
          </w:p>
        </w:tc>
        <w:tc>
          <w:tcPr>
            <w:tcW w:w="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23912" w14:textId="77777777" w:rsidR="0074071C" w:rsidRPr="00552BBC" w:rsidRDefault="0074071C">
            <w:pPr>
              <w:pStyle w:val="NoSpacing1"/>
              <w:jc w:val="center"/>
              <w:rPr>
                <w:b/>
                <w:sz w:val="15"/>
                <w:szCs w:val="15"/>
              </w:rPr>
            </w:pPr>
          </w:p>
          <w:p w14:paraId="5AE451B6" w14:textId="77777777" w:rsidR="00696C70" w:rsidRPr="00552BBC" w:rsidRDefault="00696C70">
            <w:pPr>
              <w:pStyle w:val="NoSpacing1"/>
              <w:jc w:val="center"/>
              <w:rPr>
                <w:b/>
                <w:sz w:val="20"/>
                <w:szCs w:val="20"/>
              </w:rPr>
            </w:pPr>
            <w:r w:rsidRPr="00552BBC">
              <w:rPr>
                <w:b/>
                <w:sz w:val="20"/>
                <w:szCs w:val="20"/>
              </w:rPr>
              <w:t>УКУПНО</w:t>
            </w:r>
          </w:p>
        </w:tc>
        <w:tc>
          <w:tcPr>
            <w:tcW w:w="833" w:type="pct"/>
            <w:tcBorders>
              <w:top w:val="single" w:sz="4" w:space="0" w:color="auto"/>
              <w:left w:val="single" w:sz="4" w:space="0" w:color="auto"/>
              <w:right w:val="single" w:sz="4" w:space="0" w:color="auto"/>
            </w:tcBorders>
            <w:shd w:val="clear" w:color="auto" w:fill="D9D9D9" w:themeFill="background1" w:themeFillShade="D9"/>
          </w:tcPr>
          <w:p w14:paraId="041F9BB9" w14:textId="77777777" w:rsidR="0074071C" w:rsidRPr="00552BBC" w:rsidRDefault="0074071C" w:rsidP="0074071C">
            <w:pPr>
              <w:pStyle w:val="NoSpacing1"/>
              <w:jc w:val="center"/>
              <w:rPr>
                <w:b/>
                <w:sz w:val="16"/>
                <w:szCs w:val="16"/>
              </w:rPr>
            </w:pPr>
          </w:p>
          <w:p w14:paraId="4BA5AB33" w14:textId="77777777" w:rsidR="00696C70" w:rsidRPr="00552BBC" w:rsidRDefault="0074071C" w:rsidP="0074071C">
            <w:pPr>
              <w:pStyle w:val="NoSpacing1"/>
              <w:jc w:val="center"/>
              <w:rPr>
                <w:b/>
                <w:sz w:val="16"/>
                <w:szCs w:val="16"/>
              </w:rPr>
            </w:pPr>
            <w:r w:rsidRPr="00552BBC">
              <w:rPr>
                <w:b/>
                <w:sz w:val="16"/>
                <w:szCs w:val="16"/>
              </w:rPr>
              <w:t>о</w:t>
            </w:r>
            <w:r w:rsidR="00696C70" w:rsidRPr="00552BBC">
              <w:rPr>
                <w:b/>
                <w:sz w:val="16"/>
                <w:szCs w:val="16"/>
              </w:rPr>
              <w:t>дличан</w:t>
            </w:r>
          </w:p>
          <w:p w14:paraId="2DA596B3" w14:textId="77777777" w:rsidR="0074071C" w:rsidRPr="00552BBC" w:rsidRDefault="0074071C" w:rsidP="0074071C">
            <w:pPr>
              <w:pStyle w:val="NoSpacing1"/>
              <w:rPr>
                <w:b/>
                <w:sz w:val="16"/>
                <w:szCs w:val="16"/>
              </w:rPr>
            </w:pPr>
          </w:p>
        </w:tc>
        <w:tc>
          <w:tcPr>
            <w:tcW w:w="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1C55" w14:textId="77777777" w:rsidR="0074071C" w:rsidRPr="00552BBC" w:rsidRDefault="0074071C" w:rsidP="0074071C">
            <w:pPr>
              <w:pStyle w:val="NoSpacing1"/>
              <w:jc w:val="center"/>
              <w:rPr>
                <w:b/>
                <w:sz w:val="16"/>
                <w:szCs w:val="16"/>
              </w:rPr>
            </w:pPr>
          </w:p>
          <w:p w14:paraId="5AB2B168" w14:textId="77777777" w:rsidR="00696C70" w:rsidRPr="00552BBC" w:rsidRDefault="00696C70" w:rsidP="0074071C">
            <w:pPr>
              <w:pStyle w:val="NoSpacing1"/>
              <w:jc w:val="center"/>
              <w:rPr>
                <w:b/>
                <w:sz w:val="16"/>
                <w:szCs w:val="16"/>
              </w:rPr>
            </w:pPr>
            <w:r w:rsidRPr="00552BBC">
              <w:rPr>
                <w:b/>
                <w:sz w:val="16"/>
                <w:szCs w:val="16"/>
              </w:rPr>
              <w:t>врло.</w:t>
            </w:r>
          </w:p>
          <w:p w14:paraId="144CDC65" w14:textId="77777777" w:rsidR="00696C70" w:rsidRPr="00552BBC" w:rsidRDefault="00696C70" w:rsidP="0074071C">
            <w:pPr>
              <w:pStyle w:val="NoSpacing1"/>
              <w:jc w:val="center"/>
              <w:rPr>
                <w:b/>
                <w:sz w:val="16"/>
                <w:szCs w:val="16"/>
              </w:rPr>
            </w:pPr>
            <w:r w:rsidRPr="00552BBC">
              <w:rPr>
                <w:b/>
                <w:sz w:val="16"/>
                <w:szCs w:val="16"/>
              </w:rPr>
              <w:t>добар</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FBA99" w14:textId="77777777" w:rsidR="0074071C" w:rsidRPr="00552BBC" w:rsidRDefault="0074071C" w:rsidP="0074071C">
            <w:pPr>
              <w:pStyle w:val="NoSpacing1"/>
              <w:jc w:val="center"/>
              <w:rPr>
                <w:b/>
                <w:sz w:val="16"/>
                <w:szCs w:val="16"/>
              </w:rPr>
            </w:pPr>
          </w:p>
          <w:p w14:paraId="67966A5A" w14:textId="77777777" w:rsidR="00696C70" w:rsidRPr="00552BBC" w:rsidRDefault="00696C70" w:rsidP="0074071C">
            <w:pPr>
              <w:pStyle w:val="NoSpacing1"/>
              <w:jc w:val="center"/>
              <w:rPr>
                <w:b/>
                <w:sz w:val="16"/>
                <w:szCs w:val="16"/>
              </w:rPr>
            </w:pPr>
            <w:r w:rsidRPr="00552BBC">
              <w:rPr>
                <w:b/>
                <w:sz w:val="16"/>
                <w:szCs w:val="16"/>
              </w:rPr>
              <w:t>добар</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AF8AF" w14:textId="77777777" w:rsidR="0074071C" w:rsidRPr="00552BBC" w:rsidRDefault="0074071C" w:rsidP="0074071C">
            <w:pPr>
              <w:pStyle w:val="NoSpacing1"/>
              <w:jc w:val="center"/>
              <w:rPr>
                <w:b/>
                <w:sz w:val="16"/>
                <w:szCs w:val="16"/>
              </w:rPr>
            </w:pPr>
          </w:p>
          <w:p w14:paraId="58A2F9F6" w14:textId="77777777" w:rsidR="00696C70" w:rsidRPr="00552BBC" w:rsidRDefault="00696C70" w:rsidP="0074071C">
            <w:pPr>
              <w:pStyle w:val="NoSpacing1"/>
              <w:jc w:val="center"/>
              <w:rPr>
                <w:b/>
                <w:sz w:val="16"/>
                <w:szCs w:val="16"/>
              </w:rPr>
            </w:pPr>
            <w:r w:rsidRPr="00552BBC">
              <w:rPr>
                <w:b/>
                <w:sz w:val="16"/>
                <w:szCs w:val="16"/>
              </w:rPr>
              <w:t>довољан</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C2888" w14:textId="77777777" w:rsidR="00A37967" w:rsidRPr="00552BBC" w:rsidRDefault="00A37967">
            <w:pPr>
              <w:pStyle w:val="NoSpacing1"/>
              <w:jc w:val="center"/>
              <w:rPr>
                <w:b/>
                <w:sz w:val="20"/>
                <w:szCs w:val="20"/>
              </w:rPr>
            </w:pPr>
          </w:p>
          <w:p w14:paraId="0D8BE544" w14:textId="77777777" w:rsidR="00696C70" w:rsidRPr="00552BBC" w:rsidRDefault="00A37967">
            <w:pPr>
              <w:pStyle w:val="NoSpacing1"/>
              <w:jc w:val="center"/>
              <w:rPr>
                <w:b/>
                <w:sz w:val="16"/>
                <w:szCs w:val="16"/>
              </w:rPr>
            </w:pPr>
            <w:r w:rsidRPr="00552BBC">
              <w:rPr>
                <w:b/>
                <w:sz w:val="20"/>
                <w:szCs w:val="20"/>
              </w:rPr>
              <w:t>УКУПНО</w:t>
            </w:r>
          </w:p>
        </w:tc>
      </w:tr>
      <w:tr w:rsidR="00E74345" w:rsidRPr="00552BBC" w14:paraId="456B57C1" w14:textId="77777777" w:rsidTr="00E3573A">
        <w:trPr>
          <w:trHeight w:val="262"/>
        </w:trPr>
        <w:tc>
          <w:tcPr>
            <w:tcW w:w="663" w:type="pct"/>
            <w:tcBorders>
              <w:top w:val="single" w:sz="4" w:space="0" w:color="auto"/>
              <w:left w:val="single" w:sz="4" w:space="0" w:color="auto"/>
              <w:bottom w:val="single" w:sz="4" w:space="0" w:color="auto"/>
              <w:right w:val="single" w:sz="4" w:space="0" w:color="auto"/>
            </w:tcBorders>
          </w:tcPr>
          <w:p w14:paraId="1F9A0693" w14:textId="29DBD1D0" w:rsidR="00E74345" w:rsidRPr="0014284F" w:rsidRDefault="00E74345" w:rsidP="00E74345">
            <w:pPr>
              <w:pStyle w:val="NoSpacing1"/>
              <w:jc w:val="center"/>
              <w:rPr>
                <w:sz w:val="24"/>
                <w:szCs w:val="24"/>
                <w:lang w:val="sr-Cyrl-RS"/>
              </w:rPr>
            </w:pPr>
            <w:r>
              <w:rPr>
                <w:sz w:val="24"/>
                <w:szCs w:val="24"/>
                <w:lang w:val="sr-Cyrl-RS"/>
              </w:rPr>
              <w:t>I/1</w:t>
            </w:r>
          </w:p>
        </w:tc>
        <w:tc>
          <w:tcPr>
            <w:tcW w:w="595" w:type="pct"/>
          </w:tcPr>
          <w:p w14:paraId="72FAE9C6" w14:textId="121FE955" w:rsidR="00E74345" w:rsidRPr="00AE7AB9" w:rsidRDefault="001A0D3F" w:rsidP="00E74345">
            <w:pPr>
              <w:pStyle w:val="NoSpacing1"/>
              <w:jc w:val="center"/>
              <w:rPr>
                <w:sz w:val="24"/>
                <w:szCs w:val="24"/>
                <w:lang w:val="sr-Cyrl-RS"/>
              </w:rPr>
            </w:pPr>
            <w:r>
              <w:rPr>
                <w:sz w:val="24"/>
                <w:szCs w:val="24"/>
                <w:lang w:val="sr-Cyrl-RS"/>
              </w:rPr>
              <w:t>19</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74FDC" w14:textId="42B76E5A" w:rsidR="00E74345" w:rsidRPr="001A0D3F" w:rsidRDefault="001A0D3F" w:rsidP="00E74345">
            <w:pPr>
              <w:pStyle w:val="NoSpacing1"/>
              <w:jc w:val="center"/>
              <w:rPr>
                <w:b/>
                <w:sz w:val="24"/>
                <w:szCs w:val="24"/>
                <w:lang w:val="sr-Latn-RS"/>
              </w:rPr>
            </w:pPr>
            <w:r>
              <w:rPr>
                <w:b/>
                <w:sz w:val="24"/>
                <w:szCs w:val="24"/>
                <w:lang w:val="sr-Latn-RS"/>
              </w:rPr>
              <w:t>18</w:t>
            </w:r>
          </w:p>
        </w:tc>
        <w:tc>
          <w:tcPr>
            <w:tcW w:w="833" w:type="pct"/>
            <w:tcBorders>
              <w:top w:val="single" w:sz="4" w:space="0" w:color="auto"/>
              <w:left w:val="single" w:sz="4" w:space="0" w:color="auto"/>
              <w:bottom w:val="single" w:sz="4" w:space="0" w:color="auto"/>
              <w:right w:val="single" w:sz="4" w:space="0" w:color="auto"/>
            </w:tcBorders>
          </w:tcPr>
          <w:p w14:paraId="2AEF7960" w14:textId="1C6C9093" w:rsidR="00E74345" w:rsidRPr="001A0D3F" w:rsidRDefault="001A0D3F" w:rsidP="00E74345">
            <w:pPr>
              <w:pStyle w:val="NoSpacing1"/>
              <w:jc w:val="center"/>
              <w:rPr>
                <w:sz w:val="24"/>
                <w:szCs w:val="24"/>
                <w:lang w:val="sr-Latn-RS"/>
              </w:rPr>
            </w:pPr>
            <w:r>
              <w:rPr>
                <w:sz w:val="24"/>
                <w:szCs w:val="24"/>
                <w:lang w:val="sr-Latn-RS"/>
              </w:rPr>
              <w:t>2</w:t>
            </w:r>
          </w:p>
        </w:tc>
        <w:tc>
          <w:tcPr>
            <w:tcW w:w="510" w:type="pct"/>
            <w:tcBorders>
              <w:top w:val="single" w:sz="4" w:space="0" w:color="auto"/>
              <w:left w:val="single" w:sz="4" w:space="0" w:color="auto"/>
              <w:bottom w:val="single" w:sz="4" w:space="0" w:color="auto"/>
              <w:right w:val="single" w:sz="4" w:space="0" w:color="auto"/>
            </w:tcBorders>
          </w:tcPr>
          <w:p w14:paraId="4010122B" w14:textId="0BF30CE8" w:rsidR="00E74345" w:rsidRPr="001A0D3F" w:rsidRDefault="001A0D3F" w:rsidP="00E74345">
            <w:pPr>
              <w:pStyle w:val="NoSpacing1"/>
              <w:jc w:val="center"/>
              <w:rPr>
                <w:sz w:val="24"/>
                <w:szCs w:val="24"/>
                <w:lang w:val="sr-Latn-RS"/>
              </w:rPr>
            </w:pPr>
            <w:r>
              <w:rPr>
                <w:sz w:val="24"/>
                <w:szCs w:val="24"/>
                <w:lang w:val="sr-Latn-RS"/>
              </w:rPr>
              <w:t>8</w:t>
            </w:r>
          </w:p>
        </w:tc>
        <w:tc>
          <w:tcPr>
            <w:tcW w:w="472" w:type="pct"/>
            <w:tcBorders>
              <w:top w:val="single" w:sz="4" w:space="0" w:color="auto"/>
              <w:left w:val="single" w:sz="4" w:space="0" w:color="auto"/>
              <w:bottom w:val="single" w:sz="4" w:space="0" w:color="auto"/>
              <w:right w:val="single" w:sz="4" w:space="0" w:color="auto"/>
            </w:tcBorders>
          </w:tcPr>
          <w:p w14:paraId="4395E199" w14:textId="0642C7EC" w:rsidR="00E74345" w:rsidRPr="001A0D3F" w:rsidRDefault="001A0D3F" w:rsidP="00E74345">
            <w:pPr>
              <w:pStyle w:val="NoSpacing1"/>
              <w:jc w:val="center"/>
              <w:rPr>
                <w:sz w:val="24"/>
                <w:szCs w:val="24"/>
                <w:lang w:val="sr-Latn-RS"/>
              </w:rPr>
            </w:pPr>
            <w:r>
              <w:rPr>
                <w:sz w:val="24"/>
                <w:szCs w:val="24"/>
                <w:lang w:val="sr-Latn-RS"/>
              </w:rPr>
              <w:t>8</w:t>
            </w:r>
          </w:p>
        </w:tc>
        <w:tc>
          <w:tcPr>
            <w:tcW w:w="648" w:type="pct"/>
            <w:tcBorders>
              <w:top w:val="single" w:sz="4" w:space="0" w:color="auto"/>
              <w:left w:val="single" w:sz="4" w:space="0" w:color="auto"/>
              <w:bottom w:val="single" w:sz="4" w:space="0" w:color="auto"/>
              <w:right w:val="single" w:sz="4" w:space="0" w:color="auto"/>
            </w:tcBorders>
          </w:tcPr>
          <w:p w14:paraId="67FC8C96" w14:textId="4AFC5F95" w:rsidR="00E74345" w:rsidRPr="001A0D3F" w:rsidRDefault="001A0D3F" w:rsidP="00E74345">
            <w:pPr>
              <w:pStyle w:val="NoSpacing1"/>
              <w:jc w:val="center"/>
              <w:rPr>
                <w:b/>
                <w:sz w:val="24"/>
                <w:szCs w:val="24"/>
                <w:lang w:val="sr-Latn-RS"/>
              </w:rPr>
            </w:pPr>
            <w:r>
              <w:rPr>
                <w:b/>
                <w:sz w:val="24"/>
                <w:szCs w:val="24"/>
                <w:lang w:val="sr-Latn-RS"/>
              </w:rPr>
              <w:t>0</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AA46CF" w14:textId="4EEBAF78" w:rsidR="00E74345" w:rsidRPr="001A0D3F" w:rsidRDefault="001A0D3F" w:rsidP="00E74345">
            <w:pPr>
              <w:pStyle w:val="NoSpacing1"/>
              <w:jc w:val="center"/>
              <w:rPr>
                <w:b/>
                <w:sz w:val="24"/>
                <w:szCs w:val="24"/>
                <w:lang w:val="sr-Latn-RS"/>
              </w:rPr>
            </w:pPr>
            <w:r>
              <w:rPr>
                <w:b/>
                <w:sz w:val="24"/>
                <w:szCs w:val="24"/>
                <w:lang w:val="sr-Latn-RS"/>
              </w:rPr>
              <w:t>1</w:t>
            </w:r>
          </w:p>
        </w:tc>
      </w:tr>
      <w:tr w:rsidR="00E74345" w:rsidRPr="00552BBC" w14:paraId="7667BA87" w14:textId="77777777" w:rsidTr="00E3573A">
        <w:trPr>
          <w:trHeight w:val="262"/>
        </w:trPr>
        <w:tc>
          <w:tcPr>
            <w:tcW w:w="663" w:type="pct"/>
            <w:tcBorders>
              <w:top w:val="single" w:sz="4" w:space="0" w:color="auto"/>
              <w:left w:val="single" w:sz="4" w:space="0" w:color="auto"/>
              <w:bottom w:val="single" w:sz="4" w:space="0" w:color="auto"/>
              <w:right w:val="single" w:sz="4" w:space="0" w:color="auto"/>
            </w:tcBorders>
          </w:tcPr>
          <w:p w14:paraId="555B6858" w14:textId="780B242B" w:rsidR="00E74345" w:rsidRPr="00552BBC" w:rsidRDefault="00E74345" w:rsidP="00E74345">
            <w:pPr>
              <w:pStyle w:val="NoSpacing1"/>
              <w:jc w:val="center"/>
              <w:rPr>
                <w:sz w:val="24"/>
                <w:szCs w:val="24"/>
              </w:rPr>
            </w:pPr>
            <w:r w:rsidRPr="00552BBC">
              <w:rPr>
                <w:sz w:val="24"/>
                <w:szCs w:val="24"/>
              </w:rPr>
              <w:t>I/</w:t>
            </w:r>
            <w:r>
              <w:rPr>
                <w:sz w:val="24"/>
                <w:szCs w:val="24"/>
                <w:lang w:val="sr-Cyrl-RS"/>
              </w:rPr>
              <w:t>2</w:t>
            </w:r>
          </w:p>
        </w:tc>
        <w:tc>
          <w:tcPr>
            <w:tcW w:w="595" w:type="pct"/>
          </w:tcPr>
          <w:p w14:paraId="2EBEDCC0" w14:textId="121151C8" w:rsidR="00E74345" w:rsidRPr="001A0D3F" w:rsidRDefault="001A0D3F" w:rsidP="00E74345">
            <w:pPr>
              <w:pStyle w:val="NoSpacing1"/>
              <w:jc w:val="center"/>
              <w:rPr>
                <w:sz w:val="24"/>
                <w:szCs w:val="24"/>
                <w:lang w:val="sr-Latn-RS"/>
              </w:rPr>
            </w:pPr>
            <w:r>
              <w:rPr>
                <w:sz w:val="24"/>
                <w:szCs w:val="24"/>
                <w:lang w:val="sr-Latn-RS"/>
              </w:rPr>
              <w:t>27</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770FD" w14:textId="3D7B2C64" w:rsidR="00E74345" w:rsidRPr="001A0D3F" w:rsidRDefault="001A0D3F" w:rsidP="00E74345">
            <w:pPr>
              <w:pStyle w:val="NoSpacing1"/>
              <w:jc w:val="center"/>
              <w:rPr>
                <w:b/>
                <w:sz w:val="24"/>
                <w:szCs w:val="24"/>
                <w:lang w:val="sr-Latn-RS"/>
              </w:rPr>
            </w:pPr>
            <w:r>
              <w:rPr>
                <w:b/>
                <w:sz w:val="24"/>
                <w:szCs w:val="24"/>
                <w:lang w:val="sr-Latn-RS"/>
              </w:rPr>
              <w:t>27</w:t>
            </w:r>
          </w:p>
        </w:tc>
        <w:tc>
          <w:tcPr>
            <w:tcW w:w="833" w:type="pct"/>
            <w:tcBorders>
              <w:top w:val="single" w:sz="4" w:space="0" w:color="auto"/>
              <w:left w:val="single" w:sz="4" w:space="0" w:color="auto"/>
              <w:bottom w:val="single" w:sz="4" w:space="0" w:color="auto"/>
              <w:right w:val="single" w:sz="4" w:space="0" w:color="auto"/>
            </w:tcBorders>
          </w:tcPr>
          <w:p w14:paraId="63267F70" w14:textId="3962BDCA" w:rsidR="00E74345" w:rsidRPr="001A0D3F" w:rsidRDefault="001A0D3F" w:rsidP="00E74345">
            <w:pPr>
              <w:pStyle w:val="NoSpacing1"/>
              <w:jc w:val="center"/>
              <w:rPr>
                <w:sz w:val="24"/>
                <w:szCs w:val="24"/>
                <w:lang w:val="sr-Latn-RS"/>
              </w:rPr>
            </w:pPr>
            <w:r>
              <w:rPr>
                <w:sz w:val="24"/>
                <w:szCs w:val="24"/>
                <w:lang w:val="sr-Latn-RS"/>
              </w:rPr>
              <w:t>5</w:t>
            </w:r>
          </w:p>
        </w:tc>
        <w:tc>
          <w:tcPr>
            <w:tcW w:w="510" w:type="pct"/>
            <w:tcBorders>
              <w:top w:val="single" w:sz="4" w:space="0" w:color="auto"/>
              <w:left w:val="single" w:sz="4" w:space="0" w:color="auto"/>
              <w:bottom w:val="single" w:sz="4" w:space="0" w:color="auto"/>
              <w:right w:val="single" w:sz="4" w:space="0" w:color="auto"/>
            </w:tcBorders>
          </w:tcPr>
          <w:p w14:paraId="56F3CA52" w14:textId="1C17B079" w:rsidR="00E74345" w:rsidRPr="001A0D3F" w:rsidRDefault="001A0D3F" w:rsidP="00E74345">
            <w:pPr>
              <w:pStyle w:val="NoSpacing1"/>
              <w:jc w:val="center"/>
              <w:rPr>
                <w:sz w:val="24"/>
                <w:szCs w:val="24"/>
                <w:lang w:val="sr-Latn-RS"/>
              </w:rPr>
            </w:pPr>
            <w:r>
              <w:rPr>
                <w:sz w:val="24"/>
                <w:szCs w:val="24"/>
                <w:lang w:val="sr-Latn-RS"/>
              </w:rPr>
              <w:t>20</w:t>
            </w:r>
          </w:p>
        </w:tc>
        <w:tc>
          <w:tcPr>
            <w:tcW w:w="472" w:type="pct"/>
            <w:tcBorders>
              <w:top w:val="single" w:sz="4" w:space="0" w:color="auto"/>
              <w:left w:val="single" w:sz="4" w:space="0" w:color="auto"/>
              <w:bottom w:val="single" w:sz="4" w:space="0" w:color="auto"/>
              <w:right w:val="single" w:sz="4" w:space="0" w:color="auto"/>
            </w:tcBorders>
          </w:tcPr>
          <w:p w14:paraId="61A59570" w14:textId="53D9CD60" w:rsidR="00E74345" w:rsidRPr="001A0D3F" w:rsidRDefault="001A0D3F" w:rsidP="00E74345">
            <w:pPr>
              <w:pStyle w:val="NoSpacing1"/>
              <w:jc w:val="center"/>
              <w:rPr>
                <w:sz w:val="24"/>
                <w:szCs w:val="24"/>
                <w:lang w:val="sr-Latn-RS"/>
              </w:rPr>
            </w:pPr>
            <w:r>
              <w:rPr>
                <w:sz w:val="24"/>
                <w:szCs w:val="24"/>
                <w:lang w:val="sr-Latn-RS"/>
              </w:rPr>
              <w:t>2</w:t>
            </w:r>
          </w:p>
        </w:tc>
        <w:tc>
          <w:tcPr>
            <w:tcW w:w="648" w:type="pct"/>
            <w:tcBorders>
              <w:top w:val="single" w:sz="4" w:space="0" w:color="auto"/>
              <w:left w:val="single" w:sz="4" w:space="0" w:color="auto"/>
              <w:bottom w:val="single" w:sz="4" w:space="0" w:color="auto"/>
              <w:right w:val="single" w:sz="4" w:space="0" w:color="auto"/>
            </w:tcBorders>
          </w:tcPr>
          <w:p w14:paraId="2862C7E0" w14:textId="65A8B749" w:rsidR="00E74345" w:rsidRPr="001A0D3F" w:rsidRDefault="001A0D3F" w:rsidP="00E74345">
            <w:pPr>
              <w:pStyle w:val="NoSpacing1"/>
              <w:jc w:val="center"/>
              <w:rPr>
                <w:b/>
                <w:sz w:val="24"/>
                <w:szCs w:val="24"/>
                <w:lang w:val="sr-Latn-RS"/>
              </w:rPr>
            </w:pPr>
            <w:r>
              <w:rPr>
                <w:b/>
                <w:sz w:val="24"/>
                <w:szCs w:val="24"/>
                <w:lang w:val="sr-Latn-RS"/>
              </w:rPr>
              <w:t>0</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A9C36" w14:textId="148C5C70" w:rsidR="00E74345" w:rsidRPr="001A0D3F" w:rsidRDefault="001A0D3F" w:rsidP="00E74345">
            <w:pPr>
              <w:pStyle w:val="NoSpacing1"/>
              <w:jc w:val="center"/>
              <w:rPr>
                <w:b/>
                <w:sz w:val="24"/>
                <w:szCs w:val="24"/>
                <w:lang w:val="sr-Latn-RS"/>
              </w:rPr>
            </w:pPr>
            <w:r>
              <w:rPr>
                <w:b/>
                <w:sz w:val="24"/>
                <w:szCs w:val="24"/>
                <w:lang w:val="sr-Latn-RS"/>
              </w:rPr>
              <w:t>0</w:t>
            </w:r>
          </w:p>
        </w:tc>
      </w:tr>
      <w:tr w:rsidR="00E74345" w:rsidRPr="00552BBC" w14:paraId="21F61A8B" w14:textId="77777777" w:rsidTr="00E3573A">
        <w:trPr>
          <w:trHeight w:val="266"/>
        </w:trPr>
        <w:tc>
          <w:tcPr>
            <w:tcW w:w="663" w:type="pct"/>
            <w:tcBorders>
              <w:top w:val="single" w:sz="4" w:space="0" w:color="auto"/>
              <w:left w:val="single" w:sz="4" w:space="0" w:color="auto"/>
              <w:bottom w:val="single" w:sz="4" w:space="0" w:color="auto"/>
              <w:right w:val="single" w:sz="4" w:space="0" w:color="auto"/>
            </w:tcBorders>
          </w:tcPr>
          <w:p w14:paraId="421257D0" w14:textId="0EEC44BD" w:rsidR="00E74345" w:rsidRPr="0014284F" w:rsidRDefault="00E74345" w:rsidP="00E74345">
            <w:pPr>
              <w:pStyle w:val="NoSpacing1"/>
              <w:jc w:val="center"/>
              <w:rPr>
                <w:sz w:val="24"/>
                <w:szCs w:val="24"/>
                <w:lang w:val="sr-Cyrl-RS"/>
              </w:rPr>
            </w:pPr>
            <w:r w:rsidRPr="00552BBC">
              <w:rPr>
                <w:sz w:val="24"/>
                <w:szCs w:val="24"/>
              </w:rPr>
              <w:t>I/</w:t>
            </w:r>
            <w:r>
              <w:rPr>
                <w:sz w:val="24"/>
                <w:szCs w:val="24"/>
                <w:lang w:val="sr-Cyrl-RS"/>
              </w:rPr>
              <w:t>3</w:t>
            </w:r>
          </w:p>
        </w:tc>
        <w:tc>
          <w:tcPr>
            <w:tcW w:w="595" w:type="pct"/>
          </w:tcPr>
          <w:p w14:paraId="54BF9217" w14:textId="67C30442" w:rsidR="00E74345" w:rsidRPr="001A0D3F" w:rsidRDefault="001A0D3F" w:rsidP="00E74345">
            <w:pPr>
              <w:pStyle w:val="NoSpacing1"/>
              <w:jc w:val="center"/>
              <w:rPr>
                <w:sz w:val="24"/>
                <w:szCs w:val="24"/>
                <w:lang w:val="sr-Latn-RS"/>
              </w:rPr>
            </w:pPr>
            <w:r>
              <w:rPr>
                <w:sz w:val="24"/>
                <w:szCs w:val="24"/>
                <w:lang w:val="sr-Latn-RS"/>
              </w:rPr>
              <w:t>25</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459CA" w14:textId="23A34D53" w:rsidR="00E74345" w:rsidRPr="001A0D3F" w:rsidRDefault="001A0D3F" w:rsidP="00E74345">
            <w:pPr>
              <w:pStyle w:val="NoSpacing1"/>
              <w:jc w:val="center"/>
              <w:rPr>
                <w:b/>
                <w:sz w:val="24"/>
                <w:szCs w:val="24"/>
                <w:lang w:val="sr-Latn-RS"/>
              </w:rPr>
            </w:pPr>
            <w:r>
              <w:rPr>
                <w:b/>
                <w:sz w:val="24"/>
                <w:szCs w:val="24"/>
                <w:lang w:val="sr-Latn-RS"/>
              </w:rPr>
              <w:t>24</w:t>
            </w:r>
          </w:p>
        </w:tc>
        <w:tc>
          <w:tcPr>
            <w:tcW w:w="833" w:type="pct"/>
            <w:tcBorders>
              <w:top w:val="single" w:sz="4" w:space="0" w:color="auto"/>
              <w:left w:val="single" w:sz="4" w:space="0" w:color="auto"/>
              <w:bottom w:val="single" w:sz="4" w:space="0" w:color="auto"/>
              <w:right w:val="single" w:sz="4" w:space="0" w:color="auto"/>
            </w:tcBorders>
          </w:tcPr>
          <w:p w14:paraId="430587A1" w14:textId="45BEF4D9" w:rsidR="00E74345" w:rsidRPr="001A0D3F" w:rsidRDefault="001A0D3F" w:rsidP="00E74345">
            <w:pPr>
              <w:pStyle w:val="NoSpacing1"/>
              <w:jc w:val="center"/>
              <w:rPr>
                <w:sz w:val="24"/>
                <w:szCs w:val="24"/>
                <w:lang w:val="sr-Latn-RS"/>
              </w:rPr>
            </w:pPr>
            <w:r>
              <w:rPr>
                <w:sz w:val="24"/>
                <w:szCs w:val="24"/>
                <w:lang w:val="sr-Latn-RS"/>
              </w:rPr>
              <w:t>4</w:t>
            </w:r>
          </w:p>
        </w:tc>
        <w:tc>
          <w:tcPr>
            <w:tcW w:w="510" w:type="pct"/>
            <w:tcBorders>
              <w:top w:val="single" w:sz="4" w:space="0" w:color="auto"/>
              <w:left w:val="single" w:sz="4" w:space="0" w:color="auto"/>
              <w:bottom w:val="single" w:sz="4" w:space="0" w:color="auto"/>
              <w:right w:val="single" w:sz="4" w:space="0" w:color="auto"/>
            </w:tcBorders>
          </w:tcPr>
          <w:p w14:paraId="4630FEE2" w14:textId="49C41075" w:rsidR="00E74345" w:rsidRPr="001A0D3F" w:rsidRDefault="001A0D3F" w:rsidP="00E74345">
            <w:pPr>
              <w:pStyle w:val="NoSpacing1"/>
              <w:jc w:val="center"/>
              <w:rPr>
                <w:sz w:val="24"/>
                <w:szCs w:val="24"/>
                <w:lang w:val="sr-Latn-RS"/>
              </w:rPr>
            </w:pPr>
            <w:r>
              <w:rPr>
                <w:sz w:val="24"/>
                <w:szCs w:val="24"/>
                <w:lang w:val="sr-Latn-RS"/>
              </w:rPr>
              <w:t>8</w:t>
            </w:r>
          </w:p>
        </w:tc>
        <w:tc>
          <w:tcPr>
            <w:tcW w:w="472" w:type="pct"/>
            <w:tcBorders>
              <w:top w:val="single" w:sz="4" w:space="0" w:color="auto"/>
              <w:left w:val="single" w:sz="4" w:space="0" w:color="auto"/>
              <w:bottom w:val="single" w:sz="4" w:space="0" w:color="auto"/>
              <w:right w:val="single" w:sz="4" w:space="0" w:color="auto"/>
            </w:tcBorders>
          </w:tcPr>
          <w:p w14:paraId="60AF044F" w14:textId="01B83A5D" w:rsidR="00E74345" w:rsidRPr="001A0D3F" w:rsidRDefault="001A0D3F" w:rsidP="00E74345">
            <w:pPr>
              <w:pStyle w:val="NoSpacing1"/>
              <w:jc w:val="center"/>
              <w:rPr>
                <w:sz w:val="24"/>
                <w:szCs w:val="24"/>
                <w:lang w:val="sr-Latn-RS"/>
              </w:rPr>
            </w:pPr>
            <w:r>
              <w:rPr>
                <w:sz w:val="24"/>
                <w:szCs w:val="24"/>
                <w:lang w:val="sr-Latn-RS"/>
              </w:rPr>
              <w:t>13</w:t>
            </w:r>
          </w:p>
        </w:tc>
        <w:tc>
          <w:tcPr>
            <w:tcW w:w="648" w:type="pct"/>
            <w:tcBorders>
              <w:top w:val="single" w:sz="4" w:space="0" w:color="auto"/>
              <w:left w:val="single" w:sz="4" w:space="0" w:color="auto"/>
              <w:bottom w:val="single" w:sz="4" w:space="0" w:color="auto"/>
              <w:right w:val="single" w:sz="4" w:space="0" w:color="auto"/>
            </w:tcBorders>
          </w:tcPr>
          <w:p w14:paraId="35452D3B" w14:textId="13A3BDCE" w:rsidR="00E74345" w:rsidRPr="001A0D3F" w:rsidRDefault="001A0D3F" w:rsidP="00E74345">
            <w:pPr>
              <w:pStyle w:val="NoSpacing1"/>
              <w:jc w:val="center"/>
              <w:rPr>
                <w:b/>
                <w:sz w:val="24"/>
                <w:szCs w:val="24"/>
                <w:lang w:val="sr-Latn-RS"/>
              </w:rPr>
            </w:pPr>
            <w:r>
              <w:rPr>
                <w:b/>
                <w:sz w:val="24"/>
                <w:szCs w:val="24"/>
                <w:lang w:val="sr-Latn-RS"/>
              </w:rPr>
              <w:t>0</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504CE" w14:textId="0BB54E46" w:rsidR="00E74345" w:rsidRPr="001A0D3F" w:rsidRDefault="001A0D3F" w:rsidP="00E74345">
            <w:pPr>
              <w:pStyle w:val="NoSpacing1"/>
              <w:jc w:val="center"/>
              <w:rPr>
                <w:b/>
                <w:sz w:val="24"/>
                <w:szCs w:val="24"/>
                <w:lang w:val="sr-Latn-RS"/>
              </w:rPr>
            </w:pPr>
            <w:r>
              <w:rPr>
                <w:b/>
                <w:sz w:val="24"/>
                <w:szCs w:val="24"/>
                <w:lang w:val="sr-Latn-RS"/>
              </w:rPr>
              <w:t>1</w:t>
            </w:r>
          </w:p>
        </w:tc>
      </w:tr>
      <w:tr w:rsidR="009118C7" w:rsidRPr="00552BBC" w14:paraId="5276B837" w14:textId="77777777" w:rsidTr="00E3573A">
        <w:trPr>
          <w:trHeight w:val="266"/>
        </w:trPr>
        <w:tc>
          <w:tcPr>
            <w:tcW w:w="663" w:type="pct"/>
            <w:tcBorders>
              <w:top w:val="single" w:sz="4" w:space="0" w:color="auto"/>
              <w:left w:val="single" w:sz="4" w:space="0" w:color="auto"/>
              <w:bottom w:val="single" w:sz="4" w:space="0" w:color="auto"/>
              <w:right w:val="single" w:sz="4" w:space="0" w:color="auto"/>
            </w:tcBorders>
          </w:tcPr>
          <w:p w14:paraId="6DF6D57E" w14:textId="4F9DD1A7" w:rsidR="009118C7" w:rsidRPr="00552BBC" w:rsidRDefault="009118C7" w:rsidP="00E74345">
            <w:pPr>
              <w:pStyle w:val="NoSpacing1"/>
              <w:jc w:val="center"/>
              <w:rPr>
                <w:sz w:val="24"/>
                <w:szCs w:val="24"/>
              </w:rPr>
            </w:pPr>
            <w:r>
              <w:rPr>
                <w:sz w:val="24"/>
                <w:szCs w:val="24"/>
              </w:rPr>
              <w:t>I/4</w:t>
            </w:r>
          </w:p>
        </w:tc>
        <w:tc>
          <w:tcPr>
            <w:tcW w:w="595" w:type="pct"/>
          </w:tcPr>
          <w:p w14:paraId="3169333E" w14:textId="7480C2A4" w:rsidR="009118C7" w:rsidRDefault="009118C7" w:rsidP="00E74345">
            <w:pPr>
              <w:pStyle w:val="NoSpacing1"/>
              <w:jc w:val="center"/>
              <w:rPr>
                <w:sz w:val="24"/>
                <w:szCs w:val="24"/>
                <w:lang w:val="sr-Latn-RS"/>
              </w:rPr>
            </w:pPr>
            <w:r>
              <w:rPr>
                <w:sz w:val="24"/>
                <w:szCs w:val="24"/>
                <w:lang w:val="sr-Latn-RS"/>
              </w:rPr>
              <w:t>25</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F9DBA" w14:textId="0AB7F8A7" w:rsidR="009118C7" w:rsidRDefault="009118C7" w:rsidP="00E74345">
            <w:pPr>
              <w:pStyle w:val="NoSpacing1"/>
              <w:jc w:val="center"/>
              <w:rPr>
                <w:b/>
                <w:sz w:val="24"/>
                <w:szCs w:val="24"/>
                <w:lang w:val="sr-Latn-RS"/>
              </w:rPr>
            </w:pPr>
            <w:r>
              <w:rPr>
                <w:b/>
                <w:sz w:val="24"/>
                <w:szCs w:val="24"/>
                <w:lang w:val="sr-Latn-RS"/>
              </w:rPr>
              <w:t>23</w:t>
            </w:r>
          </w:p>
        </w:tc>
        <w:tc>
          <w:tcPr>
            <w:tcW w:w="833" w:type="pct"/>
            <w:tcBorders>
              <w:top w:val="single" w:sz="4" w:space="0" w:color="auto"/>
              <w:left w:val="single" w:sz="4" w:space="0" w:color="auto"/>
              <w:bottom w:val="single" w:sz="4" w:space="0" w:color="auto"/>
              <w:right w:val="single" w:sz="4" w:space="0" w:color="auto"/>
            </w:tcBorders>
          </w:tcPr>
          <w:p w14:paraId="3CB2B7FF" w14:textId="4ECAE7DF" w:rsidR="009118C7" w:rsidRDefault="009118C7" w:rsidP="00E74345">
            <w:pPr>
              <w:pStyle w:val="NoSpacing1"/>
              <w:jc w:val="center"/>
              <w:rPr>
                <w:sz w:val="24"/>
                <w:szCs w:val="24"/>
                <w:lang w:val="sr-Latn-RS"/>
              </w:rPr>
            </w:pPr>
            <w:r>
              <w:rPr>
                <w:sz w:val="24"/>
                <w:szCs w:val="24"/>
                <w:lang w:val="sr-Latn-RS"/>
              </w:rPr>
              <w:t>1</w:t>
            </w:r>
          </w:p>
        </w:tc>
        <w:tc>
          <w:tcPr>
            <w:tcW w:w="510" w:type="pct"/>
            <w:tcBorders>
              <w:top w:val="single" w:sz="4" w:space="0" w:color="auto"/>
              <w:left w:val="single" w:sz="4" w:space="0" w:color="auto"/>
              <w:bottom w:val="single" w:sz="4" w:space="0" w:color="auto"/>
              <w:right w:val="single" w:sz="4" w:space="0" w:color="auto"/>
            </w:tcBorders>
          </w:tcPr>
          <w:p w14:paraId="2F4979CB" w14:textId="592E419C" w:rsidR="009118C7" w:rsidRDefault="009118C7" w:rsidP="00E74345">
            <w:pPr>
              <w:pStyle w:val="NoSpacing1"/>
              <w:jc w:val="center"/>
              <w:rPr>
                <w:sz w:val="24"/>
                <w:szCs w:val="24"/>
                <w:lang w:val="sr-Latn-RS"/>
              </w:rPr>
            </w:pPr>
            <w:r>
              <w:rPr>
                <w:sz w:val="24"/>
                <w:szCs w:val="24"/>
                <w:lang w:val="sr-Latn-RS"/>
              </w:rPr>
              <w:t>8</w:t>
            </w:r>
          </w:p>
        </w:tc>
        <w:tc>
          <w:tcPr>
            <w:tcW w:w="472" w:type="pct"/>
            <w:tcBorders>
              <w:top w:val="single" w:sz="4" w:space="0" w:color="auto"/>
              <w:left w:val="single" w:sz="4" w:space="0" w:color="auto"/>
              <w:bottom w:val="single" w:sz="4" w:space="0" w:color="auto"/>
              <w:right w:val="single" w:sz="4" w:space="0" w:color="auto"/>
            </w:tcBorders>
          </w:tcPr>
          <w:p w14:paraId="30D23784" w14:textId="5E97D137" w:rsidR="009118C7" w:rsidRDefault="009118C7" w:rsidP="00E74345">
            <w:pPr>
              <w:pStyle w:val="NoSpacing1"/>
              <w:jc w:val="center"/>
              <w:rPr>
                <w:sz w:val="24"/>
                <w:szCs w:val="24"/>
                <w:lang w:val="sr-Latn-RS"/>
              </w:rPr>
            </w:pPr>
            <w:r>
              <w:rPr>
                <w:sz w:val="24"/>
                <w:szCs w:val="24"/>
                <w:lang w:val="sr-Latn-RS"/>
              </w:rPr>
              <w:t>13</w:t>
            </w:r>
          </w:p>
        </w:tc>
        <w:tc>
          <w:tcPr>
            <w:tcW w:w="648" w:type="pct"/>
            <w:tcBorders>
              <w:top w:val="single" w:sz="4" w:space="0" w:color="auto"/>
              <w:left w:val="single" w:sz="4" w:space="0" w:color="auto"/>
              <w:bottom w:val="single" w:sz="4" w:space="0" w:color="auto"/>
              <w:right w:val="single" w:sz="4" w:space="0" w:color="auto"/>
            </w:tcBorders>
          </w:tcPr>
          <w:p w14:paraId="0BA88378" w14:textId="01421921" w:rsidR="009118C7" w:rsidRDefault="009118C7" w:rsidP="00E74345">
            <w:pPr>
              <w:pStyle w:val="NoSpacing1"/>
              <w:jc w:val="center"/>
              <w:rPr>
                <w:b/>
                <w:sz w:val="24"/>
                <w:szCs w:val="24"/>
                <w:lang w:val="sr-Latn-RS"/>
              </w:rPr>
            </w:pPr>
            <w:r>
              <w:rPr>
                <w:b/>
                <w:sz w:val="24"/>
                <w:szCs w:val="24"/>
                <w:lang w:val="sr-Latn-RS"/>
              </w:rPr>
              <w:t>1</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C85521" w14:textId="5FCABAE9" w:rsidR="009118C7" w:rsidRDefault="009118C7" w:rsidP="00E74345">
            <w:pPr>
              <w:pStyle w:val="NoSpacing1"/>
              <w:jc w:val="center"/>
              <w:rPr>
                <w:b/>
                <w:sz w:val="24"/>
                <w:szCs w:val="24"/>
                <w:lang w:val="sr-Latn-RS"/>
              </w:rPr>
            </w:pPr>
            <w:r>
              <w:rPr>
                <w:b/>
                <w:sz w:val="24"/>
                <w:szCs w:val="24"/>
                <w:lang w:val="sr-Latn-RS"/>
              </w:rPr>
              <w:t>2</w:t>
            </w:r>
          </w:p>
        </w:tc>
      </w:tr>
      <w:tr w:rsidR="00E74345" w:rsidRPr="00552BBC" w14:paraId="1C1C5513" w14:textId="77777777" w:rsidTr="00E3573A">
        <w:trPr>
          <w:trHeight w:val="278"/>
        </w:trPr>
        <w:tc>
          <w:tcPr>
            <w:tcW w:w="663" w:type="pct"/>
            <w:tcBorders>
              <w:top w:val="single" w:sz="4" w:space="0" w:color="auto"/>
              <w:left w:val="single" w:sz="4" w:space="0" w:color="auto"/>
              <w:bottom w:val="single" w:sz="4" w:space="0" w:color="auto"/>
              <w:right w:val="single" w:sz="4" w:space="0" w:color="auto"/>
            </w:tcBorders>
          </w:tcPr>
          <w:p w14:paraId="65415E3A" w14:textId="77777777" w:rsidR="00E74345" w:rsidRPr="00552BBC" w:rsidRDefault="00E74345" w:rsidP="00E74345">
            <w:pPr>
              <w:pStyle w:val="NoSpacing1"/>
              <w:jc w:val="center"/>
              <w:rPr>
                <w:sz w:val="24"/>
                <w:szCs w:val="24"/>
              </w:rPr>
            </w:pPr>
            <w:r w:rsidRPr="00552BBC">
              <w:rPr>
                <w:sz w:val="24"/>
                <w:szCs w:val="24"/>
              </w:rPr>
              <w:t>I/5</w:t>
            </w:r>
          </w:p>
        </w:tc>
        <w:tc>
          <w:tcPr>
            <w:tcW w:w="595" w:type="pct"/>
          </w:tcPr>
          <w:p w14:paraId="17C8D660" w14:textId="4ADA23E5" w:rsidR="00E74345" w:rsidRPr="001A0D3F" w:rsidRDefault="001A0D3F" w:rsidP="00E74345">
            <w:pPr>
              <w:pStyle w:val="NoSpacing1"/>
              <w:jc w:val="center"/>
              <w:rPr>
                <w:sz w:val="24"/>
                <w:szCs w:val="24"/>
                <w:lang w:val="sr-Latn-RS"/>
              </w:rPr>
            </w:pPr>
            <w:r>
              <w:rPr>
                <w:sz w:val="24"/>
                <w:szCs w:val="24"/>
                <w:lang w:val="sr-Latn-RS"/>
              </w:rPr>
              <w:t>16</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D4EBA8" w14:textId="2D9FF19E" w:rsidR="00E74345" w:rsidRPr="001A0D3F" w:rsidRDefault="001A0D3F" w:rsidP="00E74345">
            <w:pPr>
              <w:pStyle w:val="NoSpacing1"/>
              <w:jc w:val="center"/>
              <w:rPr>
                <w:b/>
                <w:sz w:val="24"/>
                <w:szCs w:val="24"/>
                <w:lang w:val="sr-Latn-RS"/>
              </w:rPr>
            </w:pPr>
            <w:r>
              <w:rPr>
                <w:b/>
                <w:sz w:val="24"/>
                <w:szCs w:val="24"/>
                <w:lang w:val="sr-Latn-RS"/>
              </w:rPr>
              <w:t>16</w:t>
            </w:r>
          </w:p>
        </w:tc>
        <w:tc>
          <w:tcPr>
            <w:tcW w:w="833" w:type="pct"/>
            <w:tcBorders>
              <w:top w:val="single" w:sz="4" w:space="0" w:color="auto"/>
              <w:left w:val="single" w:sz="4" w:space="0" w:color="auto"/>
              <w:bottom w:val="single" w:sz="4" w:space="0" w:color="auto"/>
              <w:right w:val="single" w:sz="4" w:space="0" w:color="auto"/>
            </w:tcBorders>
          </w:tcPr>
          <w:p w14:paraId="19614A26" w14:textId="6C0503AD" w:rsidR="00E74345" w:rsidRPr="001A0D3F" w:rsidRDefault="001A0D3F" w:rsidP="00E74345">
            <w:pPr>
              <w:pStyle w:val="NoSpacing1"/>
              <w:jc w:val="center"/>
              <w:rPr>
                <w:sz w:val="24"/>
                <w:szCs w:val="24"/>
                <w:lang w:val="sr-Latn-RS"/>
              </w:rPr>
            </w:pPr>
            <w:r>
              <w:rPr>
                <w:sz w:val="24"/>
                <w:szCs w:val="24"/>
                <w:lang w:val="sr-Latn-RS"/>
              </w:rPr>
              <w:t>1</w:t>
            </w:r>
          </w:p>
        </w:tc>
        <w:tc>
          <w:tcPr>
            <w:tcW w:w="510" w:type="pct"/>
            <w:tcBorders>
              <w:top w:val="single" w:sz="4" w:space="0" w:color="auto"/>
              <w:left w:val="single" w:sz="4" w:space="0" w:color="auto"/>
              <w:bottom w:val="single" w:sz="4" w:space="0" w:color="auto"/>
              <w:right w:val="single" w:sz="4" w:space="0" w:color="auto"/>
            </w:tcBorders>
          </w:tcPr>
          <w:p w14:paraId="44665D89" w14:textId="176AF66A" w:rsidR="00E74345" w:rsidRPr="001A0D3F" w:rsidRDefault="001A0D3F" w:rsidP="00E74345">
            <w:pPr>
              <w:pStyle w:val="NoSpacing1"/>
              <w:jc w:val="center"/>
              <w:rPr>
                <w:sz w:val="24"/>
                <w:szCs w:val="24"/>
                <w:lang w:val="sr-Latn-RS"/>
              </w:rPr>
            </w:pPr>
            <w:r>
              <w:rPr>
                <w:sz w:val="24"/>
                <w:szCs w:val="24"/>
                <w:lang w:val="sr-Latn-RS"/>
              </w:rPr>
              <w:t>3</w:t>
            </w:r>
          </w:p>
        </w:tc>
        <w:tc>
          <w:tcPr>
            <w:tcW w:w="472" w:type="pct"/>
            <w:tcBorders>
              <w:top w:val="single" w:sz="4" w:space="0" w:color="auto"/>
              <w:left w:val="single" w:sz="4" w:space="0" w:color="auto"/>
              <w:bottom w:val="single" w:sz="4" w:space="0" w:color="auto"/>
              <w:right w:val="single" w:sz="4" w:space="0" w:color="auto"/>
            </w:tcBorders>
          </w:tcPr>
          <w:p w14:paraId="261F206C" w14:textId="7D7C1001" w:rsidR="00E74345" w:rsidRPr="001A0D3F" w:rsidRDefault="001A0D3F" w:rsidP="00E74345">
            <w:pPr>
              <w:pStyle w:val="NoSpacing1"/>
              <w:jc w:val="center"/>
              <w:rPr>
                <w:sz w:val="24"/>
                <w:szCs w:val="24"/>
                <w:lang w:val="sr-Latn-RS"/>
              </w:rPr>
            </w:pPr>
            <w:r>
              <w:rPr>
                <w:sz w:val="24"/>
                <w:szCs w:val="24"/>
                <w:lang w:val="sr-Latn-RS"/>
              </w:rPr>
              <w:t>12</w:t>
            </w:r>
          </w:p>
        </w:tc>
        <w:tc>
          <w:tcPr>
            <w:tcW w:w="648" w:type="pct"/>
            <w:tcBorders>
              <w:top w:val="single" w:sz="4" w:space="0" w:color="auto"/>
              <w:left w:val="single" w:sz="4" w:space="0" w:color="auto"/>
              <w:bottom w:val="single" w:sz="4" w:space="0" w:color="auto"/>
              <w:right w:val="single" w:sz="4" w:space="0" w:color="auto"/>
            </w:tcBorders>
          </w:tcPr>
          <w:p w14:paraId="132B85EF" w14:textId="1B7EEBDA" w:rsidR="00E74345" w:rsidRPr="001A0D3F" w:rsidRDefault="001A0D3F" w:rsidP="00E74345">
            <w:pPr>
              <w:pStyle w:val="NoSpacing1"/>
              <w:jc w:val="center"/>
              <w:rPr>
                <w:b/>
                <w:sz w:val="24"/>
                <w:szCs w:val="24"/>
                <w:lang w:val="sr-Latn-RS"/>
              </w:rPr>
            </w:pPr>
            <w:r>
              <w:rPr>
                <w:b/>
                <w:sz w:val="24"/>
                <w:szCs w:val="24"/>
                <w:lang w:val="sr-Latn-RS"/>
              </w:rPr>
              <w:t>0</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DEC3B" w14:textId="6F2ADCD7" w:rsidR="00E74345" w:rsidRPr="001A0D3F" w:rsidRDefault="001A0D3F" w:rsidP="00E74345">
            <w:pPr>
              <w:pStyle w:val="NoSpacing1"/>
              <w:jc w:val="center"/>
              <w:rPr>
                <w:b/>
                <w:sz w:val="24"/>
                <w:szCs w:val="24"/>
                <w:lang w:val="sr-Latn-RS"/>
              </w:rPr>
            </w:pPr>
            <w:r>
              <w:rPr>
                <w:b/>
                <w:sz w:val="24"/>
                <w:szCs w:val="24"/>
                <w:lang w:val="sr-Latn-RS"/>
              </w:rPr>
              <w:t>0</w:t>
            </w:r>
          </w:p>
        </w:tc>
      </w:tr>
      <w:tr w:rsidR="00E74345" w:rsidRPr="00552BBC" w14:paraId="73C7A89F" w14:textId="77777777" w:rsidTr="00E3573A">
        <w:trPr>
          <w:trHeight w:val="275"/>
        </w:trPr>
        <w:tc>
          <w:tcPr>
            <w:tcW w:w="663" w:type="pct"/>
            <w:tcBorders>
              <w:top w:val="single" w:sz="4" w:space="0" w:color="auto"/>
              <w:left w:val="single" w:sz="4" w:space="0" w:color="auto"/>
              <w:bottom w:val="single" w:sz="4" w:space="0" w:color="auto"/>
              <w:right w:val="single" w:sz="4" w:space="0" w:color="auto"/>
            </w:tcBorders>
          </w:tcPr>
          <w:p w14:paraId="05F871E1" w14:textId="77777777" w:rsidR="00E74345" w:rsidRPr="00552BBC" w:rsidRDefault="00E74345" w:rsidP="00E74345">
            <w:pPr>
              <w:pStyle w:val="NoSpacing1"/>
              <w:jc w:val="center"/>
              <w:rPr>
                <w:sz w:val="24"/>
                <w:szCs w:val="24"/>
              </w:rPr>
            </w:pPr>
            <w:r w:rsidRPr="00552BBC">
              <w:rPr>
                <w:sz w:val="24"/>
                <w:szCs w:val="24"/>
              </w:rPr>
              <w:t>I/6</w:t>
            </w:r>
          </w:p>
        </w:tc>
        <w:tc>
          <w:tcPr>
            <w:tcW w:w="595" w:type="pct"/>
          </w:tcPr>
          <w:p w14:paraId="27356C27" w14:textId="26FD640E" w:rsidR="00E74345" w:rsidRPr="001A0D3F" w:rsidRDefault="001A0D3F" w:rsidP="00E74345">
            <w:pPr>
              <w:pStyle w:val="NoSpacing1"/>
              <w:jc w:val="center"/>
              <w:rPr>
                <w:sz w:val="24"/>
                <w:szCs w:val="24"/>
                <w:lang w:val="sr-Latn-RS"/>
              </w:rPr>
            </w:pPr>
            <w:r>
              <w:rPr>
                <w:sz w:val="24"/>
                <w:szCs w:val="24"/>
                <w:lang w:val="sr-Latn-RS"/>
              </w:rPr>
              <w:t>25</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2DC79" w14:textId="61F42967" w:rsidR="00E74345" w:rsidRPr="001A0D3F" w:rsidRDefault="001A0D3F" w:rsidP="00E74345">
            <w:pPr>
              <w:pStyle w:val="NoSpacing1"/>
              <w:jc w:val="center"/>
              <w:rPr>
                <w:b/>
                <w:sz w:val="24"/>
                <w:szCs w:val="24"/>
                <w:lang w:val="sr-Latn-RS"/>
              </w:rPr>
            </w:pPr>
            <w:r>
              <w:rPr>
                <w:b/>
                <w:sz w:val="24"/>
                <w:szCs w:val="24"/>
                <w:lang w:val="sr-Latn-RS"/>
              </w:rPr>
              <w:t>24</w:t>
            </w:r>
          </w:p>
        </w:tc>
        <w:tc>
          <w:tcPr>
            <w:tcW w:w="833" w:type="pct"/>
            <w:tcBorders>
              <w:top w:val="single" w:sz="4" w:space="0" w:color="auto"/>
              <w:left w:val="single" w:sz="4" w:space="0" w:color="auto"/>
              <w:bottom w:val="single" w:sz="4" w:space="0" w:color="auto"/>
              <w:right w:val="single" w:sz="4" w:space="0" w:color="auto"/>
            </w:tcBorders>
          </w:tcPr>
          <w:p w14:paraId="0250F2AA" w14:textId="153F566B" w:rsidR="00E74345" w:rsidRPr="001A0D3F" w:rsidRDefault="001A0D3F" w:rsidP="00E74345">
            <w:pPr>
              <w:pStyle w:val="NoSpacing1"/>
              <w:jc w:val="center"/>
              <w:rPr>
                <w:sz w:val="24"/>
                <w:szCs w:val="24"/>
                <w:lang w:val="sr-Latn-RS"/>
              </w:rPr>
            </w:pPr>
            <w:r>
              <w:rPr>
                <w:sz w:val="24"/>
                <w:szCs w:val="24"/>
                <w:lang w:val="sr-Latn-RS"/>
              </w:rPr>
              <w:t>0</w:t>
            </w:r>
          </w:p>
        </w:tc>
        <w:tc>
          <w:tcPr>
            <w:tcW w:w="510" w:type="pct"/>
            <w:tcBorders>
              <w:top w:val="single" w:sz="4" w:space="0" w:color="auto"/>
              <w:left w:val="single" w:sz="4" w:space="0" w:color="auto"/>
              <w:bottom w:val="single" w:sz="4" w:space="0" w:color="auto"/>
              <w:right w:val="single" w:sz="4" w:space="0" w:color="auto"/>
            </w:tcBorders>
          </w:tcPr>
          <w:p w14:paraId="767A1C07" w14:textId="4954EE0A" w:rsidR="00E74345" w:rsidRPr="001A0D3F" w:rsidRDefault="001A0D3F" w:rsidP="001A0D3F">
            <w:pPr>
              <w:pStyle w:val="NoSpacing1"/>
              <w:rPr>
                <w:sz w:val="24"/>
                <w:szCs w:val="24"/>
                <w:lang w:val="sr-Latn-RS"/>
              </w:rPr>
            </w:pPr>
            <w:r>
              <w:rPr>
                <w:sz w:val="24"/>
                <w:szCs w:val="24"/>
                <w:lang w:val="sr-Latn-RS"/>
              </w:rPr>
              <w:t xml:space="preserve">     2</w:t>
            </w:r>
          </w:p>
        </w:tc>
        <w:tc>
          <w:tcPr>
            <w:tcW w:w="472" w:type="pct"/>
            <w:tcBorders>
              <w:top w:val="single" w:sz="4" w:space="0" w:color="auto"/>
              <w:left w:val="single" w:sz="4" w:space="0" w:color="auto"/>
              <w:bottom w:val="single" w:sz="4" w:space="0" w:color="auto"/>
              <w:right w:val="single" w:sz="4" w:space="0" w:color="auto"/>
            </w:tcBorders>
          </w:tcPr>
          <w:p w14:paraId="45922232" w14:textId="53911B2B" w:rsidR="00E74345" w:rsidRPr="001A0D3F" w:rsidRDefault="001A0D3F" w:rsidP="00E74345">
            <w:pPr>
              <w:pStyle w:val="NoSpacing1"/>
              <w:jc w:val="center"/>
              <w:rPr>
                <w:sz w:val="24"/>
                <w:szCs w:val="24"/>
                <w:lang w:val="sr-Latn-RS"/>
              </w:rPr>
            </w:pPr>
            <w:r>
              <w:rPr>
                <w:sz w:val="24"/>
                <w:szCs w:val="24"/>
                <w:lang w:val="sr-Latn-RS"/>
              </w:rPr>
              <w:t>20</w:t>
            </w:r>
          </w:p>
        </w:tc>
        <w:tc>
          <w:tcPr>
            <w:tcW w:w="648" w:type="pct"/>
            <w:tcBorders>
              <w:top w:val="single" w:sz="4" w:space="0" w:color="auto"/>
              <w:left w:val="single" w:sz="4" w:space="0" w:color="auto"/>
              <w:bottom w:val="single" w:sz="4" w:space="0" w:color="auto"/>
              <w:right w:val="single" w:sz="4" w:space="0" w:color="auto"/>
            </w:tcBorders>
          </w:tcPr>
          <w:p w14:paraId="1236A711" w14:textId="00CC18BE" w:rsidR="00E74345" w:rsidRPr="001A0D3F" w:rsidRDefault="001A0D3F" w:rsidP="00E74345">
            <w:pPr>
              <w:pStyle w:val="NoSpacing1"/>
              <w:jc w:val="center"/>
              <w:rPr>
                <w:b/>
                <w:sz w:val="24"/>
                <w:szCs w:val="24"/>
                <w:lang w:val="sr-Latn-RS"/>
              </w:rPr>
            </w:pPr>
            <w:r>
              <w:rPr>
                <w:b/>
                <w:sz w:val="24"/>
                <w:szCs w:val="24"/>
                <w:lang w:val="sr-Latn-RS"/>
              </w:rPr>
              <w:t>2</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B3F4EA" w14:textId="30DDD584" w:rsidR="00E74345" w:rsidRPr="001A0D3F" w:rsidRDefault="001A0D3F" w:rsidP="00E74345">
            <w:pPr>
              <w:pStyle w:val="NoSpacing1"/>
              <w:jc w:val="center"/>
              <w:rPr>
                <w:b/>
                <w:sz w:val="24"/>
                <w:szCs w:val="24"/>
                <w:lang w:val="sr-Latn-RS"/>
              </w:rPr>
            </w:pPr>
            <w:r>
              <w:rPr>
                <w:b/>
                <w:sz w:val="24"/>
                <w:szCs w:val="24"/>
                <w:lang w:val="sr-Latn-RS"/>
              </w:rPr>
              <w:t>1</w:t>
            </w:r>
          </w:p>
        </w:tc>
      </w:tr>
      <w:tr w:rsidR="00E74345" w:rsidRPr="00552BBC" w14:paraId="0FED0A06" w14:textId="77777777" w:rsidTr="00E3573A">
        <w:trPr>
          <w:trHeight w:val="250"/>
        </w:trPr>
        <w:tc>
          <w:tcPr>
            <w:tcW w:w="663" w:type="pct"/>
            <w:tcBorders>
              <w:top w:val="single" w:sz="4" w:space="0" w:color="auto"/>
              <w:left w:val="single" w:sz="4" w:space="0" w:color="auto"/>
              <w:bottom w:val="single" w:sz="4" w:space="0" w:color="auto"/>
              <w:right w:val="single" w:sz="4" w:space="0" w:color="auto"/>
            </w:tcBorders>
          </w:tcPr>
          <w:p w14:paraId="4D9CC004" w14:textId="77777777" w:rsidR="00E74345" w:rsidRPr="00552BBC" w:rsidRDefault="00E74345" w:rsidP="00E74345">
            <w:pPr>
              <w:pStyle w:val="NoSpacing1"/>
              <w:jc w:val="center"/>
              <w:rPr>
                <w:sz w:val="24"/>
                <w:szCs w:val="24"/>
              </w:rPr>
            </w:pPr>
            <w:r w:rsidRPr="00552BBC">
              <w:rPr>
                <w:sz w:val="24"/>
                <w:szCs w:val="24"/>
              </w:rPr>
              <w:t>I/7</w:t>
            </w:r>
          </w:p>
        </w:tc>
        <w:tc>
          <w:tcPr>
            <w:tcW w:w="595" w:type="pct"/>
          </w:tcPr>
          <w:p w14:paraId="117F34CB" w14:textId="40CD8285" w:rsidR="00E74345" w:rsidRPr="009118C7" w:rsidRDefault="009118C7" w:rsidP="00E74345">
            <w:pPr>
              <w:pStyle w:val="NoSpacing1"/>
              <w:rPr>
                <w:sz w:val="24"/>
                <w:szCs w:val="24"/>
                <w:lang w:val="sr-Latn-RS"/>
              </w:rPr>
            </w:pPr>
            <w:r>
              <w:rPr>
                <w:sz w:val="24"/>
                <w:szCs w:val="24"/>
                <w:lang w:val="sr-Latn-RS"/>
              </w:rPr>
              <w:t xml:space="preserve">      22</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91355" w14:textId="27150455" w:rsidR="00E74345" w:rsidRPr="009118C7" w:rsidRDefault="009118C7" w:rsidP="00E74345">
            <w:pPr>
              <w:pStyle w:val="NoSpacing1"/>
              <w:jc w:val="center"/>
              <w:rPr>
                <w:b/>
                <w:sz w:val="24"/>
                <w:szCs w:val="24"/>
                <w:lang w:val="sr-Latn-RS"/>
              </w:rPr>
            </w:pPr>
            <w:r>
              <w:rPr>
                <w:b/>
                <w:sz w:val="24"/>
                <w:szCs w:val="24"/>
                <w:lang w:val="sr-Latn-RS"/>
              </w:rPr>
              <w:t>22</w:t>
            </w:r>
          </w:p>
        </w:tc>
        <w:tc>
          <w:tcPr>
            <w:tcW w:w="833" w:type="pct"/>
            <w:tcBorders>
              <w:top w:val="single" w:sz="4" w:space="0" w:color="auto"/>
              <w:left w:val="single" w:sz="4" w:space="0" w:color="auto"/>
              <w:bottom w:val="single" w:sz="4" w:space="0" w:color="auto"/>
              <w:right w:val="single" w:sz="4" w:space="0" w:color="auto"/>
            </w:tcBorders>
          </w:tcPr>
          <w:p w14:paraId="55077793" w14:textId="6C53E673" w:rsidR="00E74345" w:rsidRPr="009118C7" w:rsidRDefault="009118C7" w:rsidP="00E74345">
            <w:pPr>
              <w:pStyle w:val="NoSpacing1"/>
              <w:jc w:val="center"/>
              <w:rPr>
                <w:sz w:val="24"/>
                <w:szCs w:val="24"/>
                <w:lang w:val="sr-Latn-RS"/>
              </w:rPr>
            </w:pPr>
            <w:r>
              <w:rPr>
                <w:sz w:val="24"/>
                <w:szCs w:val="24"/>
                <w:lang w:val="sr-Latn-RS"/>
              </w:rPr>
              <w:t>3</w:t>
            </w:r>
          </w:p>
        </w:tc>
        <w:tc>
          <w:tcPr>
            <w:tcW w:w="510" w:type="pct"/>
            <w:tcBorders>
              <w:top w:val="single" w:sz="4" w:space="0" w:color="auto"/>
              <w:left w:val="single" w:sz="4" w:space="0" w:color="auto"/>
              <w:bottom w:val="single" w:sz="4" w:space="0" w:color="auto"/>
              <w:right w:val="single" w:sz="4" w:space="0" w:color="auto"/>
            </w:tcBorders>
          </w:tcPr>
          <w:p w14:paraId="1A83181F" w14:textId="69BCC51B" w:rsidR="00E74345" w:rsidRPr="009118C7" w:rsidRDefault="009118C7" w:rsidP="00E74345">
            <w:pPr>
              <w:pStyle w:val="NoSpacing1"/>
              <w:jc w:val="center"/>
              <w:rPr>
                <w:sz w:val="24"/>
                <w:szCs w:val="24"/>
                <w:lang w:val="sr-Latn-RS"/>
              </w:rPr>
            </w:pPr>
            <w:r>
              <w:rPr>
                <w:sz w:val="24"/>
                <w:szCs w:val="24"/>
                <w:lang w:val="sr-Latn-RS"/>
              </w:rPr>
              <w:t>6</w:t>
            </w:r>
          </w:p>
        </w:tc>
        <w:tc>
          <w:tcPr>
            <w:tcW w:w="472" w:type="pct"/>
            <w:tcBorders>
              <w:top w:val="single" w:sz="4" w:space="0" w:color="auto"/>
              <w:left w:val="single" w:sz="4" w:space="0" w:color="auto"/>
              <w:bottom w:val="single" w:sz="4" w:space="0" w:color="auto"/>
              <w:right w:val="single" w:sz="4" w:space="0" w:color="auto"/>
            </w:tcBorders>
          </w:tcPr>
          <w:p w14:paraId="32412F4F" w14:textId="09E29C6A" w:rsidR="00E74345" w:rsidRPr="009118C7" w:rsidRDefault="009118C7" w:rsidP="00E74345">
            <w:pPr>
              <w:pStyle w:val="NoSpacing1"/>
              <w:jc w:val="center"/>
              <w:rPr>
                <w:sz w:val="24"/>
                <w:szCs w:val="24"/>
                <w:lang w:val="sr-Latn-RS"/>
              </w:rPr>
            </w:pPr>
            <w:r>
              <w:rPr>
                <w:sz w:val="24"/>
                <w:szCs w:val="24"/>
                <w:lang w:val="sr-Latn-RS"/>
              </w:rPr>
              <w:t>11</w:t>
            </w:r>
          </w:p>
        </w:tc>
        <w:tc>
          <w:tcPr>
            <w:tcW w:w="648" w:type="pct"/>
            <w:tcBorders>
              <w:top w:val="single" w:sz="4" w:space="0" w:color="auto"/>
              <w:left w:val="single" w:sz="4" w:space="0" w:color="auto"/>
              <w:bottom w:val="single" w:sz="4" w:space="0" w:color="auto"/>
              <w:right w:val="single" w:sz="4" w:space="0" w:color="auto"/>
            </w:tcBorders>
          </w:tcPr>
          <w:p w14:paraId="09C0BF92" w14:textId="55974ECC" w:rsidR="00E74345" w:rsidRPr="009118C7" w:rsidRDefault="009118C7" w:rsidP="00E74345">
            <w:pPr>
              <w:pStyle w:val="NoSpacing1"/>
              <w:jc w:val="center"/>
              <w:rPr>
                <w:b/>
                <w:sz w:val="24"/>
                <w:szCs w:val="24"/>
                <w:lang w:val="sr-Latn-RS"/>
              </w:rPr>
            </w:pPr>
            <w:r>
              <w:rPr>
                <w:b/>
                <w:sz w:val="24"/>
                <w:szCs w:val="24"/>
                <w:lang w:val="sr-Latn-RS"/>
              </w:rPr>
              <w:t>2</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1FDA9" w14:textId="28B6BC1B" w:rsidR="00E74345" w:rsidRPr="009118C7" w:rsidRDefault="009118C7" w:rsidP="00E74345">
            <w:pPr>
              <w:pStyle w:val="NoSpacing1"/>
              <w:jc w:val="center"/>
              <w:rPr>
                <w:b/>
                <w:sz w:val="24"/>
                <w:szCs w:val="24"/>
                <w:lang w:val="sr-Latn-RS"/>
              </w:rPr>
            </w:pPr>
            <w:r>
              <w:rPr>
                <w:b/>
                <w:sz w:val="24"/>
                <w:szCs w:val="24"/>
                <w:lang w:val="sr-Latn-RS"/>
              </w:rPr>
              <w:t>0</w:t>
            </w:r>
          </w:p>
        </w:tc>
      </w:tr>
      <w:tr w:rsidR="001A0D3F" w:rsidRPr="00552BBC" w14:paraId="25CF0222" w14:textId="77777777" w:rsidTr="00E3573A">
        <w:trPr>
          <w:trHeight w:val="250"/>
        </w:trPr>
        <w:tc>
          <w:tcPr>
            <w:tcW w:w="663" w:type="pct"/>
            <w:tcBorders>
              <w:top w:val="single" w:sz="4" w:space="0" w:color="auto"/>
              <w:left w:val="single" w:sz="4" w:space="0" w:color="auto"/>
              <w:bottom w:val="single" w:sz="4" w:space="0" w:color="auto"/>
              <w:right w:val="single" w:sz="4" w:space="0" w:color="auto"/>
            </w:tcBorders>
          </w:tcPr>
          <w:p w14:paraId="14A99A8A" w14:textId="4F6FE3F8" w:rsidR="001A0D3F" w:rsidRPr="00552BBC" w:rsidRDefault="009118C7" w:rsidP="00E74345">
            <w:pPr>
              <w:pStyle w:val="NoSpacing1"/>
              <w:jc w:val="center"/>
              <w:rPr>
                <w:sz w:val="24"/>
                <w:szCs w:val="24"/>
              </w:rPr>
            </w:pPr>
            <w:r>
              <w:rPr>
                <w:sz w:val="24"/>
                <w:szCs w:val="24"/>
              </w:rPr>
              <w:t>I/8</w:t>
            </w:r>
          </w:p>
        </w:tc>
        <w:tc>
          <w:tcPr>
            <w:tcW w:w="595" w:type="pct"/>
          </w:tcPr>
          <w:p w14:paraId="499A6059" w14:textId="75556206" w:rsidR="001A0D3F" w:rsidRPr="009118C7" w:rsidRDefault="009118C7" w:rsidP="00E74345">
            <w:pPr>
              <w:pStyle w:val="NoSpacing1"/>
              <w:rPr>
                <w:sz w:val="24"/>
                <w:szCs w:val="24"/>
                <w:lang w:val="sr-Latn-RS"/>
              </w:rPr>
            </w:pPr>
            <w:r>
              <w:rPr>
                <w:sz w:val="24"/>
                <w:szCs w:val="24"/>
                <w:lang w:val="sr-Latn-RS"/>
              </w:rPr>
              <w:t xml:space="preserve">      20</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6F035C" w14:textId="274D6D88" w:rsidR="001A0D3F" w:rsidRPr="009118C7" w:rsidRDefault="009118C7" w:rsidP="00E74345">
            <w:pPr>
              <w:pStyle w:val="NoSpacing1"/>
              <w:jc w:val="center"/>
              <w:rPr>
                <w:b/>
                <w:sz w:val="24"/>
                <w:szCs w:val="24"/>
                <w:lang w:val="sr-Latn-RS"/>
              </w:rPr>
            </w:pPr>
            <w:r>
              <w:rPr>
                <w:b/>
                <w:sz w:val="24"/>
                <w:szCs w:val="24"/>
                <w:lang w:val="sr-Latn-RS"/>
              </w:rPr>
              <w:t>19</w:t>
            </w:r>
          </w:p>
        </w:tc>
        <w:tc>
          <w:tcPr>
            <w:tcW w:w="833" w:type="pct"/>
            <w:tcBorders>
              <w:top w:val="single" w:sz="4" w:space="0" w:color="auto"/>
              <w:left w:val="single" w:sz="4" w:space="0" w:color="auto"/>
              <w:bottom w:val="single" w:sz="4" w:space="0" w:color="auto"/>
              <w:right w:val="single" w:sz="4" w:space="0" w:color="auto"/>
            </w:tcBorders>
          </w:tcPr>
          <w:p w14:paraId="37E0AFC6" w14:textId="606FCC4D" w:rsidR="001A0D3F" w:rsidRPr="009118C7" w:rsidRDefault="009118C7" w:rsidP="00E74345">
            <w:pPr>
              <w:pStyle w:val="NoSpacing1"/>
              <w:jc w:val="center"/>
              <w:rPr>
                <w:sz w:val="24"/>
                <w:szCs w:val="24"/>
                <w:lang w:val="sr-Latn-RS"/>
              </w:rPr>
            </w:pPr>
            <w:r>
              <w:rPr>
                <w:sz w:val="24"/>
                <w:szCs w:val="24"/>
                <w:lang w:val="sr-Latn-RS"/>
              </w:rPr>
              <w:t>1</w:t>
            </w:r>
          </w:p>
        </w:tc>
        <w:tc>
          <w:tcPr>
            <w:tcW w:w="510" w:type="pct"/>
            <w:tcBorders>
              <w:top w:val="single" w:sz="4" w:space="0" w:color="auto"/>
              <w:left w:val="single" w:sz="4" w:space="0" w:color="auto"/>
              <w:bottom w:val="single" w:sz="4" w:space="0" w:color="auto"/>
              <w:right w:val="single" w:sz="4" w:space="0" w:color="auto"/>
            </w:tcBorders>
          </w:tcPr>
          <w:p w14:paraId="41C4001E" w14:textId="3BFD9445" w:rsidR="001A0D3F" w:rsidRPr="009118C7" w:rsidRDefault="009118C7" w:rsidP="00E74345">
            <w:pPr>
              <w:pStyle w:val="NoSpacing1"/>
              <w:jc w:val="center"/>
              <w:rPr>
                <w:sz w:val="24"/>
                <w:szCs w:val="24"/>
                <w:lang w:val="sr-Latn-RS"/>
              </w:rPr>
            </w:pPr>
            <w:r>
              <w:rPr>
                <w:sz w:val="24"/>
                <w:szCs w:val="24"/>
                <w:lang w:val="sr-Latn-RS"/>
              </w:rPr>
              <w:t>4</w:t>
            </w:r>
          </w:p>
        </w:tc>
        <w:tc>
          <w:tcPr>
            <w:tcW w:w="472" w:type="pct"/>
            <w:tcBorders>
              <w:top w:val="single" w:sz="4" w:space="0" w:color="auto"/>
              <w:left w:val="single" w:sz="4" w:space="0" w:color="auto"/>
              <w:bottom w:val="single" w:sz="4" w:space="0" w:color="auto"/>
              <w:right w:val="single" w:sz="4" w:space="0" w:color="auto"/>
            </w:tcBorders>
          </w:tcPr>
          <w:p w14:paraId="174559CA" w14:textId="0A2DDCEF" w:rsidR="001A0D3F" w:rsidRPr="009118C7" w:rsidRDefault="009118C7" w:rsidP="00E74345">
            <w:pPr>
              <w:pStyle w:val="NoSpacing1"/>
              <w:jc w:val="center"/>
              <w:rPr>
                <w:sz w:val="24"/>
                <w:szCs w:val="24"/>
                <w:lang w:val="sr-Latn-RS"/>
              </w:rPr>
            </w:pPr>
            <w:r>
              <w:rPr>
                <w:sz w:val="24"/>
                <w:szCs w:val="24"/>
                <w:lang w:val="sr-Latn-RS"/>
              </w:rPr>
              <w:t>12</w:t>
            </w:r>
          </w:p>
        </w:tc>
        <w:tc>
          <w:tcPr>
            <w:tcW w:w="648" w:type="pct"/>
            <w:tcBorders>
              <w:top w:val="single" w:sz="4" w:space="0" w:color="auto"/>
              <w:left w:val="single" w:sz="4" w:space="0" w:color="auto"/>
              <w:bottom w:val="single" w:sz="4" w:space="0" w:color="auto"/>
              <w:right w:val="single" w:sz="4" w:space="0" w:color="auto"/>
            </w:tcBorders>
          </w:tcPr>
          <w:p w14:paraId="5A925A85" w14:textId="1C816357" w:rsidR="001A0D3F" w:rsidRPr="009118C7" w:rsidRDefault="009118C7" w:rsidP="00E74345">
            <w:pPr>
              <w:pStyle w:val="NoSpacing1"/>
              <w:jc w:val="center"/>
              <w:rPr>
                <w:b/>
                <w:sz w:val="24"/>
                <w:szCs w:val="24"/>
                <w:lang w:val="sr-Latn-RS"/>
              </w:rPr>
            </w:pPr>
            <w:r>
              <w:rPr>
                <w:b/>
                <w:sz w:val="24"/>
                <w:szCs w:val="24"/>
                <w:lang w:val="sr-Latn-RS"/>
              </w:rPr>
              <w:t>2</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78CBD" w14:textId="2ACCC205" w:rsidR="001A0D3F" w:rsidRPr="009118C7" w:rsidRDefault="009118C7" w:rsidP="00E74345">
            <w:pPr>
              <w:pStyle w:val="NoSpacing1"/>
              <w:jc w:val="center"/>
              <w:rPr>
                <w:b/>
                <w:sz w:val="24"/>
                <w:szCs w:val="24"/>
                <w:lang w:val="sr-Latn-RS"/>
              </w:rPr>
            </w:pPr>
            <w:r>
              <w:rPr>
                <w:b/>
                <w:sz w:val="24"/>
                <w:szCs w:val="24"/>
                <w:lang w:val="sr-Latn-RS"/>
              </w:rPr>
              <w:t>1</w:t>
            </w:r>
          </w:p>
        </w:tc>
      </w:tr>
      <w:tr w:rsidR="00552BBC" w:rsidRPr="00552BBC" w14:paraId="19634B48" w14:textId="77777777" w:rsidTr="00E3573A">
        <w:trPr>
          <w:trHeight w:val="338"/>
        </w:trPr>
        <w:tc>
          <w:tcPr>
            <w:tcW w:w="66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A6428D" w14:textId="77777777" w:rsidR="00696C70" w:rsidRPr="00552BBC" w:rsidRDefault="0074071C" w:rsidP="0074071C">
            <w:pPr>
              <w:pStyle w:val="NoSpacing1"/>
              <w:jc w:val="center"/>
              <w:rPr>
                <w:b/>
                <w:sz w:val="24"/>
                <w:szCs w:val="24"/>
              </w:rPr>
            </w:pPr>
            <w:r w:rsidRPr="00552BBC">
              <w:rPr>
                <w:b/>
                <w:sz w:val="24"/>
                <w:szCs w:val="24"/>
              </w:rPr>
              <w:t>УКУПНО</w:t>
            </w:r>
          </w:p>
        </w:tc>
        <w:tc>
          <w:tcPr>
            <w:tcW w:w="5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53E1CD" w14:textId="2816C056" w:rsidR="00696C70" w:rsidRPr="009118C7" w:rsidRDefault="009118C7" w:rsidP="00F860E7">
            <w:pPr>
              <w:pStyle w:val="NoSpacing1"/>
              <w:jc w:val="center"/>
              <w:rPr>
                <w:b/>
                <w:sz w:val="24"/>
                <w:szCs w:val="24"/>
                <w:lang w:val="sr-Latn-RS"/>
              </w:rPr>
            </w:pPr>
            <w:r>
              <w:rPr>
                <w:b/>
                <w:sz w:val="24"/>
                <w:szCs w:val="24"/>
                <w:lang w:val="sr-Latn-RS"/>
              </w:rPr>
              <w:t>189</w:t>
            </w:r>
          </w:p>
        </w:tc>
        <w:tc>
          <w:tcPr>
            <w:tcW w:w="51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0A79B8" w14:textId="4A95E5FE" w:rsidR="00696C70" w:rsidRPr="009118C7" w:rsidRDefault="009118C7" w:rsidP="00F860E7">
            <w:pPr>
              <w:pStyle w:val="NoSpacing1"/>
              <w:jc w:val="center"/>
              <w:rPr>
                <w:b/>
                <w:sz w:val="24"/>
                <w:szCs w:val="24"/>
                <w:lang w:val="sr-Latn-RS"/>
              </w:rPr>
            </w:pPr>
            <w:r>
              <w:rPr>
                <w:b/>
                <w:sz w:val="24"/>
                <w:szCs w:val="24"/>
                <w:lang w:val="sr-Latn-RS"/>
              </w:rPr>
              <w:t>183</w:t>
            </w:r>
          </w:p>
        </w:tc>
        <w:tc>
          <w:tcPr>
            <w:tcW w:w="83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EC789C" w14:textId="1E6A4C17" w:rsidR="00696C70" w:rsidRPr="009118C7" w:rsidRDefault="009118C7" w:rsidP="00F860E7">
            <w:pPr>
              <w:pStyle w:val="NoSpacing1"/>
              <w:jc w:val="center"/>
              <w:rPr>
                <w:b/>
                <w:sz w:val="24"/>
                <w:szCs w:val="24"/>
                <w:lang w:val="sr-Latn-RS"/>
              </w:rPr>
            </w:pPr>
            <w:r>
              <w:rPr>
                <w:b/>
                <w:sz w:val="24"/>
                <w:szCs w:val="24"/>
                <w:lang w:val="sr-Latn-RS"/>
              </w:rPr>
              <w:t>17</w:t>
            </w:r>
          </w:p>
        </w:tc>
        <w:tc>
          <w:tcPr>
            <w:tcW w:w="51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DBE0AB" w14:textId="68F6AD8F" w:rsidR="00696C70" w:rsidRPr="009118C7" w:rsidRDefault="009118C7" w:rsidP="00F860E7">
            <w:pPr>
              <w:pStyle w:val="NoSpacing1"/>
              <w:jc w:val="center"/>
              <w:rPr>
                <w:b/>
                <w:bCs/>
                <w:sz w:val="24"/>
                <w:szCs w:val="24"/>
                <w:lang w:val="sr-Latn-RS"/>
              </w:rPr>
            </w:pPr>
            <w:r>
              <w:rPr>
                <w:b/>
                <w:bCs/>
                <w:sz w:val="24"/>
                <w:szCs w:val="24"/>
                <w:lang w:val="sr-Latn-RS"/>
              </w:rPr>
              <w:t>59</w:t>
            </w:r>
          </w:p>
        </w:tc>
        <w:tc>
          <w:tcPr>
            <w:tcW w:w="47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4704D2" w14:textId="2D88F241" w:rsidR="00696C70" w:rsidRPr="009118C7" w:rsidRDefault="009118C7" w:rsidP="00F860E7">
            <w:pPr>
              <w:pStyle w:val="NoSpacing1"/>
              <w:jc w:val="center"/>
              <w:rPr>
                <w:b/>
                <w:sz w:val="24"/>
                <w:szCs w:val="24"/>
                <w:lang w:val="sr-Latn-RS"/>
              </w:rPr>
            </w:pPr>
            <w:r>
              <w:rPr>
                <w:b/>
                <w:sz w:val="24"/>
                <w:szCs w:val="24"/>
                <w:lang w:val="sr-Latn-RS"/>
              </w:rPr>
              <w:t>91</w:t>
            </w:r>
          </w:p>
        </w:tc>
        <w:tc>
          <w:tcPr>
            <w:tcW w:w="648"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90BA24" w14:textId="35015B6B" w:rsidR="00696C70" w:rsidRPr="009118C7" w:rsidRDefault="009118C7" w:rsidP="00F860E7">
            <w:pPr>
              <w:pStyle w:val="NoSpacing1"/>
              <w:jc w:val="center"/>
              <w:rPr>
                <w:b/>
                <w:sz w:val="24"/>
                <w:szCs w:val="24"/>
                <w:lang w:val="sr-Latn-RS"/>
              </w:rPr>
            </w:pPr>
            <w:r>
              <w:rPr>
                <w:b/>
                <w:sz w:val="24"/>
                <w:szCs w:val="24"/>
                <w:lang w:val="sr-Latn-RS"/>
              </w:rPr>
              <w:t>7</w:t>
            </w:r>
          </w:p>
        </w:tc>
        <w:tc>
          <w:tcPr>
            <w:tcW w:w="76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41C659" w14:textId="3F1A561E" w:rsidR="00696C70" w:rsidRPr="009118C7" w:rsidRDefault="009118C7" w:rsidP="00F860E7">
            <w:pPr>
              <w:pStyle w:val="NoSpacing1"/>
              <w:jc w:val="center"/>
              <w:rPr>
                <w:b/>
                <w:sz w:val="24"/>
                <w:szCs w:val="24"/>
                <w:lang w:val="sr-Latn-RS"/>
              </w:rPr>
            </w:pPr>
            <w:r>
              <w:rPr>
                <w:b/>
                <w:sz w:val="24"/>
                <w:szCs w:val="24"/>
                <w:lang w:val="sr-Latn-RS"/>
              </w:rPr>
              <w:t>6</w:t>
            </w:r>
          </w:p>
        </w:tc>
      </w:tr>
    </w:tbl>
    <w:p w14:paraId="114BC1E1" w14:textId="77777777" w:rsidR="0063790D" w:rsidRDefault="0063790D">
      <w:pPr>
        <w:pStyle w:val="NoSpacing1"/>
        <w:rPr>
          <w:b/>
          <w:sz w:val="18"/>
          <w:szCs w:val="18"/>
        </w:rPr>
      </w:pPr>
    </w:p>
    <w:p w14:paraId="22599B79" w14:textId="77777777" w:rsidR="0063790D" w:rsidRDefault="0063790D">
      <w:pPr>
        <w:pStyle w:val="NoSpacing11"/>
        <w:rPr>
          <w:b/>
          <w:color w:val="0070C0"/>
          <w:sz w:val="18"/>
          <w:szCs w:val="18"/>
        </w:rPr>
      </w:pPr>
    </w:p>
    <w:p w14:paraId="62AE366A" w14:textId="77777777" w:rsidR="0063790D" w:rsidRDefault="0063790D">
      <w:pPr>
        <w:pStyle w:val="NoSpacing11"/>
        <w:rPr>
          <w:b/>
          <w:color w:val="0070C0"/>
          <w:sz w:val="18"/>
          <w:szCs w:val="18"/>
        </w:rPr>
      </w:pPr>
    </w:p>
    <w:p w14:paraId="506A68F5" w14:textId="78843EA4" w:rsidR="0063790D" w:rsidRDefault="00A95399">
      <w:pPr>
        <w:pStyle w:val="NoSpacing11"/>
        <w:jc w:val="center"/>
      </w:pPr>
      <w:r>
        <w:rPr>
          <w:b/>
        </w:rPr>
        <w:t>Изостанци</w:t>
      </w:r>
      <w:r w:rsidR="0067369B">
        <w:rPr>
          <w:b/>
        </w:rPr>
        <w:t xml:space="preserve"> </w:t>
      </w:r>
      <w:r>
        <w:rPr>
          <w:b/>
        </w:rPr>
        <w:t>ученика</w:t>
      </w:r>
    </w:p>
    <w:p w14:paraId="1D4960CA" w14:textId="77777777" w:rsidR="0063790D" w:rsidRDefault="0063790D">
      <w:pPr>
        <w:pStyle w:val="NoSpacing11"/>
        <w:rPr>
          <w:b/>
          <w:color w:val="0070C0"/>
          <w:sz w:val="20"/>
          <w:szCs w:val="20"/>
        </w:rPr>
      </w:pPr>
    </w:p>
    <w:tbl>
      <w:tblPr>
        <w:tblStyle w:val="TableGrid"/>
        <w:tblW w:w="5000" w:type="pct"/>
        <w:tblLook w:val="04A0" w:firstRow="1" w:lastRow="0" w:firstColumn="1" w:lastColumn="0" w:noHBand="0" w:noVBand="1"/>
      </w:tblPr>
      <w:tblGrid>
        <w:gridCol w:w="1349"/>
        <w:gridCol w:w="1095"/>
        <w:gridCol w:w="1348"/>
        <w:gridCol w:w="1294"/>
        <w:gridCol w:w="1348"/>
        <w:gridCol w:w="1109"/>
        <w:gridCol w:w="1519"/>
      </w:tblGrid>
      <w:tr w:rsidR="006F3C16" w:rsidRPr="00C40022" w14:paraId="5C221E5A" w14:textId="77777777" w:rsidTr="006F3C16">
        <w:trPr>
          <w:trHeight w:val="300"/>
        </w:trPr>
        <w:tc>
          <w:tcPr>
            <w:tcW w:w="74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12DA6F" w14:textId="77777777" w:rsidR="006F3C16" w:rsidRPr="00C40022" w:rsidRDefault="006F3C16" w:rsidP="005A3DD1">
            <w:pPr>
              <w:pStyle w:val="NoSpacing1"/>
              <w:jc w:val="center"/>
              <w:rPr>
                <w:b/>
                <w:sz w:val="20"/>
                <w:szCs w:val="20"/>
              </w:rPr>
            </w:pPr>
            <w:r w:rsidRPr="00C40022">
              <w:rPr>
                <w:b/>
                <w:sz w:val="20"/>
                <w:szCs w:val="20"/>
              </w:rPr>
              <w:t>РАЗРЕД/</w:t>
            </w:r>
          </w:p>
          <w:p w14:paraId="25529EE1" w14:textId="77777777" w:rsidR="006F3C16" w:rsidRPr="00C40022" w:rsidRDefault="006F3C16" w:rsidP="005A3DD1">
            <w:pPr>
              <w:pStyle w:val="NoSpacing1"/>
              <w:rPr>
                <w:b/>
                <w:sz w:val="20"/>
                <w:szCs w:val="20"/>
              </w:rPr>
            </w:pPr>
            <w:r w:rsidRPr="00C40022">
              <w:rPr>
                <w:b/>
                <w:sz w:val="20"/>
                <w:szCs w:val="20"/>
              </w:rPr>
              <w:t>ОДЕЉЕЊЕ</w:t>
            </w:r>
          </w:p>
        </w:tc>
        <w:tc>
          <w:tcPr>
            <w:tcW w:w="134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A5ED4F" w14:textId="77777777" w:rsidR="006F3C16" w:rsidRPr="00C40022" w:rsidRDefault="006F3C16" w:rsidP="005A3DD1">
            <w:pPr>
              <w:pStyle w:val="NoSpacing1"/>
              <w:jc w:val="center"/>
              <w:rPr>
                <w:b/>
                <w:sz w:val="20"/>
                <w:szCs w:val="20"/>
              </w:rPr>
            </w:pPr>
            <w:r w:rsidRPr="00C40022">
              <w:rPr>
                <w:b/>
                <w:sz w:val="20"/>
                <w:szCs w:val="20"/>
              </w:rPr>
              <w:t>оправдани</w:t>
            </w:r>
          </w:p>
        </w:tc>
        <w:tc>
          <w:tcPr>
            <w:tcW w:w="145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8DEC29" w14:textId="77777777" w:rsidR="006F3C16" w:rsidRPr="00C40022" w:rsidRDefault="006F3C16" w:rsidP="005A3DD1">
            <w:pPr>
              <w:pStyle w:val="NoSpacing1"/>
              <w:jc w:val="center"/>
              <w:rPr>
                <w:b/>
                <w:sz w:val="20"/>
                <w:szCs w:val="20"/>
              </w:rPr>
            </w:pPr>
            <w:r w:rsidRPr="00C40022">
              <w:rPr>
                <w:b/>
                <w:sz w:val="20"/>
                <w:szCs w:val="20"/>
              </w:rPr>
              <w:t>неоправдани</w:t>
            </w:r>
          </w:p>
        </w:tc>
        <w:tc>
          <w:tcPr>
            <w:tcW w:w="612" w:type="pct"/>
            <w:vMerge w:val="restart"/>
            <w:tcBorders>
              <w:top w:val="single" w:sz="4" w:space="0" w:color="auto"/>
              <w:left w:val="single" w:sz="4" w:space="0" w:color="auto"/>
              <w:right w:val="single" w:sz="4" w:space="0" w:color="auto"/>
            </w:tcBorders>
            <w:shd w:val="clear" w:color="auto" w:fill="F2F2F2" w:themeFill="background1" w:themeFillShade="F2"/>
          </w:tcPr>
          <w:p w14:paraId="5EFEA595" w14:textId="77777777" w:rsidR="006F3C16" w:rsidRPr="00C40022" w:rsidRDefault="006F3C16" w:rsidP="005A3DD1">
            <w:pPr>
              <w:pStyle w:val="NoSpacing1"/>
              <w:rPr>
                <w:b/>
                <w:sz w:val="20"/>
                <w:szCs w:val="20"/>
              </w:rPr>
            </w:pPr>
          </w:p>
          <w:p w14:paraId="6A2322DD" w14:textId="77777777" w:rsidR="006F3C16" w:rsidRPr="00C40022" w:rsidRDefault="006F3C16" w:rsidP="005A3DD1">
            <w:pPr>
              <w:pStyle w:val="NoSpacing1"/>
              <w:rPr>
                <w:b/>
                <w:sz w:val="20"/>
                <w:szCs w:val="20"/>
              </w:rPr>
            </w:pPr>
            <w:r w:rsidRPr="00C40022">
              <w:rPr>
                <w:b/>
                <w:sz w:val="20"/>
                <w:szCs w:val="20"/>
              </w:rPr>
              <w:t>УКУПНО</w:t>
            </w:r>
          </w:p>
          <w:p w14:paraId="60FD5B0A" w14:textId="77777777" w:rsidR="006F3C16" w:rsidRPr="00C40022" w:rsidRDefault="006F3C16" w:rsidP="005A3DD1">
            <w:pPr>
              <w:pStyle w:val="NoSpacing1"/>
              <w:jc w:val="center"/>
              <w:rPr>
                <w:b/>
                <w:sz w:val="20"/>
                <w:szCs w:val="20"/>
              </w:rPr>
            </w:pPr>
          </w:p>
        </w:tc>
        <w:tc>
          <w:tcPr>
            <w:tcW w:w="838" w:type="pct"/>
            <w:vMerge w:val="restart"/>
            <w:tcBorders>
              <w:top w:val="single" w:sz="4" w:space="0" w:color="auto"/>
              <w:left w:val="single" w:sz="4" w:space="0" w:color="auto"/>
              <w:right w:val="single" w:sz="4" w:space="0" w:color="auto"/>
            </w:tcBorders>
            <w:shd w:val="clear" w:color="auto" w:fill="auto"/>
          </w:tcPr>
          <w:p w14:paraId="729A77E8" w14:textId="77777777" w:rsidR="006F3C16" w:rsidRPr="00C40022" w:rsidRDefault="006F3C16" w:rsidP="005A3DD1">
            <w:pPr>
              <w:pStyle w:val="NoSpacing1"/>
              <w:jc w:val="center"/>
              <w:rPr>
                <w:b/>
                <w:sz w:val="20"/>
                <w:szCs w:val="20"/>
              </w:rPr>
            </w:pPr>
          </w:p>
          <w:p w14:paraId="2AF6E0FD" w14:textId="77777777" w:rsidR="006F3C16" w:rsidRPr="00C40022" w:rsidRDefault="006F3C16" w:rsidP="005A3DD1">
            <w:pPr>
              <w:pStyle w:val="NoSpacing1"/>
              <w:rPr>
                <w:b/>
                <w:sz w:val="20"/>
                <w:szCs w:val="20"/>
              </w:rPr>
            </w:pPr>
            <w:r w:rsidRPr="00C40022">
              <w:rPr>
                <w:b/>
                <w:sz w:val="20"/>
                <w:szCs w:val="20"/>
              </w:rPr>
              <w:t>ПО УЧЕНИКУ</w:t>
            </w:r>
          </w:p>
        </w:tc>
      </w:tr>
      <w:tr w:rsidR="006F3C16" w:rsidRPr="00C40022" w14:paraId="056E7C5A" w14:textId="77777777" w:rsidTr="006F3C16">
        <w:trPr>
          <w:trHeight w:val="188"/>
        </w:trPr>
        <w:tc>
          <w:tcPr>
            <w:tcW w:w="74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F357BC" w14:textId="77777777" w:rsidR="006F3C16" w:rsidRPr="00C40022" w:rsidRDefault="006F3C16" w:rsidP="00805497">
            <w:pPr>
              <w:rPr>
                <w:b/>
                <w:sz w:val="20"/>
                <w:szCs w:val="20"/>
              </w:rPr>
            </w:pP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79967F" w14:textId="77777777" w:rsidR="006F3C16" w:rsidRPr="00C40022" w:rsidRDefault="006F3C16" w:rsidP="00805497">
            <w:pPr>
              <w:pStyle w:val="NoSpacing1"/>
              <w:ind w:left="4"/>
              <w:jc w:val="center"/>
              <w:rPr>
                <w:b/>
                <w:sz w:val="20"/>
                <w:szCs w:val="20"/>
              </w:rPr>
            </w:pPr>
            <w:r w:rsidRPr="00C40022">
              <w:rPr>
                <w:b/>
                <w:sz w:val="20"/>
                <w:szCs w:val="20"/>
              </w:rPr>
              <w:t>укупно</w:t>
            </w:r>
          </w:p>
        </w:tc>
        <w:tc>
          <w:tcPr>
            <w:tcW w:w="744" w:type="pct"/>
            <w:tcBorders>
              <w:top w:val="single" w:sz="4" w:space="0" w:color="auto"/>
              <w:left w:val="single" w:sz="4" w:space="0" w:color="auto"/>
              <w:bottom w:val="single" w:sz="4" w:space="0" w:color="auto"/>
              <w:right w:val="single" w:sz="4" w:space="0" w:color="auto"/>
            </w:tcBorders>
          </w:tcPr>
          <w:p w14:paraId="588F5FC0" w14:textId="05C97ACC" w:rsidR="006F3C16" w:rsidRPr="00C40022" w:rsidRDefault="006F3C16" w:rsidP="00805497">
            <w:pPr>
              <w:pStyle w:val="NoSpacing1"/>
              <w:jc w:val="center"/>
              <w:rPr>
                <w:b/>
                <w:sz w:val="20"/>
                <w:szCs w:val="20"/>
              </w:rPr>
            </w:pPr>
            <w:r>
              <w:rPr>
                <w:b/>
                <w:sz w:val="20"/>
                <w:szCs w:val="20"/>
                <w:lang w:val="sr-Cyrl-RS"/>
              </w:rPr>
              <w:t>п</w:t>
            </w:r>
            <w:r w:rsidRPr="00C40022">
              <w:rPr>
                <w:b/>
                <w:sz w:val="20"/>
                <w:szCs w:val="20"/>
              </w:rPr>
              <w:t>о</w:t>
            </w:r>
            <w:r>
              <w:rPr>
                <w:b/>
                <w:sz w:val="20"/>
                <w:szCs w:val="20"/>
                <w:lang w:val="sr-Cyrl-RS"/>
              </w:rPr>
              <w:t xml:space="preserve"> </w:t>
            </w:r>
            <w:r w:rsidRPr="00C40022">
              <w:rPr>
                <w:b/>
                <w:sz w:val="20"/>
                <w:szCs w:val="20"/>
              </w:rPr>
              <w:t>ученику</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2BE2" w14:textId="77777777" w:rsidR="006F3C16" w:rsidRPr="00C40022" w:rsidRDefault="006F3C16" w:rsidP="00805497">
            <w:pPr>
              <w:pStyle w:val="NoSpacing1"/>
              <w:jc w:val="center"/>
              <w:rPr>
                <w:b/>
                <w:sz w:val="20"/>
                <w:szCs w:val="20"/>
              </w:rPr>
            </w:pPr>
            <w:r w:rsidRPr="00C40022">
              <w:rPr>
                <w:b/>
                <w:sz w:val="20"/>
                <w:szCs w:val="20"/>
              </w:rPr>
              <w:t>укупно</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2B3AE644" w14:textId="378439D8" w:rsidR="006F3C16" w:rsidRDefault="006F3C16" w:rsidP="00805497">
            <w:pPr>
              <w:pStyle w:val="NoSpacing1"/>
              <w:jc w:val="center"/>
              <w:rPr>
                <w:b/>
                <w:sz w:val="20"/>
                <w:szCs w:val="20"/>
              </w:rPr>
            </w:pPr>
            <w:r>
              <w:rPr>
                <w:b/>
                <w:sz w:val="20"/>
                <w:szCs w:val="20"/>
                <w:lang w:val="sr-Cyrl-RS"/>
              </w:rPr>
              <w:t>п</w:t>
            </w:r>
            <w:r w:rsidRPr="00C40022">
              <w:rPr>
                <w:b/>
                <w:sz w:val="20"/>
                <w:szCs w:val="20"/>
              </w:rPr>
              <w:t>о</w:t>
            </w:r>
          </w:p>
          <w:p w14:paraId="6AF53C7D" w14:textId="3AE62C36" w:rsidR="006F3C16" w:rsidRPr="00C40022" w:rsidRDefault="006F3C16" w:rsidP="00805497">
            <w:pPr>
              <w:pStyle w:val="NoSpacing1"/>
              <w:jc w:val="center"/>
              <w:rPr>
                <w:b/>
                <w:sz w:val="20"/>
                <w:szCs w:val="20"/>
              </w:rPr>
            </w:pPr>
            <w:r w:rsidRPr="00C40022">
              <w:rPr>
                <w:b/>
                <w:sz w:val="20"/>
                <w:szCs w:val="20"/>
              </w:rPr>
              <w:t>ученику</w:t>
            </w:r>
          </w:p>
        </w:tc>
        <w:tc>
          <w:tcPr>
            <w:tcW w:w="612" w:type="pct"/>
            <w:vMerge/>
            <w:tcBorders>
              <w:left w:val="single" w:sz="4" w:space="0" w:color="auto"/>
              <w:bottom w:val="single" w:sz="4" w:space="0" w:color="auto"/>
              <w:right w:val="single" w:sz="4" w:space="0" w:color="auto"/>
            </w:tcBorders>
            <w:shd w:val="clear" w:color="auto" w:fill="F2F2F2" w:themeFill="background1" w:themeFillShade="F2"/>
          </w:tcPr>
          <w:p w14:paraId="014F7E9B" w14:textId="77777777" w:rsidR="006F3C16" w:rsidRPr="00C40022" w:rsidRDefault="006F3C16" w:rsidP="00805497">
            <w:pPr>
              <w:pStyle w:val="NoSpacing1"/>
              <w:jc w:val="center"/>
              <w:rPr>
                <w:b/>
                <w:sz w:val="20"/>
                <w:szCs w:val="20"/>
              </w:rPr>
            </w:pPr>
          </w:p>
        </w:tc>
        <w:tc>
          <w:tcPr>
            <w:tcW w:w="838" w:type="pct"/>
            <w:vMerge/>
            <w:tcBorders>
              <w:left w:val="single" w:sz="4" w:space="0" w:color="auto"/>
              <w:bottom w:val="single" w:sz="4" w:space="0" w:color="auto"/>
              <w:right w:val="single" w:sz="4" w:space="0" w:color="auto"/>
            </w:tcBorders>
          </w:tcPr>
          <w:p w14:paraId="61B8B116" w14:textId="77777777" w:rsidR="006F3C16" w:rsidRPr="00C40022" w:rsidRDefault="006F3C16" w:rsidP="00805497">
            <w:pPr>
              <w:pStyle w:val="NoSpacing1"/>
              <w:jc w:val="center"/>
              <w:rPr>
                <w:b/>
                <w:sz w:val="20"/>
                <w:szCs w:val="20"/>
              </w:rPr>
            </w:pPr>
          </w:p>
        </w:tc>
      </w:tr>
      <w:tr w:rsidR="00314064" w:rsidRPr="00C40022" w14:paraId="2B592060" w14:textId="77777777" w:rsidTr="006F3C16">
        <w:trPr>
          <w:trHeight w:val="296"/>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7AA54216" w14:textId="643CA30F" w:rsidR="00314064" w:rsidRPr="00AE7AB9" w:rsidRDefault="00314064" w:rsidP="00314064">
            <w:pPr>
              <w:pStyle w:val="NoSpacing1"/>
              <w:jc w:val="center"/>
              <w:rPr>
                <w:sz w:val="24"/>
                <w:szCs w:val="24"/>
                <w:lang w:val="sr-Cyrl-RS"/>
              </w:rPr>
            </w:pPr>
            <w:r>
              <w:rPr>
                <w:sz w:val="24"/>
                <w:szCs w:val="24"/>
                <w:lang w:val="sr-Cyrl-RS"/>
              </w:rPr>
              <w:t>I/1</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54B71" w14:textId="3ED0F61E" w:rsidR="00314064" w:rsidRPr="009118C7" w:rsidRDefault="009118C7" w:rsidP="00314064">
            <w:pPr>
              <w:pStyle w:val="NoSpacing1"/>
              <w:jc w:val="center"/>
              <w:rPr>
                <w:b/>
                <w:bCs/>
                <w:sz w:val="24"/>
                <w:szCs w:val="24"/>
                <w:lang w:val="sr-Latn-RS"/>
              </w:rPr>
            </w:pPr>
            <w:r>
              <w:rPr>
                <w:b/>
                <w:bCs/>
                <w:sz w:val="24"/>
                <w:szCs w:val="24"/>
                <w:lang w:val="sr-Latn-RS"/>
              </w:rPr>
              <w:t>3719</w:t>
            </w:r>
          </w:p>
        </w:tc>
        <w:tc>
          <w:tcPr>
            <w:tcW w:w="744" w:type="pct"/>
            <w:tcBorders>
              <w:top w:val="single" w:sz="4" w:space="0" w:color="auto"/>
              <w:left w:val="single" w:sz="4" w:space="0" w:color="auto"/>
              <w:bottom w:val="single" w:sz="4" w:space="0" w:color="auto"/>
              <w:right w:val="single" w:sz="4" w:space="0" w:color="auto"/>
            </w:tcBorders>
          </w:tcPr>
          <w:p w14:paraId="678BF4DB" w14:textId="717EB9BB" w:rsidR="00314064" w:rsidRPr="009118C7" w:rsidRDefault="009118C7" w:rsidP="00314064">
            <w:pPr>
              <w:pStyle w:val="NoSpacing1"/>
              <w:jc w:val="center"/>
              <w:rPr>
                <w:bCs/>
                <w:sz w:val="24"/>
                <w:szCs w:val="24"/>
                <w:lang w:val="sr-Latn-RS"/>
              </w:rPr>
            </w:pPr>
            <w:r>
              <w:rPr>
                <w:bCs/>
                <w:sz w:val="24"/>
                <w:szCs w:val="24"/>
                <w:lang w:val="sr-Latn-RS"/>
              </w:rPr>
              <w:t>196</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D6858" w14:textId="25A83D29" w:rsidR="00314064" w:rsidRPr="009118C7" w:rsidRDefault="009118C7" w:rsidP="00314064">
            <w:pPr>
              <w:pStyle w:val="NoSpacing1"/>
              <w:jc w:val="center"/>
              <w:rPr>
                <w:b/>
                <w:bCs/>
                <w:sz w:val="24"/>
                <w:szCs w:val="24"/>
                <w:lang w:val="sr-Latn-RS"/>
              </w:rPr>
            </w:pPr>
            <w:r>
              <w:rPr>
                <w:b/>
                <w:bCs/>
                <w:sz w:val="24"/>
                <w:szCs w:val="24"/>
                <w:lang w:val="sr-Latn-RS"/>
              </w:rPr>
              <w:t>340</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71D902A9" w14:textId="423F1C0C" w:rsidR="00314064" w:rsidRPr="009118C7" w:rsidRDefault="009118C7" w:rsidP="00314064">
            <w:pPr>
              <w:pStyle w:val="NoSpacing1"/>
              <w:jc w:val="center"/>
              <w:rPr>
                <w:bCs/>
                <w:sz w:val="24"/>
                <w:szCs w:val="24"/>
                <w:lang w:val="sr-Latn-RS"/>
              </w:rPr>
            </w:pPr>
            <w:r>
              <w:rPr>
                <w:bCs/>
                <w:sz w:val="24"/>
                <w:szCs w:val="24"/>
                <w:lang w:val="sr-Latn-RS"/>
              </w:rPr>
              <w:t>18</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0AC0F" w14:textId="0A23BD26" w:rsidR="00314064" w:rsidRPr="009118C7" w:rsidRDefault="009118C7" w:rsidP="00314064">
            <w:pPr>
              <w:pStyle w:val="NoSpacing1"/>
              <w:jc w:val="center"/>
              <w:rPr>
                <w:b/>
                <w:bCs/>
                <w:sz w:val="24"/>
                <w:szCs w:val="24"/>
                <w:lang w:val="sr-Latn-RS"/>
              </w:rPr>
            </w:pPr>
            <w:r>
              <w:rPr>
                <w:b/>
                <w:bCs/>
                <w:sz w:val="24"/>
                <w:szCs w:val="24"/>
                <w:lang w:val="sr-Latn-RS"/>
              </w:rPr>
              <w:t>4059</w:t>
            </w:r>
          </w:p>
        </w:tc>
        <w:tc>
          <w:tcPr>
            <w:tcW w:w="838" w:type="pct"/>
            <w:tcBorders>
              <w:top w:val="single" w:sz="4" w:space="0" w:color="auto"/>
              <w:left w:val="single" w:sz="4" w:space="0" w:color="auto"/>
              <w:bottom w:val="single" w:sz="4" w:space="0" w:color="auto"/>
              <w:right w:val="single" w:sz="4" w:space="0" w:color="auto"/>
            </w:tcBorders>
          </w:tcPr>
          <w:p w14:paraId="69959A9B" w14:textId="181C048B" w:rsidR="00314064" w:rsidRPr="009118C7" w:rsidRDefault="009118C7" w:rsidP="00314064">
            <w:pPr>
              <w:pStyle w:val="NoSpacing1"/>
              <w:jc w:val="center"/>
              <w:rPr>
                <w:b/>
                <w:bCs/>
                <w:sz w:val="24"/>
                <w:szCs w:val="24"/>
                <w:lang w:val="sr-Latn-RS"/>
              </w:rPr>
            </w:pPr>
            <w:r>
              <w:rPr>
                <w:b/>
                <w:bCs/>
                <w:sz w:val="24"/>
                <w:szCs w:val="24"/>
                <w:lang w:val="sr-Latn-RS"/>
              </w:rPr>
              <w:t>214</w:t>
            </w:r>
          </w:p>
        </w:tc>
      </w:tr>
      <w:tr w:rsidR="00314064" w:rsidRPr="00C40022" w14:paraId="17C38B1F" w14:textId="77777777" w:rsidTr="006F3C16">
        <w:trPr>
          <w:trHeight w:val="296"/>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2DDF2EAB" w14:textId="3C68402F" w:rsidR="00314064" w:rsidRPr="00C40022" w:rsidRDefault="00314064" w:rsidP="00C40022">
            <w:pPr>
              <w:pStyle w:val="NoSpacing1"/>
              <w:jc w:val="center"/>
              <w:rPr>
                <w:sz w:val="24"/>
                <w:szCs w:val="24"/>
              </w:rPr>
            </w:pPr>
            <w:r w:rsidRPr="00C40022">
              <w:rPr>
                <w:sz w:val="24"/>
                <w:szCs w:val="24"/>
              </w:rPr>
              <w:t>I/</w:t>
            </w:r>
            <w:r>
              <w:rPr>
                <w:sz w:val="24"/>
                <w:szCs w:val="24"/>
                <w:lang w:val="sr-Cyrl-RS"/>
              </w:rPr>
              <w:t>2</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0E2A30" w14:textId="05E702A5" w:rsidR="00314064" w:rsidRPr="009118C7" w:rsidRDefault="009118C7" w:rsidP="00314064">
            <w:pPr>
              <w:pStyle w:val="NoSpacing1"/>
              <w:jc w:val="center"/>
              <w:rPr>
                <w:b/>
                <w:bCs/>
                <w:sz w:val="24"/>
                <w:szCs w:val="24"/>
                <w:lang w:val="sr-Latn-RS"/>
              </w:rPr>
            </w:pPr>
            <w:r>
              <w:rPr>
                <w:b/>
                <w:bCs/>
                <w:sz w:val="24"/>
                <w:szCs w:val="24"/>
                <w:lang w:val="sr-Latn-RS"/>
              </w:rPr>
              <w:t>3666</w:t>
            </w:r>
          </w:p>
        </w:tc>
        <w:tc>
          <w:tcPr>
            <w:tcW w:w="744" w:type="pct"/>
            <w:tcBorders>
              <w:top w:val="single" w:sz="4" w:space="0" w:color="auto"/>
              <w:left w:val="single" w:sz="4" w:space="0" w:color="auto"/>
              <w:bottom w:val="single" w:sz="4" w:space="0" w:color="auto"/>
              <w:right w:val="single" w:sz="4" w:space="0" w:color="auto"/>
            </w:tcBorders>
          </w:tcPr>
          <w:p w14:paraId="48756BFF" w14:textId="0A5D259F" w:rsidR="00314064" w:rsidRPr="009118C7" w:rsidRDefault="009118C7" w:rsidP="00C40022">
            <w:pPr>
              <w:pStyle w:val="NoSpacing1"/>
              <w:jc w:val="center"/>
              <w:rPr>
                <w:bCs/>
                <w:sz w:val="24"/>
                <w:szCs w:val="24"/>
                <w:lang w:val="sr-Latn-RS"/>
              </w:rPr>
            </w:pPr>
            <w:r>
              <w:rPr>
                <w:bCs/>
                <w:sz w:val="24"/>
                <w:szCs w:val="24"/>
                <w:lang w:val="sr-Latn-RS"/>
              </w:rPr>
              <w:t>136</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BCF971" w14:textId="327908A6" w:rsidR="00314064" w:rsidRPr="009118C7" w:rsidRDefault="009118C7" w:rsidP="00C40022">
            <w:pPr>
              <w:pStyle w:val="NoSpacing1"/>
              <w:jc w:val="center"/>
              <w:rPr>
                <w:b/>
                <w:bCs/>
                <w:sz w:val="24"/>
                <w:szCs w:val="24"/>
                <w:lang w:val="sr-Latn-RS"/>
              </w:rPr>
            </w:pPr>
            <w:r>
              <w:rPr>
                <w:b/>
                <w:bCs/>
                <w:sz w:val="24"/>
                <w:szCs w:val="24"/>
                <w:lang w:val="sr-Latn-RS"/>
              </w:rPr>
              <w:t>58</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7BBA3BCA" w14:textId="684D9182" w:rsidR="00314064" w:rsidRPr="009118C7" w:rsidRDefault="009118C7" w:rsidP="00C40022">
            <w:pPr>
              <w:pStyle w:val="NoSpacing1"/>
              <w:jc w:val="center"/>
              <w:rPr>
                <w:bCs/>
                <w:sz w:val="24"/>
                <w:szCs w:val="24"/>
                <w:lang w:val="sr-Latn-RS"/>
              </w:rPr>
            </w:pPr>
            <w:r>
              <w:rPr>
                <w:bCs/>
                <w:sz w:val="24"/>
                <w:szCs w:val="24"/>
                <w:lang w:val="sr-Latn-RS"/>
              </w:rPr>
              <w:t>2</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94A91F" w14:textId="0AAFC151" w:rsidR="00314064" w:rsidRPr="009118C7" w:rsidRDefault="009118C7" w:rsidP="00C40022">
            <w:pPr>
              <w:pStyle w:val="NoSpacing1"/>
              <w:jc w:val="center"/>
              <w:rPr>
                <w:b/>
                <w:bCs/>
                <w:sz w:val="24"/>
                <w:szCs w:val="24"/>
                <w:lang w:val="sr-Latn-RS"/>
              </w:rPr>
            </w:pPr>
            <w:r>
              <w:rPr>
                <w:b/>
                <w:bCs/>
                <w:sz w:val="24"/>
                <w:szCs w:val="24"/>
                <w:lang w:val="sr-Latn-RS"/>
              </w:rPr>
              <w:t>3724</w:t>
            </w:r>
          </w:p>
        </w:tc>
        <w:tc>
          <w:tcPr>
            <w:tcW w:w="838" w:type="pct"/>
            <w:tcBorders>
              <w:top w:val="single" w:sz="4" w:space="0" w:color="auto"/>
              <w:left w:val="single" w:sz="4" w:space="0" w:color="auto"/>
              <w:bottom w:val="single" w:sz="4" w:space="0" w:color="auto"/>
              <w:right w:val="single" w:sz="4" w:space="0" w:color="auto"/>
            </w:tcBorders>
          </w:tcPr>
          <w:p w14:paraId="0C28E41B" w14:textId="1397E4FE" w:rsidR="00314064" w:rsidRPr="009118C7" w:rsidRDefault="009118C7" w:rsidP="00C40022">
            <w:pPr>
              <w:pStyle w:val="NoSpacing1"/>
              <w:jc w:val="center"/>
              <w:rPr>
                <w:b/>
                <w:bCs/>
                <w:sz w:val="24"/>
                <w:szCs w:val="24"/>
                <w:lang w:val="sr-Latn-RS"/>
              </w:rPr>
            </w:pPr>
            <w:r>
              <w:rPr>
                <w:b/>
                <w:bCs/>
                <w:sz w:val="24"/>
                <w:szCs w:val="24"/>
                <w:lang w:val="sr-Latn-RS"/>
              </w:rPr>
              <w:t>138</w:t>
            </w:r>
          </w:p>
        </w:tc>
      </w:tr>
      <w:tr w:rsidR="006F3C16" w:rsidRPr="00C40022" w14:paraId="10E6335E" w14:textId="77777777" w:rsidTr="006F3C16">
        <w:trPr>
          <w:trHeight w:val="213"/>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153BC437" w14:textId="1B15BD5D" w:rsidR="006F3C16" w:rsidRPr="00AE7AB9" w:rsidRDefault="006F3C16" w:rsidP="00C40022">
            <w:pPr>
              <w:pStyle w:val="NoSpacing1"/>
              <w:jc w:val="center"/>
              <w:rPr>
                <w:sz w:val="24"/>
                <w:szCs w:val="24"/>
                <w:lang w:val="sr-Cyrl-RS"/>
              </w:rPr>
            </w:pPr>
            <w:r w:rsidRPr="00C40022">
              <w:rPr>
                <w:sz w:val="24"/>
                <w:szCs w:val="24"/>
              </w:rPr>
              <w:t>I/</w:t>
            </w:r>
            <w:r w:rsidR="00AE7AB9">
              <w:rPr>
                <w:sz w:val="24"/>
                <w:szCs w:val="24"/>
                <w:lang w:val="sr-Cyrl-RS"/>
              </w:rPr>
              <w:t>3</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33471" w14:textId="4538B053" w:rsidR="006F3C16" w:rsidRPr="009118C7" w:rsidRDefault="009118C7" w:rsidP="00314064">
            <w:pPr>
              <w:pStyle w:val="NoSpacing1"/>
              <w:jc w:val="center"/>
              <w:rPr>
                <w:b/>
                <w:bCs/>
                <w:sz w:val="24"/>
                <w:szCs w:val="24"/>
                <w:lang w:val="sr-Latn-RS"/>
              </w:rPr>
            </w:pPr>
            <w:r>
              <w:rPr>
                <w:b/>
                <w:bCs/>
                <w:sz w:val="24"/>
                <w:szCs w:val="24"/>
                <w:lang w:val="sr-Latn-RS"/>
              </w:rPr>
              <w:t>4866</w:t>
            </w:r>
          </w:p>
        </w:tc>
        <w:tc>
          <w:tcPr>
            <w:tcW w:w="744" w:type="pct"/>
            <w:tcBorders>
              <w:top w:val="single" w:sz="4" w:space="0" w:color="auto"/>
              <w:left w:val="single" w:sz="4" w:space="0" w:color="auto"/>
              <w:bottom w:val="single" w:sz="4" w:space="0" w:color="auto"/>
              <w:right w:val="single" w:sz="4" w:space="0" w:color="auto"/>
            </w:tcBorders>
          </w:tcPr>
          <w:p w14:paraId="175FB150" w14:textId="2AD14801" w:rsidR="006F3C16" w:rsidRPr="009118C7" w:rsidRDefault="009118C7" w:rsidP="00C40022">
            <w:pPr>
              <w:pStyle w:val="NoSpacing1"/>
              <w:jc w:val="center"/>
              <w:rPr>
                <w:bCs/>
                <w:sz w:val="24"/>
                <w:szCs w:val="24"/>
                <w:lang w:val="sr-Latn-RS"/>
              </w:rPr>
            </w:pPr>
            <w:r>
              <w:rPr>
                <w:bCs/>
                <w:sz w:val="24"/>
                <w:szCs w:val="24"/>
                <w:lang w:val="sr-Latn-RS"/>
              </w:rPr>
              <w:t>187</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210DF" w14:textId="39C41EC3" w:rsidR="006F3C16" w:rsidRPr="009118C7" w:rsidRDefault="009118C7" w:rsidP="00C40022">
            <w:pPr>
              <w:pStyle w:val="NoSpacing1"/>
              <w:jc w:val="center"/>
              <w:rPr>
                <w:b/>
                <w:bCs/>
                <w:sz w:val="24"/>
                <w:szCs w:val="24"/>
                <w:lang w:val="sr-Latn-RS"/>
              </w:rPr>
            </w:pPr>
            <w:r>
              <w:rPr>
                <w:b/>
                <w:bCs/>
                <w:sz w:val="24"/>
                <w:szCs w:val="24"/>
                <w:lang w:val="sr-Latn-RS"/>
              </w:rPr>
              <w:t>94</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2EEE0771" w14:textId="33DCF4DC" w:rsidR="006F3C16" w:rsidRPr="009118C7" w:rsidRDefault="009118C7" w:rsidP="00C40022">
            <w:pPr>
              <w:pStyle w:val="NoSpacing1"/>
              <w:jc w:val="center"/>
              <w:rPr>
                <w:bCs/>
                <w:sz w:val="24"/>
                <w:szCs w:val="24"/>
                <w:lang w:val="sr-Latn-RS"/>
              </w:rPr>
            </w:pPr>
            <w:r>
              <w:rPr>
                <w:bCs/>
                <w:sz w:val="24"/>
                <w:szCs w:val="24"/>
                <w:lang w:val="sr-Latn-RS"/>
              </w:rPr>
              <w:t>4</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1D39C" w14:textId="3EAA637B" w:rsidR="006F3C16" w:rsidRPr="009118C7" w:rsidRDefault="009118C7" w:rsidP="00C40022">
            <w:pPr>
              <w:pStyle w:val="NoSpacing1"/>
              <w:jc w:val="center"/>
              <w:rPr>
                <w:b/>
                <w:bCs/>
                <w:sz w:val="24"/>
                <w:szCs w:val="24"/>
                <w:lang w:val="sr-Latn-RS"/>
              </w:rPr>
            </w:pPr>
            <w:r>
              <w:rPr>
                <w:b/>
                <w:bCs/>
                <w:sz w:val="24"/>
                <w:szCs w:val="24"/>
                <w:lang w:val="sr-Latn-RS"/>
              </w:rPr>
              <w:t>4960</w:t>
            </w:r>
          </w:p>
        </w:tc>
        <w:tc>
          <w:tcPr>
            <w:tcW w:w="838" w:type="pct"/>
            <w:tcBorders>
              <w:top w:val="single" w:sz="4" w:space="0" w:color="auto"/>
              <w:left w:val="single" w:sz="4" w:space="0" w:color="auto"/>
              <w:bottom w:val="single" w:sz="4" w:space="0" w:color="auto"/>
              <w:right w:val="single" w:sz="4" w:space="0" w:color="auto"/>
            </w:tcBorders>
          </w:tcPr>
          <w:p w14:paraId="5A6FDFB6" w14:textId="2EB325EF" w:rsidR="006F3C16" w:rsidRPr="009118C7" w:rsidRDefault="009118C7" w:rsidP="00C40022">
            <w:pPr>
              <w:pStyle w:val="NoSpacing1"/>
              <w:jc w:val="center"/>
              <w:rPr>
                <w:b/>
                <w:bCs/>
                <w:sz w:val="24"/>
                <w:szCs w:val="24"/>
                <w:lang w:val="sr-Latn-RS"/>
              </w:rPr>
            </w:pPr>
            <w:r>
              <w:rPr>
                <w:b/>
                <w:bCs/>
                <w:sz w:val="24"/>
                <w:szCs w:val="24"/>
                <w:lang w:val="sr-Latn-RS"/>
              </w:rPr>
              <w:t>199</w:t>
            </w:r>
          </w:p>
        </w:tc>
      </w:tr>
      <w:tr w:rsidR="009118C7" w:rsidRPr="00C40022" w14:paraId="5DE8960A" w14:textId="77777777" w:rsidTr="006F3C16">
        <w:trPr>
          <w:trHeight w:val="213"/>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1D88EB56" w14:textId="3D25D923" w:rsidR="009118C7" w:rsidRPr="00C40022" w:rsidRDefault="009118C7" w:rsidP="00C40022">
            <w:pPr>
              <w:pStyle w:val="NoSpacing1"/>
              <w:jc w:val="center"/>
              <w:rPr>
                <w:sz w:val="24"/>
                <w:szCs w:val="24"/>
              </w:rPr>
            </w:pPr>
            <w:r>
              <w:rPr>
                <w:sz w:val="24"/>
                <w:szCs w:val="24"/>
              </w:rPr>
              <w:t>I/4</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B8FCEA" w14:textId="7007EA41" w:rsidR="009118C7" w:rsidRPr="009118C7" w:rsidRDefault="009118C7" w:rsidP="00314064">
            <w:pPr>
              <w:pStyle w:val="NoSpacing1"/>
              <w:jc w:val="center"/>
              <w:rPr>
                <w:b/>
                <w:bCs/>
                <w:sz w:val="24"/>
                <w:szCs w:val="24"/>
                <w:lang w:val="sr-Latn-RS"/>
              </w:rPr>
            </w:pPr>
            <w:r>
              <w:rPr>
                <w:b/>
                <w:bCs/>
                <w:sz w:val="24"/>
                <w:szCs w:val="24"/>
                <w:lang w:val="sr-Latn-RS"/>
              </w:rPr>
              <w:t>1197</w:t>
            </w:r>
          </w:p>
        </w:tc>
        <w:tc>
          <w:tcPr>
            <w:tcW w:w="744" w:type="pct"/>
            <w:tcBorders>
              <w:top w:val="single" w:sz="4" w:space="0" w:color="auto"/>
              <w:left w:val="single" w:sz="4" w:space="0" w:color="auto"/>
              <w:bottom w:val="single" w:sz="4" w:space="0" w:color="auto"/>
              <w:right w:val="single" w:sz="4" w:space="0" w:color="auto"/>
            </w:tcBorders>
          </w:tcPr>
          <w:p w14:paraId="5BCB5919" w14:textId="7AB2B7F2" w:rsidR="009118C7" w:rsidRPr="009118C7" w:rsidRDefault="009118C7" w:rsidP="00C40022">
            <w:pPr>
              <w:pStyle w:val="NoSpacing1"/>
              <w:jc w:val="center"/>
              <w:rPr>
                <w:bCs/>
                <w:sz w:val="24"/>
                <w:szCs w:val="24"/>
                <w:lang w:val="sr-Latn-RS"/>
              </w:rPr>
            </w:pPr>
            <w:r>
              <w:rPr>
                <w:bCs/>
                <w:sz w:val="24"/>
                <w:szCs w:val="24"/>
                <w:lang w:val="sr-Latn-RS"/>
              </w:rPr>
              <w:t>55</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2607D9" w14:textId="3547B454" w:rsidR="009118C7" w:rsidRPr="009118C7" w:rsidRDefault="009118C7" w:rsidP="00C40022">
            <w:pPr>
              <w:pStyle w:val="NoSpacing1"/>
              <w:jc w:val="center"/>
              <w:rPr>
                <w:b/>
                <w:bCs/>
                <w:sz w:val="24"/>
                <w:szCs w:val="24"/>
                <w:lang w:val="sr-Latn-RS"/>
              </w:rPr>
            </w:pPr>
            <w:r>
              <w:rPr>
                <w:b/>
                <w:bCs/>
                <w:sz w:val="24"/>
                <w:szCs w:val="24"/>
                <w:lang w:val="sr-Latn-RS"/>
              </w:rPr>
              <w:t>10</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0507DBAA" w14:textId="1ADDC645" w:rsidR="009118C7" w:rsidRPr="009118C7" w:rsidRDefault="009118C7" w:rsidP="00C40022">
            <w:pPr>
              <w:pStyle w:val="NoSpacing1"/>
              <w:jc w:val="center"/>
              <w:rPr>
                <w:bCs/>
                <w:sz w:val="24"/>
                <w:szCs w:val="24"/>
                <w:lang w:val="sr-Latn-RS"/>
              </w:rPr>
            </w:pPr>
            <w:r>
              <w:rPr>
                <w:bCs/>
                <w:sz w:val="24"/>
                <w:szCs w:val="24"/>
                <w:lang w:val="sr-Latn-RS"/>
              </w:rPr>
              <w:t>0,4</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2B558" w14:textId="490C110B" w:rsidR="009118C7" w:rsidRPr="009118C7" w:rsidRDefault="009118C7" w:rsidP="00C40022">
            <w:pPr>
              <w:pStyle w:val="NoSpacing1"/>
              <w:jc w:val="center"/>
              <w:rPr>
                <w:b/>
                <w:bCs/>
                <w:sz w:val="24"/>
                <w:szCs w:val="24"/>
                <w:lang w:val="sr-Latn-RS"/>
              </w:rPr>
            </w:pPr>
            <w:r>
              <w:rPr>
                <w:b/>
                <w:bCs/>
                <w:sz w:val="24"/>
                <w:szCs w:val="24"/>
                <w:lang w:val="sr-Latn-RS"/>
              </w:rPr>
              <w:t>1207</w:t>
            </w:r>
          </w:p>
        </w:tc>
        <w:tc>
          <w:tcPr>
            <w:tcW w:w="838" w:type="pct"/>
            <w:tcBorders>
              <w:top w:val="single" w:sz="4" w:space="0" w:color="auto"/>
              <w:left w:val="single" w:sz="4" w:space="0" w:color="auto"/>
              <w:bottom w:val="single" w:sz="4" w:space="0" w:color="auto"/>
              <w:right w:val="single" w:sz="4" w:space="0" w:color="auto"/>
            </w:tcBorders>
          </w:tcPr>
          <w:p w14:paraId="4673A75E" w14:textId="6EF6B3E0" w:rsidR="009118C7" w:rsidRPr="009118C7" w:rsidRDefault="009118C7" w:rsidP="00C40022">
            <w:pPr>
              <w:pStyle w:val="NoSpacing1"/>
              <w:jc w:val="center"/>
              <w:rPr>
                <w:b/>
                <w:bCs/>
                <w:sz w:val="24"/>
                <w:szCs w:val="24"/>
                <w:lang w:val="sr-Latn-RS"/>
              </w:rPr>
            </w:pPr>
            <w:r>
              <w:rPr>
                <w:b/>
                <w:bCs/>
                <w:sz w:val="24"/>
                <w:szCs w:val="24"/>
                <w:lang w:val="sr-Latn-RS"/>
              </w:rPr>
              <w:t>49</w:t>
            </w:r>
          </w:p>
        </w:tc>
      </w:tr>
      <w:tr w:rsidR="006F3C16" w:rsidRPr="00C40022" w14:paraId="09D93926" w14:textId="77777777" w:rsidTr="006F3C16">
        <w:trPr>
          <w:trHeight w:val="228"/>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15C9FDCA" w14:textId="77777777" w:rsidR="006F3C16" w:rsidRPr="00C40022" w:rsidRDefault="006F3C16" w:rsidP="006F3C16">
            <w:pPr>
              <w:pStyle w:val="NoSpacing1"/>
              <w:jc w:val="center"/>
              <w:rPr>
                <w:sz w:val="24"/>
                <w:szCs w:val="24"/>
              </w:rPr>
            </w:pPr>
            <w:r w:rsidRPr="00C40022">
              <w:rPr>
                <w:sz w:val="24"/>
                <w:szCs w:val="24"/>
              </w:rPr>
              <w:t>I/5</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9EF46" w14:textId="095F9343" w:rsidR="006F3C16" w:rsidRPr="009118C7" w:rsidRDefault="009118C7" w:rsidP="00314064">
            <w:pPr>
              <w:pStyle w:val="NoSpacing1"/>
              <w:jc w:val="center"/>
              <w:rPr>
                <w:b/>
                <w:bCs/>
                <w:sz w:val="24"/>
                <w:szCs w:val="24"/>
                <w:lang w:val="sr-Latn-RS"/>
              </w:rPr>
            </w:pPr>
            <w:r>
              <w:rPr>
                <w:b/>
                <w:bCs/>
                <w:sz w:val="24"/>
                <w:szCs w:val="24"/>
                <w:lang w:val="sr-Latn-RS"/>
              </w:rPr>
              <w:t>2349</w:t>
            </w:r>
          </w:p>
        </w:tc>
        <w:tc>
          <w:tcPr>
            <w:tcW w:w="744" w:type="pct"/>
            <w:tcBorders>
              <w:top w:val="single" w:sz="4" w:space="0" w:color="auto"/>
              <w:left w:val="single" w:sz="4" w:space="0" w:color="auto"/>
              <w:bottom w:val="single" w:sz="4" w:space="0" w:color="auto"/>
              <w:right w:val="single" w:sz="4" w:space="0" w:color="auto"/>
            </w:tcBorders>
          </w:tcPr>
          <w:p w14:paraId="5AFD0F71" w14:textId="32A1209F" w:rsidR="006F3C16" w:rsidRPr="009118C7" w:rsidRDefault="009118C7" w:rsidP="006F3C16">
            <w:pPr>
              <w:pStyle w:val="NoSpacing1"/>
              <w:jc w:val="center"/>
              <w:rPr>
                <w:bCs/>
                <w:sz w:val="24"/>
                <w:szCs w:val="24"/>
                <w:lang w:val="sr-Latn-RS"/>
              </w:rPr>
            </w:pPr>
            <w:r>
              <w:rPr>
                <w:bCs/>
                <w:sz w:val="24"/>
                <w:szCs w:val="24"/>
                <w:lang w:val="sr-Latn-RS"/>
              </w:rPr>
              <w:t>145</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6590A" w14:textId="6A6D3ED6" w:rsidR="006F3C16" w:rsidRPr="009118C7" w:rsidRDefault="009118C7" w:rsidP="006F3C16">
            <w:pPr>
              <w:pStyle w:val="NoSpacing1"/>
              <w:jc w:val="center"/>
              <w:rPr>
                <w:b/>
                <w:bCs/>
                <w:sz w:val="24"/>
                <w:szCs w:val="24"/>
                <w:lang w:val="sr-Latn-RS"/>
              </w:rPr>
            </w:pPr>
            <w:r>
              <w:rPr>
                <w:b/>
                <w:bCs/>
                <w:sz w:val="24"/>
                <w:szCs w:val="24"/>
                <w:lang w:val="sr-Latn-RS"/>
              </w:rPr>
              <w:t>126</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AD2A4A8" w14:textId="7C109817" w:rsidR="006F3C16" w:rsidRPr="009118C7" w:rsidRDefault="009118C7" w:rsidP="006F3C16">
            <w:pPr>
              <w:pStyle w:val="NoSpacing1"/>
              <w:jc w:val="center"/>
              <w:rPr>
                <w:bCs/>
                <w:sz w:val="24"/>
                <w:szCs w:val="24"/>
                <w:lang w:val="sr-Latn-RS"/>
              </w:rPr>
            </w:pPr>
            <w:r>
              <w:rPr>
                <w:bCs/>
                <w:sz w:val="24"/>
                <w:szCs w:val="24"/>
                <w:lang w:val="sr-Latn-RS"/>
              </w:rPr>
              <w:t>8</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DAF33" w14:textId="23A7B054" w:rsidR="006F3C16" w:rsidRPr="009118C7" w:rsidRDefault="009118C7" w:rsidP="006F3C16">
            <w:pPr>
              <w:pStyle w:val="NoSpacing1"/>
              <w:jc w:val="center"/>
              <w:rPr>
                <w:b/>
                <w:bCs/>
                <w:sz w:val="24"/>
                <w:szCs w:val="24"/>
                <w:lang w:val="sr-Latn-RS"/>
              </w:rPr>
            </w:pPr>
            <w:r>
              <w:rPr>
                <w:b/>
                <w:bCs/>
                <w:sz w:val="24"/>
                <w:szCs w:val="24"/>
                <w:lang w:val="sr-Latn-RS"/>
              </w:rPr>
              <w:t>2475</w:t>
            </w:r>
          </w:p>
        </w:tc>
        <w:tc>
          <w:tcPr>
            <w:tcW w:w="838" w:type="pct"/>
            <w:tcBorders>
              <w:top w:val="single" w:sz="4" w:space="0" w:color="auto"/>
              <w:left w:val="single" w:sz="4" w:space="0" w:color="auto"/>
              <w:bottom w:val="single" w:sz="4" w:space="0" w:color="auto"/>
              <w:right w:val="single" w:sz="4" w:space="0" w:color="auto"/>
            </w:tcBorders>
          </w:tcPr>
          <w:p w14:paraId="7E472166" w14:textId="732457A9" w:rsidR="006F3C16" w:rsidRPr="009118C7" w:rsidRDefault="009118C7" w:rsidP="006F3C16">
            <w:pPr>
              <w:pStyle w:val="NoSpacing1"/>
              <w:jc w:val="center"/>
              <w:rPr>
                <w:b/>
                <w:bCs/>
                <w:sz w:val="24"/>
                <w:szCs w:val="24"/>
                <w:lang w:val="sr-Latn-RS"/>
              </w:rPr>
            </w:pPr>
            <w:r>
              <w:rPr>
                <w:b/>
                <w:bCs/>
                <w:sz w:val="24"/>
                <w:szCs w:val="24"/>
                <w:lang w:val="sr-Latn-RS"/>
              </w:rPr>
              <w:t>155</w:t>
            </w:r>
          </w:p>
        </w:tc>
      </w:tr>
      <w:tr w:rsidR="006F3C16" w:rsidRPr="00C40022" w14:paraId="5A2B8C03" w14:textId="77777777" w:rsidTr="006F3C16">
        <w:trPr>
          <w:trHeight w:val="261"/>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6D721A47" w14:textId="77777777" w:rsidR="006F3C16" w:rsidRPr="00C40022" w:rsidRDefault="006F3C16" w:rsidP="006F3C16">
            <w:pPr>
              <w:pStyle w:val="NoSpacing1"/>
              <w:jc w:val="center"/>
              <w:rPr>
                <w:sz w:val="24"/>
                <w:szCs w:val="24"/>
              </w:rPr>
            </w:pPr>
            <w:r w:rsidRPr="00C40022">
              <w:rPr>
                <w:sz w:val="24"/>
                <w:szCs w:val="24"/>
              </w:rPr>
              <w:t>I/6</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70DD4" w14:textId="5443E3BB" w:rsidR="006F3C16" w:rsidRPr="009118C7" w:rsidRDefault="009118C7" w:rsidP="00314064">
            <w:pPr>
              <w:pStyle w:val="NoSpacing1"/>
              <w:jc w:val="center"/>
              <w:rPr>
                <w:b/>
                <w:bCs/>
                <w:sz w:val="24"/>
                <w:szCs w:val="24"/>
                <w:lang w:val="sr-Latn-RS"/>
              </w:rPr>
            </w:pPr>
            <w:r>
              <w:rPr>
                <w:b/>
                <w:bCs/>
                <w:sz w:val="24"/>
                <w:szCs w:val="24"/>
                <w:lang w:val="sr-Latn-RS"/>
              </w:rPr>
              <w:t>6404</w:t>
            </w:r>
          </w:p>
        </w:tc>
        <w:tc>
          <w:tcPr>
            <w:tcW w:w="744" w:type="pct"/>
            <w:tcBorders>
              <w:top w:val="single" w:sz="4" w:space="0" w:color="auto"/>
              <w:left w:val="single" w:sz="4" w:space="0" w:color="auto"/>
              <w:bottom w:val="single" w:sz="4" w:space="0" w:color="auto"/>
              <w:right w:val="single" w:sz="4" w:space="0" w:color="auto"/>
            </w:tcBorders>
          </w:tcPr>
          <w:p w14:paraId="058A578F" w14:textId="4B846828" w:rsidR="006F3C16" w:rsidRPr="009118C7" w:rsidRDefault="009118C7" w:rsidP="006F3C16">
            <w:pPr>
              <w:pStyle w:val="NoSpacing1"/>
              <w:jc w:val="center"/>
              <w:rPr>
                <w:bCs/>
                <w:sz w:val="24"/>
                <w:szCs w:val="24"/>
                <w:lang w:val="sr-Latn-RS"/>
              </w:rPr>
            </w:pPr>
            <w:r>
              <w:rPr>
                <w:bCs/>
                <w:sz w:val="24"/>
                <w:szCs w:val="24"/>
                <w:lang w:val="sr-Latn-RS"/>
              </w:rPr>
              <w:t>256</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DBEC0" w14:textId="319C9D99" w:rsidR="006F3C16" w:rsidRPr="009118C7" w:rsidRDefault="009118C7" w:rsidP="006F3C16">
            <w:pPr>
              <w:pStyle w:val="NoSpacing1"/>
              <w:jc w:val="center"/>
              <w:rPr>
                <w:b/>
                <w:bCs/>
                <w:sz w:val="24"/>
                <w:szCs w:val="24"/>
                <w:lang w:val="sr-Latn-RS"/>
              </w:rPr>
            </w:pPr>
            <w:r>
              <w:rPr>
                <w:b/>
                <w:bCs/>
                <w:sz w:val="24"/>
                <w:szCs w:val="24"/>
                <w:lang w:val="sr-Latn-RS"/>
              </w:rPr>
              <w:t>424</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6C9B8F42" w14:textId="6056D2F8" w:rsidR="006F3C16" w:rsidRPr="009118C7" w:rsidRDefault="009118C7" w:rsidP="006F3C16">
            <w:pPr>
              <w:pStyle w:val="NoSpacing1"/>
              <w:jc w:val="center"/>
              <w:rPr>
                <w:bCs/>
                <w:sz w:val="24"/>
                <w:szCs w:val="24"/>
                <w:lang w:val="sr-Latn-RS"/>
              </w:rPr>
            </w:pPr>
            <w:r>
              <w:rPr>
                <w:bCs/>
                <w:sz w:val="24"/>
                <w:szCs w:val="24"/>
                <w:lang w:val="sr-Latn-RS"/>
              </w:rPr>
              <w:t>17</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BC804" w14:textId="7DE84C81" w:rsidR="006F3C16" w:rsidRPr="009118C7" w:rsidRDefault="009118C7" w:rsidP="006F3C16">
            <w:pPr>
              <w:pStyle w:val="NoSpacing1"/>
              <w:jc w:val="center"/>
              <w:rPr>
                <w:b/>
                <w:bCs/>
                <w:sz w:val="24"/>
                <w:szCs w:val="24"/>
                <w:lang w:val="sr-Latn-RS"/>
              </w:rPr>
            </w:pPr>
            <w:r>
              <w:rPr>
                <w:b/>
                <w:bCs/>
                <w:sz w:val="24"/>
                <w:szCs w:val="24"/>
                <w:lang w:val="sr-Latn-RS"/>
              </w:rPr>
              <w:t>6828</w:t>
            </w:r>
          </w:p>
        </w:tc>
        <w:tc>
          <w:tcPr>
            <w:tcW w:w="838" w:type="pct"/>
            <w:tcBorders>
              <w:top w:val="single" w:sz="4" w:space="0" w:color="auto"/>
              <w:left w:val="single" w:sz="4" w:space="0" w:color="auto"/>
              <w:bottom w:val="single" w:sz="4" w:space="0" w:color="auto"/>
              <w:right w:val="single" w:sz="4" w:space="0" w:color="auto"/>
            </w:tcBorders>
          </w:tcPr>
          <w:p w14:paraId="47351320" w14:textId="53CBFDF4" w:rsidR="006F3C16" w:rsidRPr="009118C7" w:rsidRDefault="009118C7" w:rsidP="006F3C16">
            <w:pPr>
              <w:pStyle w:val="NoSpacing1"/>
              <w:jc w:val="center"/>
              <w:rPr>
                <w:b/>
                <w:bCs/>
                <w:sz w:val="24"/>
                <w:szCs w:val="24"/>
                <w:lang w:val="sr-Latn-RS"/>
              </w:rPr>
            </w:pPr>
            <w:r>
              <w:rPr>
                <w:b/>
                <w:bCs/>
                <w:sz w:val="24"/>
                <w:szCs w:val="24"/>
                <w:lang w:val="sr-Latn-RS"/>
              </w:rPr>
              <w:t>274</w:t>
            </w:r>
          </w:p>
        </w:tc>
      </w:tr>
      <w:tr w:rsidR="006F3C16" w:rsidRPr="00C40022" w14:paraId="1AFEC7EE" w14:textId="77777777" w:rsidTr="006F3C16">
        <w:trPr>
          <w:trHeight w:val="263"/>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53A743AD" w14:textId="77777777" w:rsidR="006F3C16" w:rsidRPr="00C40022" w:rsidRDefault="006F3C16" w:rsidP="006F3C16">
            <w:pPr>
              <w:pStyle w:val="NoSpacing1"/>
              <w:jc w:val="center"/>
              <w:rPr>
                <w:sz w:val="24"/>
                <w:szCs w:val="24"/>
              </w:rPr>
            </w:pPr>
            <w:r w:rsidRPr="00C40022">
              <w:rPr>
                <w:sz w:val="24"/>
                <w:szCs w:val="24"/>
              </w:rPr>
              <w:t>I/7</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DC35F6" w14:textId="206183D3" w:rsidR="006F3C16" w:rsidRPr="009118C7" w:rsidRDefault="009118C7" w:rsidP="00314064">
            <w:pPr>
              <w:pStyle w:val="NoSpacing1"/>
              <w:jc w:val="center"/>
              <w:rPr>
                <w:b/>
                <w:bCs/>
                <w:sz w:val="24"/>
                <w:szCs w:val="24"/>
                <w:lang w:val="sr-Latn-RS"/>
              </w:rPr>
            </w:pPr>
            <w:r>
              <w:rPr>
                <w:b/>
                <w:bCs/>
                <w:sz w:val="24"/>
                <w:szCs w:val="24"/>
                <w:lang w:val="sr-Latn-RS"/>
              </w:rPr>
              <w:t>3801</w:t>
            </w:r>
          </w:p>
        </w:tc>
        <w:tc>
          <w:tcPr>
            <w:tcW w:w="744" w:type="pct"/>
            <w:tcBorders>
              <w:top w:val="single" w:sz="4" w:space="0" w:color="auto"/>
              <w:left w:val="single" w:sz="4" w:space="0" w:color="auto"/>
              <w:bottom w:val="single" w:sz="4" w:space="0" w:color="auto"/>
              <w:right w:val="single" w:sz="4" w:space="0" w:color="auto"/>
            </w:tcBorders>
          </w:tcPr>
          <w:p w14:paraId="650F10B5" w14:textId="580AEA67" w:rsidR="006F3C16" w:rsidRPr="009118C7" w:rsidRDefault="009118C7" w:rsidP="006F3C16">
            <w:pPr>
              <w:pStyle w:val="NoSpacing1"/>
              <w:jc w:val="center"/>
              <w:rPr>
                <w:bCs/>
                <w:sz w:val="24"/>
                <w:szCs w:val="24"/>
                <w:lang w:val="sr-Latn-RS"/>
              </w:rPr>
            </w:pPr>
            <w:r>
              <w:rPr>
                <w:bCs/>
                <w:sz w:val="24"/>
                <w:szCs w:val="24"/>
                <w:lang w:val="sr-Latn-RS"/>
              </w:rPr>
              <w:t>173</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00D0A4" w14:textId="35CF4676" w:rsidR="006F3C16" w:rsidRPr="009118C7" w:rsidRDefault="009118C7" w:rsidP="006F3C16">
            <w:pPr>
              <w:pStyle w:val="NoSpacing1"/>
              <w:jc w:val="center"/>
              <w:rPr>
                <w:b/>
                <w:bCs/>
                <w:sz w:val="24"/>
                <w:szCs w:val="24"/>
                <w:lang w:val="sr-Latn-RS"/>
              </w:rPr>
            </w:pPr>
            <w:r>
              <w:rPr>
                <w:b/>
                <w:bCs/>
                <w:sz w:val="24"/>
                <w:szCs w:val="24"/>
                <w:lang w:val="sr-Latn-RS"/>
              </w:rPr>
              <w:t>208</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5050D1BC" w14:textId="6BCEFCEC" w:rsidR="006F3C16" w:rsidRPr="009118C7" w:rsidRDefault="009118C7" w:rsidP="006F3C16">
            <w:pPr>
              <w:pStyle w:val="NoSpacing1"/>
              <w:jc w:val="center"/>
              <w:rPr>
                <w:bCs/>
                <w:sz w:val="24"/>
                <w:szCs w:val="24"/>
                <w:lang w:val="sr-Latn-RS"/>
              </w:rPr>
            </w:pPr>
            <w:r>
              <w:rPr>
                <w:bCs/>
                <w:sz w:val="24"/>
                <w:szCs w:val="24"/>
                <w:lang w:val="sr-Latn-RS"/>
              </w:rPr>
              <w:t>9</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D5EA1" w14:textId="7EC9E4B0" w:rsidR="006F3C16" w:rsidRPr="009118C7" w:rsidRDefault="009118C7" w:rsidP="006F3C16">
            <w:pPr>
              <w:pStyle w:val="NoSpacing1"/>
              <w:jc w:val="center"/>
              <w:rPr>
                <w:b/>
                <w:bCs/>
                <w:sz w:val="24"/>
                <w:szCs w:val="24"/>
                <w:lang w:val="sr-Latn-RS"/>
              </w:rPr>
            </w:pPr>
            <w:r>
              <w:rPr>
                <w:b/>
                <w:bCs/>
                <w:sz w:val="24"/>
                <w:szCs w:val="24"/>
                <w:lang w:val="sr-Latn-RS"/>
              </w:rPr>
              <w:t>4009</w:t>
            </w:r>
          </w:p>
        </w:tc>
        <w:tc>
          <w:tcPr>
            <w:tcW w:w="838" w:type="pct"/>
            <w:tcBorders>
              <w:top w:val="single" w:sz="4" w:space="0" w:color="auto"/>
              <w:left w:val="single" w:sz="4" w:space="0" w:color="auto"/>
              <w:bottom w:val="single" w:sz="4" w:space="0" w:color="auto"/>
              <w:right w:val="single" w:sz="4" w:space="0" w:color="auto"/>
            </w:tcBorders>
          </w:tcPr>
          <w:p w14:paraId="0E24207B" w14:textId="225736FD" w:rsidR="006F3C16" w:rsidRPr="009118C7" w:rsidRDefault="009118C7" w:rsidP="006F3C16">
            <w:pPr>
              <w:pStyle w:val="NoSpacing1"/>
              <w:jc w:val="center"/>
              <w:rPr>
                <w:b/>
                <w:bCs/>
                <w:sz w:val="24"/>
                <w:szCs w:val="24"/>
                <w:lang w:val="sr-Latn-RS"/>
              </w:rPr>
            </w:pPr>
            <w:r>
              <w:rPr>
                <w:b/>
                <w:bCs/>
                <w:sz w:val="24"/>
                <w:szCs w:val="24"/>
                <w:lang w:val="sr-Latn-RS"/>
              </w:rPr>
              <w:t>183</w:t>
            </w:r>
          </w:p>
        </w:tc>
      </w:tr>
      <w:tr w:rsidR="009118C7" w:rsidRPr="00C40022" w14:paraId="788D9C2A" w14:textId="77777777" w:rsidTr="006F3C16">
        <w:trPr>
          <w:trHeight w:val="263"/>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6477A7DB" w14:textId="271DA8DB" w:rsidR="009118C7" w:rsidRPr="00C40022" w:rsidRDefault="009118C7" w:rsidP="006F3C16">
            <w:pPr>
              <w:pStyle w:val="NoSpacing1"/>
              <w:jc w:val="center"/>
              <w:rPr>
                <w:sz w:val="24"/>
                <w:szCs w:val="24"/>
              </w:rPr>
            </w:pPr>
            <w:r>
              <w:rPr>
                <w:sz w:val="24"/>
                <w:szCs w:val="24"/>
              </w:rPr>
              <w:t>I/8</w:t>
            </w:r>
          </w:p>
        </w:tc>
        <w:tc>
          <w:tcPr>
            <w:tcW w:w="6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F775D" w14:textId="082C134D" w:rsidR="009118C7" w:rsidRPr="006C7151" w:rsidRDefault="006C7151" w:rsidP="00314064">
            <w:pPr>
              <w:pStyle w:val="NoSpacing1"/>
              <w:jc w:val="center"/>
              <w:rPr>
                <w:b/>
                <w:bCs/>
                <w:sz w:val="24"/>
                <w:szCs w:val="24"/>
                <w:lang w:val="sr-Latn-RS"/>
              </w:rPr>
            </w:pPr>
            <w:r>
              <w:rPr>
                <w:b/>
                <w:bCs/>
                <w:sz w:val="24"/>
                <w:szCs w:val="24"/>
                <w:lang w:val="sr-Latn-RS"/>
              </w:rPr>
              <w:t>3656</w:t>
            </w:r>
          </w:p>
        </w:tc>
        <w:tc>
          <w:tcPr>
            <w:tcW w:w="744" w:type="pct"/>
            <w:tcBorders>
              <w:top w:val="single" w:sz="4" w:space="0" w:color="auto"/>
              <w:left w:val="single" w:sz="4" w:space="0" w:color="auto"/>
              <w:bottom w:val="single" w:sz="4" w:space="0" w:color="auto"/>
              <w:right w:val="single" w:sz="4" w:space="0" w:color="auto"/>
            </w:tcBorders>
          </w:tcPr>
          <w:p w14:paraId="18431FD3" w14:textId="1DED17DD" w:rsidR="009118C7" w:rsidRPr="006C7151" w:rsidRDefault="006C7151" w:rsidP="006F3C16">
            <w:pPr>
              <w:pStyle w:val="NoSpacing1"/>
              <w:jc w:val="center"/>
              <w:rPr>
                <w:bCs/>
                <w:sz w:val="24"/>
                <w:szCs w:val="24"/>
                <w:lang w:val="sr-Latn-RS"/>
              </w:rPr>
            </w:pPr>
            <w:r>
              <w:rPr>
                <w:bCs/>
                <w:sz w:val="24"/>
                <w:szCs w:val="24"/>
                <w:lang w:val="sr-Latn-RS"/>
              </w:rPr>
              <w:t>183</w:t>
            </w:r>
          </w:p>
        </w:tc>
        <w:tc>
          <w:tcPr>
            <w:tcW w:w="7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8B0DA" w14:textId="2BB9372D" w:rsidR="009118C7" w:rsidRPr="006C7151" w:rsidRDefault="006C7151" w:rsidP="006F3C16">
            <w:pPr>
              <w:pStyle w:val="NoSpacing1"/>
              <w:jc w:val="center"/>
              <w:rPr>
                <w:b/>
                <w:bCs/>
                <w:sz w:val="24"/>
                <w:szCs w:val="24"/>
                <w:lang w:val="sr-Latn-RS"/>
              </w:rPr>
            </w:pPr>
            <w:r>
              <w:rPr>
                <w:b/>
                <w:bCs/>
                <w:sz w:val="24"/>
                <w:szCs w:val="24"/>
                <w:lang w:val="sr-Latn-RS"/>
              </w:rPr>
              <w:t>213</w:t>
            </w:r>
          </w:p>
        </w:tc>
        <w:tc>
          <w:tcPr>
            <w:tcW w:w="744" w:type="pct"/>
            <w:tcBorders>
              <w:top w:val="single" w:sz="4" w:space="0" w:color="auto"/>
              <w:left w:val="single" w:sz="4" w:space="0" w:color="auto"/>
              <w:bottom w:val="single" w:sz="4" w:space="0" w:color="auto"/>
              <w:right w:val="single" w:sz="4" w:space="0" w:color="auto"/>
            </w:tcBorders>
            <w:shd w:val="clear" w:color="auto" w:fill="auto"/>
          </w:tcPr>
          <w:p w14:paraId="4E1574CF" w14:textId="7B869488" w:rsidR="009118C7" w:rsidRPr="006C7151" w:rsidRDefault="006C7151" w:rsidP="006F3C16">
            <w:pPr>
              <w:pStyle w:val="NoSpacing1"/>
              <w:jc w:val="center"/>
              <w:rPr>
                <w:bCs/>
                <w:sz w:val="24"/>
                <w:szCs w:val="24"/>
                <w:lang w:val="sr-Latn-RS"/>
              </w:rPr>
            </w:pPr>
            <w:r>
              <w:rPr>
                <w:bCs/>
                <w:sz w:val="24"/>
                <w:szCs w:val="24"/>
                <w:lang w:val="sr-Latn-RS"/>
              </w:rPr>
              <w:t>11</w:t>
            </w:r>
          </w:p>
        </w:tc>
        <w:tc>
          <w:tcPr>
            <w:tcW w:w="61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F0C55" w14:textId="74FD27C7" w:rsidR="009118C7" w:rsidRPr="006C7151" w:rsidRDefault="006C7151" w:rsidP="006F3C16">
            <w:pPr>
              <w:pStyle w:val="NoSpacing1"/>
              <w:jc w:val="center"/>
              <w:rPr>
                <w:b/>
                <w:bCs/>
                <w:sz w:val="24"/>
                <w:szCs w:val="24"/>
                <w:lang w:val="sr-Latn-RS"/>
              </w:rPr>
            </w:pPr>
            <w:r>
              <w:rPr>
                <w:b/>
                <w:bCs/>
                <w:sz w:val="24"/>
                <w:szCs w:val="24"/>
                <w:lang w:val="sr-Latn-RS"/>
              </w:rPr>
              <w:t>3864</w:t>
            </w:r>
          </w:p>
        </w:tc>
        <w:tc>
          <w:tcPr>
            <w:tcW w:w="838" w:type="pct"/>
            <w:tcBorders>
              <w:top w:val="single" w:sz="4" w:space="0" w:color="auto"/>
              <w:left w:val="single" w:sz="4" w:space="0" w:color="auto"/>
              <w:bottom w:val="single" w:sz="4" w:space="0" w:color="auto"/>
              <w:right w:val="single" w:sz="4" w:space="0" w:color="auto"/>
            </w:tcBorders>
          </w:tcPr>
          <w:p w14:paraId="2FF8D845" w14:textId="2EEBFF98" w:rsidR="009118C7" w:rsidRPr="006C7151" w:rsidRDefault="006C7151" w:rsidP="006F3C16">
            <w:pPr>
              <w:pStyle w:val="NoSpacing1"/>
              <w:jc w:val="center"/>
              <w:rPr>
                <w:b/>
                <w:bCs/>
                <w:sz w:val="24"/>
                <w:szCs w:val="24"/>
                <w:lang w:val="sr-Latn-RS"/>
              </w:rPr>
            </w:pPr>
            <w:r>
              <w:rPr>
                <w:b/>
                <w:bCs/>
                <w:sz w:val="24"/>
                <w:szCs w:val="24"/>
                <w:lang w:val="sr-Latn-RS"/>
              </w:rPr>
              <w:t>194</w:t>
            </w:r>
          </w:p>
        </w:tc>
      </w:tr>
      <w:tr w:rsidR="006F3C16" w:rsidRPr="00C40022" w14:paraId="48D13E48" w14:textId="77777777" w:rsidTr="006F3C16">
        <w:trPr>
          <w:trHeight w:val="320"/>
        </w:trPr>
        <w:tc>
          <w:tcPr>
            <w:tcW w:w="74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48C69C" w14:textId="77777777" w:rsidR="006F3C16" w:rsidRPr="00C40022" w:rsidRDefault="006F3C16" w:rsidP="006F3C16">
            <w:pPr>
              <w:pStyle w:val="NoSpacing1"/>
              <w:jc w:val="center"/>
              <w:rPr>
                <w:b/>
                <w:sz w:val="24"/>
                <w:szCs w:val="24"/>
              </w:rPr>
            </w:pPr>
            <w:r w:rsidRPr="00C40022">
              <w:rPr>
                <w:b/>
                <w:sz w:val="24"/>
                <w:szCs w:val="24"/>
              </w:rPr>
              <w:t>УКУПНО</w:t>
            </w:r>
          </w:p>
        </w:tc>
        <w:tc>
          <w:tcPr>
            <w:tcW w:w="60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F81DA5" w14:textId="2EB93F44" w:rsidR="006F3C16" w:rsidRPr="006C7151" w:rsidRDefault="006C7151" w:rsidP="006F3C16">
            <w:pPr>
              <w:pStyle w:val="NoSpacing1"/>
              <w:jc w:val="center"/>
              <w:rPr>
                <w:b/>
                <w:sz w:val="24"/>
                <w:szCs w:val="24"/>
                <w:lang w:val="sr-Latn-RS"/>
              </w:rPr>
            </w:pPr>
            <w:r>
              <w:rPr>
                <w:b/>
                <w:sz w:val="24"/>
                <w:szCs w:val="24"/>
                <w:lang w:val="sr-Latn-RS"/>
              </w:rPr>
              <w:t>29658</w:t>
            </w:r>
          </w:p>
        </w:tc>
        <w:tc>
          <w:tcPr>
            <w:tcW w:w="74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6962E03" w14:textId="13BCCD67" w:rsidR="006F3C16" w:rsidRPr="006C7151" w:rsidRDefault="006C7151" w:rsidP="006F3C16">
            <w:pPr>
              <w:pStyle w:val="NoSpacing1"/>
              <w:jc w:val="center"/>
              <w:rPr>
                <w:b/>
                <w:sz w:val="24"/>
                <w:szCs w:val="24"/>
                <w:lang w:val="sr-Latn-RS"/>
              </w:rPr>
            </w:pPr>
            <w:r>
              <w:rPr>
                <w:b/>
                <w:sz w:val="24"/>
                <w:szCs w:val="24"/>
                <w:lang w:val="sr-Latn-RS"/>
              </w:rPr>
              <w:t>1331</w:t>
            </w:r>
          </w:p>
        </w:tc>
        <w:tc>
          <w:tcPr>
            <w:tcW w:w="71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A7018A8" w14:textId="4D2096A6" w:rsidR="006F3C16" w:rsidRPr="006C7151" w:rsidRDefault="006C7151" w:rsidP="006F3C16">
            <w:pPr>
              <w:pStyle w:val="NoSpacing1"/>
              <w:jc w:val="center"/>
              <w:rPr>
                <w:b/>
                <w:sz w:val="24"/>
                <w:szCs w:val="24"/>
                <w:lang w:val="sr-Latn-RS"/>
              </w:rPr>
            </w:pPr>
            <w:r>
              <w:rPr>
                <w:b/>
                <w:sz w:val="24"/>
                <w:szCs w:val="24"/>
                <w:lang w:val="sr-Latn-RS"/>
              </w:rPr>
              <w:t>1473</w:t>
            </w:r>
          </w:p>
        </w:tc>
        <w:tc>
          <w:tcPr>
            <w:tcW w:w="74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96ED0A2" w14:textId="76403AEA" w:rsidR="006F3C16" w:rsidRPr="006C7151" w:rsidRDefault="006C7151" w:rsidP="006F3C16">
            <w:pPr>
              <w:pStyle w:val="NoSpacing1"/>
              <w:jc w:val="center"/>
              <w:rPr>
                <w:b/>
                <w:sz w:val="24"/>
                <w:szCs w:val="24"/>
                <w:lang w:val="sr-Latn-RS"/>
              </w:rPr>
            </w:pPr>
            <w:r>
              <w:rPr>
                <w:b/>
                <w:sz w:val="24"/>
                <w:szCs w:val="24"/>
                <w:lang w:val="sr-Latn-RS"/>
              </w:rPr>
              <w:t>70</w:t>
            </w:r>
          </w:p>
        </w:tc>
        <w:tc>
          <w:tcPr>
            <w:tcW w:w="612"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44150C" w14:textId="19211055" w:rsidR="006F3C16" w:rsidRPr="006C7151" w:rsidRDefault="006C7151" w:rsidP="006F3C16">
            <w:pPr>
              <w:pStyle w:val="NoSpacing1"/>
              <w:jc w:val="center"/>
              <w:rPr>
                <w:b/>
                <w:sz w:val="24"/>
                <w:szCs w:val="24"/>
                <w:lang w:val="sr-Latn-RS"/>
              </w:rPr>
            </w:pPr>
            <w:r>
              <w:rPr>
                <w:b/>
                <w:sz w:val="24"/>
                <w:szCs w:val="24"/>
                <w:lang w:val="sr-Latn-RS"/>
              </w:rPr>
              <w:t>31131</w:t>
            </w:r>
          </w:p>
        </w:tc>
        <w:tc>
          <w:tcPr>
            <w:tcW w:w="83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E86E03" w14:textId="247C40F5" w:rsidR="006F3C16" w:rsidRPr="006C7151" w:rsidRDefault="006C7151" w:rsidP="006F3C16">
            <w:pPr>
              <w:pStyle w:val="NoSpacing1"/>
              <w:jc w:val="center"/>
              <w:rPr>
                <w:b/>
                <w:sz w:val="24"/>
                <w:szCs w:val="24"/>
                <w:lang w:val="sr-Latn-RS"/>
              </w:rPr>
            </w:pPr>
            <w:r>
              <w:rPr>
                <w:b/>
                <w:sz w:val="24"/>
                <w:szCs w:val="24"/>
                <w:lang w:val="sr-Latn-RS"/>
              </w:rPr>
              <w:t>165</w:t>
            </w:r>
          </w:p>
        </w:tc>
      </w:tr>
    </w:tbl>
    <w:p w14:paraId="1E4F3E27" w14:textId="77777777" w:rsidR="0063790D" w:rsidRPr="00CC08B4" w:rsidRDefault="0063790D">
      <w:pPr>
        <w:pStyle w:val="NoSpacing11"/>
        <w:rPr>
          <w:b/>
          <w:sz w:val="20"/>
          <w:szCs w:val="20"/>
        </w:rPr>
      </w:pPr>
    </w:p>
    <w:p w14:paraId="61102A85" w14:textId="77777777" w:rsidR="00A74514" w:rsidRDefault="00A74514">
      <w:pPr>
        <w:pStyle w:val="NoSpacing11"/>
        <w:rPr>
          <w:bCs/>
          <w:sz w:val="24"/>
          <w:szCs w:val="24"/>
        </w:rPr>
      </w:pPr>
    </w:p>
    <w:p w14:paraId="443C0DAD" w14:textId="73FE9272" w:rsidR="0063790D" w:rsidRPr="00CC08B4" w:rsidRDefault="000519E0" w:rsidP="000519E0">
      <w:pPr>
        <w:pStyle w:val="NoSpacing11"/>
        <w:jc w:val="both"/>
        <w:rPr>
          <w:bCs/>
          <w:sz w:val="24"/>
          <w:szCs w:val="24"/>
        </w:rPr>
      </w:pPr>
      <w:r w:rsidRPr="000519E0">
        <w:rPr>
          <w:rFonts w:ascii="Calibri" w:hAnsi="Calibri" w:cs="Calibri"/>
          <w:bCs/>
          <w:sz w:val="24"/>
          <w:szCs w:val="24"/>
        </w:rPr>
        <w:t>1</w:t>
      </w:r>
      <w:r w:rsidR="006C7151">
        <w:rPr>
          <w:rFonts w:ascii="Calibri" w:hAnsi="Calibri" w:cs="Calibri"/>
          <w:bCs/>
          <w:sz w:val="24"/>
          <w:szCs w:val="24"/>
          <w:lang w:val="sr-Latn-RS"/>
        </w:rPr>
        <w:t>83</w:t>
      </w:r>
      <w:r w:rsidR="00E41E23">
        <w:rPr>
          <w:rFonts w:ascii="Calibri" w:hAnsi="Calibri" w:cs="Calibri"/>
          <w:bCs/>
          <w:sz w:val="24"/>
          <w:szCs w:val="24"/>
          <w:lang w:val="sr-Cyrl-RS"/>
        </w:rPr>
        <w:t xml:space="preserve"> </w:t>
      </w:r>
      <w:r w:rsidR="00CC08B4" w:rsidRPr="00CC08B4">
        <w:rPr>
          <w:bCs/>
          <w:sz w:val="24"/>
          <w:szCs w:val="24"/>
        </w:rPr>
        <w:t>ученика</w:t>
      </w:r>
      <w:r w:rsidR="00E41E23">
        <w:rPr>
          <w:bCs/>
          <w:sz w:val="24"/>
          <w:szCs w:val="24"/>
          <w:lang w:val="sr-Cyrl-RS"/>
        </w:rPr>
        <w:t xml:space="preserve"> </w:t>
      </w:r>
      <w:r w:rsidR="00CC08B4" w:rsidRPr="00CC08B4">
        <w:rPr>
          <w:bCs/>
          <w:sz w:val="24"/>
          <w:szCs w:val="24"/>
        </w:rPr>
        <w:t>првог разреда је</w:t>
      </w:r>
      <w:r w:rsidR="00E41E23">
        <w:rPr>
          <w:bCs/>
          <w:sz w:val="24"/>
          <w:szCs w:val="24"/>
          <w:lang w:val="sr-Cyrl-RS"/>
        </w:rPr>
        <w:t xml:space="preserve"> </w:t>
      </w:r>
      <w:r w:rsidR="00CC08B4" w:rsidRPr="00CC08B4">
        <w:rPr>
          <w:bCs/>
          <w:sz w:val="24"/>
          <w:szCs w:val="24"/>
        </w:rPr>
        <w:t>постигло</w:t>
      </w:r>
      <w:r w:rsidR="00E41E23">
        <w:rPr>
          <w:bCs/>
          <w:sz w:val="24"/>
          <w:szCs w:val="24"/>
          <w:lang w:val="sr-Cyrl-RS"/>
        </w:rPr>
        <w:t xml:space="preserve"> </w:t>
      </w:r>
      <w:r w:rsidR="00A95399" w:rsidRPr="00CC08B4">
        <w:rPr>
          <w:bCs/>
          <w:sz w:val="24"/>
          <w:szCs w:val="24"/>
        </w:rPr>
        <w:t>позитиван</w:t>
      </w:r>
      <w:r w:rsidR="00E41E23">
        <w:rPr>
          <w:bCs/>
          <w:sz w:val="24"/>
          <w:szCs w:val="24"/>
          <w:lang w:val="sr-Cyrl-RS"/>
        </w:rPr>
        <w:t xml:space="preserve"> </w:t>
      </w:r>
      <w:r w:rsidR="00A95399" w:rsidRPr="00CC08B4">
        <w:rPr>
          <w:bCs/>
          <w:sz w:val="24"/>
          <w:szCs w:val="24"/>
        </w:rPr>
        <w:t>успех.</w:t>
      </w:r>
    </w:p>
    <w:p w14:paraId="4EE58C20" w14:textId="77777777" w:rsidR="0063790D" w:rsidRDefault="0063790D">
      <w:pPr>
        <w:pStyle w:val="NoSpacing11"/>
        <w:jc w:val="center"/>
        <w:rPr>
          <w:b/>
          <w:color w:val="0070C0"/>
          <w:sz w:val="20"/>
          <w:szCs w:val="20"/>
        </w:rPr>
      </w:pPr>
    </w:p>
    <w:p w14:paraId="573D7F24" w14:textId="341AF08E" w:rsidR="003F56FB" w:rsidRPr="00CC08B4" w:rsidRDefault="003F56FB" w:rsidP="003F56FB">
      <w:pPr>
        <w:pStyle w:val="NoSpacing11"/>
        <w:jc w:val="both"/>
        <w:rPr>
          <w:bCs/>
          <w:sz w:val="24"/>
          <w:szCs w:val="24"/>
        </w:rPr>
      </w:pPr>
      <w:r w:rsidRPr="00CC08B4">
        <w:rPr>
          <w:bCs/>
          <w:sz w:val="24"/>
          <w:szCs w:val="24"/>
        </w:rPr>
        <w:t>Ученици</w:t>
      </w:r>
      <w:r w:rsidR="00E41E23">
        <w:rPr>
          <w:bCs/>
          <w:sz w:val="24"/>
          <w:szCs w:val="24"/>
          <w:lang w:val="sr-Cyrl-RS"/>
        </w:rPr>
        <w:t xml:space="preserve"> </w:t>
      </w:r>
      <w:r w:rsidRPr="00CC08B4">
        <w:rPr>
          <w:bCs/>
          <w:sz w:val="24"/>
          <w:szCs w:val="24"/>
        </w:rPr>
        <w:t>који</w:t>
      </w:r>
      <w:r w:rsidR="00E41E23">
        <w:rPr>
          <w:bCs/>
          <w:sz w:val="24"/>
          <w:szCs w:val="24"/>
          <w:lang w:val="sr-Cyrl-RS"/>
        </w:rPr>
        <w:t xml:space="preserve"> </w:t>
      </w:r>
      <w:r w:rsidRPr="00CC08B4">
        <w:rPr>
          <w:bCs/>
          <w:sz w:val="24"/>
          <w:szCs w:val="24"/>
        </w:rPr>
        <w:t>похађају</w:t>
      </w:r>
      <w:r w:rsidR="00E41E23">
        <w:rPr>
          <w:bCs/>
          <w:sz w:val="24"/>
          <w:szCs w:val="24"/>
          <w:lang w:val="sr-Cyrl-RS"/>
        </w:rPr>
        <w:t xml:space="preserve"> </w:t>
      </w:r>
      <w:r w:rsidRPr="00CC08B4">
        <w:rPr>
          <w:bCs/>
          <w:sz w:val="24"/>
          <w:szCs w:val="24"/>
        </w:rPr>
        <w:t>наставу</w:t>
      </w:r>
      <w:r w:rsidR="00E41E23">
        <w:rPr>
          <w:bCs/>
          <w:sz w:val="24"/>
          <w:szCs w:val="24"/>
          <w:lang w:val="sr-Cyrl-RS"/>
        </w:rPr>
        <w:t xml:space="preserve"> </w:t>
      </w:r>
      <w:r w:rsidRPr="00CC08B4">
        <w:rPr>
          <w:bCs/>
          <w:sz w:val="24"/>
          <w:szCs w:val="24"/>
        </w:rPr>
        <w:t>по</w:t>
      </w:r>
      <w:r w:rsidR="00542771">
        <w:rPr>
          <w:bCs/>
          <w:sz w:val="24"/>
          <w:szCs w:val="24"/>
          <w:lang w:val="sr-Cyrl-RS"/>
        </w:rPr>
        <w:t xml:space="preserve"> </w:t>
      </w:r>
      <w:r w:rsidRPr="00CC08B4">
        <w:rPr>
          <w:bCs/>
          <w:sz w:val="24"/>
          <w:szCs w:val="24"/>
        </w:rPr>
        <w:t>индивидуалном</w:t>
      </w:r>
      <w:r w:rsidR="00E41E23">
        <w:rPr>
          <w:bCs/>
          <w:sz w:val="24"/>
          <w:szCs w:val="24"/>
          <w:lang w:val="sr-Cyrl-RS"/>
        </w:rPr>
        <w:t xml:space="preserve"> </w:t>
      </w:r>
      <w:r w:rsidRPr="00CC08B4">
        <w:rPr>
          <w:bCs/>
          <w:sz w:val="24"/>
          <w:szCs w:val="24"/>
        </w:rPr>
        <w:t>образовном</w:t>
      </w:r>
      <w:r w:rsidR="00E41E23">
        <w:rPr>
          <w:bCs/>
          <w:sz w:val="24"/>
          <w:szCs w:val="24"/>
          <w:lang w:val="sr-Cyrl-RS"/>
        </w:rPr>
        <w:t xml:space="preserve"> </w:t>
      </w:r>
      <w:r w:rsidRPr="00CC08B4">
        <w:rPr>
          <w:bCs/>
          <w:sz w:val="24"/>
          <w:szCs w:val="24"/>
        </w:rPr>
        <w:t>плану</w:t>
      </w:r>
      <w:r w:rsidR="00E41E23">
        <w:rPr>
          <w:bCs/>
          <w:sz w:val="24"/>
          <w:szCs w:val="24"/>
          <w:lang w:val="sr-Cyrl-RS"/>
        </w:rPr>
        <w:t xml:space="preserve"> </w:t>
      </w:r>
      <w:r w:rsidRPr="00CC08B4">
        <w:rPr>
          <w:bCs/>
          <w:sz w:val="24"/>
          <w:szCs w:val="24"/>
        </w:rPr>
        <w:t>завршили</w:t>
      </w:r>
      <w:r w:rsidR="00E41E23">
        <w:rPr>
          <w:bCs/>
          <w:sz w:val="24"/>
          <w:szCs w:val="24"/>
          <w:lang w:val="sr-Cyrl-RS"/>
        </w:rPr>
        <w:t xml:space="preserve"> </w:t>
      </w:r>
      <w:r w:rsidRPr="00CC08B4">
        <w:rPr>
          <w:bCs/>
          <w:sz w:val="24"/>
          <w:szCs w:val="24"/>
        </w:rPr>
        <w:t>су</w:t>
      </w:r>
      <w:r w:rsidR="00E41E23">
        <w:rPr>
          <w:bCs/>
          <w:sz w:val="24"/>
          <w:szCs w:val="24"/>
          <w:lang w:val="sr-Cyrl-RS"/>
        </w:rPr>
        <w:t xml:space="preserve"> </w:t>
      </w:r>
      <w:r w:rsidRPr="00CC08B4">
        <w:rPr>
          <w:bCs/>
          <w:sz w:val="24"/>
          <w:szCs w:val="24"/>
        </w:rPr>
        <w:t>разред</w:t>
      </w:r>
      <w:r w:rsidR="00E41E23">
        <w:rPr>
          <w:bCs/>
          <w:sz w:val="24"/>
          <w:szCs w:val="24"/>
          <w:lang w:val="sr-Cyrl-RS"/>
        </w:rPr>
        <w:t xml:space="preserve"> </w:t>
      </w:r>
      <w:r w:rsidRPr="00CC08B4">
        <w:rPr>
          <w:bCs/>
          <w:sz w:val="24"/>
          <w:szCs w:val="24"/>
        </w:rPr>
        <w:t>са</w:t>
      </w:r>
      <w:r w:rsidR="00E41E23">
        <w:rPr>
          <w:bCs/>
          <w:sz w:val="24"/>
          <w:szCs w:val="24"/>
          <w:lang w:val="sr-Cyrl-RS"/>
        </w:rPr>
        <w:t xml:space="preserve"> </w:t>
      </w:r>
      <w:r w:rsidRPr="00CC08B4">
        <w:rPr>
          <w:bCs/>
          <w:sz w:val="24"/>
          <w:szCs w:val="24"/>
        </w:rPr>
        <w:t>позитивним</w:t>
      </w:r>
      <w:r w:rsidR="00E41E23">
        <w:rPr>
          <w:bCs/>
          <w:sz w:val="24"/>
          <w:szCs w:val="24"/>
          <w:lang w:val="sr-Cyrl-RS"/>
        </w:rPr>
        <w:t xml:space="preserve"> </w:t>
      </w:r>
      <w:r w:rsidRPr="00CC08B4">
        <w:rPr>
          <w:bCs/>
          <w:sz w:val="24"/>
          <w:szCs w:val="24"/>
        </w:rPr>
        <w:t>успехом.</w:t>
      </w:r>
    </w:p>
    <w:p w14:paraId="6D4367E9" w14:textId="77777777" w:rsidR="0063790D" w:rsidRDefault="00A95399">
      <w:pPr>
        <w:pStyle w:val="NoSpacing11"/>
        <w:jc w:val="center"/>
        <w:rPr>
          <w:b/>
          <w:color w:val="0070C0"/>
          <w:sz w:val="20"/>
          <w:szCs w:val="20"/>
        </w:rPr>
      </w:pPr>
      <w:r>
        <w:rPr>
          <w:b/>
          <w:color w:val="0070C0"/>
          <w:sz w:val="20"/>
          <w:szCs w:val="20"/>
        </w:rPr>
        <w:br w:type="page"/>
      </w:r>
    </w:p>
    <w:p w14:paraId="4DF63BB2" w14:textId="35CEFBD1" w:rsidR="0063790D" w:rsidRDefault="00A95399">
      <w:pPr>
        <w:pStyle w:val="Heading2"/>
        <w:jc w:val="center"/>
        <w:rPr>
          <w:rFonts w:ascii="Calibri" w:hAnsi="Calibri" w:cs="Calibri"/>
          <w:color w:val="auto"/>
          <w:sz w:val="24"/>
          <w:szCs w:val="24"/>
        </w:rPr>
      </w:pPr>
      <w:bookmarkStart w:id="36" w:name="_Toc522917927"/>
      <w:bookmarkStart w:id="37" w:name="_Toc522982061"/>
      <w:r>
        <w:rPr>
          <w:rFonts w:ascii="Calibri" w:hAnsi="Calibri" w:cs="Calibri"/>
          <w:color w:val="auto"/>
          <w:sz w:val="24"/>
          <w:szCs w:val="24"/>
        </w:rPr>
        <w:lastRenderedPageBreak/>
        <w:t>5.2. Успех</w:t>
      </w:r>
      <w:r w:rsidR="00E41E23">
        <w:rPr>
          <w:rFonts w:ascii="Calibri" w:hAnsi="Calibri" w:cs="Calibri"/>
          <w:color w:val="auto"/>
          <w:sz w:val="24"/>
          <w:szCs w:val="24"/>
          <w:lang w:val="sr-Cyrl-RS"/>
        </w:rPr>
        <w:t xml:space="preserve"> </w:t>
      </w:r>
      <w:r>
        <w:rPr>
          <w:rFonts w:ascii="Calibri" w:hAnsi="Calibri" w:cs="Calibri"/>
          <w:color w:val="auto"/>
          <w:sz w:val="24"/>
          <w:szCs w:val="24"/>
        </w:rPr>
        <w:t>ученика и изостајање</w:t>
      </w:r>
      <w:r w:rsidR="00E41E23">
        <w:rPr>
          <w:rFonts w:ascii="Calibri" w:hAnsi="Calibri" w:cs="Calibri"/>
          <w:color w:val="auto"/>
          <w:sz w:val="24"/>
          <w:szCs w:val="24"/>
          <w:lang w:val="sr-Cyrl-RS"/>
        </w:rPr>
        <w:t xml:space="preserve"> </w:t>
      </w:r>
      <w:r>
        <w:rPr>
          <w:rFonts w:ascii="Calibri" w:hAnsi="Calibri" w:cs="Calibri"/>
          <w:color w:val="auto"/>
          <w:sz w:val="24"/>
          <w:szCs w:val="24"/>
        </w:rPr>
        <w:t>са</w:t>
      </w:r>
      <w:r w:rsidR="00E41E23">
        <w:rPr>
          <w:rFonts w:ascii="Calibri" w:hAnsi="Calibri" w:cs="Calibri"/>
          <w:color w:val="auto"/>
          <w:sz w:val="24"/>
          <w:szCs w:val="24"/>
          <w:lang w:val="sr-Cyrl-RS"/>
        </w:rPr>
        <w:t xml:space="preserve"> </w:t>
      </w:r>
      <w:r>
        <w:rPr>
          <w:rFonts w:ascii="Calibri" w:hAnsi="Calibri" w:cs="Calibri"/>
          <w:color w:val="auto"/>
          <w:sz w:val="24"/>
          <w:szCs w:val="24"/>
        </w:rPr>
        <w:t>наставе</w:t>
      </w:r>
      <w:r w:rsidR="00E41E23">
        <w:rPr>
          <w:rFonts w:ascii="Calibri" w:hAnsi="Calibri" w:cs="Calibri"/>
          <w:color w:val="auto"/>
          <w:sz w:val="24"/>
          <w:szCs w:val="24"/>
          <w:lang w:val="sr-Cyrl-RS"/>
        </w:rPr>
        <w:t xml:space="preserve"> </w:t>
      </w:r>
      <w:r>
        <w:rPr>
          <w:rFonts w:ascii="Calibri" w:hAnsi="Calibri" w:cs="Calibri"/>
          <w:color w:val="auto"/>
          <w:sz w:val="24"/>
          <w:szCs w:val="24"/>
        </w:rPr>
        <w:t>ученика ДРУГОГ разреда</w:t>
      </w:r>
      <w:bookmarkEnd w:id="36"/>
      <w:bookmarkEnd w:id="37"/>
    </w:p>
    <w:p w14:paraId="7A5D04C9" w14:textId="77777777" w:rsidR="0063790D" w:rsidRDefault="0063790D">
      <w:pPr>
        <w:pStyle w:val="NoSpacing11"/>
        <w:jc w:val="both"/>
        <w:rPr>
          <w:b/>
          <w:color w:val="0070C0"/>
          <w:sz w:val="20"/>
          <w:szCs w:val="20"/>
        </w:rPr>
      </w:pPr>
    </w:p>
    <w:p w14:paraId="5D8D8D27" w14:textId="77777777" w:rsidR="0063790D" w:rsidRDefault="0063790D">
      <w:pPr>
        <w:pStyle w:val="NoSpacing11"/>
        <w:jc w:val="both"/>
        <w:rPr>
          <w:b/>
          <w:color w:val="0070C0"/>
          <w:sz w:val="20"/>
          <w:szCs w:val="20"/>
        </w:rPr>
      </w:pPr>
    </w:p>
    <w:tbl>
      <w:tblPr>
        <w:tblStyle w:val="TableGrid"/>
        <w:tblW w:w="5000" w:type="pct"/>
        <w:tblLook w:val="04A0" w:firstRow="1" w:lastRow="0" w:firstColumn="1" w:lastColumn="0" w:noHBand="0" w:noVBand="1"/>
      </w:tblPr>
      <w:tblGrid>
        <w:gridCol w:w="1234"/>
        <w:gridCol w:w="1106"/>
        <w:gridCol w:w="1042"/>
        <w:gridCol w:w="1044"/>
        <w:gridCol w:w="1042"/>
        <w:gridCol w:w="1046"/>
        <w:gridCol w:w="1053"/>
        <w:gridCol w:w="1495"/>
      </w:tblGrid>
      <w:tr w:rsidR="000519E0" w:rsidRPr="000519E0" w14:paraId="21E2E9E6" w14:textId="77777777" w:rsidTr="00A37967">
        <w:trPr>
          <w:trHeight w:val="338"/>
        </w:trPr>
        <w:tc>
          <w:tcPr>
            <w:tcW w:w="68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CEE02" w14:textId="77777777" w:rsidR="00A37967" w:rsidRPr="000519E0" w:rsidRDefault="00A37967" w:rsidP="00A37967">
            <w:pPr>
              <w:pStyle w:val="NoSpacing1"/>
              <w:jc w:val="center"/>
              <w:rPr>
                <w:rFonts w:asciiTheme="minorHAnsi" w:hAnsiTheme="minorHAnsi" w:cstheme="minorHAnsi"/>
                <w:b/>
                <w:sz w:val="16"/>
                <w:szCs w:val="16"/>
              </w:rPr>
            </w:pPr>
          </w:p>
          <w:p w14:paraId="5FF37839" w14:textId="77777777" w:rsidR="00A37967" w:rsidRPr="000519E0" w:rsidRDefault="00A37967" w:rsidP="00A37967">
            <w:pPr>
              <w:pStyle w:val="NoSpacing1"/>
              <w:jc w:val="center"/>
              <w:rPr>
                <w:rFonts w:asciiTheme="minorHAnsi" w:hAnsiTheme="minorHAnsi" w:cstheme="minorHAnsi"/>
                <w:b/>
                <w:sz w:val="16"/>
                <w:szCs w:val="16"/>
              </w:rPr>
            </w:pPr>
          </w:p>
          <w:p w14:paraId="1A581713" w14:textId="77777777" w:rsidR="00A37967" w:rsidRPr="000519E0" w:rsidRDefault="00A37967" w:rsidP="00A37967">
            <w:pPr>
              <w:pStyle w:val="NoSpacing1"/>
              <w:jc w:val="center"/>
              <w:rPr>
                <w:rFonts w:asciiTheme="minorHAnsi" w:hAnsiTheme="minorHAnsi" w:cstheme="minorHAnsi"/>
                <w:b/>
                <w:sz w:val="20"/>
                <w:szCs w:val="20"/>
              </w:rPr>
            </w:pPr>
            <w:r w:rsidRPr="000519E0">
              <w:rPr>
                <w:rFonts w:asciiTheme="minorHAnsi" w:hAnsiTheme="minorHAnsi" w:cstheme="minorHAnsi"/>
                <w:b/>
                <w:sz w:val="20"/>
                <w:szCs w:val="20"/>
              </w:rPr>
              <w:t>РАЗРЕД/</w:t>
            </w:r>
          </w:p>
          <w:p w14:paraId="4079EAC0" w14:textId="77777777" w:rsidR="00A37967" w:rsidRPr="000519E0" w:rsidRDefault="00A37967" w:rsidP="00A37967">
            <w:pPr>
              <w:pStyle w:val="NoSpacing2"/>
              <w:jc w:val="center"/>
              <w:rPr>
                <w:rFonts w:asciiTheme="minorHAnsi" w:hAnsiTheme="minorHAnsi" w:cstheme="minorHAnsi"/>
                <w:sz w:val="18"/>
                <w:szCs w:val="18"/>
              </w:rPr>
            </w:pPr>
            <w:r w:rsidRPr="000519E0">
              <w:rPr>
                <w:rFonts w:asciiTheme="minorHAnsi" w:hAnsiTheme="minorHAnsi" w:cstheme="minorHAnsi"/>
                <w:b/>
                <w:sz w:val="20"/>
                <w:szCs w:val="20"/>
              </w:rPr>
              <w:t>ОДЕЉЕЊЕ</w:t>
            </w:r>
          </w:p>
        </w:tc>
        <w:tc>
          <w:tcPr>
            <w:tcW w:w="610" w:type="pct"/>
            <w:vMerge w:val="restart"/>
            <w:tcBorders>
              <w:top w:val="single" w:sz="4" w:space="0" w:color="auto"/>
              <w:left w:val="single" w:sz="4" w:space="0" w:color="auto"/>
              <w:right w:val="single" w:sz="4" w:space="0" w:color="auto"/>
            </w:tcBorders>
            <w:shd w:val="clear" w:color="auto" w:fill="D9D9D9" w:themeFill="background1" w:themeFillShade="D9"/>
          </w:tcPr>
          <w:p w14:paraId="202FA018" w14:textId="77777777" w:rsidR="00A37967" w:rsidRPr="000519E0" w:rsidRDefault="00A37967" w:rsidP="00A37967">
            <w:pPr>
              <w:pStyle w:val="NoSpacing1"/>
              <w:jc w:val="center"/>
              <w:rPr>
                <w:rFonts w:asciiTheme="minorHAnsi" w:hAnsiTheme="minorHAnsi" w:cstheme="minorHAnsi"/>
                <w:b/>
                <w:sz w:val="16"/>
                <w:szCs w:val="16"/>
              </w:rPr>
            </w:pPr>
          </w:p>
          <w:p w14:paraId="5E1D721D" w14:textId="77777777" w:rsidR="00A37967" w:rsidRPr="000519E0" w:rsidRDefault="00A37967" w:rsidP="00A37967">
            <w:pPr>
              <w:pStyle w:val="NoSpacing1"/>
              <w:jc w:val="center"/>
              <w:rPr>
                <w:rFonts w:asciiTheme="minorHAnsi" w:hAnsiTheme="minorHAnsi" w:cstheme="minorHAnsi"/>
                <w:b/>
                <w:sz w:val="16"/>
                <w:szCs w:val="16"/>
              </w:rPr>
            </w:pPr>
          </w:p>
          <w:p w14:paraId="2AAFA19F" w14:textId="77777777" w:rsidR="00A37967" w:rsidRPr="000519E0" w:rsidRDefault="00A37967" w:rsidP="00A37967">
            <w:pPr>
              <w:pStyle w:val="NoSpacing1"/>
              <w:jc w:val="center"/>
              <w:rPr>
                <w:rFonts w:asciiTheme="minorHAnsi" w:hAnsiTheme="minorHAnsi" w:cstheme="minorHAnsi"/>
                <w:b/>
                <w:sz w:val="20"/>
                <w:szCs w:val="20"/>
              </w:rPr>
            </w:pPr>
            <w:r w:rsidRPr="000519E0">
              <w:rPr>
                <w:rFonts w:asciiTheme="minorHAnsi" w:hAnsiTheme="minorHAnsi" w:cstheme="minorHAnsi"/>
                <w:b/>
                <w:sz w:val="20"/>
                <w:szCs w:val="20"/>
              </w:rPr>
              <w:t>БРОЈ УЧЕНИКА</w:t>
            </w:r>
          </w:p>
          <w:p w14:paraId="2ED8177F" w14:textId="77777777" w:rsidR="00A37967" w:rsidRPr="000519E0" w:rsidRDefault="00A37967" w:rsidP="00A37967">
            <w:pPr>
              <w:pStyle w:val="NoSpacing2"/>
              <w:jc w:val="center"/>
              <w:rPr>
                <w:rFonts w:asciiTheme="minorHAnsi" w:hAnsiTheme="minorHAnsi" w:cstheme="minorHAnsi"/>
                <w:sz w:val="18"/>
                <w:szCs w:val="18"/>
              </w:rPr>
            </w:pPr>
          </w:p>
        </w:tc>
        <w:tc>
          <w:tcPr>
            <w:tcW w:w="288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2899" w14:textId="77777777" w:rsidR="00A37967" w:rsidRPr="000519E0" w:rsidRDefault="00A37967" w:rsidP="00A37967">
            <w:pPr>
              <w:pStyle w:val="NoSpacing1"/>
              <w:jc w:val="center"/>
              <w:rPr>
                <w:rFonts w:asciiTheme="minorHAnsi" w:hAnsiTheme="minorHAnsi" w:cstheme="minorHAnsi"/>
                <w:b/>
                <w:sz w:val="20"/>
                <w:szCs w:val="20"/>
              </w:rPr>
            </w:pPr>
          </w:p>
          <w:p w14:paraId="27C437AC" w14:textId="77777777" w:rsidR="00A37967" w:rsidRPr="000519E0" w:rsidRDefault="00A37967" w:rsidP="00A37967">
            <w:pPr>
              <w:pStyle w:val="NoSpacing1"/>
              <w:jc w:val="center"/>
              <w:rPr>
                <w:rFonts w:asciiTheme="minorHAnsi" w:hAnsiTheme="minorHAnsi" w:cstheme="minorHAnsi"/>
                <w:b/>
                <w:sz w:val="20"/>
                <w:szCs w:val="20"/>
              </w:rPr>
            </w:pPr>
            <w:r w:rsidRPr="000519E0">
              <w:rPr>
                <w:rFonts w:asciiTheme="minorHAnsi" w:hAnsiTheme="minorHAnsi" w:cstheme="minorHAnsi"/>
                <w:b/>
                <w:sz w:val="20"/>
                <w:szCs w:val="20"/>
              </w:rPr>
              <w:t>ПОЗИТИВАН УСПЕХ</w:t>
            </w:r>
          </w:p>
          <w:p w14:paraId="2D987CE7" w14:textId="77777777" w:rsidR="00A37967" w:rsidRPr="000519E0" w:rsidRDefault="00A37967" w:rsidP="00A37967">
            <w:pPr>
              <w:pStyle w:val="NoSpacing2"/>
              <w:jc w:val="center"/>
              <w:rPr>
                <w:rFonts w:asciiTheme="minorHAnsi" w:hAnsiTheme="minorHAnsi" w:cstheme="minorHAnsi"/>
                <w:sz w:val="18"/>
                <w:szCs w:val="18"/>
              </w:rPr>
            </w:pP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C8554" w14:textId="77777777" w:rsidR="00A37967" w:rsidRPr="000519E0" w:rsidRDefault="00A37967" w:rsidP="00A37967">
            <w:pPr>
              <w:pStyle w:val="NoSpacing1"/>
              <w:jc w:val="center"/>
              <w:rPr>
                <w:rFonts w:asciiTheme="minorHAnsi" w:hAnsiTheme="minorHAnsi" w:cstheme="minorHAnsi"/>
                <w:b/>
                <w:sz w:val="16"/>
                <w:szCs w:val="16"/>
              </w:rPr>
            </w:pPr>
          </w:p>
          <w:p w14:paraId="6B93D86E" w14:textId="77777777" w:rsidR="00A37967" w:rsidRPr="000519E0" w:rsidRDefault="00A37967" w:rsidP="00A37967">
            <w:pPr>
              <w:pStyle w:val="NoSpacing2"/>
              <w:jc w:val="center"/>
              <w:rPr>
                <w:rFonts w:asciiTheme="minorHAnsi" w:hAnsiTheme="minorHAnsi" w:cstheme="minorHAnsi"/>
                <w:sz w:val="18"/>
                <w:szCs w:val="18"/>
              </w:rPr>
            </w:pPr>
            <w:r w:rsidRPr="000519E0">
              <w:rPr>
                <w:rFonts w:asciiTheme="minorHAnsi" w:hAnsiTheme="minorHAnsi" w:cstheme="minorHAnsi"/>
                <w:b/>
                <w:sz w:val="20"/>
                <w:szCs w:val="20"/>
              </w:rPr>
              <w:t>НЕДОВОЉАН УСПЕХ</w:t>
            </w:r>
          </w:p>
        </w:tc>
      </w:tr>
      <w:tr w:rsidR="000519E0" w:rsidRPr="000519E0" w14:paraId="30692FE3" w14:textId="77777777" w:rsidTr="00352AB0">
        <w:trPr>
          <w:trHeight w:val="692"/>
        </w:trPr>
        <w:tc>
          <w:tcPr>
            <w:tcW w:w="681" w:type="pct"/>
            <w:vMerge/>
            <w:tcBorders>
              <w:top w:val="single" w:sz="4" w:space="0" w:color="auto"/>
              <w:left w:val="single" w:sz="4" w:space="0" w:color="auto"/>
              <w:bottom w:val="single" w:sz="4" w:space="0" w:color="auto"/>
              <w:right w:val="single" w:sz="4" w:space="0" w:color="auto"/>
            </w:tcBorders>
            <w:vAlign w:val="center"/>
          </w:tcPr>
          <w:p w14:paraId="1933F2CD" w14:textId="77777777" w:rsidR="00A37967" w:rsidRPr="000519E0" w:rsidRDefault="00A37967" w:rsidP="00A37967">
            <w:pPr>
              <w:pStyle w:val="NoSpacing2"/>
              <w:jc w:val="center"/>
              <w:rPr>
                <w:rFonts w:asciiTheme="minorHAnsi" w:hAnsiTheme="minorHAnsi"/>
                <w:sz w:val="18"/>
                <w:szCs w:val="18"/>
              </w:rPr>
            </w:pPr>
          </w:p>
        </w:tc>
        <w:tc>
          <w:tcPr>
            <w:tcW w:w="610" w:type="pct"/>
            <w:vMerge/>
            <w:tcBorders>
              <w:left w:val="single" w:sz="4" w:space="0" w:color="auto"/>
              <w:right w:val="single" w:sz="4" w:space="0" w:color="auto"/>
            </w:tcBorders>
          </w:tcPr>
          <w:p w14:paraId="78F65891" w14:textId="77777777" w:rsidR="00A37967" w:rsidRPr="000519E0" w:rsidRDefault="00A37967" w:rsidP="00A37967">
            <w:pPr>
              <w:pStyle w:val="NoSpacing2"/>
              <w:jc w:val="center"/>
              <w:rPr>
                <w:rFonts w:asciiTheme="minorHAnsi" w:hAnsiTheme="minorHAnsi"/>
                <w:sz w:val="18"/>
                <w:szCs w:val="18"/>
              </w:rPr>
            </w:pP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0B86D" w14:textId="77777777" w:rsidR="00A37967" w:rsidRPr="000519E0" w:rsidRDefault="00A37967" w:rsidP="00A37967">
            <w:pPr>
              <w:pStyle w:val="NoSpacing1"/>
              <w:jc w:val="center"/>
              <w:rPr>
                <w:b/>
                <w:sz w:val="15"/>
                <w:szCs w:val="15"/>
              </w:rPr>
            </w:pPr>
          </w:p>
          <w:p w14:paraId="1F9FE9EB" w14:textId="77777777" w:rsidR="00A37967" w:rsidRPr="000519E0" w:rsidRDefault="00A37967" w:rsidP="00A37967">
            <w:pPr>
              <w:pStyle w:val="NoSpacing2"/>
              <w:jc w:val="center"/>
              <w:rPr>
                <w:rFonts w:ascii="Calibri" w:hAnsi="Calibri" w:cs="Calibri"/>
                <w:sz w:val="18"/>
                <w:szCs w:val="18"/>
              </w:rPr>
            </w:pPr>
            <w:r w:rsidRPr="000519E0">
              <w:rPr>
                <w:rFonts w:ascii="Calibri" w:hAnsi="Calibri" w:cs="Calibri"/>
                <w:b/>
                <w:sz w:val="20"/>
                <w:szCs w:val="20"/>
              </w:rPr>
              <w:t>УКУПНО</w:t>
            </w:r>
          </w:p>
        </w:tc>
        <w:tc>
          <w:tcPr>
            <w:tcW w:w="576" w:type="pct"/>
            <w:tcBorders>
              <w:top w:val="single" w:sz="4" w:space="0" w:color="auto"/>
              <w:left w:val="single" w:sz="4" w:space="0" w:color="auto"/>
              <w:right w:val="single" w:sz="4" w:space="0" w:color="auto"/>
            </w:tcBorders>
            <w:shd w:val="clear" w:color="auto" w:fill="D9D9D9" w:themeFill="background1" w:themeFillShade="D9"/>
          </w:tcPr>
          <w:p w14:paraId="54DD9850" w14:textId="77777777" w:rsidR="00A37967" w:rsidRPr="000519E0" w:rsidRDefault="00A37967" w:rsidP="00A37967">
            <w:pPr>
              <w:pStyle w:val="NoSpacing1"/>
              <w:jc w:val="center"/>
              <w:rPr>
                <w:b/>
                <w:sz w:val="16"/>
                <w:szCs w:val="16"/>
              </w:rPr>
            </w:pPr>
          </w:p>
          <w:p w14:paraId="54291AE4" w14:textId="77777777" w:rsidR="00A37967" w:rsidRPr="000519E0" w:rsidRDefault="00A37967" w:rsidP="00A37967">
            <w:pPr>
              <w:pStyle w:val="NoSpacing1"/>
              <w:jc w:val="center"/>
              <w:rPr>
                <w:b/>
                <w:sz w:val="16"/>
                <w:szCs w:val="16"/>
              </w:rPr>
            </w:pPr>
            <w:r w:rsidRPr="000519E0">
              <w:rPr>
                <w:b/>
                <w:sz w:val="16"/>
                <w:szCs w:val="16"/>
              </w:rPr>
              <w:t>одличан</w:t>
            </w:r>
          </w:p>
          <w:p w14:paraId="47F970E6" w14:textId="77777777" w:rsidR="00A37967" w:rsidRPr="000519E0" w:rsidRDefault="00A37967" w:rsidP="00A37967">
            <w:pPr>
              <w:pStyle w:val="NoSpacing2"/>
              <w:jc w:val="center"/>
              <w:rPr>
                <w:rFonts w:asciiTheme="minorHAnsi" w:hAnsiTheme="minorHAnsi"/>
                <w:sz w:val="18"/>
                <w:szCs w:val="18"/>
              </w:rPr>
            </w:pPr>
          </w:p>
        </w:tc>
        <w:tc>
          <w:tcPr>
            <w:tcW w:w="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CF9C0" w14:textId="77777777" w:rsidR="00A37967" w:rsidRPr="000519E0" w:rsidRDefault="00A37967" w:rsidP="00A37967">
            <w:pPr>
              <w:pStyle w:val="NoSpacing1"/>
              <w:jc w:val="center"/>
              <w:rPr>
                <w:b/>
                <w:sz w:val="16"/>
                <w:szCs w:val="16"/>
              </w:rPr>
            </w:pPr>
          </w:p>
          <w:p w14:paraId="3AB61E8E" w14:textId="77777777" w:rsidR="00A37967" w:rsidRPr="000519E0" w:rsidRDefault="00A37967" w:rsidP="00A37967">
            <w:pPr>
              <w:pStyle w:val="NoSpacing1"/>
              <w:jc w:val="center"/>
              <w:rPr>
                <w:b/>
                <w:sz w:val="16"/>
                <w:szCs w:val="16"/>
              </w:rPr>
            </w:pPr>
            <w:r w:rsidRPr="000519E0">
              <w:rPr>
                <w:b/>
                <w:sz w:val="16"/>
                <w:szCs w:val="16"/>
              </w:rPr>
              <w:t>врло.</w:t>
            </w:r>
          </w:p>
          <w:p w14:paraId="77BF0553" w14:textId="77777777" w:rsidR="00A37967" w:rsidRPr="000519E0" w:rsidRDefault="00A37967" w:rsidP="00A37967">
            <w:pPr>
              <w:pStyle w:val="NoSpacing2"/>
              <w:jc w:val="center"/>
              <w:rPr>
                <w:rFonts w:asciiTheme="minorHAnsi" w:hAnsiTheme="minorHAnsi"/>
                <w:sz w:val="18"/>
                <w:szCs w:val="18"/>
              </w:rPr>
            </w:pPr>
            <w:r w:rsidRPr="000519E0">
              <w:rPr>
                <w:b/>
                <w:sz w:val="16"/>
                <w:szCs w:val="16"/>
              </w:rPr>
              <w:t>добар</w:t>
            </w:r>
          </w:p>
        </w:tc>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C35E3" w14:textId="77777777" w:rsidR="00A37967" w:rsidRPr="000519E0" w:rsidRDefault="00A37967" w:rsidP="00A37967">
            <w:pPr>
              <w:pStyle w:val="NoSpacing1"/>
              <w:jc w:val="center"/>
              <w:rPr>
                <w:b/>
                <w:sz w:val="16"/>
                <w:szCs w:val="16"/>
              </w:rPr>
            </w:pPr>
          </w:p>
          <w:p w14:paraId="7EEC45AA" w14:textId="77777777" w:rsidR="00A37967" w:rsidRPr="000519E0" w:rsidRDefault="00A37967" w:rsidP="00A37967">
            <w:pPr>
              <w:pStyle w:val="NoSpacing2"/>
              <w:jc w:val="center"/>
              <w:rPr>
                <w:rFonts w:asciiTheme="minorHAnsi" w:hAnsiTheme="minorHAnsi"/>
                <w:sz w:val="18"/>
                <w:szCs w:val="18"/>
              </w:rPr>
            </w:pPr>
            <w:r w:rsidRPr="000519E0">
              <w:rPr>
                <w:b/>
                <w:sz w:val="16"/>
                <w:szCs w:val="16"/>
              </w:rPr>
              <w:t>добар</w:t>
            </w:r>
          </w:p>
        </w:tc>
        <w:tc>
          <w:tcPr>
            <w:tcW w:w="5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982DE" w14:textId="77777777" w:rsidR="00A37967" w:rsidRPr="000519E0" w:rsidRDefault="00A37967" w:rsidP="00A37967">
            <w:pPr>
              <w:pStyle w:val="NoSpacing1"/>
              <w:jc w:val="center"/>
              <w:rPr>
                <w:b/>
                <w:sz w:val="16"/>
                <w:szCs w:val="16"/>
              </w:rPr>
            </w:pPr>
          </w:p>
          <w:p w14:paraId="3E5E5F15" w14:textId="77777777" w:rsidR="00A37967" w:rsidRPr="000519E0" w:rsidRDefault="00A37967" w:rsidP="00A37967">
            <w:pPr>
              <w:pStyle w:val="NoSpacing2"/>
              <w:jc w:val="center"/>
              <w:rPr>
                <w:rFonts w:asciiTheme="minorHAnsi" w:hAnsiTheme="minorHAnsi"/>
                <w:sz w:val="18"/>
                <w:szCs w:val="18"/>
              </w:rPr>
            </w:pPr>
            <w:r w:rsidRPr="000519E0">
              <w:rPr>
                <w:b/>
                <w:sz w:val="16"/>
                <w:szCs w:val="16"/>
              </w:rPr>
              <w:t>довољан</w:t>
            </w:r>
          </w:p>
        </w:tc>
        <w:tc>
          <w:tcPr>
            <w:tcW w:w="825" w:type="pct"/>
            <w:tcBorders>
              <w:left w:val="single" w:sz="4" w:space="0" w:color="auto"/>
              <w:bottom w:val="single" w:sz="4" w:space="0" w:color="auto"/>
              <w:right w:val="single" w:sz="4" w:space="0" w:color="auto"/>
            </w:tcBorders>
            <w:shd w:val="clear" w:color="auto" w:fill="D9D9D9" w:themeFill="background1" w:themeFillShade="D9"/>
          </w:tcPr>
          <w:p w14:paraId="457279B4" w14:textId="77777777" w:rsidR="00A37967" w:rsidRPr="000519E0" w:rsidRDefault="00A37967" w:rsidP="00A37967">
            <w:pPr>
              <w:pStyle w:val="NoSpacing2"/>
              <w:jc w:val="center"/>
              <w:rPr>
                <w:rFonts w:ascii="Calibri" w:hAnsi="Calibri" w:cs="Calibri"/>
                <w:b/>
                <w:sz w:val="20"/>
                <w:szCs w:val="20"/>
              </w:rPr>
            </w:pPr>
          </w:p>
          <w:p w14:paraId="53B3B665" w14:textId="77777777" w:rsidR="00A37967" w:rsidRPr="000519E0" w:rsidRDefault="00A37967" w:rsidP="00A37967">
            <w:pPr>
              <w:pStyle w:val="NoSpacing2"/>
              <w:jc w:val="center"/>
              <w:rPr>
                <w:rFonts w:asciiTheme="minorHAnsi" w:hAnsiTheme="minorHAnsi"/>
                <w:sz w:val="18"/>
                <w:szCs w:val="18"/>
              </w:rPr>
            </w:pPr>
            <w:r w:rsidRPr="000519E0">
              <w:rPr>
                <w:rFonts w:ascii="Calibri" w:hAnsi="Calibri" w:cs="Calibri"/>
                <w:b/>
                <w:sz w:val="20"/>
                <w:szCs w:val="20"/>
              </w:rPr>
              <w:t>УКУПНО</w:t>
            </w:r>
          </w:p>
        </w:tc>
      </w:tr>
      <w:tr w:rsidR="008B7893" w:rsidRPr="000519E0" w14:paraId="029D96AD" w14:textId="77777777" w:rsidTr="00463E01">
        <w:trPr>
          <w:trHeight w:val="190"/>
        </w:trPr>
        <w:tc>
          <w:tcPr>
            <w:tcW w:w="681" w:type="pct"/>
            <w:tcBorders>
              <w:top w:val="single" w:sz="4" w:space="0" w:color="auto"/>
              <w:left w:val="single" w:sz="4" w:space="0" w:color="auto"/>
              <w:bottom w:val="single" w:sz="4" w:space="0" w:color="auto"/>
              <w:right w:val="single" w:sz="4" w:space="0" w:color="auto"/>
            </w:tcBorders>
          </w:tcPr>
          <w:p w14:paraId="071EC543" w14:textId="36F83B06" w:rsidR="008B7893" w:rsidRPr="000519E0" w:rsidRDefault="006C7151" w:rsidP="008B7893">
            <w:pPr>
              <w:pStyle w:val="NoSpacing2"/>
              <w:jc w:val="center"/>
              <w:rPr>
                <w:rFonts w:ascii="Calibri" w:hAnsi="Calibri" w:cs="Calibri"/>
              </w:rPr>
            </w:pPr>
            <w:r>
              <w:rPr>
                <w:rFonts w:ascii="Calibri" w:hAnsi="Calibri" w:cs="Calibri"/>
              </w:rPr>
              <w:t>II/1</w:t>
            </w:r>
          </w:p>
        </w:tc>
        <w:tc>
          <w:tcPr>
            <w:tcW w:w="610" w:type="pct"/>
          </w:tcPr>
          <w:p w14:paraId="428258B5" w14:textId="03104998" w:rsidR="008B7893" w:rsidRPr="00352AB0" w:rsidRDefault="006C7151" w:rsidP="008B7893">
            <w:pPr>
              <w:pStyle w:val="NoSpacing2"/>
              <w:jc w:val="center"/>
              <w:rPr>
                <w:rFonts w:ascii="Calibri" w:hAnsi="Calibri" w:cs="Calibri"/>
                <w:lang w:val="sr-Latn-RS"/>
              </w:rPr>
            </w:pPr>
            <w:r>
              <w:rPr>
                <w:rFonts w:ascii="Calibri" w:hAnsi="Calibri" w:cs="Calibri"/>
                <w:lang w:val="sr-Latn-RS"/>
              </w:rPr>
              <w:t>17</w:t>
            </w:r>
          </w:p>
        </w:tc>
        <w:tc>
          <w:tcPr>
            <w:tcW w:w="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1E887" w14:textId="44B214F7" w:rsidR="008B7893" w:rsidRPr="00352AB0" w:rsidRDefault="0016234B" w:rsidP="008B7893">
            <w:pPr>
              <w:pStyle w:val="NoSpacing2"/>
              <w:jc w:val="center"/>
              <w:rPr>
                <w:rFonts w:ascii="Calibri" w:hAnsi="Calibri" w:cs="Calibri"/>
                <w:b/>
                <w:lang w:val="sr-Latn-RS"/>
              </w:rPr>
            </w:pPr>
            <w:r>
              <w:rPr>
                <w:rFonts w:ascii="Calibri" w:hAnsi="Calibri" w:cs="Calibri"/>
                <w:b/>
                <w:lang w:val="sr-Latn-RS"/>
              </w:rPr>
              <w:t>17</w:t>
            </w:r>
          </w:p>
        </w:tc>
        <w:tc>
          <w:tcPr>
            <w:tcW w:w="576" w:type="pct"/>
            <w:tcBorders>
              <w:top w:val="single" w:sz="4" w:space="0" w:color="auto"/>
              <w:left w:val="single" w:sz="4" w:space="0" w:color="auto"/>
              <w:bottom w:val="single" w:sz="4" w:space="0" w:color="auto"/>
              <w:right w:val="single" w:sz="4" w:space="0" w:color="auto"/>
            </w:tcBorders>
          </w:tcPr>
          <w:p w14:paraId="0192558B" w14:textId="1D493D68" w:rsidR="008B7893" w:rsidRPr="00352AB0" w:rsidRDefault="0016234B" w:rsidP="008B7893">
            <w:pPr>
              <w:pStyle w:val="NoSpacing2"/>
              <w:jc w:val="center"/>
              <w:rPr>
                <w:rFonts w:ascii="Calibri" w:hAnsi="Calibri" w:cs="Calibri"/>
                <w:lang w:val="sr-Latn-RS"/>
              </w:rPr>
            </w:pPr>
            <w:r>
              <w:rPr>
                <w:rFonts w:ascii="Calibri" w:hAnsi="Calibri" w:cs="Calibri"/>
                <w:lang w:val="sr-Latn-RS"/>
              </w:rPr>
              <w:t>3</w:t>
            </w:r>
          </w:p>
        </w:tc>
        <w:tc>
          <w:tcPr>
            <w:tcW w:w="575" w:type="pct"/>
            <w:tcBorders>
              <w:top w:val="single" w:sz="4" w:space="0" w:color="auto"/>
              <w:left w:val="single" w:sz="4" w:space="0" w:color="auto"/>
              <w:bottom w:val="single" w:sz="4" w:space="0" w:color="auto"/>
              <w:right w:val="single" w:sz="4" w:space="0" w:color="auto"/>
            </w:tcBorders>
          </w:tcPr>
          <w:p w14:paraId="65E86872" w14:textId="3EB6B1DE" w:rsidR="008B7893" w:rsidRPr="00352AB0" w:rsidRDefault="0016234B" w:rsidP="008B7893">
            <w:pPr>
              <w:pStyle w:val="NoSpacing2"/>
              <w:jc w:val="center"/>
              <w:rPr>
                <w:rFonts w:ascii="Calibri" w:hAnsi="Calibri" w:cs="Calibri"/>
                <w:lang w:val="sr-Latn-RS"/>
              </w:rPr>
            </w:pPr>
            <w:r>
              <w:rPr>
                <w:rFonts w:ascii="Calibri" w:hAnsi="Calibri" w:cs="Calibri"/>
                <w:lang w:val="sr-Latn-RS"/>
              </w:rPr>
              <w:t>5</w:t>
            </w:r>
          </w:p>
        </w:tc>
        <w:tc>
          <w:tcPr>
            <w:tcW w:w="577" w:type="pct"/>
            <w:tcBorders>
              <w:top w:val="single" w:sz="4" w:space="0" w:color="auto"/>
              <w:left w:val="single" w:sz="4" w:space="0" w:color="auto"/>
              <w:bottom w:val="single" w:sz="4" w:space="0" w:color="auto"/>
              <w:right w:val="single" w:sz="4" w:space="0" w:color="auto"/>
            </w:tcBorders>
          </w:tcPr>
          <w:p w14:paraId="1FFBCB0A" w14:textId="0038EEAC" w:rsidR="008B7893" w:rsidRPr="00352AB0" w:rsidRDefault="0016234B" w:rsidP="008B7893">
            <w:pPr>
              <w:pStyle w:val="NoSpacing2"/>
              <w:jc w:val="center"/>
              <w:rPr>
                <w:rFonts w:ascii="Calibri" w:hAnsi="Calibri" w:cs="Calibri"/>
                <w:lang w:val="sr-Latn-RS"/>
              </w:rPr>
            </w:pPr>
            <w:r>
              <w:rPr>
                <w:rFonts w:ascii="Calibri" w:hAnsi="Calibri" w:cs="Calibri"/>
                <w:lang w:val="sr-Latn-RS"/>
              </w:rPr>
              <w:t>8</w:t>
            </w:r>
          </w:p>
        </w:tc>
        <w:tc>
          <w:tcPr>
            <w:tcW w:w="581" w:type="pct"/>
            <w:tcBorders>
              <w:top w:val="single" w:sz="4" w:space="0" w:color="auto"/>
              <w:left w:val="single" w:sz="4" w:space="0" w:color="auto"/>
              <w:bottom w:val="single" w:sz="4" w:space="0" w:color="auto"/>
              <w:right w:val="single" w:sz="4" w:space="0" w:color="auto"/>
            </w:tcBorders>
          </w:tcPr>
          <w:p w14:paraId="19A8F39C" w14:textId="7553CFFB" w:rsidR="008B7893" w:rsidRPr="00352AB0" w:rsidRDefault="0016234B" w:rsidP="008B7893">
            <w:pPr>
              <w:pStyle w:val="NoSpacing2"/>
              <w:jc w:val="center"/>
              <w:rPr>
                <w:rFonts w:ascii="Calibri" w:hAnsi="Calibri" w:cs="Calibri"/>
                <w:lang w:val="sr-Latn-RS"/>
              </w:rPr>
            </w:pPr>
            <w:r>
              <w:rPr>
                <w:rFonts w:ascii="Calibri" w:hAnsi="Calibri" w:cs="Calibri"/>
                <w:lang w:val="sr-Latn-RS"/>
              </w:rPr>
              <w:t>1</w:t>
            </w:r>
          </w:p>
        </w:tc>
        <w:tc>
          <w:tcPr>
            <w:tcW w:w="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966B43" w14:textId="607112D7" w:rsidR="008B7893" w:rsidRPr="00352AB0" w:rsidRDefault="006C7151" w:rsidP="008B7893">
            <w:pPr>
              <w:pStyle w:val="NoSpacing2"/>
              <w:jc w:val="center"/>
              <w:rPr>
                <w:rFonts w:ascii="Calibri" w:hAnsi="Calibri" w:cs="Calibri"/>
                <w:b/>
                <w:lang w:val="sr-Latn-RS"/>
              </w:rPr>
            </w:pPr>
            <w:r>
              <w:rPr>
                <w:rFonts w:ascii="Calibri" w:hAnsi="Calibri" w:cs="Calibri"/>
                <w:b/>
                <w:lang w:val="sr-Latn-RS"/>
              </w:rPr>
              <w:t>0</w:t>
            </w:r>
          </w:p>
        </w:tc>
      </w:tr>
      <w:tr w:rsidR="006C7151" w:rsidRPr="000519E0" w14:paraId="31055077" w14:textId="77777777" w:rsidTr="00463E01">
        <w:trPr>
          <w:trHeight w:val="190"/>
        </w:trPr>
        <w:tc>
          <w:tcPr>
            <w:tcW w:w="681" w:type="pct"/>
            <w:tcBorders>
              <w:top w:val="single" w:sz="4" w:space="0" w:color="auto"/>
              <w:left w:val="single" w:sz="4" w:space="0" w:color="auto"/>
              <w:bottom w:val="single" w:sz="4" w:space="0" w:color="auto"/>
              <w:right w:val="single" w:sz="4" w:space="0" w:color="auto"/>
            </w:tcBorders>
          </w:tcPr>
          <w:p w14:paraId="2C50E39D" w14:textId="157B3EDD" w:rsidR="006C7151" w:rsidRDefault="006C7151" w:rsidP="008B7893">
            <w:pPr>
              <w:pStyle w:val="NoSpacing2"/>
              <w:jc w:val="center"/>
              <w:rPr>
                <w:rFonts w:ascii="Calibri" w:hAnsi="Calibri" w:cs="Calibri"/>
              </w:rPr>
            </w:pPr>
            <w:r w:rsidRPr="006C7151">
              <w:rPr>
                <w:rFonts w:ascii="Calibri" w:hAnsi="Calibri" w:cs="Calibri"/>
              </w:rPr>
              <w:t>II/2</w:t>
            </w:r>
          </w:p>
        </w:tc>
        <w:tc>
          <w:tcPr>
            <w:tcW w:w="610" w:type="pct"/>
          </w:tcPr>
          <w:p w14:paraId="3638D46E" w14:textId="6CECBB0A" w:rsidR="006C7151" w:rsidRPr="00352AB0" w:rsidRDefault="006C7151" w:rsidP="008B7893">
            <w:pPr>
              <w:pStyle w:val="NoSpacing2"/>
              <w:jc w:val="center"/>
              <w:rPr>
                <w:rFonts w:ascii="Calibri" w:hAnsi="Calibri" w:cs="Calibri"/>
                <w:lang w:val="sr-Latn-RS"/>
              </w:rPr>
            </w:pPr>
            <w:r>
              <w:rPr>
                <w:rFonts w:ascii="Calibri" w:hAnsi="Calibri" w:cs="Calibri"/>
                <w:lang w:val="sr-Latn-RS"/>
              </w:rPr>
              <w:t>28</w:t>
            </w:r>
          </w:p>
        </w:tc>
        <w:tc>
          <w:tcPr>
            <w:tcW w:w="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A43FF" w14:textId="1FA402A1" w:rsidR="006C7151" w:rsidRPr="00352AB0" w:rsidRDefault="0016234B" w:rsidP="008B7893">
            <w:pPr>
              <w:pStyle w:val="NoSpacing2"/>
              <w:jc w:val="center"/>
              <w:rPr>
                <w:rFonts w:ascii="Calibri" w:hAnsi="Calibri" w:cs="Calibri"/>
                <w:b/>
                <w:lang w:val="sr-Latn-RS"/>
              </w:rPr>
            </w:pPr>
            <w:r>
              <w:rPr>
                <w:rFonts w:ascii="Calibri" w:hAnsi="Calibri" w:cs="Calibri"/>
                <w:b/>
                <w:lang w:val="sr-Latn-RS"/>
              </w:rPr>
              <w:t>28</w:t>
            </w:r>
          </w:p>
        </w:tc>
        <w:tc>
          <w:tcPr>
            <w:tcW w:w="576" w:type="pct"/>
            <w:tcBorders>
              <w:top w:val="single" w:sz="4" w:space="0" w:color="auto"/>
              <w:left w:val="single" w:sz="4" w:space="0" w:color="auto"/>
              <w:bottom w:val="single" w:sz="4" w:space="0" w:color="auto"/>
              <w:right w:val="single" w:sz="4" w:space="0" w:color="auto"/>
            </w:tcBorders>
          </w:tcPr>
          <w:p w14:paraId="7F4F64C6" w14:textId="7205AA36" w:rsidR="006C7151" w:rsidRPr="00352AB0" w:rsidRDefault="0016234B" w:rsidP="008B7893">
            <w:pPr>
              <w:pStyle w:val="NoSpacing2"/>
              <w:jc w:val="center"/>
              <w:rPr>
                <w:rFonts w:ascii="Calibri" w:hAnsi="Calibri" w:cs="Calibri"/>
                <w:lang w:val="sr-Latn-RS"/>
              </w:rPr>
            </w:pPr>
            <w:r>
              <w:rPr>
                <w:rFonts w:ascii="Calibri" w:hAnsi="Calibri" w:cs="Calibri"/>
                <w:lang w:val="sr-Latn-RS"/>
              </w:rPr>
              <w:t>11</w:t>
            </w:r>
          </w:p>
        </w:tc>
        <w:tc>
          <w:tcPr>
            <w:tcW w:w="575" w:type="pct"/>
            <w:tcBorders>
              <w:top w:val="single" w:sz="4" w:space="0" w:color="auto"/>
              <w:left w:val="single" w:sz="4" w:space="0" w:color="auto"/>
              <w:bottom w:val="single" w:sz="4" w:space="0" w:color="auto"/>
              <w:right w:val="single" w:sz="4" w:space="0" w:color="auto"/>
            </w:tcBorders>
          </w:tcPr>
          <w:p w14:paraId="23DA09A6" w14:textId="5E5FBDA5" w:rsidR="006C7151" w:rsidRPr="00352AB0" w:rsidRDefault="0016234B" w:rsidP="008B7893">
            <w:pPr>
              <w:pStyle w:val="NoSpacing2"/>
              <w:jc w:val="center"/>
              <w:rPr>
                <w:rFonts w:ascii="Calibri" w:hAnsi="Calibri" w:cs="Calibri"/>
                <w:lang w:val="sr-Latn-RS"/>
              </w:rPr>
            </w:pPr>
            <w:r>
              <w:rPr>
                <w:rFonts w:ascii="Calibri" w:hAnsi="Calibri" w:cs="Calibri"/>
                <w:lang w:val="sr-Latn-RS"/>
              </w:rPr>
              <w:t>10</w:t>
            </w:r>
          </w:p>
        </w:tc>
        <w:tc>
          <w:tcPr>
            <w:tcW w:w="577" w:type="pct"/>
            <w:tcBorders>
              <w:top w:val="single" w:sz="4" w:space="0" w:color="auto"/>
              <w:left w:val="single" w:sz="4" w:space="0" w:color="auto"/>
              <w:bottom w:val="single" w:sz="4" w:space="0" w:color="auto"/>
              <w:right w:val="single" w:sz="4" w:space="0" w:color="auto"/>
            </w:tcBorders>
          </w:tcPr>
          <w:p w14:paraId="7EB0F9BF" w14:textId="19FB4FAA" w:rsidR="006C7151" w:rsidRPr="00352AB0" w:rsidRDefault="0016234B" w:rsidP="008B7893">
            <w:pPr>
              <w:pStyle w:val="NoSpacing2"/>
              <w:jc w:val="center"/>
              <w:rPr>
                <w:rFonts w:ascii="Calibri" w:hAnsi="Calibri" w:cs="Calibri"/>
                <w:lang w:val="sr-Latn-RS"/>
              </w:rPr>
            </w:pPr>
            <w:r>
              <w:rPr>
                <w:rFonts w:ascii="Calibri" w:hAnsi="Calibri" w:cs="Calibri"/>
                <w:lang w:val="sr-Latn-RS"/>
              </w:rPr>
              <w:t>5</w:t>
            </w:r>
          </w:p>
        </w:tc>
        <w:tc>
          <w:tcPr>
            <w:tcW w:w="581" w:type="pct"/>
            <w:tcBorders>
              <w:top w:val="single" w:sz="4" w:space="0" w:color="auto"/>
              <w:left w:val="single" w:sz="4" w:space="0" w:color="auto"/>
              <w:bottom w:val="single" w:sz="4" w:space="0" w:color="auto"/>
              <w:right w:val="single" w:sz="4" w:space="0" w:color="auto"/>
            </w:tcBorders>
          </w:tcPr>
          <w:p w14:paraId="666A096C" w14:textId="592BF5BD" w:rsidR="006C7151" w:rsidRPr="00352AB0" w:rsidRDefault="0016234B" w:rsidP="008B7893">
            <w:pPr>
              <w:pStyle w:val="NoSpacing2"/>
              <w:jc w:val="center"/>
              <w:rPr>
                <w:rFonts w:ascii="Calibri" w:hAnsi="Calibri" w:cs="Calibri"/>
                <w:lang w:val="sr-Latn-RS"/>
              </w:rPr>
            </w:pPr>
            <w:r>
              <w:rPr>
                <w:rFonts w:ascii="Calibri" w:hAnsi="Calibri" w:cs="Calibri"/>
                <w:lang w:val="sr-Latn-RS"/>
              </w:rPr>
              <w:t>2</w:t>
            </w:r>
          </w:p>
        </w:tc>
        <w:tc>
          <w:tcPr>
            <w:tcW w:w="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869F3" w14:textId="4362EE59" w:rsidR="006C7151" w:rsidRPr="00352AB0" w:rsidRDefault="006C7151" w:rsidP="008B7893">
            <w:pPr>
              <w:pStyle w:val="NoSpacing2"/>
              <w:jc w:val="center"/>
              <w:rPr>
                <w:rFonts w:ascii="Calibri" w:hAnsi="Calibri" w:cs="Calibri"/>
                <w:b/>
                <w:lang w:val="sr-Latn-RS"/>
              </w:rPr>
            </w:pPr>
            <w:r>
              <w:rPr>
                <w:rFonts w:ascii="Calibri" w:hAnsi="Calibri" w:cs="Calibri"/>
                <w:b/>
                <w:lang w:val="sr-Latn-RS"/>
              </w:rPr>
              <w:t>0</w:t>
            </w:r>
          </w:p>
        </w:tc>
      </w:tr>
      <w:tr w:rsidR="008B7893" w:rsidRPr="000519E0" w14:paraId="0436D403" w14:textId="77777777" w:rsidTr="00463E01">
        <w:trPr>
          <w:trHeight w:val="190"/>
        </w:trPr>
        <w:tc>
          <w:tcPr>
            <w:tcW w:w="681" w:type="pct"/>
            <w:tcBorders>
              <w:top w:val="single" w:sz="4" w:space="0" w:color="auto"/>
              <w:left w:val="single" w:sz="4" w:space="0" w:color="auto"/>
              <w:bottom w:val="single" w:sz="4" w:space="0" w:color="auto"/>
              <w:right w:val="single" w:sz="4" w:space="0" w:color="auto"/>
            </w:tcBorders>
          </w:tcPr>
          <w:p w14:paraId="65D8A35C" w14:textId="246F5AD7" w:rsidR="008B7893" w:rsidRPr="000519E0" w:rsidRDefault="008B7893" w:rsidP="008B7893">
            <w:pPr>
              <w:pStyle w:val="NoSpacing2"/>
              <w:jc w:val="center"/>
              <w:rPr>
                <w:rFonts w:ascii="Calibri" w:hAnsi="Calibri" w:cs="Calibri"/>
              </w:rPr>
            </w:pPr>
            <w:r w:rsidRPr="000519E0">
              <w:rPr>
                <w:rFonts w:ascii="Calibri" w:hAnsi="Calibri" w:cs="Calibri"/>
              </w:rPr>
              <w:t>II/3</w:t>
            </w:r>
          </w:p>
        </w:tc>
        <w:tc>
          <w:tcPr>
            <w:tcW w:w="610" w:type="pct"/>
          </w:tcPr>
          <w:p w14:paraId="42FFFC5A" w14:textId="455EA08D" w:rsidR="008B7893" w:rsidRPr="00352AB0" w:rsidRDefault="006C7151" w:rsidP="008B7893">
            <w:pPr>
              <w:pStyle w:val="NoSpacing2"/>
              <w:jc w:val="center"/>
              <w:rPr>
                <w:rFonts w:ascii="Calibri" w:hAnsi="Calibri" w:cs="Calibri"/>
                <w:lang w:val="sr-Latn-RS"/>
              </w:rPr>
            </w:pPr>
            <w:r>
              <w:rPr>
                <w:rFonts w:ascii="Calibri" w:hAnsi="Calibri" w:cs="Calibri"/>
                <w:lang w:val="sr-Latn-RS"/>
              </w:rPr>
              <w:t>24</w:t>
            </w:r>
          </w:p>
        </w:tc>
        <w:tc>
          <w:tcPr>
            <w:tcW w:w="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0F32A" w14:textId="2EC1DF83" w:rsidR="008B7893" w:rsidRPr="00352AB0" w:rsidRDefault="001248E8" w:rsidP="008B7893">
            <w:pPr>
              <w:pStyle w:val="NoSpacing2"/>
              <w:jc w:val="center"/>
              <w:rPr>
                <w:rFonts w:ascii="Calibri" w:hAnsi="Calibri" w:cs="Calibri"/>
                <w:b/>
                <w:lang w:val="sr-Latn-RS"/>
              </w:rPr>
            </w:pPr>
            <w:r>
              <w:rPr>
                <w:rFonts w:ascii="Calibri" w:hAnsi="Calibri" w:cs="Calibri"/>
                <w:b/>
                <w:lang w:val="sr-Latn-RS"/>
              </w:rPr>
              <w:t>24</w:t>
            </w:r>
          </w:p>
        </w:tc>
        <w:tc>
          <w:tcPr>
            <w:tcW w:w="576" w:type="pct"/>
            <w:tcBorders>
              <w:top w:val="single" w:sz="4" w:space="0" w:color="auto"/>
              <w:left w:val="single" w:sz="4" w:space="0" w:color="auto"/>
              <w:bottom w:val="single" w:sz="4" w:space="0" w:color="auto"/>
              <w:right w:val="single" w:sz="4" w:space="0" w:color="auto"/>
            </w:tcBorders>
          </w:tcPr>
          <w:p w14:paraId="7AFD96BA" w14:textId="5EA87C7B" w:rsidR="008B7893" w:rsidRPr="00352AB0" w:rsidRDefault="001248E8" w:rsidP="008B7893">
            <w:pPr>
              <w:pStyle w:val="NoSpacing2"/>
              <w:jc w:val="center"/>
              <w:rPr>
                <w:rFonts w:ascii="Calibri" w:hAnsi="Calibri" w:cs="Calibri"/>
                <w:lang w:val="sr-Latn-RS"/>
              </w:rPr>
            </w:pPr>
            <w:r>
              <w:rPr>
                <w:rFonts w:ascii="Calibri" w:hAnsi="Calibri" w:cs="Calibri"/>
                <w:lang w:val="sr-Latn-RS"/>
              </w:rPr>
              <w:t>4</w:t>
            </w:r>
          </w:p>
        </w:tc>
        <w:tc>
          <w:tcPr>
            <w:tcW w:w="575" w:type="pct"/>
            <w:tcBorders>
              <w:top w:val="single" w:sz="4" w:space="0" w:color="auto"/>
              <w:left w:val="single" w:sz="4" w:space="0" w:color="auto"/>
              <w:bottom w:val="single" w:sz="4" w:space="0" w:color="auto"/>
              <w:right w:val="single" w:sz="4" w:space="0" w:color="auto"/>
            </w:tcBorders>
          </w:tcPr>
          <w:p w14:paraId="6D8C632A" w14:textId="00BC5700" w:rsidR="008B7893" w:rsidRPr="00352AB0" w:rsidRDefault="001248E8" w:rsidP="008B7893">
            <w:pPr>
              <w:pStyle w:val="NoSpacing2"/>
              <w:jc w:val="center"/>
              <w:rPr>
                <w:rFonts w:ascii="Calibri" w:hAnsi="Calibri" w:cs="Calibri"/>
                <w:lang w:val="sr-Latn-RS"/>
              </w:rPr>
            </w:pPr>
            <w:r>
              <w:rPr>
                <w:rFonts w:ascii="Calibri" w:hAnsi="Calibri" w:cs="Calibri"/>
                <w:lang w:val="sr-Latn-RS"/>
              </w:rPr>
              <w:t>13</w:t>
            </w:r>
          </w:p>
        </w:tc>
        <w:tc>
          <w:tcPr>
            <w:tcW w:w="577" w:type="pct"/>
            <w:tcBorders>
              <w:top w:val="single" w:sz="4" w:space="0" w:color="auto"/>
              <w:left w:val="single" w:sz="4" w:space="0" w:color="auto"/>
              <w:bottom w:val="single" w:sz="4" w:space="0" w:color="auto"/>
              <w:right w:val="single" w:sz="4" w:space="0" w:color="auto"/>
            </w:tcBorders>
          </w:tcPr>
          <w:p w14:paraId="3DC53D5E" w14:textId="54624615" w:rsidR="008B7893" w:rsidRPr="00352AB0" w:rsidRDefault="001248E8" w:rsidP="008B7893">
            <w:pPr>
              <w:pStyle w:val="NoSpacing2"/>
              <w:jc w:val="center"/>
              <w:rPr>
                <w:rFonts w:ascii="Calibri" w:hAnsi="Calibri" w:cs="Calibri"/>
                <w:lang w:val="sr-Latn-RS"/>
              </w:rPr>
            </w:pPr>
            <w:r>
              <w:rPr>
                <w:rFonts w:ascii="Calibri" w:hAnsi="Calibri" w:cs="Calibri"/>
                <w:lang w:val="sr-Latn-RS"/>
              </w:rPr>
              <w:t>7</w:t>
            </w:r>
          </w:p>
        </w:tc>
        <w:tc>
          <w:tcPr>
            <w:tcW w:w="581" w:type="pct"/>
            <w:tcBorders>
              <w:top w:val="single" w:sz="4" w:space="0" w:color="auto"/>
              <w:left w:val="single" w:sz="4" w:space="0" w:color="auto"/>
              <w:bottom w:val="single" w:sz="4" w:space="0" w:color="auto"/>
              <w:right w:val="single" w:sz="4" w:space="0" w:color="auto"/>
            </w:tcBorders>
          </w:tcPr>
          <w:p w14:paraId="52D00368" w14:textId="59277E7A" w:rsidR="008B7893" w:rsidRPr="00352AB0" w:rsidRDefault="001248E8" w:rsidP="008B7893">
            <w:pPr>
              <w:pStyle w:val="NoSpacing2"/>
              <w:jc w:val="center"/>
              <w:rPr>
                <w:rFonts w:ascii="Calibri" w:hAnsi="Calibri" w:cs="Calibri"/>
                <w:lang w:val="sr-Latn-RS"/>
              </w:rPr>
            </w:pPr>
            <w:r>
              <w:rPr>
                <w:rFonts w:ascii="Calibri" w:hAnsi="Calibri" w:cs="Calibri"/>
                <w:lang w:val="sr-Latn-RS"/>
              </w:rPr>
              <w:t>0</w:t>
            </w:r>
          </w:p>
        </w:tc>
        <w:tc>
          <w:tcPr>
            <w:tcW w:w="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F98D5" w14:textId="2EDCB6F6" w:rsidR="008B7893" w:rsidRPr="00352AB0" w:rsidRDefault="006C7151" w:rsidP="008B7893">
            <w:pPr>
              <w:pStyle w:val="NoSpacing2"/>
              <w:jc w:val="center"/>
              <w:rPr>
                <w:rFonts w:ascii="Calibri" w:hAnsi="Calibri" w:cs="Calibri"/>
                <w:b/>
                <w:lang w:val="sr-Latn-RS"/>
              </w:rPr>
            </w:pPr>
            <w:r>
              <w:rPr>
                <w:rFonts w:ascii="Calibri" w:hAnsi="Calibri" w:cs="Calibri"/>
                <w:b/>
                <w:lang w:val="sr-Latn-RS"/>
              </w:rPr>
              <w:t>0</w:t>
            </w:r>
          </w:p>
        </w:tc>
      </w:tr>
      <w:tr w:rsidR="008B7893" w:rsidRPr="000519E0" w14:paraId="1182D5A7" w14:textId="77777777" w:rsidTr="00463E01">
        <w:trPr>
          <w:trHeight w:val="238"/>
        </w:trPr>
        <w:tc>
          <w:tcPr>
            <w:tcW w:w="681" w:type="pct"/>
            <w:tcBorders>
              <w:top w:val="single" w:sz="4" w:space="0" w:color="auto"/>
              <w:left w:val="single" w:sz="4" w:space="0" w:color="auto"/>
              <w:bottom w:val="single" w:sz="4" w:space="0" w:color="auto"/>
              <w:right w:val="single" w:sz="4" w:space="0" w:color="auto"/>
            </w:tcBorders>
          </w:tcPr>
          <w:p w14:paraId="0450E13F" w14:textId="77777777" w:rsidR="008B7893" w:rsidRPr="000519E0" w:rsidRDefault="008B7893" w:rsidP="008B7893">
            <w:pPr>
              <w:pStyle w:val="NoSpacing2"/>
              <w:jc w:val="center"/>
              <w:rPr>
                <w:rFonts w:ascii="Calibri" w:hAnsi="Calibri" w:cs="Calibri"/>
              </w:rPr>
            </w:pPr>
            <w:r w:rsidRPr="000519E0">
              <w:rPr>
                <w:rFonts w:ascii="Calibri" w:hAnsi="Calibri" w:cs="Calibri"/>
              </w:rPr>
              <w:t>II/5</w:t>
            </w:r>
          </w:p>
        </w:tc>
        <w:tc>
          <w:tcPr>
            <w:tcW w:w="610" w:type="pct"/>
          </w:tcPr>
          <w:p w14:paraId="2DDDDCDE" w14:textId="6463B9EE" w:rsidR="008B7893" w:rsidRPr="00352AB0" w:rsidRDefault="006C7151" w:rsidP="008B7893">
            <w:pPr>
              <w:pStyle w:val="NoSpacing2"/>
              <w:jc w:val="center"/>
              <w:rPr>
                <w:rFonts w:ascii="Calibri" w:hAnsi="Calibri" w:cs="Calibri"/>
                <w:lang w:val="sr-Latn-RS"/>
              </w:rPr>
            </w:pPr>
            <w:r>
              <w:rPr>
                <w:rFonts w:ascii="Calibri" w:hAnsi="Calibri" w:cs="Calibri"/>
                <w:lang w:val="sr-Latn-RS"/>
              </w:rPr>
              <w:t>18</w:t>
            </w:r>
          </w:p>
        </w:tc>
        <w:tc>
          <w:tcPr>
            <w:tcW w:w="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F0638" w14:textId="5B2BF45F" w:rsidR="008B7893" w:rsidRPr="00352AB0" w:rsidRDefault="001248E8" w:rsidP="008B7893">
            <w:pPr>
              <w:pStyle w:val="NoSpacing2"/>
              <w:jc w:val="center"/>
              <w:rPr>
                <w:rFonts w:ascii="Calibri" w:hAnsi="Calibri" w:cs="Calibri"/>
                <w:b/>
                <w:lang w:val="sr-Latn-RS"/>
              </w:rPr>
            </w:pPr>
            <w:r>
              <w:rPr>
                <w:rFonts w:ascii="Calibri" w:hAnsi="Calibri" w:cs="Calibri"/>
                <w:b/>
                <w:lang w:val="sr-Latn-RS"/>
              </w:rPr>
              <w:t>18</w:t>
            </w:r>
          </w:p>
        </w:tc>
        <w:tc>
          <w:tcPr>
            <w:tcW w:w="576" w:type="pct"/>
            <w:tcBorders>
              <w:top w:val="single" w:sz="4" w:space="0" w:color="auto"/>
              <w:left w:val="single" w:sz="4" w:space="0" w:color="auto"/>
              <w:bottom w:val="single" w:sz="4" w:space="0" w:color="auto"/>
              <w:right w:val="single" w:sz="4" w:space="0" w:color="auto"/>
            </w:tcBorders>
          </w:tcPr>
          <w:p w14:paraId="454E5674" w14:textId="404AC97D" w:rsidR="008B7893" w:rsidRPr="00352AB0" w:rsidRDefault="001248E8" w:rsidP="008B7893">
            <w:pPr>
              <w:pStyle w:val="NoSpacing2"/>
              <w:jc w:val="center"/>
              <w:rPr>
                <w:rFonts w:ascii="Calibri" w:hAnsi="Calibri" w:cs="Calibri"/>
                <w:lang w:val="sr-Latn-RS"/>
              </w:rPr>
            </w:pPr>
            <w:r>
              <w:rPr>
                <w:rFonts w:ascii="Calibri" w:hAnsi="Calibri" w:cs="Calibri"/>
                <w:lang w:val="sr-Latn-RS"/>
              </w:rPr>
              <w:t>3</w:t>
            </w:r>
          </w:p>
        </w:tc>
        <w:tc>
          <w:tcPr>
            <w:tcW w:w="575" w:type="pct"/>
            <w:tcBorders>
              <w:top w:val="single" w:sz="4" w:space="0" w:color="auto"/>
              <w:left w:val="single" w:sz="4" w:space="0" w:color="auto"/>
              <w:bottom w:val="single" w:sz="4" w:space="0" w:color="auto"/>
              <w:right w:val="single" w:sz="4" w:space="0" w:color="auto"/>
            </w:tcBorders>
          </w:tcPr>
          <w:p w14:paraId="69577E40" w14:textId="1020863F" w:rsidR="008B7893" w:rsidRPr="00352AB0" w:rsidRDefault="001248E8" w:rsidP="008B7893">
            <w:pPr>
              <w:pStyle w:val="NoSpacing2"/>
              <w:jc w:val="center"/>
              <w:rPr>
                <w:rFonts w:ascii="Calibri" w:hAnsi="Calibri" w:cs="Calibri"/>
                <w:lang w:val="sr-Latn-RS"/>
              </w:rPr>
            </w:pPr>
            <w:r>
              <w:rPr>
                <w:rFonts w:ascii="Calibri" w:hAnsi="Calibri" w:cs="Calibri"/>
                <w:lang w:val="sr-Latn-RS"/>
              </w:rPr>
              <w:t>7</w:t>
            </w:r>
          </w:p>
        </w:tc>
        <w:tc>
          <w:tcPr>
            <w:tcW w:w="577" w:type="pct"/>
            <w:tcBorders>
              <w:top w:val="single" w:sz="4" w:space="0" w:color="auto"/>
              <w:left w:val="single" w:sz="4" w:space="0" w:color="auto"/>
              <w:bottom w:val="single" w:sz="4" w:space="0" w:color="auto"/>
              <w:right w:val="single" w:sz="4" w:space="0" w:color="auto"/>
            </w:tcBorders>
          </w:tcPr>
          <w:p w14:paraId="5C933C7C" w14:textId="4ACADD74" w:rsidR="008B7893" w:rsidRPr="00352AB0" w:rsidRDefault="001248E8" w:rsidP="008B7893">
            <w:pPr>
              <w:pStyle w:val="NoSpacing2"/>
              <w:jc w:val="center"/>
              <w:rPr>
                <w:rFonts w:ascii="Calibri" w:hAnsi="Calibri" w:cs="Calibri"/>
                <w:lang w:val="sr-Latn-RS"/>
              </w:rPr>
            </w:pPr>
            <w:r>
              <w:rPr>
                <w:rFonts w:ascii="Calibri" w:hAnsi="Calibri" w:cs="Calibri"/>
                <w:lang w:val="sr-Latn-RS"/>
              </w:rPr>
              <w:t>7</w:t>
            </w:r>
          </w:p>
        </w:tc>
        <w:tc>
          <w:tcPr>
            <w:tcW w:w="581" w:type="pct"/>
            <w:tcBorders>
              <w:top w:val="single" w:sz="4" w:space="0" w:color="auto"/>
              <w:left w:val="single" w:sz="4" w:space="0" w:color="auto"/>
              <w:bottom w:val="single" w:sz="4" w:space="0" w:color="auto"/>
              <w:right w:val="single" w:sz="4" w:space="0" w:color="auto"/>
            </w:tcBorders>
          </w:tcPr>
          <w:p w14:paraId="178435B8" w14:textId="639E7851" w:rsidR="008B7893" w:rsidRPr="00352AB0" w:rsidRDefault="001248E8" w:rsidP="008B7893">
            <w:pPr>
              <w:pStyle w:val="NoSpacing2"/>
              <w:jc w:val="center"/>
              <w:rPr>
                <w:rFonts w:ascii="Calibri" w:hAnsi="Calibri" w:cs="Calibri"/>
                <w:lang w:val="sr-Latn-RS"/>
              </w:rPr>
            </w:pPr>
            <w:r>
              <w:rPr>
                <w:rFonts w:ascii="Calibri" w:hAnsi="Calibri" w:cs="Calibri"/>
                <w:lang w:val="sr-Latn-RS"/>
              </w:rPr>
              <w:t>0</w:t>
            </w:r>
          </w:p>
        </w:tc>
        <w:tc>
          <w:tcPr>
            <w:tcW w:w="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D910F" w14:textId="330ED459" w:rsidR="008B7893" w:rsidRPr="00352AB0" w:rsidRDefault="006C7151" w:rsidP="008B7893">
            <w:pPr>
              <w:pStyle w:val="NoSpacing2"/>
              <w:jc w:val="center"/>
              <w:rPr>
                <w:rFonts w:ascii="Calibri" w:hAnsi="Calibri" w:cs="Calibri"/>
                <w:b/>
                <w:lang w:val="sr-Latn-RS"/>
              </w:rPr>
            </w:pPr>
            <w:r>
              <w:rPr>
                <w:rFonts w:ascii="Calibri" w:hAnsi="Calibri" w:cs="Calibri"/>
                <w:b/>
                <w:lang w:val="sr-Latn-RS"/>
              </w:rPr>
              <w:t>0</w:t>
            </w:r>
          </w:p>
        </w:tc>
      </w:tr>
      <w:tr w:rsidR="000519E0" w:rsidRPr="000519E0" w14:paraId="4E65D444" w14:textId="77777777" w:rsidTr="00352AB0">
        <w:trPr>
          <w:trHeight w:val="190"/>
        </w:trPr>
        <w:tc>
          <w:tcPr>
            <w:tcW w:w="681" w:type="pct"/>
            <w:tcBorders>
              <w:top w:val="single" w:sz="4" w:space="0" w:color="auto"/>
              <w:left w:val="single" w:sz="4" w:space="0" w:color="auto"/>
              <w:bottom w:val="single" w:sz="4" w:space="0" w:color="auto"/>
              <w:right w:val="single" w:sz="4" w:space="0" w:color="auto"/>
            </w:tcBorders>
          </w:tcPr>
          <w:p w14:paraId="634B1C0B" w14:textId="77777777" w:rsidR="00780062" w:rsidRPr="000519E0" w:rsidRDefault="00780062">
            <w:pPr>
              <w:pStyle w:val="NoSpacing2"/>
              <w:jc w:val="center"/>
              <w:rPr>
                <w:rFonts w:ascii="Calibri" w:hAnsi="Calibri" w:cs="Calibri"/>
              </w:rPr>
            </w:pPr>
            <w:r w:rsidRPr="000519E0">
              <w:rPr>
                <w:rFonts w:ascii="Calibri" w:hAnsi="Calibri" w:cs="Calibri"/>
              </w:rPr>
              <w:t>II/6</w:t>
            </w:r>
          </w:p>
        </w:tc>
        <w:tc>
          <w:tcPr>
            <w:tcW w:w="610" w:type="pct"/>
            <w:tcBorders>
              <w:top w:val="single" w:sz="4" w:space="0" w:color="auto"/>
              <w:left w:val="single" w:sz="4" w:space="0" w:color="auto"/>
              <w:bottom w:val="single" w:sz="4" w:space="0" w:color="auto"/>
              <w:right w:val="single" w:sz="4" w:space="0" w:color="auto"/>
            </w:tcBorders>
          </w:tcPr>
          <w:p w14:paraId="537FAA8F" w14:textId="5AF52A81" w:rsidR="00780062" w:rsidRPr="006C7151" w:rsidRDefault="006C7151">
            <w:pPr>
              <w:pStyle w:val="NoSpacing2"/>
              <w:jc w:val="center"/>
              <w:rPr>
                <w:rFonts w:ascii="Calibri" w:hAnsi="Calibri" w:cs="Calibri"/>
                <w:lang w:val="sr-Latn-RS"/>
              </w:rPr>
            </w:pPr>
            <w:r>
              <w:rPr>
                <w:rFonts w:ascii="Calibri" w:hAnsi="Calibri" w:cs="Calibri"/>
                <w:lang w:val="sr-Latn-RS"/>
              </w:rPr>
              <w:t>23</w:t>
            </w:r>
          </w:p>
        </w:tc>
        <w:tc>
          <w:tcPr>
            <w:tcW w:w="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BF249C" w14:textId="69B7C6F1" w:rsidR="00780062" w:rsidRPr="00352AB0" w:rsidRDefault="00F82129">
            <w:pPr>
              <w:pStyle w:val="NoSpacing2"/>
              <w:jc w:val="center"/>
              <w:rPr>
                <w:rFonts w:ascii="Calibri" w:hAnsi="Calibri" w:cs="Calibri"/>
                <w:b/>
                <w:lang w:val="sr-Latn-RS"/>
              </w:rPr>
            </w:pPr>
            <w:r>
              <w:rPr>
                <w:rFonts w:ascii="Calibri" w:hAnsi="Calibri" w:cs="Calibri"/>
                <w:b/>
                <w:lang w:val="sr-Latn-RS"/>
              </w:rPr>
              <w:t>23</w:t>
            </w:r>
          </w:p>
        </w:tc>
        <w:tc>
          <w:tcPr>
            <w:tcW w:w="576" w:type="pct"/>
            <w:tcBorders>
              <w:top w:val="single" w:sz="4" w:space="0" w:color="auto"/>
              <w:left w:val="single" w:sz="4" w:space="0" w:color="auto"/>
              <w:bottom w:val="single" w:sz="4" w:space="0" w:color="auto"/>
              <w:right w:val="single" w:sz="4" w:space="0" w:color="auto"/>
            </w:tcBorders>
          </w:tcPr>
          <w:p w14:paraId="36EC6DC2" w14:textId="4A5803A9" w:rsidR="00780062" w:rsidRPr="00352AB0" w:rsidRDefault="00F82129">
            <w:pPr>
              <w:pStyle w:val="NoSpacing2"/>
              <w:jc w:val="center"/>
              <w:rPr>
                <w:rFonts w:ascii="Calibri" w:hAnsi="Calibri" w:cs="Calibri"/>
                <w:lang w:val="sr-Latn-RS"/>
              </w:rPr>
            </w:pPr>
            <w:r>
              <w:rPr>
                <w:rFonts w:ascii="Calibri" w:hAnsi="Calibri" w:cs="Calibri"/>
                <w:lang w:val="sr-Latn-RS"/>
              </w:rPr>
              <w:t>1</w:t>
            </w:r>
          </w:p>
        </w:tc>
        <w:tc>
          <w:tcPr>
            <w:tcW w:w="575" w:type="pct"/>
            <w:tcBorders>
              <w:top w:val="single" w:sz="4" w:space="0" w:color="auto"/>
              <w:left w:val="single" w:sz="4" w:space="0" w:color="auto"/>
              <w:bottom w:val="single" w:sz="4" w:space="0" w:color="auto"/>
              <w:right w:val="single" w:sz="4" w:space="0" w:color="auto"/>
            </w:tcBorders>
          </w:tcPr>
          <w:p w14:paraId="273B7356" w14:textId="2D914AC1" w:rsidR="00780062" w:rsidRPr="00352AB0" w:rsidRDefault="00F82129">
            <w:pPr>
              <w:pStyle w:val="NoSpacing2"/>
              <w:jc w:val="center"/>
              <w:rPr>
                <w:rFonts w:ascii="Calibri" w:hAnsi="Calibri" w:cs="Calibri"/>
                <w:lang w:val="sr-Latn-RS"/>
              </w:rPr>
            </w:pPr>
            <w:r>
              <w:rPr>
                <w:rFonts w:ascii="Calibri" w:hAnsi="Calibri" w:cs="Calibri"/>
                <w:lang w:val="sr-Latn-RS"/>
              </w:rPr>
              <w:t>4</w:t>
            </w:r>
          </w:p>
        </w:tc>
        <w:tc>
          <w:tcPr>
            <w:tcW w:w="577" w:type="pct"/>
            <w:tcBorders>
              <w:top w:val="single" w:sz="4" w:space="0" w:color="auto"/>
              <w:left w:val="single" w:sz="4" w:space="0" w:color="auto"/>
              <w:bottom w:val="single" w:sz="4" w:space="0" w:color="auto"/>
              <w:right w:val="single" w:sz="4" w:space="0" w:color="auto"/>
            </w:tcBorders>
          </w:tcPr>
          <w:p w14:paraId="2EC46523" w14:textId="39ED9838" w:rsidR="00780062" w:rsidRPr="00352AB0" w:rsidRDefault="00F82129">
            <w:pPr>
              <w:pStyle w:val="NoSpacing2"/>
              <w:jc w:val="center"/>
              <w:rPr>
                <w:rFonts w:ascii="Calibri" w:hAnsi="Calibri" w:cs="Calibri"/>
                <w:lang w:val="sr-Latn-RS"/>
              </w:rPr>
            </w:pPr>
            <w:r>
              <w:rPr>
                <w:rFonts w:ascii="Calibri" w:hAnsi="Calibri" w:cs="Calibri"/>
                <w:lang w:val="sr-Latn-RS"/>
              </w:rPr>
              <w:t>15</w:t>
            </w:r>
          </w:p>
        </w:tc>
        <w:tc>
          <w:tcPr>
            <w:tcW w:w="581" w:type="pct"/>
            <w:tcBorders>
              <w:top w:val="single" w:sz="4" w:space="0" w:color="auto"/>
              <w:left w:val="single" w:sz="4" w:space="0" w:color="auto"/>
              <w:bottom w:val="single" w:sz="4" w:space="0" w:color="auto"/>
              <w:right w:val="single" w:sz="4" w:space="0" w:color="auto"/>
            </w:tcBorders>
          </w:tcPr>
          <w:p w14:paraId="3F68C0B6" w14:textId="6AF56878" w:rsidR="00780062" w:rsidRPr="00352AB0" w:rsidRDefault="00F82129">
            <w:pPr>
              <w:pStyle w:val="NoSpacing2"/>
              <w:jc w:val="center"/>
              <w:rPr>
                <w:rFonts w:ascii="Calibri" w:hAnsi="Calibri" w:cs="Calibri"/>
                <w:lang w:val="sr-Latn-RS"/>
              </w:rPr>
            </w:pPr>
            <w:r>
              <w:rPr>
                <w:rFonts w:ascii="Calibri" w:hAnsi="Calibri" w:cs="Calibri"/>
                <w:lang w:val="sr-Latn-RS"/>
              </w:rPr>
              <w:t>3</w:t>
            </w:r>
          </w:p>
        </w:tc>
        <w:tc>
          <w:tcPr>
            <w:tcW w:w="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5ED85" w14:textId="5BD676A8" w:rsidR="00780062" w:rsidRPr="00463E01" w:rsidRDefault="006C7151">
            <w:pPr>
              <w:pStyle w:val="NoSpacing2"/>
              <w:jc w:val="center"/>
              <w:rPr>
                <w:rFonts w:ascii="Calibri" w:hAnsi="Calibri" w:cs="Calibri"/>
                <w:b/>
                <w:lang w:val="sr-Latn-RS"/>
              </w:rPr>
            </w:pPr>
            <w:r>
              <w:rPr>
                <w:rFonts w:ascii="Calibri" w:hAnsi="Calibri" w:cs="Calibri"/>
                <w:b/>
                <w:lang w:val="sr-Latn-RS"/>
              </w:rPr>
              <w:t>0</w:t>
            </w:r>
          </w:p>
        </w:tc>
      </w:tr>
      <w:tr w:rsidR="000519E0" w:rsidRPr="000519E0" w14:paraId="4E97A370" w14:textId="77777777" w:rsidTr="00352AB0">
        <w:trPr>
          <w:trHeight w:val="190"/>
        </w:trPr>
        <w:tc>
          <w:tcPr>
            <w:tcW w:w="681" w:type="pct"/>
            <w:tcBorders>
              <w:top w:val="single" w:sz="4" w:space="0" w:color="auto"/>
              <w:left w:val="single" w:sz="4" w:space="0" w:color="auto"/>
              <w:bottom w:val="single" w:sz="4" w:space="0" w:color="auto"/>
              <w:right w:val="single" w:sz="4" w:space="0" w:color="auto"/>
            </w:tcBorders>
          </w:tcPr>
          <w:p w14:paraId="338D2373" w14:textId="77777777" w:rsidR="00780062" w:rsidRPr="000519E0" w:rsidRDefault="00780062">
            <w:pPr>
              <w:pStyle w:val="NoSpacing2"/>
              <w:jc w:val="center"/>
              <w:rPr>
                <w:rFonts w:ascii="Calibri" w:hAnsi="Calibri" w:cs="Calibri"/>
              </w:rPr>
            </w:pPr>
            <w:r w:rsidRPr="000519E0">
              <w:rPr>
                <w:rFonts w:ascii="Calibri" w:hAnsi="Calibri" w:cs="Calibri"/>
              </w:rPr>
              <w:t>II/7</w:t>
            </w:r>
          </w:p>
        </w:tc>
        <w:tc>
          <w:tcPr>
            <w:tcW w:w="610" w:type="pct"/>
            <w:tcBorders>
              <w:top w:val="single" w:sz="4" w:space="0" w:color="auto"/>
              <w:left w:val="single" w:sz="4" w:space="0" w:color="auto"/>
              <w:bottom w:val="single" w:sz="4" w:space="0" w:color="auto"/>
              <w:right w:val="single" w:sz="4" w:space="0" w:color="auto"/>
            </w:tcBorders>
          </w:tcPr>
          <w:p w14:paraId="4895B816" w14:textId="4D92F5E1" w:rsidR="00780062" w:rsidRPr="006C7151" w:rsidRDefault="006C7151">
            <w:pPr>
              <w:pStyle w:val="NoSpacing2"/>
              <w:jc w:val="center"/>
              <w:rPr>
                <w:rFonts w:ascii="Calibri" w:hAnsi="Calibri" w:cs="Calibri"/>
                <w:lang w:val="sr-Latn-RS"/>
              </w:rPr>
            </w:pPr>
            <w:r>
              <w:rPr>
                <w:rFonts w:ascii="Calibri" w:hAnsi="Calibri" w:cs="Calibri"/>
                <w:lang w:val="sr-Latn-RS"/>
              </w:rPr>
              <w:t>24</w:t>
            </w:r>
          </w:p>
        </w:tc>
        <w:tc>
          <w:tcPr>
            <w:tcW w:w="5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3FE82" w14:textId="63B5B269" w:rsidR="00780062" w:rsidRPr="00352AB0" w:rsidRDefault="00F82129">
            <w:pPr>
              <w:pStyle w:val="NoSpacing2"/>
              <w:jc w:val="center"/>
              <w:rPr>
                <w:rFonts w:ascii="Calibri" w:hAnsi="Calibri" w:cs="Calibri"/>
                <w:b/>
                <w:lang w:val="sr-Latn-RS"/>
              </w:rPr>
            </w:pPr>
            <w:r>
              <w:rPr>
                <w:rFonts w:ascii="Calibri" w:hAnsi="Calibri" w:cs="Calibri"/>
                <w:b/>
                <w:lang w:val="sr-Latn-RS"/>
              </w:rPr>
              <w:t>24</w:t>
            </w:r>
          </w:p>
        </w:tc>
        <w:tc>
          <w:tcPr>
            <w:tcW w:w="576" w:type="pct"/>
            <w:tcBorders>
              <w:top w:val="single" w:sz="4" w:space="0" w:color="auto"/>
              <w:left w:val="single" w:sz="4" w:space="0" w:color="auto"/>
              <w:bottom w:val="single" w:sz="4" w:space="0" w:color="auto"/>
              <w:right w:val="single" w:sz="4" w:space="0" w:color="auto"/>
            </w:tcBorders>
          </w:tcPr>
          <w:p w14:paraId="240784E4" w14:textId="4C8A58DC" w:rsidR="00780062" w:rsidRPr="00352AB0" w:rsidRDefault="00F82129">
            <w:pPr>
              <w:pStyle w:val="NoSpacing2"/>
              <w:jc w:val="center"/>
              <w:rPr>
                <w:rFonts w:ascii="Calibri" w:hAnsi="Calibri" w:cs="Calibri"/>
                <w:lang w:val="sr-Latn-RS"/>
              </w:rPr>
            </w:pPr>
            <w:r>
              <w:rPr>
                <w:rFonts w:ascii="Calibri" w:hAnsi="Calibri" w:cs="Calibri"/>
                <w:lang w:val="sr-Latn-RS"/>
              </w:rPr>
              <w:t>5</w:t>
            </w:r>
          </w:p>
        </w:tc>
        <w:tc>
          <w:tcPr>
            <w:tcW w:w="575" w:type="pct"/>
            <w:tcBorders>
              <w:top w:val="single" w:sz="4" w:space="0" w:color="auto"/>
              <w:left w:val="single" w:sz="4" w:space="0" w:color="auto"/>
              <w:bottom w:val="single" w:sz="4" w:space="0" w:color="auto"/>
              <w:right w:val="single" w:sz="4" w:space="0" w:color="auto"/>
            </w:tcBorders>
          </w:tcPr>
          <w:p w14:paraId="4F81D321" w14:textId="727FCD48" w:rsidR="00780062" w:rsidRPr="00352AB0" w:rsidRDefault="00F82129">
            <w:pPr>
              <w:pStyle w:val="NoSpacing2"/>
              <w:jc w:val="center"/>
              <w:rPr>
                <w:rFonts w:ascii="Calibri" w:hAnsi="Calibri" w:cs="Calibri"/>
                <w:lang w:val="sr-Latn-RS"/>
              </w:rPr>
            </w:pPr>
            <w:r>
              <w:rPr>
                <w:rFonts w:ascii="Calibri" w:hAnsi="Calibri" w:cs="Calibri"/>
                <w:lang w:val="sr-Latn-RS"/>
              </w:rPr>
              <w:t>5</w:t>
            </w:r>
          </w:p>
        </w:tc>
        <w:tc>
          <w:tcPr>
            <w:tcW w:w="577" w:type="pct"/>
            <w:tcBorders>
              <w:top w:val="single" w:sz="4" w:space="0" w:color="auto"/>
              <w:left w:val="single" w:sz="4" w:space="0" w:color="auto"/>
              <w:bottom w:val="single" w:sz="4" w:space="0" w:color="auto"/>
              <w:right w:val="single" w:sz="4" w:space="0" w:color="auto"/>
            </w:tcBorders>
          </w:tcPr>
          <w:p w14:paraId="428D6A96" w14:textId="2BF3296F" w:rsidR="00780062" w:rsidRPr="00352AB0" w:rsidRDefault="00F82129">
            <w:pPr>
              <w:pStyle w:val="NoSpacing2"/>
              <w:jc w:val="center"/>
              <w:rPr>
                <w:rFonts w:ascii="Calibri" w:hAnsi="Calibri" w:cs="Calibri"/>
                <w:lang w:val="sr-Latn-RS"/>
              </w:rPr>
            </w:pPr>
            <w:r>
              <w:rPr>
                <w:rFonts w:ascii="Calibri" w:hAnsi="Calibri" w:cs="Calibri"/>
                <w:lang w:val="sr-Latn-RS"/>
              </w:rPr>
              <w:t>13</w:t>
            </w:r>
          </w:p>
        </w:tc>
        <w:tc>
          <w:tcPr>
            <w:tcW w:w="581" w:type="pct"/>
            <w:tcBorders>
              <w:top w:val="single" w:sz="4" w:space="0" w:color="auto"/>
              <w:left w:val="single" w:sz="4" w:space="0" w:color="auto"/>
              <w:bottom w:val="single" w:sz="4" w:space="0" w:color="auto"/>
              <w:right w:val="single" w:sz="4" w:space="0" w:color="auto"/>
            </w:tcBorders>
          </w:tcPr>
          <w:p w14:paraId="463ECEEA" w14:textId="2A895EEB" w:rsidR="00780062" w:rsidRPr="00352AB0" w:rsidRDefault="00F82129">
            <w:pPr>
              <w:pStyle w:val="NoSpacing2"/>
              <w:jc w:val="center"/>
              <w:rPr>
                <w:rFonts w:ascii="Calibri" w:hAnsi="Calibri" w:cs="Calibri"/>
                <w:lang w:val="sr-Latn-RS"/>
              </w:rPr>
            </w:pPr>
            <w:r>
              <w:rPr>
                <w:rFonts w:ascii="Calibri" w:hAnsi="Calibri" w:cs="Calibri"/>
                <w:lang w:val="sr-Latn-RS"/>
              </w:rPr>
              <w:t>1</w:t>
            </w:r>
          </w:p>
        </w:tc>
        <w:tc>
          <w:tcPr>
            <w:tcW w:w="8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4B95A" w14:textId="556FA0C7" w:rsidR="00780062" w:rsidRPr="00352AB0" w:rsidRDefault="006C7151">
            <w:pPr>
              <w:pStyle w:val="NoSpacing2"/>
              <w:jc w:val="center"/>
              <w:rPr>
                <w:rFonts w:ascii="Calibri" w:hAnsi="Calibri" w:cs="Calibri"/>
                <w:b/>
                <w:lang w:val="sr-Latn-RS"/>
              </w:rPr>
            </w:pPr>
            <w:r>
              <w:rPr>
                <w:rFonts w:ascii="Calibri" w:hAnsi="Calibri" w:cs="Calibri"/>
                <w:b/>
                <w:lang w:val="sr-Latn-RS"/>
              </w:rPr>
              <w:t>0</w:t>
            </w:r>
          </w:p>
        </w:tc>
      </w:tr>
      <w:tr w:rsidR="000519E0" w:rsidRPr="000519E0" w14:paraId="0F3765D3" w14:textId="77777777" w:rsidTr="00352AB0">
        <w:trPr>
          <w:trHeight w:val="116"/>
        </w:trPr>
        <w:tc>
          <w:tcPr>
            <w:tcW w:w="68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A65CF57" w14:textId="77777777" w:rsidR="00780062" w:rsidRPr="000519E0" w:rsidRDefault="009F67D8" w:rsidP="008B617A">
            <w:pPr>
              <w:pStyle w:val="NoSpacing2"/>
              <w:jc w:val="center"/>
              <w:rPr>
                <w:rFonts w:ascii="Calibri" w:hAnsi="Calibri" w:cs="Calibri"/>
                <w:b/>
              </w:rPr>
            </w:pPr>
            <w:r w:rsidRPr="000519E0">
              <w:rPr>
                <w:rFonts w:ascii="Calibri" w:hAnsi="Calibri" w:cs="Calibri"/>
                <w:b/>
              </w:rPr>
              <w:t>УКУПНО</w:t>
            </w:r>
          </w:p>
        </w:tc>
        <w:tc>
          <w:tcPr>
            <w:tcW w:w="61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CFF34E" w14:textId="2D12C3B2" w:rsidR="00780062" w:rsidRPr="00352AB0" w:rsidRDefault="006C7151">
            <w:pPr>
              <w:pStyle w:val="NoSpacing2"/>
              <w:jc w:val="center"/>
              <w:rPr>
                <w:rFonts w:ascii="Calibri" w:hAnsi="Calibri" w:cs="Calibri"/>
                <w:b/>
                <w:bCs/>
                <w:lang w:val="sr-Latn-RS"/>
              </w:rPr>
            </w:pPr>
            <w:r>
              <w:rPr>
                <w:rFonts w:ascii="Calibri" w:hAnsi="Calibri" w:cs="Calibri"/>
                <w:b/>
                <w:bCs/>
                <w:lang w:val="sr-Latn-RS"/>
              </w:rPr>
              <w:t>134</w:t>
            </w:r>
          </w:p>
        </w:tc>
        <w:tc>
          <w:tcPr>
            <w:tcW w:w="57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AB5C1BE" w14:textId="0C837022" w:rsidR="00780062" w:rsidRPr="00352AB0" w:rsidRDefault="00F82129">
            <w:pPr>
              <w:pStyle w:val="NoSpacing2"/>
              <w:jc w:val="center"/>
              <w:rPr>
                <w:rFonts w:ascii="Calibri" w:hAnsi="Calibri" w:cs="Calibri"/>
                <w:b/>
                <w:lang w:val="sr-Latn-RS"/>
              </w:rPr>
            </w:pPr>
            <w:r>
              <w:rPr>
                <w:rFonts w:ascii="Calibri" w:hAnsi="Calibri" w:cs="Calibri"/>
                <w:b/>
                <w:lang w:val="sr-Latn-RS"/>
              </w:rPr>
              <w:t>134</w:t>
            </w:r>
          </w:p>
        </w:tc>
        <w:tc>
          <w:tcPr>
            <w:tcW w:w="57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9D657AA" w14:textId="29718B6A" w:rsidR="00780062" w:rsidRPr="00352AB0" w:rsidRDefault="00F82129">
            <w:pPr>
              <w:pStyle w:val="NoSpacing2"/>
              <w:jc w:val="center"/>
              <w:rPr>
                <w:rFonts w:ascii="Calibri" w:hAnsi="Calibri" w:cs="Calibri"/>
                <w:b/>
                <w:lang w:val="sr-Latn-RS"/>
              </w:rPr>
            </w:pPr>
            <w:r>
              <w:rPr>
                <w:rFonts w:ascii="Calibri" w:hAnsi="Calibri" w:cs="Calibri"/>
                <w:b/>
                <w:lang w:val="sr-Latn-RS"/>
              </w:rPr>
              <w:t>27</w:t>
            </w:r>
          </w:p>
        </w:tc>
        <w:tc>
          <w:tcPr>
            <w:tcW w:w="57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EEDCCBB" w14:textId="03FE2ACB" w:rsidR="00780062" w:rsidRPr="00352AB0" w:rsidRDefault="00F82129">
            <w:pPr>
              <w:pStyle w:val="NoSpacing2"/>
              <w:jc w:val="center"/>
              <w:rPr>
                <w:rFonts w:ascii="Calibri" w:hAnsi="Calibri" w:cs="Calibri"/>
                <w:b/>
                <w:bCs/>
                <w:lang w:val="sr-Latn-RS"/>
              </w:rPr>
            </w:pPr>
            <w:r>
              <w:rPr>
                <w:rFonts w:ascii="Calibri" w:hAnsi="Calibri" w:cs="Calibri"/>
                <w:b/>
                <w:bCs/>
                <w:lang w:val="sr-Latn-RS"/>
              </w:rPr>
              <w:t>44</w:t>
            </w:r>
          </w:p>
        </w:tc>
        <w:tc>
          <w:tcPr>
            <w:tcW w:w="57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3D3EFB6" w14:textId="48BC5396" w:rsidR="00780062" w:rsidRPr="00352AB0" w:rsidRDefault="00F82129">
            <w:pPr>
              <w:pStyle w:val="NoSpacing2"/>
              <w:jc w:val="center"/>
              <w:rPr>
                <w:rFonts w:ascii="Calibri" w:hAnsi="Calibri" w:cs="Calibri"/>
                <w:b/>
                <w:lang w:val="sr-Latn-RS"/>
              </w:rPr>
            </w:pPr>
            <w:r>
              <w:rPr>
                <w:rFonts w:ascii="Calibri" w:hAnsi="Calibri" w:cs="Calibri"/>
                <w:b/>
                <w:lang w:val="sr-Latn-RS"/>
              </w:rPr>
              <w:t>55</w:t>
            </w:r>
          </w:p>
        </w:tc>
        <w:tc>
          <w:tcPr>
            <w:tcW w:w="58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9FE16C" w14:textId="730B1DCE" w:rsidR="00780062" w:rsidRPr="00352AB0" w:rsidRDefault="00F82129">
            <w:pPr>
              <w:pStyle w:val="NoSpacing2"/>
              <w:jc w:val="center"/>
              <w:rPr>
                <w:rFonts w:ascii="Calibri" w:hAnsi="Calibri" w:cs="Calibri"/>
                <w:b/>
                <w:lang w:val="sr-Latn-RS"/>
              </w:rPr>
            </w:pPr>
            <w:r>
              <w:rPr>
                <w:rFonts w:ascii="Calibri" w:hAnsi="Calibri" w:cs="Calibri"/>
                <w:b/>
                <w:lang w:val="sr-Latn-RS"/>
              </w:rPr>
              <w:t>7</w:t>
            </w:r>
          </w:p>
        </w:tc>
        <w:tc>
          <w:tcPr>
            <w:tcW w:w="82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97D0F0" w14:textId="3677CD7B" w:rsidR="00780062" w:rsidRPr="00352AB0" w:rsidRDefault="006C7151">
            <w:pPr>
              <w:pStyle w:val="NoSpacing2"/>
              <w:jc w:val="center"/>
              <w:rPr>
                <w:rFonts w:ascii="Calibri" w:hAnsi="Calibri" w:cs="Calibri"/>
                <w:b/>
                <w:lang w:val="sr-Latn-RS"/>
              </w:rPr>
            </w:pPr>
            <w:r>
              <w:rPr>
                <w:rFonts w:ascii="Calibri" w:hAnsi="Calibri" w:cs="Calibri"/>
                <w:b/>
                <w:lang w:val="sr-Latn-RS"/>
              </w:rPr>
              <w:t>0</w:t>
            </w:r>
          </w:p>
        </w:tc>
      </w:tr>
    </w:tbl>
    <w:p w14:paraId="5B4A12F0" w14:textId="77777777" w:rsidR="0063790D" w:rsidRPr="00CC08B4" w:rsidRDefault="0063790D">
      <w:pPr>
        <w:pStyle w:val="NoSpacing11"/>
        <w:jc w:val="both"/>
        <w:rPr>
          <w:sz w:val="24"/>
          <w:szCs w:val="24"/>
        </w:rPr>
      </w:pPr>
    </w:p>
    <w:p w14:paraId="43C55F5F" w14:textId="77777777" w:rsidR="00CC08B4" w:rsidRDefault="00CC08B4">
      <w:pPr>
        <w:pStyle w:val="NoSpacing11"/>
        <w:jc w:val="center"/>
        <w:rPr>
          <w:b/>
        </w:rPr>
      </w:pPr>
    </w:p>
    <w:p w14:paraId="05E8A5B8" w14:textId="77777777" w:rsidR="00CC08B4" w:rsidRDefault="00CC08B4">
      <w:pPr>
        <w:pStyle w:val="NoSpacing11"/>
        <w:jc w:val="center"/>
        <w:rPr>
          <w:b/>
        </w:rPr>
      </w:pPr>
    </w:p>
    <w:p w14:paraId="492A2E07" w14:textId="609F5106" w:rsidR="0063790D" w:rsidRDefault="00A95399">
      <w:pPr>
        <w:pStyle w:val="NoSpacing11"/>
        <w:jc w:val="center"/>
        <w:rPr>
          <w:b/>
        </w:rPr>
      </w:pPr>
      <w:r>
        <w:rPr>
          <w:b/>
        </w:rPr>
        <w:t>Изостанци</w:t>
      </w:r>
      <w:r w:rsidR="00E41E23">
        <w:rPr>
          <w:b/>
          <w:lang w:val="sr-Cyrl-RS"/>
        </w:rPr>
        <w:t xml:space="preserve"> </w:t>
      </w:r>
      <w:r>
        <w:rPr>
          <w:b/>
        </w:rPr>
        <w:t>ученика</w:t>
      </w:r>
    </w:p>
    <w:p w14:paraId="7234A67F" w14:textId="77777777" w:rsidR="0063790D" w:rsidRDefault="0063790D">
      <w:pPr>
        <w:pStyle w:val="NoSpacing11"/>
        <w:jc w:val="center"/>
        <w:rPr>
          <w:color w:val="0070C0"/>
          <w:sz w:val="16"/>
          <w:szCs w:val="16"/>
        </w:rPr>
      </w:pPr>
    </w:p>
    <w:tbl>
      <w:tblPr>
        <w:tblStyle w:val="TableGrid"/>
        <w:tblW w:w="5000" w:type="pct"/>
        <w:tblLook w:val="04A0" w:firstRow="1" w:lastRow="0" w:firstColumn="1" w:lastColumn="0" w:noHBand="0" w:noVBand="1"/>
      </w:tblPr>
      <w:tblGrid>
        <w:gridCol w:w="1367"/>
        <w:gridCol w:w="1310"/>
        <w:gridCol w:w="1263"/>
        <w:gridCol w:w="1372"/>
        <w:gridCol w:w="1196"/>
        <w:gridCol w:w="1198"/>
        <w:gridCol w:w="1356"/>
      </w:tblGrid>
      <w:tr w:rsidR="002F7D63" w:rsidRPr="000519E0" w14:paraId="03C201D3" w14:textId="77777777" w:rsidTr="00352AB0">
        <w:trPr>
          <w:trHeight w:val="300"/>
        </w:trPr>
        <w:tc>
          <w:tcPr>
            <w:tcW w:w="75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43BD0" w14:textId="77777777" w:rsidR="002F7D63" w:rsidRPr="000519E0" w:rsidRDefault="002F7D63" w:rsidP="00A37967">
            <w:pPr>
              <w:pStyle w:val="NoSpacing1"/>
              <w:jc w:val="center"/>
              <w:rPr>
                <w:b/>
                <w:sz w:val="20"/>
                <w:szCs w:val="20"/>
              </w:rPr>
            </w:pPr>
            <w:r w:rsidRPr="000519E0">
              <w:rPr>
                <w:b/>
                <w:sz w:val="20"/>
                <w:szCs w:val="20"/>
              </w:rPr>
              <w:t>РАЗРЕД/</w:t>
            </w:r>
          </w:p>
          <w:p w14:paraId="16D78723" w14:textId="77777777" w:rsidR="002F7D63" w:rsidRPr="000519E0" w:rsidRDefault="002F7D63" w:rsidP="00A37967">
            <w:pPr>
              <w:pStyle w:val="NoSpacing1"/>
              <w:rPr>
                <w:b/>
                <w:sz w:val="20"/>
                <w:szCs w:val="20"/>
              </w:rPr>
            </w:pPr>
            <w:r w:rsidRPr="000519E0">
              <w:rPr>
                <w:b/>
                <w:sz w:val="20"/>
                <w:szCs w:val="20"/>
              </w:rPr>
              <w:t>ОДЕЉЕЊЕ</w:t>
            </w:r>
          </w:p>
        </w:tc>
        <w:tc>
          <w:tcPr>
            <w:tcW w:w="142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6804C2" w14:textId="77777777" w:rsidR="002F7D63" w:rsidRPr="000519E0" w:rsidRDefault="002F7D63" w:rsidP="00A37967">
            <w:pPr>
              <w:pStyle w:val="NoSpacing1"/>
              <w:jc w:val="center"/>
              <w:rPr>
                <w:b/>
                <w:sz w:val="20"/>
                <w:szCs w:val="20"/>
              </w:rPr>
            </w:pPr>
            <w:r w:rsidRPr="000519E0">
              <w:rPr>
                <w:b/>
                <w:sz w:val="20"/>
                <w:szCs w:val="20"/>
              </w:rPr>
              <w:t>оправдани</w:t>
            </w:r>
          </w:p>
        </w:tc>
        <w:tc>
          <w:tcPr>
            <w:tcW w:w="141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8B6569" w14:textId="77777777" w:rsidR="002F7D63" w:rsidRPr="000519E0" w:rsidRDefault="002F7D63" w:rsidP="00A37967">
            <w:pPr>
              <w:pStyle w:val="NoSpacing1"/>
              <w:jc w:val="center"/>
              <w:rPr>
                <w:b/>
                <w:sz w:val="20"/>
                <w:szCs w:val="20"/>
              </w:rPr>
            </w:pPr>
            <w:r w:rsidRPr="000519E0">
              <w:rPr>
                <w:b/>
                <w:sz w:val="20"/>
                <w:szCs w:val="20"/>
              </w:rPr>
              <w:t>неоправдани</w:t>
            </w:r>
          </w:p>
        </w:tc>
        <w:tc>
          <w:tcPr>
            <w:tcW w:w="661" w:type="pct"/>
            <w:vMerge w:val="restart"/>
            <w:tcBorders>
              <w:top w:val="single" w:sz="4" w:space="0" w:color="auto"/>
              <w:left w:val="single" w:sz="4" w:space="0" w:color="auto"/>
              <w:right w:val="single" w:sz="4" w:space="0" w:color="auto"/>
            </w:tcBorders>
            <w:shd w:val="clear" w:color="auto" w:fill="F2F2F2" w:themeFill="background1" w:themeFillShade="F2"/>
          </w:tcPr>
          <w:p w14:paraId="57821A09" w14:textId="77777777" w:rsidR="002F7D63" w:rsidRPr="000519E0" w:rsidRDefault="002F7D63" w:rsidP="005A3DD1">
            <w:pPr>
              <w:pStyle w:val="NoSpacing1"/>
              <w:rPr>
                <w:b/>
                <w:sz w:val="20"/>
                <w:szCs w:val="20"/>
              </w:rPr>
            </w:pPr>
          </w:p>
          <w:p w14:paraId="352DB2F9" w14:textId="77777777" w:rsidR="002F7D63" w:rsidRPr="000519E0" w:rsidRDefault="002F7D63" w:rsidP="005A3DD1">
            <w:pPr>
              <w:pStyle w:val="NoSpacing1"/>
              <w:rPr>
                <w:b/>
                <w:sz w:val="20"/>
                <w:szCs w:val="20"/>
              </w:rPr>
            </w:pPr>
            <w:r w:rsidRPr="000519E0">
              <w:rPr>
                <w:b/>
                <w:sz w:val="20"/>
                <w:szCs w:val="20"/>
              </w:rPr>
              <w:t>УКУПНО</w:t>
            </w:r>
          </w:p>
          <w:p w14:paraId="3537BCEB" w14:textId="77777777" w:rsidR="002F7D63" w:rsidRPr="000519E0" w:rsidRDefault="002F7D63" w:rsidP="00A37967">
            <w:pPr>
              <w:pStyle w:val="NoSpacing1"/>
              <w:jc w:val="center"/>
              <w:rPr>
                <w:b/>
                <w:sz w:val="20"/>
                <w:szCs w:val="20"/>
              </w:rPr>
            </w:pPr>
          </w:p>
        </w:tc>
        <w:tc>
          <w:tcPr>
            <w:tcW w:w="749" w:type="pct"/>
            <w:vMerge w:val="restart"/>
            <w:tcBorders>
              <w:top w:val="single" w:sz="4" w:space="0" w:color="auto"/>
              <w:left w:val="single" w:sz="4" w:space="0" w:color="auto"/>
              <w:right w:val="single" w:sz="4" w:space="0" w:color="auto"/>
            </w:tcBorders>
            <w:shd w:val="clear" w:color="auto" w:fill="auto"/>
          </w:tcPr>
          <w:p w14:paraId="365761A2" w14:textId="77777777" w:rsidR="002F7D63" w:rsidRPr="000519E0" w:rsidRDefault="002F7D63" w:rsidP="005A3DD1">
            <w:pPr>
              <w:pStyle w:val="NoSpacing1"/>
              <w:rPr>
                <w:b/>
                <w:sz w:val="20"/>
                <w:szCs w:val="20"/>
              </w:rPr>
            </w:pPr>
          </w:p>
          <w:p w14:paraId="51494AA8" w14:textId="77777777" w:rsidR="002F7D63" w:rsidRPr="000519E0" w:rsidRDefault="002F7D63" w:rsidP="005A3DD1">
            <w:pPr>
              <w:pStyle w:val="NoSpacing1"/>
              <w:rPr>
                <w:b/>
                <w:sz w:val="20"/>
                <w:szCs w:val="20"/>
              </w:rPr>
            </w:pPr>
            <w:r w:rsidRPr="000519E0">
              <w:rPr>
                <w:b/>
                <w:sz w:val="20"/>
                <w:szCs w:val="20"/>
              </w:rPr>
              <w:t xml:space="preserve">       ПО УЧЕНИКУ</w:t>
            </w:r>
          </w:p>
        </w:tc>
      </w:tr>
      <w:tr w:rsidR="002F7D63" w:rsidRPr="000519E0" w14:paraId="1D7F0281" w14:textId="77777777" w:rsidTr="00352AB0">
        <w:trPr>
          <w:trHeight w:val="188"/>
        </w:trPr>
        <w:tc>
          <w:tcPr>
            <w:tcW w:w="754" w:type="pct"/>
            <w:vMerge/>
            <w:tcBorders>
              <w:top w:val="single" w:sz="4" w:space="0" w:color="auto"/>
              <w:left w:val="single" w:sz="4" w:space="0" w:color="auto"/>
              <w:bottom w:val="single" w:sz="4" w:space="0" w:color="auto"/>
              <w:right w:val="single" w:sz="4" w:space="0" w:color="auto"/>
            </w:tcBorders>
            <w:vAlign w:val="center"/>
          </w:tcPr>
          <w:p w14:paraId="44CCB99E" w14:textId="77777777" w:rsidR="002F7D63" w:rsidRPr="000519E0" w:rsidRDefault="002F7D63" w:rsidP="00A37967">
            <w:pPr>
              <w:rPr>
                <w:b/>
                <w:sz w:val="20"/>
                <w:szCs w:val="20"/>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F9C48D" w14:textId="77777777" w:rsidR="002F7D63" w:rsidRPr="000519E0" w:rsidRDefault="002F7D63" w:rsidP="00A37967">
            <w:pPr>
              <w:pStyle w:val="NoSpacing1"/>
              <w:ind w:left="4"/>
              <w:jc w:val="center"/>
              <w:rPr>
                <w:b/>
                <w:sz w:val="16"/>
                <w:szCs w:val="16"/>
              </w:rPr>
            </w:pPr>
            <w:r w:rsidRPr="000519E0">
              <w:rPr>
                <w:b/>
                <w:sz w:val="20"/>
                <w:szCs w:val="20"/>
              </w:rPr>
              <w:t>укупно</w:t>
            </w:r>
          </w:p>
        </w:tc>
        <w:tc>
          <w:tcPr>
            <w:tcW w:w="697" w:type="pct"/>
            <w:tcBorders>
              <w:top w:val="single" w:sz="4" w:space="0" w:color="auto"/>
              <w:left w:val="single" w:sz="4" w:space="0" w:color="auto"/>
              <w:bottom w:val="single" w:sz="4" w:space="0" w:color="auto"/>
              <w:right w:val="single" w:sz="4" w:space="0" w:color="auto"/>
            </w:tcBorders>
          </w:tcPr>
          <w:p w14:paraId="14F6537B" w14:textId="279FA520" w:rsidR="002F7D63" w:rsidRPr="000519E0" w:rsidRDefault="00621C68" w:rsidP="00A37967">
            <w:pPr>
              <w:pStyle w:val="NoSpacing1"/>
              <w:jc w:val="center"/>
              <w:rPr>
                <w:b/>
                <w:sz w:val="16"/>
                <w:szCs w:val="16"/>
              </w:rPr>
            </w:pPr>
            <w:r w:rsidRPr="000519E0">
              <w:rPr>
                <w:b/>
                <w:sz w:val="20"/>
                <w:szCs w:val="20"/>
              </w:rPr>
              <w:t>П</w:t>
            </w:r>
            <w:r w:rsidR="002F7D63" w:rsidRPr="000519E0">
              <w:rPr>
                <w:b/>
                <w:sz w:val="20"/>
                <w:szCs w:val="20"/>
              </w:rPr>
              <w:t>о</w:t>
            </w:r>
            <w:r>
              <w:rPr>
                <w:b/>
                <w:sz w:val="20"/>
                <w:szCs w:val="20"/>
              </w:rPr>
              <w:t xml:space="preserve"> </w:t>
            </w:r>
            <w:r w:rsidR="002F7D63" w:rsidRPr="000519E0">
              <w:rPr>
                <w:b/>
                <w:sz w:val="20"/>
                <w:szCs w:val="20"/>
              </w:rPr>
              <w:t>ученику</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D4BB5" w14:textId="77777777" w:rsidR="002F7D63" w:rsidRPr="000519E0" w:rsidRDefault="002F7D63" w:rsidP="00A37967">
            <w:pPr>
              <w:pStyle w:val="NoSpacing1"/>
              <w:jc w:val="center"/>
              <w:rPr>
                <w:b/>
                <w:sz w:val="16"/>
                <w:szCs w:val="16"/>
              </w:rPr>
            </w:pPr>
            <w:r w:rsidRPr="000519E0">
              <w:rPr>
                <w:b/>
                <w:sz w:val="20"/>
                <w:szCs w:val="20"/>
              </w:rPr>
              <w:t>укупно</w:t>
            </w:r>
          </w:p>
        </w:tc>
        <w:tc>
          <w:tcPr>
            <w:tcW w:w="660" w:type="pct"/>
            <w:tcBorders>
              <w:top w:val="single" w:sz="4" w:space="0" w:color="auto"/>
              <w:left w:val="single" w:sz="4" w:space="0" w:color="auto"/>
              <w:bottom w:val="single" w:sz="4" w:space="0" w:color="auto"/>
              <w:right w:val="single" w:sz="4" w:space="0" w:color="auto"/>
            </w:tcBorders>
            <w:shd w:val="clear" w:color="auto" w:fill="auto"/>
          </w:tcPr>
          <w:p w14:paraId="527E372B" w14:textId="77777777" w:rsidR="002F7D63" w:rsidRPr="000519E0" w:rsidRDefault="002F7D63" w:rsidP="00E57C75">
            <w:pPr>
              <w:pStyle w:val="NoSpacing1"/>
              <w:jc w:val="center"/>
              <w:rPr>
                <w:b/>
                <w:sz w:val="16"/>
                <w:szCs w:val="16"/>
              </w:rPr>
            </w:pPr>
            <w:r w:rsidRPr="000519E0">
              <w:rPr>
                <w:b/>
                <w:sz w:val="20"/>
                <w:szCs w:val="20"/>
              </w:rPr>
              <w:t>по ученику</w:t>
            </w:r>
          </w:p>
        </w:tc>
        <w:tc>
          <w:tcPr>
            <w:tcW w:w="661" w:type="pct"/>
            <w:vMerge/>
            <w:tcBorders>
              <w:left w:val="single" w:sz="4" w:space="0" w:color="auto"/>
              <w:bottom w:val="single" w:sz="4" w:space="0" w:color="auto"/>
              <w:right w:val="single" w:sz="4" w:space="0" w:color="auto"/>
            </w:tcBorders>
            <w:shd w:val="clear" w:color="auto" w:fill="F2F2F2" w:themeFill="background1" w:themeFillShade="F2"/>
          </w:tcPr>
          <w:p w14:paraId="157922B8" w14:textId="77777777" w:rsidR="002F7D63" w:rsidRPr="000519E0" w:rsidRDefault="002F7D63" w:rsidP="00A37967">
            <w:pPr>
              <w:pStyle w:val="NoSpacing1"/>
              <w:jc w:val="center"/>
              <w:rPr>
                <w:b/>
                <w:sz w:val="16"/>
                <w:szCs w:val="16"/>
              </w:rPr>
            </w:pPr>
          </w:p>
        </w:tc>
        <w:tc>
          <w:tcPr>
            <w:tcW w:w="749" w:type="pct"/>
            <w:vMerge/>
            <w:tcBorders>
              <w:left w:val="single" w:sz="4" w:space="0" w:color="auto"/>
              <w:bottom w:val="single" w:sz="4" w:space="0" w:color="auto"/>
              <w:right w:val="single" w:sz="4" w:space="0" w:color="auto"/>
            </w:tcBorders>
          </w:tcPr>
          <w:p w14:paraId="6335AEC7" w14:textId="77777777" w:rsidR="002F7D63" w:rsidRPr="000519E0" w:rsidRDefault="002F7D63" w:rsidP="00A37967">
            <w:pPr>
              <w:pStyle w:val="NoSpacing1"/>
              <w:jc w:val="center"/>
              <w:rPr>
                <w:b/>
                <w:sz w:val="16"/>
                <w:szCs w:val="16"/>
              </w:rPr>
            </w:pPr>
          </w:p>
        </w:tc>
      </w:tr>
      <w:tr w:rsidR="002F7D63" w:rsidRPr="000519E0" w14:paraId="57D45CCD" w14:textId="77777777" w:rsidTr="00352AB0">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14:paraId="2C8FCC28" w14:textId="77777777" w:rsidR="002F7D63" w:rsidRPr="000519E0" w:rsidRDefault="002F7D63">
            <w:pPr>
              <w:pStyle w:val="NoSpacing1"/>
              <w:jc w:val="center"/>
              <w:rPr>
                <w:rFonts w:asciiTheme="minorHAnsi" w:hAnsiTheme="minorHAnsi" w:cstheme="minorHAnsi"/>
                <w:sz w:val="24"/>
                <w:szCs w:val="24"/>
              </w:rPr>
            </w:pPr>
            <w:r w:rsidRPr="000519E0">
              <w:rPr>
                <w:rFonts w:asciiTheme="minorHAnsi" w:hAnsiTheme="minorHAnsi" w:cstheme="minorHAnsi"/>
                <w:sz w:val="24"/>
                <w:szCs w:val="24"/>
              </w:rPr>
              <w:t>II/1</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7E456" w14:textId="77F46D5A" w:rsidR="002F7D63" w:rsidRPr="00352AB0" w:rsidRDefault="006C7151" w:rsidP="00463E0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1403</w:t>
            </w:r>
          </w:p>
        </w:tc>
        <w:tc>
          <w:tcPr>
            <w:tcW w:w="697" w:type="pct"/>
            <w:tcBorders>
              <w:top w:val="single" w:sz="4" w:space="0" w:color="auto"/>
              <w:left w:val="single" w:sz="4" w:space="0" w:color="auto"/>
              <w:bottom w:val="single" w:sz="4" w:space="0" w:color="auto"/>
              <w:right w:val="single" w:sz="4" w:space="0" w:color="auto"/>
            </w:tcBorders>
          </w:tcPr>
          <w:p w14:paraId="151F8DDD" w14:textId="77140C87" w:rsidR="002F7D63"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83</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209DC" w14:textId="57319A8B" w:rsidR="002F7D63" w:rsidRPr="00352AB0" w:rsidRDefault="006C715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26</w:t>
            </w:r>
          </w:p>
        </w:tc>
        <w:tc>
          <w:tcPr>
            <w:tcW w:w="660" w:type="pct"/>
            <w:tcBorders>
              <w:top w:val="single" w:sz="4" w:space="0" w:color="auto"/>
              <w:left w:val="single" w:sz="4" w:space="0" w:color="auto"/>
              <w:bottom w:val="single" w:sz="4" w:space="0" w:color="auto"/>
              <w:right w:val="single" w:sz="4" w:space="0" w:color="auto"/>
            </w:tcBorders>
          </w:tcPr>
          <w:p w14:paraId="5B912E10" w14:textId="250297F2" w:rsidR="002F7D63"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2</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9AC6B8" w14:textId="6F8BE365" w:rsidR="002F7D63" w:rsidRPr="00352AB0" w:rsidRDefault="006C715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1429</w:t>
            </w:r>
          </w:p>
        </w:tc>
        <w:tc>
          <w:tcPr>
            <w:tcW w:w="749" w:type="pct"/>
            <w:tcBorders>
              <w:top w:val="single" w:sz="4" w:space="0" w:color="auto"/>
              <w:left w:val="single" w:sz="4" w:space="0" w:color="auto"/>
              <w:bottom w:val="single" w:sz="4" w:space="0" w:color="auto"/>
              <w:right w:val="single" w:sz="4" w:space="0" w:color="auto"/>
            </w:tcBorders>
          </w:tcPr>
          <w:p w14:paraId="3EC64867" w14:textId="649F9AA4" w:rsidR="002F7D63"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84</w:t>
            </w:r>
          </w:p>
        </w:tc>
      </w:tr>
      <w:tr w:rsidR="006C7151" w:rsidRPr="000519E0" w14:paraId="145E1265" w14:textId="77777777" w:rsidTr="00352AB0">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14:paraId="178795C8" w14:textId="42FE8FEF" w:rsidR="006C7151" w:rsidRPr="000519E0" w:rsidRDefault="006C7151">
            <w:pPr>
              <w:pStyle w:val="NoSpacing1"/>
              <w:jc w:val="center"/>
              <w:rPr>
                <w:rFonts w:asciiTheme="minorHAnsi" w:hAnsiTheme="minorHAnsi" w:cstheme="minorHAnsi"/>
                <w:sz w:val="24"/>
                <w:szCs w:val="24"/>
              </w:rPr>
            </w:pPr>
            <w:r w:rsidRPr="006C7151">
              <w:rPr>
                <w:rFonts w:asciiTheme="minorHAnsi" w:hAnsiTheme="minorHAnsi" w:cstheme="minorHAnsi"/>
                <w:sz w:val="24"/>
                <w:szCs w:val="24"/>
              </w:rPr>
              <w:t>II/2</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89DD8B" w14:textId="3AE49AE4" w:rsidR="006C7151" w:rsidRPr="00352AB0" w:rsidRDefault="006C7151" w:rsidP="00463E0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5642</w:t>
            </w:r>
          </w:p>
        </w:tc>
        <w:tc>
          <w:tcPr>
            <w:tcW w:w="697" w:type="pct"/>
            <w:tcBorders>
              <w:top w:val="single" w:sz="4" w:space="0" w:color="auto"/>
              <w:left w:val="single" w:sz="4" w:space="0" w:color="auto"/>
              <w:bottom w:val="single" w:sz="4" w:space="0" w:color="auto"/>
              <w:right w:val="single" w:sz="4" w:space="0" w:color="auto"/>
            </w:tcBorders>
          </w:tcPr>
          <w:p w14:paraId="0F04E6B4" w14:textId="6F16F936" w:rsidR="006C7151"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202</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34CA0" w14:textId="5F638B65" w:rsidR="006C7151" w:rsidRPr="00352AB0" w:rsidRDefault="006C715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75</w:t>
            </w:r>
          </w:p>
        </w:tc>
        <w:tc>
          <w:tcPr>
            <w:tcW w:w="660" w:type="pct"/>
            <w:tcBorders>
              <w:top w:val="single" w:sz="4" w:space="0" w:color="auto"/>
              <w:left w:val="single" w:sz="4" w:space="0" w:color="auto"/>
              <w:bottom w:val="single" w:sz="4" w:space="0" w:color="auto"/>
              <w:right w:val="single" w:sz="4" w:space="0" w:color="auto"/>
            </w:tcBorders>
          </w:tcPr>
          <w:p w14:paraId="616F69AB" w14:textId="08E7886C" w:rsidR="006C7151"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3</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35B345" w14:textId="35694BD6" w:rsidR="006C7151" w:rsidRPr="00352AB0" w:rsidRDefault="006C715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5717</w:t>
            </w:r>
          </w:p>
        </w:tc>
        <w:tc>
          <w:tcPr>
            <w:tcW w:w="749" w:type="pct"/>
            <w:tcBorders>
              <w:top w:val="single" w:sz="4" w:space="0" w:color="auto"/>
              <w:left w:val="single" w:sz="4" w:space="0" w:color="auto"/>
              <w:bottom w:val="single" w:sz="4" w:space="0" w:color="auto"/>
              <w:right w:val="single" w:sz="4" w:space="0" w:color="auto"/>
            </w:tcBorders>
          </w:tcPr>
          <w:p w14:paraId="492B11FE" w14:textId="238F17DA" w:rsidR="006C7151"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205</w:t>
            </w:r>
          </w:p>
        </w:tc>
      </w:tr>
      <w:tr w:rsidR="002F7D63" w:rsidRPr="000519E0" w14:paraId="054B72DB" w14:textId="77777777" w:rsidTr="00352AB0">
        <w:trPr>
          <w:trHeight w:val="213"/>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14:paraId="08F905F5" w14:textId="77777777" w:rsidR="002F7D63" w:rsidRPr="000519E0" w:rsidRDefault="002F7D63">
            <w:pPr>
              <w:pStyle w:val="NoSpacing1"/>
              <w:jc w:val="center"/>
              <w:rPr>
                <w:rFonts w:asciiTheme="minorHAnsi" w:hAnsiTheme="minorHAnsi" w:cstheme="minorHAnsi"/>
                <w:sz w:val="24"/>
                <w:szCs w:val="24"/>
              </w:rPr>
            </w:pPr>
            <w:r w:rsidRPr="000519E0">
              <w:rPr>
                <w:rFonts w:asciiTheme="minorHAnsi" w:hAnsiTheme="minorHAnsi" w:cstheme="minorHAnsi"/>
                <w:sz w:val="24"/>
                <w:szCs w:val="24"/>
              </w:rPr>
              <w:t>II/3</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6478B" w14:textId="4392C822" w:rsidR="002F7D63" w:rsidRPr="00352AB0" w:rsidRDefault="006C7151" w:rsidP="00463E0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3358</w:t>
            </w:r>
          </w:p>
        </w:tc>
        <w:tc>
          <w:tcPr>
            <w:tcW w:w="697" w:type="pct"/>
            <w:tcBorders>
              <w:top w:val="single" w:sz="4" w:space="0" w:color="auto"/>
              <w:left w:val="single" w:sz="4" w:space="0" w:color="auto"/>
              <w:bottom w:val="single" w:sz="4" w:space="0" w:color="auto"/>
              <w:right w:val="single" w:sz="4" w:space="0" w:color="auto"/>
            </w:tcBorders>
          </w:tcPr>
          <w:p w14:paraId="72D37A88" w14:textId="71149432" w:rsidR="002F7D63"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140</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0A7D9" w14:textId="3D8625D2" w:rsidR="002F7D63" w:rsidRPr="00352AB0" w:rsidRDefault="006C715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95</w:t>
            </w:r>
          </w:p>
        </w:tc>
        <w:tc>
          <w:tcPr>
            <w:tcW w:w="660" w:type="pct"/>
            <w:tcBorders>
              <w:top w:val="single" w:sz="4" w:space="0" w:color="auto"/>
              <w:left w:val="single" w:sz="4" w:space="0" w:color="auto"/>
              <w:bottom w:val="single" w:sz="4" w:space="0" w:color="auto"/>
              <w:right w:val="single" w:sz="4" w:space="0" w:color="auto"/>
            </w:tcBorders>
          </w:tcPr>
          <w:p w14:paraId="3803EDCC" w14:textId="5E65B33E" w:rsidR="002F7D63" w:rsidRPr="00352AB0" w:rsidRDefault="006C7151">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4</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64199" w14:textId="220A069D"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3453</w:t>
            </w:r>
          </w:p>
        </w:tc>
        <w:tc>
          <w:tcPr>
            <w:tcW w:w="749" w:type="pct"/>
            <w:tcBorders>
              <w:top w:val="single" w:sz="4" w:space="0" w:color="auto"/>
              <w:left w:val="single" w:sz="4" w:space="0" w:color="auto"/>
              <w:bottom w:val="single" w:sz="4" w:space="0" w:color="auto"/>
              <w:right w:val="single" w:sz="4" w:space="0" w:color="auto"/>
            </w:tcBorders>
          </w:tcPr>
          <w:p w14:paraId="53AF4088" w14:textId="75AC7E2A"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144</w:t>
            </w:r>
          </w:p>
        </w:tc>
      </w:tr>
      <w:tr w:rsidR="002F7D63" w:rsidRPr="000519E0" w14:paraId="2CC6B066" w14:textId="77777777" w:rsidTr="00352AB0">
        <w:trPr>
          <w:trHeight w:val="203"/>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14:paraId="34A76B72" w14:textId="77777777" w:rsidR="002F7D63" w:rsidRPr="000519E0" w:rsidRDefault="002F7D63">
            <w:pPr>
              <w:pStyle w:val="NoSpacing1"/>
              <w:jc w:val="center"/>
              <w:rPr>
                <w:rFonts w:asciiTheme="minorHAnsi" w:hAnsiTheme="minorHAnsi" w:cstheme="minorHAnsi"/>
                <w:sz w:val="24"/>
                <w:szCs w:val="24"/>
              </w:rPr>
            </w:pPr>
            <w:r w:rsidRPr="000519E0">
              <w:rPr>
                <w:rFonts w:asciiTheme="minorHAnsi" w:hAnsiTheme="minorHAnsi" w:cstheme="minorHAnsi"/>
                <w:sz w:val="24"/>
                <w:szCs w:val="24"/>
              </w:rPr>
              <w:t>II/5</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1C99C" w14:textId="7570F5E2" w:rsidR="002F7D63" w:rsidRPr="00352AB0" w:rsidRDefault="0016234B" w:rsidP="00463E0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3003</w:t>
            </w:r>
          </w:p>
        </w:tc>
        <w:tc>
          <w:tcPr>
            <w:tcW w:w="697" w:type="pct"/>
            <w:tcBorders>
              <w:top w:val="single" w:sz="4" w:space="0" w:color="auto"/>
              <w:left w:val="single" w:sz="4" w:space="0" w:color="auto"/>
              <w:bottom w:val="single" w:sz="4" w:space="0" w:color="auto"/>
              <w:right w:val="single" w:sz="4" w:space="0" w:color="auto"/>
            </w:tcBorders>
          </w:tcPr>
          <w:p w14:paraId="2C302D4E" w14:textId="0995DD36"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167</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6D5B0" w14:textId="555408B4"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775</w:t>
            </w:r>
          </w:p>
        </w:tc>
        <w:tc>
          <w:tcPr>
            <w:tcW w:w="660" w:type="pct"/>
            <w:tcBorders>
              <w:top w:val="single" w:sz="4" w:space="0" w:color="auto"/>
              <w:left w:val="single" w:sz="4" w:space="0" w:color="auto"/>
              <w:bottom w:val="single" w:sz="4" w:space="0" w:color="auto"/>
              <w:right w:val="single" w:sz="4" w:space="0" w:color="auto"/>
            </w:tcBorders>
          </w:tcPr>
          <w:p w14:paraId="6B809E4C" w14:textId="13DEC20D"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43</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6F0E" w14:textId="63C72C56"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3080</w:t>
            </w:r>
          </w:p>
        </w:tc>
        <w:tc>
          <w:tcPr>
            <w:tcW w:w="749" w:type="pct"/>
            <w:tcBorders>
              <w:top w:val="single" w:sz="4" w:space="0" w:color="auto"/>
              <w:left w:val="single" w:sz="4" w:space="0" w:color="auto"/>
              <w:bottom w:val="single" w:sz="4" w:space="0" w:color="auto"/>
              <w:right w:val="single" w:sz="4" w:space="0" w:color="auto"/>
            </w:tcBorders>
          </w:tcPr>
          <w:p w14:paraId="69A652E3" w14:textId="6AFCC13F"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171</w:t>
            </w:r>
          </w:p>
        </w:tc>
      </w:tr>
      <w:tr w:rsidR="002F7D63" w:rsidRPr="000519E0" w14:paraId="61EA5FDE" w14:textId="77777777" w:rsidTr="00352AB0">
        <w:trPr>
          <w:trHeight w:val="261"/>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14:paraId="5D69FC0A" w14:textId="77777777" w:rsidR="002F7D63" w:rsidRPr="000519E0" w:rsidRDefault="002F7D63">
            <w:pPr>
              <w:pStyle w:val="NoSpacing1"/>
              <w:jc w:val="center"/>
              <w:rPr>
                <w:rFonts w:asciiTheme="minorHAnsi" w:hAnsiTheme="minorHAnsi" w:cstheme="minorHAnsi"/>
                <w:sz w:val="24"/>
                <w:szCs w:val="24"/>
              </w:rPr>
            </w:pPr>
            <w:r w:rsidRPr="000519E0">
              <w:rPr>
                <w:rFonts w:asciiTheme="minorHAnsi" w:hAnsiTheme="minorHAnsi" w:cstheme="minorHAnsi"/>
                <w:sz w:val="24"/>
                <w:szCs w:val="24"/>
              </w:rPr>
              <w:t>II/6</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6F44F" w14:textId="7D8E7E33" w:rsidR="002F7D63" w:rsidRPr="00352AB0" w:rsidRDefault="0016234B" w:rsidP="00463E0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4099</w:t>
            </w:r>
          </w:p>
        </w:tc>
        <w:tc>
          <w:tcPr>
            <w:tcW w:w="697" w:type="pct"/>
            <w:tcBorders>
              <w:top w:val="single" w:sz="4" w:space="0" w:color="auto"/>
              <w:left w:val="single" w:sz="4" w:space="0" w:color="auto"/>
              <w:bottom w:val="single" w:sz="4" w:space="0" w:color="auto"/>
              <w:right w:val="single" w:sz="4" w:space="0" w:color="auto"/>
            </w:tcBorders>
          </w:tcPr>
          <w:p w14:paraId="2E074B06" w14:textId="5E8C7585"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178</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5F43A" w14:textId="4D85470F"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143</w:t>
            </w:r>
          </w:p>
        </w:tc>
        <w:tc>
          <w:tcPr>
            <w:tcW w:w="660" w:type="pct"/>
            <w:tcBorders>
              <w:top w:val="single" w:sz="4" w:space="0" w:color="auto"/>
              <w:left w:val="single" w:sz="4" w:space="0" w:color="auto"/>
              <w:bottom w:val="single" w:sz="4" w:space="0" w:color="auto"/>
              <w:right w:val="single" w:sz="4" w:space="0" w:color="auto"/>
            </w:tcBorders>
          </w:tcPr>
          <w:p w14:paraId="7307471C" w14:textId="0D03D8D4"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6</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C90194" w14:textId="67A1F057"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4242</w:t>
            </w:r>
          </w:p>
        </w:tc>
        <w:tc>
          <w:tcPr>
            <w:tcW w:w="749" w:type="pct"/>
            <w:tcBorders>
              <w:top w:val="single" w:sz="4" w:space="0" w:color="auto"/>
              <w:left w:val="single" w:sz="4" w:space="0" w:color="auto"/>
              <w:bottom w:val="single" w:sz="4" w:space="0" w:color="auto"/>
              <w:right w:val="single" w:sz="4" w:space="0" w:color="auto"/>
            </w:tcBorders>
          </w:tcPr>
          <w:p w14:paraId="714E3F96" w14:textId="4A8E23B4"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184</w:t>
            </w:r>
          </w:p>
        </w:tc>
      </w:tr>
      <w:tr w:rsidR="002F7D63" w:rsidRPr="000519E0" w14:paraId="19656EB0" w14:textId="77777777" w:rsidTr="00352AB0">
        <w:trPr>
          <w:trHeight w:val="263"/>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14:paraId="776CA395" w14:textId="77777777" w:rsidR="002F7D63" w:rsidRPr="000519E0" w:rsidRDefault="002F7D63">
            <w:pPr>
              <w:pStyle w:val="NoSpacing1"/>
              <w:jc w:val="center"/>
              <w:rPr>
                <w:rFonts w:asciiTheme="minorHAnsi" w:hAnsiTheme="minorHAnsi" w:cstheme="minorHAnsi"/>
                <w:sz w:val="24"/>
                <w:szCs w:val="24"/>
              </w:rPr>
            </w:pPr>
            <w:r w:rsidRPr="000519E0">
              <w:rPr>
                <w:rFonts w:asciiTheme="minorHAnsi" w:hAnsiTheme="minorHAnsi" w:cstheme="minorHAnsi"/>
                <w:sz w:val="24"/>
                <w:szCs w:val="24"/>
              </w:rPr>
              <w:t>II/7</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C8677" w14:textId="49FC9206" w:rsidR="002F7D63" w:rsidRPr="00352AB0" w:rsidRDefault="0016234B" w:rsidP="00463E01">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5051</w:t>
            </w:r>
          </w:p>
        </w:tc>
        <w:tc>
          <w:tcPr>
            <w:tcW w:w="697" w:type="pct"/>
            <w:tcBorders>
              <w:top w:val="single" w:sz="4" w:space="0" w:color="auto"/>
              <w:left w:val="single" w:sz="4" w:space="0" w:color="auto"/>
              <w:bottom w:val="single" w:sz="4" w:space="0" w:color="auto"/>
              <w:right w:val="single" w:sz="4" w:space="0" w:color="auto"/>
            </w:tcBorders>
          </w:tcPr>
          <w:p w14:paraId="4A4F361B" w14:textId="797ABDA7"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210</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B9075" w14:textId="74CAA8D3"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144</w:t>
            </w:r>
          </w:p>
        </w:tc>
        <w:tc>
          <w:tcPr>
            <w:tcW w:w="660" w:type="pct"/>
            <w:tcBorders>
              <w:top w:val="single" w:sz="4" w:space="0" w:color="auto"/>
              <w:left w:val="single" w:sz="4" w:space="0" w:color="auto"/>
              <w:bottom w:val="single" w:sz="4" w:space="0" w:color="auto"/>
              <w:right w:val="single" w:sz="4" w:space="0" w:color="auto"/>
            </w:tcBorders>
          </w:tcPr>
          <w:p w14:paraId="1141D2DD" w14:textId="1DBB9BEB"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6</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1085" w14:textId="41594430" w:rsidR="002F7D63" w:rsidRPr="00352AB0" w:rsidRDefault="0016234B">
            <w:pPr>
              <w:pStyle w:val="NoSpacing1"/>
              <w:jc w:val="center"/>
              <w:rPr>
                <w:rFonts w:asciiTheme="minorHAnsi" w:hAnsiTheme="minorHAnsi" w:cstheme="minorHAnsi"/>
                <w:b/>
                <w:bCs/>
                <w:sz w:val="24"/>
                <w:szCs w:val="24"/>
                <w:lang w:val="sr-Latn-RS"/>
              </w:rPr>
            </w:pPr>
            <w:r>
              <w:rPr>
                <w:rFonts w:asciiTheme="minorHAnsi" w:hAnsiTheme="minorHAnsi" w:cstheme="minorHAnsi"/>
                <w:b/>
                <w:bCs/>
                <w:sz w:val="24"/>
                <w:szCs w:val="24"/>
                <w:lang w:val="sr-Latn-RS"/>
              </w:rPr>
              <w:t>5195</w:t>
            </w:r>
          </w:p>
        </w:tc>
        <w:tc>
          <w:tcPr>
            <w:tcW w:w="749" w:type="pct"/>
            <w:tcBorders>
              <w:top w:val="single" w:sz="4" w:space="0" w:color="auto"/>
              <w:left w:val="single" w:sz="4" w:space="0" w:color="auto"/>
              <w:bottom w:val="single" w:sz="4" w:space="0" w:color="auto"/>
              <w:right w:val="single" w:sz="4" w:space="0" w:color="auto"/>
            </w:tcBorders>
          </w:tcPr>
          <w:p w14:paraId="35B26F52" w14:textId="1899B9A9" w:rsidR="002F7D63" w:rsidRPr="00352AB0" w:rsidRDefault="0016234B">
            <w:pPr>
              <w:pStyle w:val="NoSpacing1"/>
              <w:jc w:val="center"/>
              <w:rPr>
                <w:rFonts w:asciiTheme="minorHAnsi" w:hAnsiTheme="minorHAnsi" w:cstheme="minorHAnsi"/>
                <w:bCs/>
                <w:sz w:val="24"/>
                <w:szCs w:val="24"/>
                <w:lang w:val="sr-Latn-RS"/>
              </w:rPr>
            </w:pPr>
            <w:r>
              <w:rPr>
                <w:rFonts w:asciiTheme="minorHAnsi" w:hAnsiTheme="minorHAnsi" w:cstheme="minorHAnsi"/>
                <w:bCs/>
                <w:sz w:val="24"/>
                <w:szCs w:val="24"/>
                <w:lang w:val="sr-Latn-RS"/>
              </w:rPr>
              <w:t>216</w:t>
            </w:r>
          </w:p>
        </w:tc>
      </w:tr>
      <w:tr w:rsidR="002F7D63" w:rsidRPr="000519E0" w14:paraId="530798C9" w14:textId="77777777" w:rsidTr="00352AB0">
        <w:trPr>
          <w:trHeight w:val="346"/>
        </w:trPr>
        <w:tc>
          <w:tcPr>
            <w:tcW w:w="75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3541DDE" w14:textId="77777777" w:rsidR="002F7D63" w:rsidRPr="000519E0" w:rsidRDefault="002F7D63">
            <w:pPr>
              <w:pStyle w:val="NoSpacing1"/>
              <w:jc w:val="right"/>
              <w:rPr>
                <w:rFonts w:asciiTheme="minorHAnsi" w:hAnsiTheme="minorHAnsi" w:cstheme="minorHAnsi"/>
                <w:b/>
                <w:sz w:val="24"/>
                <w:szCs w:val="24"/>
              </w:rPr>
            </w:pPr>
            <w:r w:rsidRPr="000519E0">
              <w:rPr>
                <w:rFonts w:asciiTheme="minorHAnsi" w:hAnsiTheme="minorHAnsi" w:cstheme="minorHAnsi"/>
                <w:b/>
                <w:sz w:val="24"/>
                <w:szCs w:val="24"/>
              </w:rPr>
              <w:t>УКУПНО</w:t>
            </w:r>
          </w:p>
        </w:tc>
        <w:tc>
          <w:tcPr>
            <w:tcW w:w="723"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0AB5E0" w14:textId="5C74422A" w:rsidR="002F7D63" w:rsidRPr="00352AB0" w:rsidRDefault="0016234B">
            <w:pPr>
              <w:pStyle w:val="NoSpacing1"/>
              <w:jc w:val="center"/>
              <w:rPr>
                <w:rFonts w:asciiTheme="minorHAnsi" w:hAnsiTheme="minorHAnsi" w:cstheme="minorHAnsi"/>
                <w:b/>
                <w:sz w:val="24"/>
                <w:szCs w:val="24"/>
                <w:lang w:val="sr-Latn-RS"/>
              </w:rPr>
            </w:pPr>
            <w:r>
              <w:rPr>
                <w:rFonts w:asciiTheme="minorHAnsi" w:hAnsiTheme="minorHAnsi" w:cstheme="minorHAnsi"/>
                <w:b/>
                <w:sz w:val="24"/>
                <w:szCs w:val="24"/>
                <w:lang w:val="sr-Latn-RS"/>
              </w:rPr>
              <w:t>22556</w:t>
            </w:r>
          </w:p>
        </w:tc>
        <w:tc>
          <w:tcPr>
            <w:tcW w:w="69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F01F41" w14:textId="731B20D1" w:rsidR="002F7D63" w:rsidRPr="00621C68" w:rsidRDefault="0016234B">
            <w:pPr>
              <w:pStyle w:val="NoSpacing1"/>
              <w:jc w:val="center"/>
              <w:rPr>
                <w:rFonts w:asciiTheme="minorHAnsi" w:hAnsiTheme="minorHAnsi" w:cstheme="minorHAnsi"/>
                <w:b/>
                <w:sz w:val="24"/>
                <w:szCs w:val="24"/>
                <w:lang w:val="sr-Latn-RS"/>
              </w:rPr>
            </w:pPr>
            <w:r>
              <w:rPr>
                <w:rFonts w:asciiTheme="minorHAnsi" w:hAnsiTheme="minorHAnsi" w:cstheme="minorHAnsi"/>
                <w:b/>
                <w:sz w:val="24"/>
                <w:szCs w:val="24"/>
                <w:lang w:val="sr-Latn-RS"/>
              </w:rPr>
              <w:t>167</w:t>
            </w:r>
          </w:p>
        </w:tc>
        <w:tc>
          <w:tcPr>
            <w:tcW w:w="75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EBC207" w14:textId="72C6F0C7" w:rsidR="002F7D63" w:rsidRPr="00352AB0" w:rsidRDefault="0016234B">
            <w:pPr>
              <w:pStyle w:val="NoSpacing1"/>
              <w:jc w:val="center"/>
              <w:rPr>
                <w:rFonts w:asciiTheme="minorHAnsi" w:hAnsiTheme="minorHAnsi" w:cstheme="minorHAnsi"/>
                <w:b/>
                <w:sz w:val="24"/>
                <w:szCs w:val="24"/>
                <w:lang w:val="sr-Latn-RS"/>
              </w:rPr>
            </w:pPr>
            <w:r>
              <w:rPr>
                <w:rFonts w:asciiTheme="minorHAnsi" w:hAnsiTheme="minorHAnsi" w:cstheme="minorHAnsi"/>
                <w:b/>
                <w:sz w:val="24"/>
                <w:szCs w:val="24"/>
                <w:lang w:val="sr-Latn-RS"/>
              </w:rPr>
              <w:t>1258</w:t>
            </w:r>
          </w:p>
        </w:tc>
        <w:tc>
          <w:tcPr>
            <w:tcW w:w="66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7F4FF8" w14:textId="550FF010" w:rsidR="002F7D63" w:rsidRPr="00621C68" w:rsidRDefault="0016234B">
            <w:pPr>
              <w:pStyle w:val="NoSpacing1"/>
              <w:jc w:val="center"/>
              <w:rPr>
                <w:rFonts w:asciiTheme="minorHAnsi" w:hAnsiTheme="minorHAnsi" w:cstheme="minorHAnsi"/>
                <w:b/>
                <w:sz w:val="24"/>
                <w:szCs w:val="24"/>
                <w:lang w:val="sr-Latn-RS"/>
              </w:rPr>
            </w:pPr>
            <w:r>
              <w:rPr>
                <w:rFonts w:asciiTheme="minorHAnsi" w:hAnsiTheme="minorHAnsi" w:cstheme="minorHAnsi"/>
                <w:b/>
                <w:sz w:val="24"/>
                <w:szCs w:val="24"/>
                <w:lang w:val="sr-Latn-RS"/>
              </w:rPr>
              <w:t>9</w:t>
            </w:r>
          </w:p>
        </w:tc>
        <w:tc>
          <w:tcPr>
            <w:tcW w:w="66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3E0FDD7" w14:textId="5F7973B2" w:rsidR="002F7D63" w:rsidRPr="00621C68" w:rsidRDefault="0016234B">
            <w:pPr>
              <w:pStyle w:val="NoSpacing1"/>
              <w:jc w:val="center"/>
              <w:rPr>
                <w:rFonts w:asciiTheme="minorHAnsi" w:hAnsiTheme="minorHAnsi" w:cstheme="minorHAnsi"/>
                <w:b/>
                <w:sz w:val="24"/>
                <w:szCs w:val="24"/>
                <w:lang w:val="sr-Latn-RS"/>
              </w:rPr>
            </w:pPr>
            <w:r>
              <w:rPr>
                <w:rFonts w:asciiTheme="minorHAnsi" w:hAnsiTheme="minorHAnsi" w:cstheme="minorHAnsi"/>
                <w:b/>
                <w:sz w:val="24"/>
                <w:szCs w:val="24"/>
                <w:lang w:val="sr-Latn-RS"/>
              </w:rPr>
              <w:t>23814</w:t>
            </w:r>
          </w:p>
        </w:tc>
        <w:tc>
          <w:tcPr>
            <w:tcW w:w="74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76F0FB" w14:textId="5158645B" w:rsidR="002F7D63" w:rsidRPr="00621C68" w:rsidRDefault="0016234B">
            <w:pPr>
              <w:pStyle w:val="NoSpacing1"/>
              <w:jc w:val="center"/>
              <w:rPr>
                <w:rFonts w:asciiTheme="minorHAnsi" w:hAnsiTheme="minorHAnsi" w:cstheme="minorHAnsi"/>
                <w:b/>
                <w:sz w:val="24"/>
                <w:szCs w:val="24"/>
                <w:lang w:val="sr-Latn-RS"/>
              </w:rPr>
            </w:pPr>
            <w:r>
              <w:rPr>
                <w:rFonts w:asciiTheme="minorHAnsi" w:hAnsiTheme="minorHAnsi" w:cstheme="minorHAnsi"/>
                <w:b/>
                <w:sz w:val="24"/>
                <w:szCs w:val="24"/>
                <w:lang w:val="sr-Latn-RS"/>
              </w:rPr>
              <w:t>178</w:t>
            </w:r>
          </w:p>
        </w:tc>
      </w:tr>
    </w:tbl>
    <w:p w14:paraId="657D3B6C" w14:textId="77777777" w:rsidR="0063790D" w:rsidRDefault="0063790D">
      <w:pPr>
        <w:pStyle w:val="NoSpacing11"/>
        <w:rPr>
          <w:b/>
          <w:color w:val="0070C0"/>
          <w:sz w:val="20"/>
          <w:szCs w:val="20"/>
        </w:rPr>
      </w:pPr>
    </w:p>
    <w:p w14:paraId="105D875D" w14:textId="77777777" w:rsidR="0063790D" w:rsidRDefault="0063790D">
      <w:pPr>
        <w:pStyle w:val="NoSpacing11"/>
        <w:jc w:val="center"/>
        <w:rPr>
          <w:b/>
          <w:color w:val="0070C0"/>
          <w:sz w:val="20"/>
          <w:szCs w:val="20"/>
        </w:rPr>
      </w:pPr>
    </w:p>
    <w:p w14:paraId="6F1EA830" w14:textId="45FBAF87" w:rsidR="00CC08B4" w:rsidRPr="003F56FB" w:rsidRDefault="003F56FB" w:rsidP="003F56FB">
      <w:pPr>
        <w:pStyle w:val="NoSpacing11"/>
        <w:jc w:val="both"/>
        <w:rPr>
          <w:sz w:val="24"/>
          <w:szCs w:val="24"/>
        </w:rPr>
      </w:pPr>
      <w:r w:rsidRPr="003F56FB">
        <w:rPr>
          <w:rFonts w:ascii="Calibri" w:hAnsi="Calibri" w:cs="Calibri"/>
          <w:bCs/>
          <w:sz w:val="24"/>
          <w:szCs w:val="24"/>
        </w:rPr>
        <w:t>1</w:t>
      </w:r>
      <w:r w:rsidR="00F82129">
        <w:rPr>
          <w:rFonts w:ascii="Calibri" w:hAnsi="Calibri" w:cs="Calibri"/>
          <w:bCs/>
          <w:sz w:val="24"/>
          <w:szCs w:val="24"/>
          <w:lang w:val="sr-Latn-RS"/>
        </w:rPr>
        <w:t>34</w:t>
      </w:r>
      <w:r w:rsidRPr="003F56FB">
        <w:rPr>
          <w:rFonts w:ascii="Calibri" w:hAnsi="Calibri" w:cs="Calibri"/>
          <w:bCs/>
          <w:sz w:val="24"/>
          <w:szCs w:val="24"/>
        </w:rPr>
        <w:t xml:space="preserve"> </w:t>
      </w:r>
      <w:r w:rsidR="00CC08B4" w:rsidRPr="00CC08B4">
        <w:rPr>
          <w:sz w:val="24"/>
          <w:szCs w:val="24"/>
        </w:rPr>
        <w:t>ученика другог разреда је завршило школску годину са позитивним успехом</w:t>
      </w:r>
      <w:r w:rsidR="00CC08B4">
        <w:rPr>
          <w:sz w:val="24"/>
          <w:szCs w:val="24"/>
        </w:rPr>
        <w:t>.</w:t>
      </w:r>
      <w:r>
        <w:rPr>
          <w:sz w:val="24"/>
          <w:szCs w:val="24"/>
        </w:rPr>
        <w:t xml:space="preserve"> </w:t>
      </w:r>
    </w:p>
    <w:p w14:paraId="06273C7E" w14:textId="77777777" w:rsidR="00CC08B4" w:rsidRDefault="00CC08B4" w:rsidP="003F56FB">
      <w:pPr>
        <w:pStyle w:val="NoSpacing11"/>
        <w:jc w:val="both"/>
        <w:rPr>
          <w:b/>
          <w:color w:val="0070C0"/>
          <w:sz w:val="18"/>
          <w:szCs w:val="18"/>
        </w:rPr>
      </w:pPr>
    </w:p>
    <w:p w14:paraId="2A48556A" w14:textId="756EF025" w:rsidR="00CC08B4" w:rsidRPr="00CC08B4" w:rsidRDefault="00CC08B4" w:rsidP="003F56FB">
      <w:pPr>
        <w:pStyle w:val="NoSpacing11"/>
        <w:jc w:val="both"/>
        <w:rPr>
          <w:bCs/>
          <w:sz w:val="24"/>
          <w:szCs w:val="24"/>
        </w:rPr>
      </w:pPr>
      <w:r w:rsidRPr="00CC08B4">
        <w:rPr>
          <w:bCs/>
          <w:sz w:val="24"/>
          <w:szCs w:val="24"/>
        </w:rPr>
        <w:t>Ученици</w:t>
      </w:r>
      <w:r w:rsidR="00D46C6B">
        <w:rPr>
          <w:bCs/>
          <w:sz w:val="24"/>
          <w:szCs w:val="24"/>
          <w:lang w:val="sr-Cyrl-RS"/>
        </w:rPr>
        <w:t xml:space="preserve"> </w:t>
      </w:r>
      <w:r w:rsidRPr="00CC08B4">
        <w:rPr>
          <w:bCs/>
          <w:sz w:val="24"/>
          <w:szCs w:val="24"/>
        </w:rPr>
        <w:t>који</w:t>
      </w:r>
      <w:r w:rsidR="00D46C6B">
        <w:rPr>
          <w:bCs/>
          <w:sz w:val="24"/>
          <w:szCs w:val="24"/>
          <w:lang w:val="sr-Cyrl-RS"/>
        </w:rPr>
        <w:t xml:space="preserve"> </w:t>
      </w:r>
      <w:r w:rsidRPr="00CC08B4">
        <w:rPr>
          <w:bCs/>
          <w:sz w:val="24"/>
          <w:szCs w:val="24"/>
        </w:rPr>
        <w:t>похађају</w:t>
      </w:r>
      <w:r w:rsidR="00D46C6B">
        <w:rPr>
          <w:bCs/>
          <w:sz w:val="24"/>
          <w:szCs w:val="24"/>
          <w:lang w:val="sr-Cyrl-RS"/>
        </w:rPr>
        <w:t xml:space="preserve"> </w:t>
      </w:r>
      <w:r w:rsidRPr="00CC08B4">
        <w:rPr>
          <w:bCs/>
          <w:sz w:val="24"/>
          <w:szCs w:val="24"/>
        </w:rPr>
        <w:t>наставу</w:t>
      </w:r>
      <w:r w:rsidR="00D46C6B">
        <w:rPr>
          <w:bCs/>
          <w:sz w:val="24"/>
          <w:szCs w:val="24"/>
          <w:lang w:val="sr-Cyrl-RS"/>
        </w:rPr>
        <w:t xml:space="preserve"> </w:t>
      </w:r>
      <w:r w:rsidRPr="00CC08B4">
        <w:rPr>
          <w:bCs/>
          <w:sz w:val="24"/>
          <w:szCs w:val="24"/>
        </w:rPr>
        <w:t>по</w:t>
      </w:r>
      <w:r w:rsidR="00D46C6B">
        <w:rPr>
          <w:bCs/>
          <w:sz w:val="24"/>
          <w:szCs w:val="24"/>
          <w:lang w:val="sr-Cyrl-RS"/>
        </w:rPr>
        <w:t xml:space="preserve"> </w:t>
      </w:r>
      <w:r w:rsidRPr="00CC08B4">
        <w:rPr>
          <w:bCs/>
          <w:sz w:val="24"/>
          <w:szCs w:val="24"/>
        </w:rPr>
        <w:t>индивидуалном</w:t>
      </w:r>
      <w:r w:rsidR="00D46C6B">
        <w:rPr>
          <w:bCs/>
          <w:sz w:val="24"/>
          <w:szCs w:val="24"/>
          <w:lang w:val="sr-Cyrl-RS"/>
        </w:rPr>
        <w:t xml:space="preserve"> </w:t>
      </w:r>
      <w:r w:rsidRPr="00CC08B4">
        <w:rPr>
          <w:bCs/>
          <w:sz w:val="24"/>
          <w:szCs w:val="24"/>
        </w:rPr>
        <w:t>образовном</w:t>
      </w:r>
      <w:r w:rsidR="00D46C6B">
        <w:rPr>
          <w:bCs/>
          <w:sz w:val="24"/>
          <w:szCs w:val="24"/>
          <w:lang w:val="sr-Cyrl-RS"/>
        </w:rPr>
        <w:t xml:space="preserve"> </w:t>
      </w:r>
      <w:r w:rsidRPr="00CC08B4">
        <w:rPr>
          <w:bCs/>
          <w:sz w:val="24"/>
          <w:szCs w:val="24"/>
        </w:rPr>
        <w:t>плану</w:t>
      </w:r>
      <w:r w:rsidR="00D46C6B">
        <w:rPr>
          <w:bCs/>
          <w:sz w:val="24"/>
          <w:szCs w:val="24"/>
          <w:lang w:val="sr-Cyrl-RS"/>
        </w:rPr>
        <w:t xml:space="preserve"> </w:t>
      </w:r>
      <w:r w:rsidRPr="00CC08B4">
        <w:rPr>
          <w:bCs/>
          <w:sz w:val="24"/>
          <w:szCs w:val="24"/>
        </w:rPr>
        <w:t>за</w:t>
      </w:r>
      <w:r w:rsidR="00D46C6B">
        <w:rPr>
          <w:bCs/>
          <w:sz w:val="24"/>
          <w:szCs w:val="24"/>
          <w:lang w:val="sr-Cyrl-RS"/>
        </w:rPr>
        <w:t xml:space="preserve"> </w:t>
      </w:r>
      <w:r w:rsidRPr="00CC08B4">
        <w:rPr>
          <w:bCs/>
          <w:sz w:val="24"/>
          <w:szCs w:val="24"/>
        </w:rPr>
        <w:t>вршили</w:t>
      </w:r>
      <w:r w:rsidR="00D46C6B">
        <w:rPr>
          <w:bCs/>
          <w:sz w:val="24"/>
          <w:szCs w:val="24"/>
          <w:lang w:val="sr-Cyrl-RS"/>
        </w:rPr>
        <w:t xml:space="preserve"> </w:t>
      </w:r>
      <w:r w:rsidRPr="00CC08B4">
        <w:rPr>
          <w:bCs/>
          <w:sz w:val="24"/>
          <w:szCs w:val="24"/>
        </w:rPr>
        <w:t>су</w:t>
      </w:r>
      <w:r w:rsidR="00D46C6B">
        <w:rPr>
          <w:bCs/>
          <w:sz w:val="24"/>
          <w:szCs w:val="24"/>
          <w:lang w:val="sr-Cyrl-RS"/>
        </w:rPr>
        <w:t xml:space="preserve"> </w:t>
      </w:r>
      <w:r w:rsidRPr="00CC08B4">
        <w:rPr>
          <w:bCs/>
          <w:sz w:val="24"/>
          <w:szCs w:val="24"/>
        </w:rPr>
        <w:t>разред</w:t>
      </w:r>
      <w:r w:rsidR="00D46C6B">
        <w:rPr>
          <w:bCs/>
          <w:sz w:val="24"/>
          <w:szCs w:val="24"/>
          <w:lang w:val="sr-Cyrl-RS"/>
        </w:rPr>
        <w:t xml:space="preserve"> </w:t>
      </w:r>
      <w:r w:rsidRPr="00CC08B4">
        <w:rPr>
          <w:bCs/>
          <w:sz w:val="24"/>
          <w:szCs w:val="24"/>
        </w:rPr>
        <w:t>сапозитивним</w:t>
      </w:r>
      <w:r w:rsidR="00D46C6B">
        <w:rPr>
          <w:bCs/>
          <w:sz w:val="24"/>
          <w:szCs w:val="24"/>
          <w:lang w:val="sr-Cyrl-RS"/>
        </w:rPr>
        <w:t xml:space="preserve"> </w:t>
      </w:r>
      <w:r w:rsidRPr="00CC08B4">
        <w:rPr>
          <w:bCs/>
          <w:sz w:val="24"/>
          <w:szCs w:val="24"/>
        </w:rPr>
        <w:t>успехом.</w:t>
      </w:r>
    </w:p>
    <w:p w14:paraId="34017A5B" w14:textId="77777777" w:rsidR="0063790D" w:rsidRDefault="0063790D">
      <w:pPr>
        <w:pStyle w:val="NoSpacing11"/>
        <w:rPr>
          <w:b/>
          <w:color w:val="0070C0"/>
          <w:sz w:val="24"/>
          <w:szCs w:val="24"/>
        </w:rPr>
      </w:pPr>
    </w:p>
    <w:p w14:paraId="37BFCD66" w14:textId="77777777" w:rsidR="0063790D" w:rsidRDefault="0063790D">
      <w:pPr>
        <w:pStyle w:val="NoSpacing11"/>
        <w:rPr>
          <w:b/>
          <w:color w:val="0070C0"/>
          <w:sz w:val="24"/>
          <w:szCs w:val="24"/>
        </w:rPr>
      </w:pPr>
    </w:p>
    <w:p w14:paraId="5437A1D0" w14:textId="77777777" w:rsidR="0063790D" w:rsidRDefault="00A95399">
      <w:pPr>
        <w:pStyle w:val="NoSpacing11"/>
        <w:rPr>
          <w:b/>
          <w:color w:val="0070C0"/>
          <w:sz w:val="24"/>
          <w:szCs w:val="24"/>
        </w:rPr>
      </w:pPr>
      <w:r>
        <w:rPr>
          <w:b/>
          <w:color w:val="0070C0"/>
          <w:sz w:val="24"/>
          <w:szCs w:val="24"/>
        </w:rPr>
        <w:br w:type="page"/>
      </w:r>
    </w:p>
    <w:p w14:paraId="754787A5" w14:textId="404D7B24" w:rsidR="0063790D" w:rsidRPr="002F66F3" w:rsidRDefault="00A95399">
      <w:pPr>
        <w:pStyle w:val="Heading2"/>
        <w:jc w:val="center"/>
        <w:rPr>
          <w:rFonts w:asciiTheme="minorHAnsi" w:hAnsiTheme="minorHAnsi" w:cstheme="minorHAnsi"/>
          <w:color w:val="auto"/>
          <w:sz w:val="24"/>
          <w:szCs w:val="24"/>
        </w:rPr>
      </w:pPr>
      <w:bookmarkStart w:id="38" w:name="_Toc522917928"/>
      <w:bookmarkStart w:id="39" w:name="_Toc522982062"/>
      <w:r w:rsidRPr="002F66F3">
        <w:rPr>
          <w:rFonts w:asciiTheme="minorHAnsi" w:hAnsiTheme="minorHAnsi" w:cstheme="minorHAnsi"/>
          <w:color w:val="auto"/>
          <w:sz w:val="24"/>
          <w:szCs w:val="24"/>
        </w:rPr>
        <w:lastRenderedPageBreak/>
        <w:t>5.3. Успех</w:t>
      </w:r>
      <w:r w:rsidR="00D46C6B">
        <w:rPr>
          <w:rFonts w:asciiTheme="minorHAnsi" w:hAnsiTheme="minorHAnsi" w:cstheme="minorHAnsi"/>
          <w:color w:val="auto"/>
          <w:sz w:val="24"/>
          <w:szCs w:val="24"/>
          <w:lang w:val="sr-Cyrl-RS"/>
        </w:rPr>
        <w:t xml:space="preserve"> </w:t>
      </w:r>
      <w:r w:rsidRPr="002F66F3">
        <w:rPr>
          <w:rFonts w:asciiTheme="minorHAnsi" w:hAnsiTheme="minorHAnsi" w:cstheme="minorHAnsi"/>
          <w:color w:val="auto"/>
          <w:sz w:val="24"/>
          <w:szCs w:val="24"/>
        </w:rPr>
        <w:t>ученика и изостајање</w:t>
      </w:r>
      <w:r w:rsidR="00D46C6B">
        <w:rPr>
          <w:rFonts w:asciiTheme="minorHAnsi" w:hAnsiTheme="minorHAnsi" w:cstheme="minorHAnsi"/>
          <w:color w:val="auto"/>
          <w:sz w:val="24"/>
          <w:szCs w:val="24"/>
          <w:lang w:val="sr-Cyrl-RS"/>
        </w:rPr>
        <w:t xml:space="preserve"> </w:t>
      </w:r>
      <w:r w:rsidRPr="002F66F3">
        <w:rPr>
          <w:rFonts w:asciiTheme="minorHAnsi" w:hAnsiTheme="minorHAnsi" w:cstheme="minorHAnsi"/>
          <w:color w:val="auto"/>
          <w:sz w:val="24"/>
          <w:szCs w:val="24"/>
        </w:rPr>
        <w:t>са</w:t>
      </w:r>
      <w:r w:rsidR="00D46C6B">
        <w:rPr>
          <w:rFonts w:asciiTheme="minorHAnsi" w:hAnsiTheme="minorHAnsi" w:cstheme="minorHAnsi"/>
          <w:color w:val="auto"/>
          <w:sz w:val="24"/>
          <w:szCs w:val="24"/>
          <w:lang w:val="sr-Cyrl-RS"/>
        </w:rPr>
        <w:t xml:space="preserve"> </w:t>
      </w:r>
      <w:r w:rsidRPr="002F66F3">
        <w:rPr>
          <w:rFonts w:asciiTheme="minorHAnsi" w:hAnsiTheme="minorHAnsi" w:cstheme="minorHAnsi"/>
          <w:color w:val="auto"/>
          <w:sz w:val="24"/>
          <w:szCs w:val="24"/>
        </w:rPr>
        <w:t>наставе</w:t>
      </w:r>
      <w:r w:rsidR="00D46C6B">
        <w:rPr>
          <w:rFonts w:asciiTheme="minorHAnsi" w:hAnsiTheme="minorHAnsi" w:cstheme="minorHAnsi"/>
          <w:color w:val="auto"/>
          <w:sz w:val="24"/>
          <w:szCs w:val="24"/>
          <w:lang w:val="sr-Cyrl-RS"/>
        </w:rPr>
        <w:t xml:space="preserve"> </w:t>
      </w:r>
      <w:r w:rsidRPr="002F66F3">
        <w:rPr>
          <w:rFonts w:asciiTheme="minorHAnsi" w:hAnsiTheme="minorHAnsi" w:cstheme="minorHAnsi"/>
          <w:color w:val="auto"/>
          <w:sz w:val="24"/>
          <w:szCs w:val="24"/>
        </w:rPr>
        <w:t>ученика</w:t>
      </w:r>
      <w:r w:rsidR="00621C68">
        <w:rPr>
          <w:rFonts w:asciiTheme="minorHAnsi" w:hAnsiTheme="minorHAnsi" w:cstheme="minorHAnsi"/>
          <w:color w:val="auto"/>
          <w:sz w:val="24"/>
          <w:szCs w:val="24"/>
        </w:rPr>
        <w:t xml:space="preserve"> </w:t>
      </w:r>
      <w:r w:rsidRPr="002F66F3">
        <w:rPr>
          <w:rFonts w:asciiTheme="minorHAnsi" w:hAnsiTheme="minorHAnsi" w:cstheme="minorHAnsi"/>
          <w:color w:val="auto"/>
          <w:sz w:val="24"/>
          <w:szCs w:val="24"/>
        </w:rPr>
        <w:t>ТРЕЋЕГ  разреда</w:t>
      </w:r>
      <w:bookmarkEnd w:id="38"/>
      <w:bookmarkEnd w:id="39"/>
    </w:p>
    <w:p w14:paraId="542BB209" w14:textId="77777777" w:rsidR="0063790D" w:rsidRDefault="0063790D">
      <w:pPr>
        <w:pStyle w:val="NoSpacing11"/>
        <w:rPr>
          <w:b/>
          <w:color w:val="0070C0"/>
          <w:sz w:val="20"/>
          <w:szCs w:val="20"/>
        </w:rPr>
      </w:pPr>
    </w:p>
    <w:tbl>
      <w:tblPr>
        <w:tblStyle w:val="TableGrid"/>
        <w:tblW w:w="5000" w:type="pct"/>
        <w:tblLook w:val="04A0" w:firstRow="1" w:lastRow="0" w:firstColumn="1" w:lastColumn="0" w:noHBand="0" w:noVBand="1"/>
      </w:tblPr>
      <w:tblGrid>
        <w:gridCol w:w="1139"/>
        <w:gridCol w:w="1040"/>
        <w:gridCol w:w="1098"/>
        <w:gridCol w:w="1098"/>
        <w:gridCol w:w="1098"/>
        <w:gridCol w:w="1098"/>
        <w:gridCol w:w="1107"/>
        <w:gridCol w:w="1384"/>
      </w:tblGrid>
      <w:tr w:rsidR="00652B8F" w:rsidRPr="00652B8F" w14:paraId="086293FD" w14:textId="77777777" w:rsidTr="00267000">
        <w:trPr>
          <w:trHeight w:val="338"/>
        </w:trPr>
        <w:tc>
          <w:tcPr>
            <w:tcW w:w="6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9EF18" w14:textId="77777777" w:rsidR="00567C62" w:rsidRPr="00652B8F" w:rsidRDefault="00567C62" w:rsidP="00567C62">
            <w:pPr>
              <w:pStyle w:val="NoSpacing1"/>
              <w:jc w:val="center"/>
              <w:rPr>
                <w:rFonts w:asciiTheme="minorHAnsi" w:hAnsiTheme="minorHAnsi" w:cstheme="minorHAnsi"/>
                <w:b/>
                <w:sz w:val="16"/>
                <w:szCs w:val="16"/>
              </w:rPr>
            </w:pPr>
          </w:p>
          <w:p w14:paraId="34362DCE" w14:textId="77777777" w:rsidR="00567C62" w:rsidRPr="00652B8F" w:rsidRDefault="00567C62" w:rsidP="00567C62">
            <w:pPr>
              <w:pStyle w:val="NoSpacing1"/>
              <w:jc w:val="center"/>
              <w:rPr>
                <w:rFonts w:asciiTheme="minorHAnsi" w:hAnsiTheme="minorHAnsi" w:cstheme="minorHAnsi"/>
                <w:b/>
                <w:sz w:val="16"/>
                <w:szCs w:val="16"/>
              </w:rPr>
            </w:pPr>
          </w:p>
          <w:p w14:paraId="1D88199F" w14:textId="77777777" w:rsidR="00567C62" w:rsidRPr="00652B8F" w:rsidRDefault="00567C62" w:rsidP="00567C62">
            <w:pPr>
              <w:pStyle w:val="NoSpacing1"/>
              <w:jc w:val="center"/>
              <w:rPr>
                <w:rFonts w:asciiTheme="minorHAnsi" w:hAnsiTheme="minorHAnsi" w:cstheme="minorHAnsi"/>
                <w:b/>
                <w:sz w:val="20"/>
                <w:szCs w:val="20"/>
              </w:rPr>
            </w:pPr>
            <w:r w:rsidRPr="00652B8F">
              <w:rPr>
                <w:rFonts w:asciiTheme="minorHAnsi" w:hAnsiTheme="minorHAnsi" w:cstheme="minorHAnsi"/>
                <w:b/>
                <w:sz w:val="20"/>
                <w:szCs w:val="20"/>
              </w:rPr>
              <w:t>РАЗРЕД/</w:t>
            </w:r>
          </w:p>
          <w:p w14:paraId="094B9DD1" w14:textId="77777777" w:rsidR="00567C62" w:rsidRPr="00652B8F" w:rsidRDefault="00567C62" w:rsidP="00567C62">
            <w:pPr>
              <w:pStyle w:val="NoSpacing1"/>
              <w:rPr>
                <w:b/>
                <w:sz w:val="16"/>
                <w:szCs w:val="16"/>
              </w:rPr>
            </w:pPr>
            <w:r w:rsidRPr="00652B8F">
              <w:rPr>
                <w:rFonts w:asciiTheme="minorHAnsi" w:hAnsiTheme="minorHAnsi" w:cstheme="minorHAnsi"/>
                <w:b/>
                <w:sz w:val="20"/>
                <w:szCs w:val="20"/>
              </w:rPr>
              <w:t>ОДЕЉЕЊЕ</w:t>
            </w:r>
          </w:p>
        </w:tc>
        <w:tc>
          <w:tcPr>
            <w:tcW w:w="574" w:type="pct"/>
            <w:vMerge w:val="restart"/>
            <w:tcBorders>
              <w:top w:val="single" w:sz="4" w:space="0" w:color="auto"/>
              <w:left w:val="single" w:sz="4" w:space="0" w:color="auto"/>
              <w:right w:val="single" w:sz="4" w:space="0" w:color="auto"/>
            </w:tcBorders>
            <w:shd w:val="clear" w:color="auto" w:fill="D9D9D9" w:themeFill="background1" w:themeFillShade="D9"/>
          </w:tcPr>
          <w:p w14:paraId="34F1FF1E" w14:textId="77777777" w:rsidR="00567C62" w:rsidRPr="00652B8F" w:rsidRDefault="00567C62" w:rsidP="00567C62">
            <w:pPr>
              <w:pStyle w:val="NoSpacing1"/>
              <w:jc w:val="center"/>
              <w:rPr>
                <w:rFonts w:asciiTheme="minorHAnsi" w:hAnsiTheme="minorHAnsi" w:cstheme="minorHAnsi"/>
                <w:b/>
                <w:sz w:val="16"/>
                <w:szCs w:val="16"/>
              </w:rPr>
            </w:pPr>
          </w:p>
          <w:p w14:paraId="42D4F179" w14:textId="77777777" w:rsidR="00567C62" w:rsidRPr="00652B8F" w:rsidRDefault="00567C62" w:rsidP="00567C62">
            <w:pPr>
              <w:pStyle w:val="NoSpacing1"/>
              <w:jc w:val="center"/>
              <w:rPr>
                <w:rFonts w:asciiTheme="minorHAnsi" w:hAnsiTheme="minorHAnsi" w:cstheme="minorHAnsi"/>
                <w:b/>
                <w:sz w:val="16"/>
                <w:szCs w:val="16"/>
              </w:rPr>
            </w:pPr>
          </w:p>
          <w:p w14:paraId="7E40850C" w14:textId="77777777" w:rsidR="00567C62" w:rsidRPr="00652B8F" w:rsidRDefault="00567C62" w:rsidP="00567C62">
            <w:pPr>
              <w:pStyle w:val="NoSpacing1"/>
              <w:jc w:val="center"/>
              <w:rPr>
                <w:rFonts w:asciiTheme="minorHAnsi" w:hAnsiTheme="minorHAnsi" w:cstheme="minorHAnsi"/>
                <w:b/>
                <w:sz w:val="20"/>
                <w:szCs w:val="20"/>
              </w:rPr>
            </w:pPr>
            <w:r w:rsidRPr="00652B8F">
              <w:rPr>
                <w:rFonts w:asciiTheme="minorHAnsi" w:hAnsiTheme="minorHAnsi" w:cstheme="minorHAnsi"/>
                <w:b/>
                <w:sz w:val="20"/>
                <w:szCs w:val="20"/>
              </w:rPr>
              <w:t>БРОЈ УЧЕНИКА</w:t>
            </w:r>
          </w:p>
          <w:p w14:paraId="0C3D1240" w14:textId="77777777" w:rsidR="00567C62" w:rsidRPr="00652B8F" w:rsidRDefault="00567C62" w:rsidP="00567C62">
            <w:pPr>
              <w:pStyle w:val="NoSpacing1"/>
              <w:jc w:val="center"/>
              <w:rPr>
                <w:b/>
                <w:sz w:val="16"/>
                <w:szCs w:val="16"/>
              </w:rPr>
            </w:pPr>
          </w:p>
        </w:tc>
        <w:tc>
          <w:tcPr>
            <w:tcW w:w="303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1E284" w14:textId="77777777" w:rsidR="00567C62" w:rsidRPr="00652B8F" w:rsidRDefault="00567C62" w:rsidP="00567C62">
            <w:pPr>
              <w:pStyle w:val="NoSpacing1"/>
              <w:jc w:val="center"/>
              <w:rPr>
                <w:rFonts w:asciiTheme="minorHAnsi" w:hAnsiTheme="minorHAnsi" w:cstheme="minorHAnsi"/>
                <w:b/>
                <w:sz w:val="20"/>
                <w:szCs w:val="20"/>
              </w:rPr>
            </w:pPr>
          </w:p>
          <w:p w14:paraId="638B9D72" w14:textId="77777777" w:rsidR="00567C62" w:rsidRPr="00652B8F" w:rsidRDefault="00567C62" w:rsidP="00567C62">
            <w:pPr>
              <w:pStyle w:val="NoSpacing1"/>
              <w:jc w:val="center"/>
              <w:rPr>
                <w:rFonts w:asciiTheme="minorHAnsi" w:hAnsiTheme="minorHAnsi" w:cstheme="minorHAnsi"/>
                <w:b/>
                <w:sz w:val="20"/>
                <w:szCs w:val="20"/>
              </w:rPr>
            </w:pPr>
            <w:r w:rsidRPr="00652B8F">
              <w:rPr>
                <w:rFonts w:asciiTheme="minorHAnsi" w:hAnsiTheme="minorHAnsi" w:cstheme="minorHAnsi"/>
                <w:b/>
                <w:sz w:val="20"/>
                <w:szCs w:val="20"/>
              </w:rPr>
              <w:t>ПОЗИТИВАН УСПЕХ</w:t>
            </w:r>
          </w:p>
          <w:p w14:paraId="7E2400CB" w14:textId="77777777" w:rsidR="00567C62" w:rsidRPr="00652B8F" w:rsidRDefault="00567C62" w:rsidP="00567C62">
            <w:pPr>
              <w:pStyle w:val="NoSpacing1"/>
              <w:jc w:val="center"/>
              <w:rPr>
                <w:b/>
                <w:sz w:val="18"/>
                <w:szCs w:val="18"/>
              </w:rPr>
            </w:pP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F588B" w14:textId="77777777" w:rsidR="00567C62" w:rsidRPr="00652B8F" w:rsidRDefault="00567C62" w:rsidP="00567C62">
            <w:pPr>
              <w:pStyle w:val="NoSpacing1"/>
              <w:jc w:val="center"/>
              <w:rPr>
                <w:rFonts w:asciiTheme="minorHAnsi" w:hAnsiTheme="minorHAnsi" w:cstheme="minorHAnsi"/>
                <w:b/>
                <w:sz w:val="16"/>
                <w:szCs w:val="16"/>
              </w:rPr>
            </w:pPr>
          </w:p>
          <w:p w14:paraId="07349C73" w14:textId="77777777" w:rsidR="00567C62" w:rsidRPr="00652B8F" w:rsidRDefault="00567C62" w:rsidP="00567C62">
            <w:pPr>
              <w:pStyle w:val="NoSpacing1"/>
              <w:jc w:val="center"/>
              <w:rPr>
                <w:b/>
                <w:sz w:val="15"/>
                <w:szCs w:val="15"/>
              </w:rPr>
            </w:pPr>
            <w:r w:rsidRPr="00652B8F">
              <w:rPr>
                <w:rFonts w:asciiTheme="minorHAnsi" w:hAnsiTheme="minorHAnsi" w:cstheme="minorHAnsi"/>
                <w:b/>
                <w:sz w:val="20"/>
                <w:szCs w:val="20"/>
              </w:rPr>
              <w:t>НЕДОВОЉАН УСПЕХ</w:t>
            </w:r>
          </w:p>
        </w:tc>
      </w:tr>
      <w:tr w:rsidR="00652B8F" w:rsidRPr="00652B8F" w14:paraId="4B86A39E" w14:textId="77777777" w:rsidTr="00267000">
        <w:trPr>
          <w:trHeight w:val="742"/>
        </w:trPr>
        <w:tc>
          <w:tcPr>
            <w:tcW w:w="628" w:type="pct"/>
            <w:vMerge/>
            <w:tcBorders>
              <w:top w:val="single" w:sz="4" w:space="0" w:color="auto"/>
              <w:left w:val="single" w:sz="4" w:space="0" w:color="auto"/>
              <w:bottom w:val="single" w:sz="4" w:space="0" w:color="auto"/>
              <w:right w:val="single" w:sz="4" w:space="0" w:color="auto"/>
            </w:tcBorders>
            <w:vAlign w:val="center"/>
          </w:tcPr>
          <w:p w14:paraId="48D40AD4" w14:textId="77777777" w:rsidR="00567C62" w:rsidRPr="00652B8F" w:rsidRDefault="00567C62" w:rsidP="00567C62">
            <w:pPr>
              <w:rPr>
                <w:b/>
                <w:sz w:val="16"/>
                <w:szCs w:val="16"/>
              </w:rPr>
            </w:pPr>
          </w:p>
        </w:tc>
        <w:tc>
          <w:tcPr>
            <w:tcW w:w="574" w:type="pct"/>
            <w:vMerge/>
            <w:tcBorders>
              <w:left w:val="single" w:sz="4" w:space="0" w:color="auto"/>
              <w:right w:val="single" w:sz="4" w:space="0" w:color="auto"/>
            </w:tcBorders>
          </w:tcPr>
          <w:p w14:paraId="09B05085" w14:textId="77777777" w:rsidR="00567C62" w:rsidRPr="00652B8F" w:rsidRDefault="00567C62" w:rsidP="00567C62">
            <w:pPr>
              <w:pStyle w:val="NoSpacing1"/>
              <w:rPr>
                <w:b/>
                <w:sz w:val="15"/>
                <w:szCs w:val="15"/>
              </w:rPr>
            </w:pP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DA833" w14:textId="77777777" w:rsidR="00567C62" w:rsidRPr="00652B8F" w:rsidRDefault="00567C62" w:rsidP="00567C62">
            <w:pPr>
              <w:pStyle w:val="NoSpacing1"/>
              <w:jc w:val="center"/>
              <w:rPr>
                <w:b/>
                <w:sz w:val="15"/>
                <w:szCs w:val="15"/>
              </w:rPr>
            </w:pPr>
          </w:p>
          <w:p w14:paraId="42FA9AF9" w14:textId="77777777" w:rsidR="00567C62" w:rsidRPr="00652B8F" w:rsidRDefault="00567C62" w:rsidP="00567C62">
            <w:pPr>
              <w:pStyle w:val="NoSpacing1"/>
              <w:jc w:val="center"/>
              <w:rPr>
                <w:b/>
                <w:sz w:val="15"/>
                <w:szCs w:val="15"/>
              </w:rPr>
            </w:pPr>
            <w:r w:rsidRPr="00652B8F">
              <w:rPr>
                <w:rFonts w:cs="Calibri"/>
                <w:b/>
                <w:sz w:val="20"/>
                <w:szCs w:val="20"/>
              </w:rPr>
              <w:t>УКУПНО</w:t>
            </w:r>
          </w:p>
        </w:tc>
        <w:tc>
          <w:tcPr>
            <w:tcW w:w="606" w:type="pct"/>
            <w:tcBorders>
              <w:top w:val="single" w:sz="4" w:space="0" w:color="auto"/>
              <w:left w:val="single" w:sz="4" w:space="0" w:color="auto"/>
              <w:right w:val="single" w:sz="4" w:space="0" w:color="auto"/>
            </w:tcBorders>
            <w:shd w:val="clear" w:color="auto" w:fill="D9D9D9" w:themeFill="background1" w:themeFillShade="D9"/>
          </w:tcPr>
          <w:p w14:paraId="23181242" w14:textId="77777777" w:rsidR="00567C62" w:rsidRPr="00652B8F" w:rsidRDefault="00567C62" w:rsidP="00567C62">
            <w:pPr>
              <w:pStyle w:val="NoSpacing1"/>
              <w:jc w:val="center"/>
              <w:rPr>
                <w:b/>
                <w:sz w:val="16"/>
                <w:szCs w:val="16"/>
              </w:rPr>
            </w:pPr>
          </w:p>
          <w:p w14:paraId="6D81329C" w14:textId="77777777" w:rsidR="00567C62" w:rsidRPr="00652B8F" w:rsidRDefault="00567C62" w:rsidP="00567C62">
            <w:pPr>
              <w:pStyle w:val="NoSpacing1"/>
              <w:jc w:val="center"/>
              <w:rPr>
                <w:b/>
                <w:sz w:val="16"/>
                <w:szCs w:val="16"/>
              </w:rPr>
            </w:pPr>
            <w:r w:rsidRPr="00652B8F">
              <w:rPr>
                <w:b/>
                <w:sz w:val="16"/>
                <w:szCs w:val="16"/>
              </w:rPr>
              <w:t>одличан</w:t>
            </w:r>
          </w:p>
          <w:p w14:paraId="107F7333" w14:textId="77777777" w:rsidR="00567C62" w:rsidRPr="00652B8F" w:rsidRDefault="00567C62" w:rsidP="00567C62">
            <w:pPr>
              <w:pStyle w:val="NoSpacing1"/>
              <w:jc w:val="center"/>
              <w:rPr>
                <w:sz w:val="15"/>
                <w:szCs w:val="15"/>
              </w:rPr>
            </w:pP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32DFE" w14:textId="77777777" w:rsidR="00567C62" w:rsidRPr="00652B8F" w:rsidRDefault="00567C62" w:rsidP="00567C62">
            <w:pPr>
              <w:pStyle w:val="NoSpacing1"/>
              <w:jc w:val="center"/>
              <w:rPr>
                <w:b/>
                <w:sz w:val="16"/>
                <w:szCs w:val="16"/>
              </w:rPr>
            </w:pPr>
          </w:p>
          <w:p w14:paraId="51B8212B" w14:textId="77777777" w:rsidR="00567C62" w:rsidRPr="00652B8F" w:rsidRDefault="00567C62" w:rsidP="00567C62">
            <w:pPr>
              <w:pStyle w:val="NoSpacing1"/>
              <w:jc w:val="center"/>
              <w:rPr>
                <w:b/>
                <w:sz w:val="16"/>
                <w:szCs w:val="16"/>
              </w:rPr>
            </w:pPr>
            <w:r w:rsidRPr="00652B8F">
              <w:rPr>
                <w:b/>
                <w:sz w:val="16"/>
                <w:szCs w:val="16"/>
              </w:rPr>
              <w:t>врло.</w:t>
            </w:r>
          </w:p>
          <w:p w14:paraId="1FDD5BCB" w14:textId="77777777" w:rsidR="00567C62" w:rsidRPr="00652B8F" w:rsidRDefault="00567C62" w:rsidP="00567C62">
            <w:pPr>
              <w:pStyle w:val="NoSpacing1"/>
              <w:jc w:val="center"/>
              <w:rPr>
                <w:sz w:val="15"/>
                <w:szCs w:val="15"/>
              </w:rPr>
            </w:pPr>
            <w:r w:rsidRPr="00652B8F">
              <w:rPr>
                <w:b/>
                <w:sz w:val="16"/>
                <w:szCs w:val="16"/>
              </w:rPr>
              <w:t>добар</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7472D" w14:textId="77777777" w:rsidR="00567C62" w:rsidRPr="00652B8F" w:rsidRDefault="00567C62" w:rsidP="00567C62">
            <w:pPr>
              <w:pStyle w:val="NoSpacing1"/>
              <w:jc w:val="center"/>
              <w:rPr>
                <w:b/>
                <w:sz w:val="16"/>
                <w:szCs w:val="16"/>
              </w:rPr>
            </w:pPr>
          </w:p>
          <w:p w14:paraId="3A124750" w14:textId="77777777" w:rsidR="00567C62" w:rsidRPr="00652B8F" w:rsidRDefault="00567C62" w:rsidP="00567C62">
            <w:pPr>
              <w:pStyle w:val="NoSpacing1"/>
              <w:jc w:val="center"/>
              <w:rPr>
                <w:sz w:val="15"/>
                <w:szCs w:val="15"/>
              </w:rPr>
            </w:pPr>
            <w:r w:rsidRPr="00652B8F">
              <w:rPr>
                <w:b/>
                <w:sz w:val="16"/>
                <w:szCs w:val="16"/>
              </w:rPr>
              <w:t>добар</w:t>
            </w:r>
          </w:p>
        </w:tc>
        <w:tc>
          <w:tcPr>
            <w:tcW w:w="61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46AA37" w14:textId="77777777" w:rsidR="00567C62" w:rsidRPr="00652B8F" w:rsidRDefault="00567C62" w:rsidP="00567C62">
            <w:pPr>
              <w:pStyle w:val="NoSpacing1"/>
              <w:jc w:val="center"/>
              <w:rPr>
                <w:b/>
                <w:sz w:val="16"/>
                <w:szCs w:val="16"/>
              </w:rPr>
            </w:pPr>
          </w:p>
          <w:p w14:paraId="33FCFE3C" w14:textId="77777777" w:rsidR="00567C62" w:rsidRPr="00652B8F" w:rsidRDefault="00567C62" w:rsidP="00567C62">
            <w:pPr>
              <w:pStyle w:val="NoSpacing1"/>
              <w:jc w:val="center"/>
              <w:rPr>
                <w:sz w:val="15"/>
                <w:szCs w:val="15"/>
              </w:rPr>
            </w:pPr>
            <w:r w:rsidRPr="00652B8F">
              <w:rPr>
                <w:b/>
                <w:sz w:val="16"/>
                <w:szCs w:val="16"/>
              </w:rPr>
              <w:t>довољан</w:t>
            </w: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2201D" w14:textId="77777777" w:rsidR="00567C62" w:rsidRPr="00652B8F" w:rsidRDefault="00567C62" w:rsidP="00567C62">
            <w:pPr>
              <w:pStyle w:val="NoSpacing1"/>
              <w:jc w:val="center"/>
              <w:rPr>
                <w:b/>
                <w:sz w:val="15"/>
                <w:szCs w:val="15"/>
              </w:rPr>
            </w:pPr>
            <w:r w:rsidRPr="00652B8F">
              <w:rPr>
                <w:rFonts w:cs="Calibri"/>
                <w:b/>
                <w:sz w:val="20"/>
                <w:szCs w:val="20"/>
              </w:rPr>
              <w:t>УКУПНО</w:t>
            </w:r>
          </w:p>
        </w:tc>
      </w:tr>
      <w:tr w:rsidR="00054389" w:rsidRPr="00652B8F" w14:paraId="6CDA7C43" w14:textId="77777777" w:rsidTr="00842996">
        <w:trPr>
          <w:trHeight w:val="198"/>
        </w:trPr>
        <w:tc>
          <w:tcPr>
            <w:tcW w:w="628" w:type="pct"/>
            <w:tcBorders>
              <w:top w:val="single" w:sz="4" w:space="0" w:color="auto"/>
              <w:left w:val="single" w:sz="4" w:space="0" w:color="auto"/>
              <w:bottom w:val="single" w:sz="4" w:space="0" w:color="auto"/>
              <w:right w:val="single" w:sz="4" w:space="0" w:color="auto"/>
            </w:tcBorders>
          </w:tcPr>
          <w:p w14:paraId="073FCF40" w14:textId="5767C2BB" w:rsidR="00054389" w:rsidRPr="00652B8F" w:rsidRDefault="005A7CAE" w:rsidP="00054389">
            <w:pPr>
              <w:pStyle w:val="NoSpacing1"/>
              <w:jc w:val="center"/>
              <w:rPr>
                <w:sz w:val="24"/>
                <w:szCs w:val="24"/>
              </w:rPr>
            </w:pPr>
            <w:r>
              <w:rPr>
                <w:sz w:val="24"/>
                <w:szCs w:val="24"/>
              </w:rPr>
              <w:t>III/2</w:t>
            </w:r>
          </w:p>
        </w:tc>
        <w:tc>
          <w:tcPr>
            <w:tcW w:w="574" w:type="pct"/>
          </w:tcPr>
          <w:p w14:paraId="35FE7E7A" w14:textId="670F1BA4" w:rsidR="00054389" w:rsidRPr="00652B8F" w:rsidRDefault="004D5418" w:rsidP="00054389">
            <w:pPr>
              <w:pStyle w:val="NoSpacing1"/>
              <w:jc w:val="center"/>
              <w:rPr>
                <w:sz w:val="24"/>
                <w:szCs w:val="24"/>
              </w:rPr>
            </w:pPr>
            <w:r>
              <w:rPr>
                <w:sz w:val="24"/>
                <w:szCs w:val="24"/>
              </w:rPr>
              <w:t>27</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6D8F2" w14:textId="49A446FB" w:rsidR="00054389" w:rsidRPr="00652B8F" w:rsidRDefault="004D5418" w:rsidP="00054389">
            <w:pPr>
              <w:pStyle w:val="NoSpacing1"/>
              <w:jc w:val="center"/>
              <w:rPr>
                <w:b/>
                <w:sz w:val="24"/>
                <w:szCs w:val="24"/>
              </w:rPr>
            </w:pPr>
            <w:r>
              <w:rPr>
                <w:b/>
                <w:sz w:val="24"/>
                <w:szCs w:val="24"/>
              </w:rPr>
              <w:t>27</w:t>
            </w:r>
          </w:p>
        </w:tc>
        <w:tc>
          <w:tcPr>
            <w:tcW w:w="606" w:type="pct"/>
            <w:tcBorders>
              <w:top w:val="single" w:sz="4" w:space="0" w:color="auto"/>
              <w:left w:val="single" w:sz="4" w:space="0" w:color="auto"/>
              <w:bottom w:val="single" w:sz="4" w:space="0" w:color="auto"/>
              <w:right w:val="single" w:sz="4" w:space="0" w:color="auto"/>
            </w:tcBorders>
          </w:tcPr>
          <w:p w14:paraId="5BFDB8D1" w14:textId="3E43F44F" w:rsidR="00054389" w:rsidRPr="00621C68" w:rsidRDefault="004D5418" w:rsidP="00054389">
            <w:pPr>
              <w:pStyle w:val="NoSpacing1"/>
              <w:jc w:val="center"/>
              <w:rPr>
                <w:sz w:val="24"/>
                <w:szCs w:val="24"/>
                <w:lang w:val="sr-Latn-RS"/>
              </w:rPr>
            </w:pPr>
            <w:r>
              <w:rPr>
                <w:sz w:val="24"/>
                <w:szCs w:val="24"/>
                <w:lang w:val="sr-Latn-RS"/>
              </w:rPr>
              <w:t>9</w:t>
            </w:r>
          </w:p>
        </w:tc>
        <w:tc>
          <w:tcPr>
            <w:tcW w:w="606" w:type="pct"/>
            <w:tcBorders>
              <w:top w:val="single" w:sz="4" w:space="0" w:color="auto"/>
              <w:left w:val="single" w:sz="4" w:space="0" w:color="auto"/>
              <w:bottom w:val="single" w:sz="4" w:space="0" w:color="auto"/>
              <w:right w:val="single" w:sz="4" w:space="0" w:color="auto"/>
            </w:tcBorders>
          </w:tcPr>
          <w:p w14:paraId="2FA82256" w14:textId="50004E78" w:rsidR="00054389" w:rsidRPr="00621C68" w:rsidRDefault="004D5418" w:rsidP="00054389">
            <w:pPr>
              <w:pStyle w:val="NoSpacing1"/>
              <w:jc w:val="center"/>
              <w:rPr>
                <w:sz w:val="24"/>
                <w:szCs w:val="24"/>
                <w:lang w:val="sr-Latn-RS"/>
              </w:rPr>
            </w:pPr>
            <w:r>
              <w:rPr>
                <w:sz w:val="24"/>
                <w:szCs w:val="24"/>
                <w:lang w:val="sr-Latn-RS"/>
              </w:rPr>
              <w:t>9</w:t>
            </w:r>
          </w:p>
        </w:tc>
        <w:tc>
          <w:tcPr>
            <w:tcW w:w="606" w:type="pct"/>
            <w:tcBorders>
              <w:top w:val="single" w:sz="4" w:space="0" w:color="auto"/>
              <w:left w:val="single" w:sz="4" w:space="0" w:color="auto"/>
              <w:bottom w:val="single" w:sz="4" w:space="0" w:color="auto"/>
              <w:right w:val="single" w:sz="4" w:space="0" w:color="auto"/>
            </w:tcBorders>
          </w:tcPr>
          <w:p w14:paraId="603A131C" w14:textId="36CF2E48" w:rsidR="00054389" w:rsidRPr="00621C68" w:rsidRDefault="004D5418" w:rsidP="00054389">
            <w:pPr>
              <w:pStyle w:val="NoSpacing1"/>
              <w:jc w:val="center"/>
              <w:rPr>
                <w:sz w:val="24"/>
                <w:szCs w:val="24"/>
                <w:lang w:val="sr-Latn-RS"/>
              </w:rPr>
            </w:pPr>
            <w:r>
              <w:rPr>
                <w:sz w:val="24"/>
                <w:szCs w:val="24"/>
                <w:lang w:val="sr-Latn-RS"/>
              </w:rPr>
              <w:t>8</w:t>
            </w:r>
          </w:p>
        </w:tc>
        <w:tc>
          <w:tcPr>
            <w:tcW w:w="611" w:type="pct"/>
            <w:tcBorders>
              <w:top w:val="single" w:sz="4" w:space="0" w:color="auto"/>
              <w:left w:val="single" w:sz="4" w:space="0" w:color="auto"/>
              <w:bottom w:val="single" w:sz="4" w:space="0" w:color="auto"/>
              <w:right w:val="single" w:sz="4" w:space="0" w:color="auto"/>
            </w:tcBorders>
          </w:tcPr>
          <w:p w14:paraId="2EFBF928" w14:textId="452F4E15" w:rsidR="00054389" w:rsidRPr="00621C68" w:rsidRDefault="004D5418" w:rsidP="00054389">
            <w:pPr>
              <w:pStyle w:val="NoSpacing1"/>
              <w:jc w:val="center"/>
              <w:rPr>
                <w:sz w:val="24"/>
                <w:szCs w:val="24"/>
                <w:lang w:val="sr-Latn-RS"/>
              </w:rPr>
            </w:pPr>
            <w:r>
              <w:rPr>
                <w:sz w:val="24"/>
                <w:szCs w:val="24"/>
                <w:lang w:val="sr-Latn-RS"/>
              </w:rPr>
              <w:t>1</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924129" w14:textId="42D351DF" w:rsidR="00054389" w:rsidRPr="00621C68" w:rsidRDefault="004D5418" w:rsidP="00054389">
            <w:pPr>
              <w:pStyle w:val="NoSpacing1"/>
              <w:jc w:val="center"/>
              <w:rPr>
                <w:b/>
                <w:sz w:val="24"/>
                <w:szCs w:val="24"/>
                <w:lang w:val="sr-Latn-RS"/>
              </w:rPr>
            </w:pPr>
            <w:r>
              <w:rPr>
                <w:b/>
                <w:sz w:val="24"/>
                <w:szCs w:val="24"/>
                <w:lang w:val="sr-Latn-RS"/>
              </w:rPr>
              <w:t>0</w:t>
            </w:r>
          </w:p>
        </w:tc>
      </w:tr>
      <w:tr w:rsidR="00054389" w:rsidRPr="00652B8F" w14:paraId="34E28832" w14:textId="77777777" w:rsidTr="00842996">
        <w:trPr>
          <w:trHeight w:val="202"/>
        </w:trPr>
        <w:tc>
          <w:tcPr>
            <w:tcW w:w="628" w:type="pct"/>
            <w:tcBorders>
              <w:top w:val="single" w:sz="4" w:space="0" w:color="auto"/>
              <w:left w:val="single" w:sz="4" w:space="0" w:color="auto"/>
              <w:bottom w:val="single" w:sz="4" w:space="0" w:color="auto"/>
              <w:right w:val="single" w:sz="4" w:space="0" w:color="auto"/>
            </w:tcBorders>
          </w:tcPr>
          <w:p w14:paraId="14DE034A" w14:textId="3FDB1F8D" w:rsidR="00054389" w:rsidRPr="009E210E" w:rsidRDefault="00054389" w:rsidP="00054389">
            <w:pPr>
              <w:pStyle w:val="NoSpacing1"/>
              <w:jc w:val="center"/>
              <w:rPr>
                <w:sz w:val="24"/>
                <w:szCs w:val="24"/>
                <w:lang w:val="sr-Cyrl-RS"/>
              </w:rPr>
            </w:pPr>
            <w:r w:rsidRPr="00652B8F">
              <w:rPr>
                <w:sz w:val="24"/>
                <w:szCs w:val="24"/>
              </w:rPr>
              <w:t>III/</w:t>
            </w:r>
            <w:r>
              <w:rPr>
                <w:sz w:val="24"/>
                <w:szCs w:val="24"/>
                <w:lang w:val="sr-Cyrl-RS"/>
              </w:rPr>
              <w:t>3</w:t>
            </w:r>
          </w:p>
        </w:tc>
        <w:tc>
          <w:tcPr>
            <w:tcW w:w="574" w:type="pct"/>
          </w:tcPr>
          <w:p w14:paraId="2430E58E" w14:textId="3FF8B479" w:rsidR="00054389" w:rsidRPr="00652B8F" w:rsidRDefault="004D5418" w:rsidP="00054389">
            <w:pPr>
              <w:pStyle w:val="NoSpacing1"/>
              <w:jc w:val="center"/>
              <w:rPr>
                <w:sz w:val="24"/>
                <w:szCs w:val="24"/>
              </w:rPr>
            </w:pPr>
            <w:r>
              <w:rPr>
                <w:sz w:val="24"/>
                <w:szCs w:val="24"/>
              </w:rPr>
              <w:t>19</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E350DB" w14:textId="43306557" w:rsidR="00054389" w:rsidRPr="00652B8F" w:rsidRDefault="004D5418" w:rsidP="00054389">
            <w:pPr>
              <w:pStyle w:val="NoSpacing1"/>
              <w:jc w:val="center"/>
              <w:rPr>
                <w:b/>
                <w:sz w:val="24"/>
                <w:szCs w:val="24"/>
              </w:rPr>
            </w:pPr>
            <w:r>
              <w:rPr>
                <w:b/>
                <w:sz w:val="24"/>
                <w:szCs w:val="24"/>
              </w:rPr>
              <w:t>19</w:t>
            </w:r>
          </w:p>
        </w:tc>
        <w:tc>
          <w:tcPr>
            <w:tcW w:w="606" w:type="pct"/>
            <w:tcBorders>
              <w:top w:val="single" w:sz="4" w:space="0" w:color="auto"/>
              <w:left w:val="single" w:sz="4" w:space="0" w:color="auto"/>
              <w:bottom w:val="single" w:sz="4" w:space="0" w:color="auto"/>
              <w:right w:val="single" w:sz="4" w:space="0" w:color="auto"/>
            </w:tcBorders>
          </w:tcPr>
          <w:p w14:paraId="65A193FC" w14:textId="32AC9D36" w:rsidR="00054389" w:rsidRPr="00621C68" w:rsidRDefault="004D5418" w:rsidP="00054389">
            <w:pPr>
              <w:pStyle w:val="NoSpacing1"/>
              <w:jc w:val="center"/>
              <w:rPr>
                <w:sz w:val="24"/>
                <w:szCs w:val="24"/>
                <w:lang w:val="sr-Latn-RS"/>
              </w:rPr>
            </w:pPr>
            <w:r>
              <w:rPr>
                <w:sz w:val="24"/>
                <w:szCs w:val="24"/>
                <w:lang w:val="sr-Latn-RS"/>
              </w:rPr>
              <w:t>3</w:t>
            </w:r>
          </w:p>
        </w:tc>
        <w:tc>
          <w:tcPr>
            <w:tcW w:w="606" w:type="pct"/>
            <w:tcBorders>
              <w:top w:val="single" w:sz="4" w:space="0" w:color="auto"/>
              <w:left w:val="single" w:sz="4" w:space="0" w:color="auto"/>
              <w:bottom w:val="single" w:sz="4" w:space="0" w:color="auto"/>
              <w:right w:val="single" w:sz="4" w:space="0" w:color="auto"/>
            </w:tcBorders>
          </w:tcPr>
          <w:p w14:paraId="02B70DC2" w14:textId="2317FBF5" w:rsidR="00054389" w:rsidRPr="00621C68" w:rsidRDefault="004D5418" w:rsidP="00054389">
            <w:pPr>
              <w:pStyle w:val="NoSpacing1"/>
              <w:jc w:val="center"/>
              <w:rPr>
                <w:sz w:val="24"/>
                <w:szCs w:val="24"/>
                <w:lang w:val="sr-Latn-RS"/>
              </w:rPr>
            </w:pPr>
            <w:r>
              <w:rPr>
                <w:sz w:val="24"/>
                <w:szCs w:val="24"/>
                <w:lang w:val="sr-Latn-RS"/>
              </w:rPr>
              <w:t>9</w:t>
            </w:r>
          </w:p>
        </w:tc>
        <w:tc>
          <w:tcPr>
            <w:tcW w:w="606" w:type="pct"/>
            <w:tcBorders>
              <w:top w:val="single" w:sz="4" w:space="0" w:color="auto"/>
              <w:left w:val="single" w:sz="4" w:space="0" w:color="auto"/>
              <w:bottom w:val="single" w:sz="4" w:space="0" w:color="auto"/>
              <w:right w:val="single" w:sz="4" w:space="0" w:color="auto"/>
            </w:tcBorders>
          </w:tcPr>
          <w:p w14:paraId="43978279" w14:textId="6A29A996" w:rsidR="00054389" w:rsidRPr="00621C68" w:rsidRDefault="004D5418" w:rsidP="00054389">
            <w:pPr>
              <w:pStyle w:val="NoSpacing1"/>
              <w:jc w:val="center"/>
              <w:rPr>
                <w:sz w:val="24"/>
                <w:szCs w:val="24"/>
                <w:lang w:val="sr-Latn-RS"/>
              </w:rPr>
            </w:pPr>
            <w:r>
              <w:rPr>
                <w:sz w:val="24"/>
                <w:szCs w:val="24"/>
                <w:lang w:val="sr-Latn-RS"/>
              </w:rPr>
              <w:t>7</w:t>
            </w:r>
          </w:p>
        </w:tc>
        <w:tc>
          <w:tcPr>
            <w:tcW w:w="611" w:type="pct"/>
            <w:tcBorders>
              <w:top w:val="single" w:sz="4" w:space="0" w:color="auto"/>
              <w:left w:val="single" w:sz="4" w:space="0" w:color="auto"/>
              <w:bottom w:val="single" w:sz="4" w:space="0" w:color="auto"/>
              <w:right w:val="single" w:sz="4" w:space="0" w:color="auto"/>
            </w:tcBorders>
          </w:tcPr>
          <w:p w14:paraId="2675423D" w14:textId="5B5BD98D" w:rsidR="00054389" w:rsidRPr="00621C68" w:rsidRDefault="004D5418" w:rsidP="00054389">
            <w:pPr>
              <w:pStyle w:val="NoSpacing1"/>
              <w:jc w:val="center"/>
              <w:rPr>
                <w:sz w:val="24"/>
                <w:szCs w:val="24"/>
                <w:lang w:val="sr-Latn-RS"/>
              </w:rPr>
            </w:pPr>
            <w:r>
              <w:rPr>
                <w:sz w:val="24"/>
                <w:szCs w:val="24"/>
                <w:lang w:val="sr-Latn-RS"/>
              </w:rPr>
              <w:t>0</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AE650" w14:textId="6DB5CBF0" w:rsidR="00054389" w:rsidRPr="00621C68" w:rsidRDefault="004D5418" w:rsidP="00054389">
            <w:pPr>
              <w:pStyle w:val="NoSpacing1"/>
              <w:jc w:val="center"/>
              <w:rPr>
                <w:b/>
                <w:sz w:val="24"/>
                <w:szCs w:val="24"/>
                <w:lang w:val="sr-Latn-RS"/>
              </w:rPr>
            </w:pPr>
            <w:r>
              <w:rPr>
                <w:b/>
                <w:sz w:val="24"/>
                <w:szCs w:val="24"/>
                <w:lang w:val="sr-Latn-RS"/>
              </w:rPr>
              <w:t>0</w:t>
            </w:r>
          </w:p>
        </w:tc>
      </w:tr>
      <w:tr w:rsidR="00621C68" w:rsidRPr="00652B8F" w14:paraId="29FBB6DC" w14:textId="77777777" w:rsidTr="00267000">
        <w:trPr>
          <w:trHeight w:val="224"/>
        </w:trPr>
        <w:tc>
          <w:tcPr>
            <w:tcW w:w="628" w:type="pct"/>
            <w:tcBorders>
              <w:top w:val="single" w:sz="4" w:space="0" w:color="auto"/>
              <w:left w:val="single" w:sz="4" w:space="0" w:color="auto"/>
              <w:bottom w:val="single" w:sz="4" w:space="0" w:color="auto"/>
              <w:right w:val="single" w:sz="4" w:space="0" w:color="auto"/>
            </w:tcBorders>
          </w:tcPr>
          <w:p w14:paraId="7ABDA745" w14:textId="77777777" w:rsidR="00621C68" w:rsidRPr="00652B8F" w:rsidRDefault="00621C68" w:rsidP="00621C68">
            <w:pPr>
              <w:pStyle w:val="NoSpacing1"/>
              <w:jc w:val="center"/>
              <w:rPr>
                <w:sz w:val="24"/>
                <w:szCs w:val="24"/>
              </w:rPr>
            </w:pPr>
            <w:r w:rsidRPr="00652B8F">
              <w:rPr>
                <w:sz w:val="24"/>
                <w:szCs w:val="24"/>
              </w:rPr>
              <w:t>III/5</w:t>
            </w:r>
          </w:p>
        </w:tc>
        <w:tc>
          <w:tcPr>
            <w:tcW w:w="574" w:type="pct"/>
            <w:tcBorders>
              <w:top w:val="single" w:sz="4" w:space="0" w:color="auto"/>
              <w:left w:val="single" w:sz="4" w:space="0" w:color="auto"/>
              <w:bottom w:val="single" w:sz="4" w:space="0" w:color="auto"/>
              <w:right w:val="single" w:sz="4" w:space="0" w:color="auto"/>
            </w:tcBorders>
          </w:tcPr>
          <w:p w14:paraId="58C6F7C7" w14:textId="725DAE98" w:rsidR="00621C68" w:rsidRPr="00652B8F" w:rsidRDefault="004D5418" w:rsidP="00621C68">
            <w:pPr>
              <w:pStyle w:val="NoSpacing1"/>
              <w:jc w:val="center"/>
              <w:rPr>
                <w:sz w:val="24"/>
                <w:szCs w:val="24"/>
              </w:rPr>
            </w:pPr>
            <w:r>
              <w:rPr>
                <w:sz w:val="24"/>
                <w:szCs w:val="24"/>
              </w:rPr>
              <w:t>14</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C74EB" w14:textId="0EFFF987" w:rsidR="00621C68" w:rsidRPr="00652B8F" w:rsidRDefault="004D5418" w:rsidP="00621C68">
            <w:pPr>
              <w:pStyle w:val="NoSpacing1"/>
              <w:jc w:val="center"/>
              <w:rPr>
                <w:b/>
                <w:sz w:val="24"/>
                <w:szCs w:val="24"/>
              </w:rPr>
            </w:pPr>
            <w:r>
              <w:rPr>
                <w:b/>
                <w:sz w:val="24"/>
                <w:szCs w:val="24"/>
              </w:rPr>
              <w:t>14</w:t>
            </w:r>
          </w:p>
        </w:tc>
        <w:tc>
          <w:tcPr>
            <w:tcW w:w="606" w:type="pct"/>
            <w:tcBorders>
              <w:top w:val="single" w:sz="4" w:space="0" w:color="auto"/>
              <w:left w:val="single" w:sz="4" w:space="0" w:color="auto"/>
              <w:bottom w:val="single" w:sz="4" w:space="0" w:color="auto"/>
              <w:right w:val="single" w:sz="4" w:space="0" w:color="auto"/>
            </w:tcBorders>
          </w:tcPr>
          <w:p w14:paraId="32BE3D3B" w14:textId="0D1470B6" w:rsidR="00621C68" w:rsidRPr="00621C68" w:rsidRDefault="004D5418" w:rsidP="00621C68">
            <w:pPr>
              <w:pStyle w:val="NoSpacing1"/>
              <w:jc w:val="center"/>
              <w:rPr>
                <w:sz w:val="24"/>
                <w:szCs w:val="24"/>
                <w:lang w:val="sr-Latn-RS"/>
              </w:rPr>
            </w:pPr>
            <w:r>
              <w:rPr>
                <w:sz w:val="24"/>
                <w:szCs w:val="24"/>
                <w:lang w:val="sr-Latn-RS"/>
              </w:rPr>
              <w:t>3</w:t>
            </w:r>
          </w:p>
        </w:tc>
        <w:tc>
          <w:tcPr>
            <w:tcW w:w="606" w:type="pct"/>
            <w:tcBorders>
              <w:top w:val="single" w:sz="4" w:space="0" w:color="auto"/>
              <w:left w:val="single" w:sz="4" w:space="0" w:color="auto"/>
              <w:bottom w:val="single" w:sz="4" w:space="0" w:color="auto"/>
              <w:right w:val="single" w:sz="4" w:space="0" w:color="auto"/>
            </w:tcBorders>
          </w:tcPr>
          <w:p w14:paraId="473FBC73" w14:textId="6434A03A" w:rsidR="00621C68" w:rsidRPr="00621C68" w:rsidRDefault="004D5418" w:rsidP="00621C68">
            <w:pPr>
              <w:pStyle w:val="NoSpacing1"/>
              <w:jc w:val="center"/>
              <w:rPr>
                <w:sz w:val="24"/>
                <w:szCs w:val="24"/>
                <w:lang w:val="sr-Latn-RS"/>
              </w:rPr>
            </w:pPr>
            <w:r>
              <w:rPr>
                <w:sz w:val="24"/>
                <w:szCs w:val="24"/>
                <w:lang w:val="sr-Latn-RS"/>
              </w:rPr>
              <w:t>4</w:t>
            </w:r>
          </w:p>
        </w:tc>
        <w:tc>
          <w:tcPr>
            <w:tcW w:w="606" w:type="pct"/>
            <w:tcBorders>
              <w:top w:val="single" w:sz="4" w:space="0" w:color="auto"/>
              <w:left w:val="single" w:sz="4" w:space="0" w:color="auto"/>
              <w:bottom w:val="single" w:sz="4" w:space="0" w:color="auto"/>
              <w:right w:val="single" w:sz="4" w:space="0" w:color="auto"/>
            </w:tcBorders>
          </w:tcPr>
          <w:p w14:paraId="732D7492" w14:textId="51F3AE0E" w:rsidR="00621C68" w:rsidRPr="00621C68" w:rsidRDefault="004D5418" w:rsidP="00621C68">
            <w:pPr>
              <w:pStyle w:val="NoSpacing1"/>
              <w:jc w:val="center"/>
              <w:rPr>
                <w:sz w:val="24"/>
                <w:szCs w:val="24"/>
                <w:lang w:val="sr-Latn-RS"/>
              </w:rPr>
            </w:pPr>
            <w:r>
              <w:rPr>
                <w:sz w:val="24"/>
                <w:szCs w:val="24"/>
                <w:lang w:val="sr-Latn-RS"/>
              </w:rPr>
              <w:t>3</w:t>
            </w:r>
          </w:p>
        </w:tc>
        <w:tc>
          <w:tcPr>
            <w:tcW w:w="611" w:type="pct"/>
            <w:tcBorders>
              <w:top w:val="single" w:sz="4" w:space="0" w:color="auto"/>
              <w:left w:val="single" w:sz="4" w:space="0" w:color="auto"/>
              <w:bottom w:val="single" w:sz="4" w:space="0" w:color="auto"/>
              <w:right w:val="single" w:sz="4" w:space="0" w:color="auto"/>
            </w:tcBorders>
          </w:tcPr>
          <w:p w14:paraId="31DDFB5A" w14:textId="0C6938E3" w:rsidR="00621C68" w:rsidRPr="00621C68" w:rsidRDefault="004D5418" w:rsidP="00621C68">
            <w:pPr>
              <w:pStyle w:val="NoSpacing1"/>
              <w:jc w:val="center"/>
              <w:rPr>
                <w:sz w:val="24"/>
                <w:szCs w:val="24"/>
                <w:lang w:val="sr-Latn-RS"/>
              </w:rPr>
            </w:pPr>
            <w:r>
              <w:rPr>
                <w:sz w:val="24"/>
                <w:szCs w:val="24"/>
                <w:lang w:val="sr-Latn-RS"/>
              </w:rPr>
              <w:t>1</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07E58" w14:textId="3BB82239" w:rsidR="00621C68" w:rsidRPr="00621C68" w:rsidRDefault="004D5418" w:rsidP="00621C68">
            <w:pPr>
              <w:pStyle w:val="NoSpacing1"/>
              <w:jc w:val="center"/>
              <w:rPr>
                <w:b/>
                <w:sz w:val="24"/>
                <w:szCs w:val="24"/>
                <w:lang w:val="sr-Latn-RS"/>
              </w:rPr>
            </w:pPr>
            <w:r>
              <w:rPr>
                <w:b/>
                <w:sz w:val="24"/>
                <w:szCs w:val="24"/>
                <w:lang w:val="sr-Latn-RS"/>
              </w:rPr>
              <w:t>0</w:t>
            </w:r>
          </w:p>
        </w:tc>
      </w:tr>
      <w:tr w:rsidR="00621C68" w:rsidRPr="00652B8F" w14:paraId="6CB1BA96" w14:textId="77777777" w:rsidTr="00267000">
        <w:trPr>
          <w:trHeight w:val="174"/>
        </w:trPr>
        <w:tc>
          <w:tcPr>
            <w:tcW w:w="628" w:type="pct"/>
            <w:tcBorders>
              <w:top w:val="single" w:sz="4" w:space="0" w:color="auto"/>
              <w:left w:val="single" w:sz="4" w:space="0" w:color="auto"/>
              <w:bottom w:val="single" w:sz="4" w:space="0" w:color="auto"/>
              <w:right w:val="single" w:sz="4" w:space="0" w:color="auto"/>
            </w:tcBorders>
          </w:tcPr>
          <w:p w14:paraId="38A2D4F0" w14:textId="77777777" w:rsidR="00621C68" w:rsidRPr="00652B8F" w:rsidRDefault="00621C68" w:rsidP="00621C68">
            <w:pPr>
              <w:pStyle w:val="NoSpacing1"/>
              <w:jc w:val="center"/>
              <w:rPr>
                <w:sz w:val="24"/>
                <w:szCs w:val="24"/>
              </w:rPr>
            </w:pPr>
            <w:r w:rsidRPr="00652B8F">
              <w:rPr>
                <w:sz w:val="24"/>
                <w:szCs w:val="24"/>
              </w:rPr>
              <w:t>III/6</w:t>
            </w:r>
          </w:p>
        </w:tc>
        <w:tc>
          <w:tcPr>
            <w:tcW w:w="574" w:type="pct"/>
            <w:tcBorders>
              <w:top w:val="single" w:sz="4" w:space="0" w:color="auto"/>
              <w:left w:val="single" w:sz="4" w:space="0" w:color="auto"/>
              <w:bottom w:val="single" w:sz="4" w:space="0" w:color="auto"/>
              <w:right w:val="single" w:sz="4" w:space="0" w:color="auto"/>
            </w:tcBorders>
          </w:tcPr>
          <w:p w14:paraId="59CFCBCF" w14:textId="2205C2AB" w:rsidR="00621C68" w:rsidRPr="00652B8F" w:rsidRDefault="004D5418" w:rsidP="00621C68">
            <w:pPr>
              <w:pStyle w:val="NoSpacing1"/>
              <w:jc w:val="center"/>
              <w:rPr>
                <w:sz w:val="24"/>
                <w:szCs w:val="24"/>
              </w:rPr>
            </w:pPr>
            <w:r>
              <w:rPr>
                <w:sz w:val="24"/>
                <w:szCs w:val="24"/>
              </w:rPr>
              <w:t>20</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AAF20" w14:textId="5209EB6B" w:rsidR="00621C68" w:rsidRPr="004D5418" w:rsidRDefault="004D5418" w:rsidP="00621C68">
            <w:pPr>
              <w:pStyle w:val="NoSpacing1"/>
              <w:jc w:val="center"/>
              <w:rPr>
                <w:b/>
                <w:sz w:val="24"/>
                <w:szCs w:val="24"/>
                <w:lang w:val="sr-Latn-RS"/>
              </w:rPr>
            </w:pPr>
            <w:r>
              <w:rPr>
                <w:b/>
                <w:sz w:val="24"/>
                <w:szCs w:val="24"/>
                <w:lang w:val="sr-Latn-RS"/>
              </w:rPr>
              <w:t>20</w:t>
            </w:r>
          </w:p>
        </w:tc>
        <w:tc>
          <w:tcPr>
            <w:tcW w:w="606" w:type="pct"/>
            <w:tcBorders>
              <w:top w:val="single" w:sz="4" w:space="0" w:color="auto"/>
              <w:left w:val="single" w:sz="4" w:space="0" w:color="auto"/>
              <w:bottom w:val="single" w:sz="4" w:space="0" w:color="auto"/>
              <w:right w:val="single" w:sz="4" w:space="0" w:color="auto"/>
            </w:tcBorders>
          </w:tcPr>
          <w:p w14:paraId="61AD19D1" w14:textId="619944C8" w:rsidR="00621C68" w:rsidRPr="00621C68" w:rsidRDefault="004D5418" w:rsidP="00621C68">
            <w:pPr>
              <w:pStyle w:val="NoSpacing1"/>
              <w:jc w:val="center"/>
              <w:rPr>
                <w:sz w:val="24"/>
                <w:szCs w:val="24"/>
                <w:lang w:val="sr-Latn-RS"/>
              </w:rPr>
            </w:pPr>
            <w:r>
              <w:rPr>
                <w:sz w:val="24"/>
                <w:szCs w:val="24"/>
                <w:lang w:val="sr-Latn-RS"/>
              </w:rPr>
              <w:t>1</w:t>
            </w:r>
          </w:p>
        </w:tc>
        <w:tc>
          <w:tcPr>
            <w:tcW w:w="606" w:type="pct"/>
            <w:tcBorders>
              <w:top w:val="single" w:sz="4" w:space="0" w:color="auto"/>
              <w:left w:val="single" w:sz="4" w:space="0" w:color="auto"/>
              <w:bottom w:val="single" w:sz="4" w:space="0" w:color="auto"/>
              <w:right w:val="single" w:sz="4" w:space="0" w:color="auto"/>
            </w:tcBorders>
          </w:tcPr>
          <w:p w14:paraId="48C453CC" w14:textId="4FF08F7C" w:rsidR="00621C68" w:rsidRPr="00621C68" w:rsidRDefault="004D5418" w:rsidP="00621C68">
            <w:pPr>
              <w:pStyle w:val="NoSpacing1"/>
              <w:jc w:val="center"/>
              <w:rPr>
                <w:sz w:val="24"/>
                <w:szCs w:val="24"/>
                <w:lang w:val="sr-Latn-RS"/>
              </w:rPr>
            </w:pPr>
            <w:r>
              <w:rPr>
                <w:sz w:val="24"/>
                <w:szCs w:val="24"/>
                <w:lang w:val="sr-Latn-RS"/>
              </w:rPr>
              <w:t>11</w:t>
            </w:r>
          </w:p>
        </w:tc>
        <w:tc>
          <w:tcPr>
            <w:tcW w:w="606" w:type="pct"/>
            <w:tcBorders>
              <w:top w:val="single" w:sz="4" w:space="0" w:color="auto"/>
              <w:left w:val="single" w:sz="4" w:space="0" w:color="auto"/>
              <w:bottom w:val="single" w:sz="4" w:space="0" w:color="auto"/>
              <w:right w:val="single" w:sz="4" w:space="0" w:color="auto"/>
            </w:tcBorders>
          </w:tcPr>
          <w:p w14:paraId="2ECF9007" w14:textId="5ABD784A" w:rsidR="00621C68" w:rsidRPr="00621C68" w:rsidRDefault="004D5418" w:rsidP="00621C68">
            <w:pPr>
              <w:pStyle w:val="NoSpacing1"/>
              <w:jc w:val="center"/>
              <w:rPr>
                <w:sz w:val="24"/>
                <w:szCs w:val="24"/>
                <w:lang w:val="sr-Latn-RS"/>
              </w:rPr>
            </w:pPr>
            <w:r>
              <w:rPr>
                <w:sz w:val="24"/>
                <w:szCs w:val="24"/>
                <w:lang w:val="sr-Latn-RS"/>
              </w:rPr>
              <w:t>8</w:t>
            </w:r>
          </w:p>
        </w:tc>
        <w:tc>
          <w:tcPr>
            <w:tcW w:w="611" w:type="pct"/>
            <w:tcBorders>
              <w:top w:val="single" w:sz="4" w:space="0" w:color="auto"/>
              <w:left w:val="single" w:sz="4" w:space="0" w:color="auto"/>
              <w:bottom w:val="single" w:sz="4" w:space="0" w:color="auto"/>
              <w:right w:val="single" w:sz="4" w:space="0" w:color="auto"/>
            </w:tcBorders>
          </w:tcPr>
          <w:p w14:paraId="6BD52AFE" w14:textId="31BC8C78" w:rsidR="00621C68" w:rsidRPr="00621C68" w:rsidRDefault="004D5418" w:rsidP="00621C68">
            <w:pPr>
              <w:pStyle w:val="NoSpacing1"/>
              <w:jc w:val="center"/>
              <w:rPr>
                <w:sz w:val="24"/>
                <w:szCs w:val="24"/>
                <w:lang w:val="sr-Latn-RS"/>
              </w:rPr>
            </w:pPr>
            <w:r>
              <w:rPr>
                <w:sz w:val="24"/>
                <w:szCs w:val="24"/>
                <w:lang w:val="sr-Latn-RS"/>
              </w:rPr>
              <w:t>0</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F32EE" w14:textId="2965AC6A" w:rsidR="00621C68" w:rsidRPr="00621C68" w:rsidRDefault="004D5418" w:rsidP="00621C68">
            <w:pPr>
              <w:pStyle w:val="NoSpacing1"/>
              <w:jc w:val="center"/>
              <w:rPr>
                <w:b/>
                <w:sz w:val="24"/>
                <w:szCs w:val="24"/>
                <w:lang w:val="sr-Latn-RS"/>
              </w:rPr>
            </w:pPr>
            <w:r>
              <w:rPr>
                <w:b/>
                <w:sz w:val="24"/>
                <w:szCs w:val="24"/>
                <w:lang w:val="sr-Latn-RS"/>
              </w:rPr>
              <w:t>0</w:t>
            </w:r>
          </w:p>
        </w:tc>
      </w:tr>
      <w:tr w:rsidR="00621C68" w:rsidRPr="00652B8F" w14:paraId="73BD7943" w14:textId="77777777" w:rsidTr="00267000">
        <w:trPr>
          <w:trHeight w:val="279"/>
        </w:trPr>
        <w:tc>
          <w:tcPr>
            <w:tcW w:w="628" w:type="pct"/>
            <w:tcBorders>
              <w:top w:val="single" w:sz="4" w:space="0" w:color="auto"/>
              <w:left w:val="single" w:sz="4" w:space="0" w:color="auto"/>
              <w:bottom w:val="single" w:sz="4" w:space="0" w:color="auto"/>
              <w:right w:val="single" w:sz="4" w:space="0" w:color="auto"/>
            </w:tcBorders>
          </w:tcPr>
          <w:p w14:paraId="794FFC82" w14:textId="77777777" w:rsidR="00621C68" w:rsidRPr="00652B8F" w:rsidRDefault="00621C68" w:rsidP="00621C68">
            <w:pPr>
              <w:pStyle w:val="NoSpacing1"/>
              <w:jc w:val="center"/>
              <w:rPr>
                <w:sz w:val="24"/>
                <w:szCs w:val="24"/>
              </w:rPr>
            </w:pPr>
            <w:r w:rsidRPr="00652B8F">
              <w:rPr>
                <w:sz w:val="24"/>
                <w:szCs w:val="24"/>
              </w:rPr>
              <w:t>III/7</w:t>
            </w:r>
          </w:p>
        </w:tc>
        <w:tc>
          <w:tcPr>
            <w:tcW w:w="574" w:type="pct"/>
            <w:tcBorders>
              <w:top w:val="single" w:sz="4" w:space="0" w:color="auto"/>
              <w:left w:val="single" w:sz="4" w:space="0" w:color="auto"/>
              <w:bottom w:val="single" w:sz="4" w:space="0" w:color="auto"/>
              <w:right w:val="single" w:sz="4" w:space="0" w:color="auto"/>
            </w:tcBorders>
          </w:tcPr>
          <w:p w14:paraId="0C96F659" w14:textId="1B0F195B" w:rsidR="00621C68" w:rsidRPr="00652B8F" w:rsidRDefault="004D5418" w:rsidP="00621C68">
            <w:pPr>
              <w:pStyle w:val="NoSpacing1"/>
              <w:jc w:val="center"/>
              <w:rPr>
                <w:sz w:val="24"/>
                <w:szCs w:val="24"/>
              </w:rPr>
            </w:pPr>
            <w:r>
              <w:rPr>
                <w:sz w:val="24"/>
                <w:szCs w:val="24"/>
              </w:rPr>
              <w:t>20</w:t>
            </w:r>
          </w:p>
        </w:tc>
        <w:tc>
          <w:tcPr>
            <w:tcW w:w="6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57632" w14:textId="2D4C6D2F" w:rsidR="00621C68" w:rsidRPr="00652B8F" w:rsidRDefault="004D5418" w:rsidP="00621C68">
            <w:pPr>
              <w:pStyle w:val="NoSpacing1"/>
              <w:jc w:val="center"/>
              <w:rPr>
                <w:b/>
                <w:sz w:val="24"/>
                <w:szCs w:val="24"/>
              </w:rPr>
            </w:pPr>
            <w:r>
              <w:rPr>
                <w:b/>
                <w:sz w:val="24"/>
                <w:szCs w:val="24"/>
              </w:rPr>
              <w:t>20</w:t>
            </w:r>
          </w:p>
        </w:tc>
        <w:tc>
          <w:tcPr>
            <w:tcW w:w="606" w:type="pct"/>
            <w:tcBorders>
              <w:top w:val="single" w:sz="4" w:space="0" w:color="auto"/>
              <w:left w:val="single" w:sz="4" w:space="0" w:color="auto"/>
              <w:bottom w:val="single" w:sz="4" w:space="0" w:color="auto"/>
              <w:right w:val="single" w:sz="4" w:space="0" w:color="auto"/>
            </w:tcBorders>
          </w:tcPr>
          <w:p w14:paraId="3344290B" w14:textId="68057598" w:rsidR="00621C68" w:rsidRPr="00621C68" w:rsidRDefault="004D5418" w:rsidP="00621C68">
            <w:pPr>
              <w:pStyle w:val="NoSpacing1"/>
              <w:jc w:val="center"/>
              <w:rPr>
                <w:sz w:val="24"/>
                <w:szCs w:val="24"/>
                <w:lang w:val="sr-Latn-RS"/>
              </w:rPr>
            </w:pPr>
            <w:r>
              <w:rPr>
                <w:sz w:val="24"/>
                <w:szCs w:val="24"/>
                <w:lang w:val="sr-Latn-RS"/>
              </w:rPr>
              <w:t>2</w:t>
            </w:r>
          </w:p>
        </w:tc>
        <w:tc>
          <w:tcPr>
            <w:tcW w:w="606" w:type="pct"/>
            <w:tcBorders>
              <w:top w:val="single" w:sz="4" w:space="0" w:color="auto"/>
              <w:left w:val="single" w:sz="4" w:space="0" w:color="auto"/>
              <w:bottom w:val="single" w:sz="4" w:space="0" w:color="auto"/>
              <w:right w:val="single" w:sz="4" w:space="0" w:color="auto"/>
            </w:tcBorders>
          </w:tcPr>
          <w:p w14:paraId="58E74C68" w14:textId="347D3A09" w:rsidR="00621C68" w:rsidRPr="00621C68" w:rsidRDefault="004D5418" w:rsidP="00621C68">
            <w:pPr>
              <w:pStyle w:val="NoSpacing1"/>
              <w:jc w:val="center"/>
              <w:rPr>
                <w:sz w:val="24"/>
                <w:szCs w:val="24"/>
                <w:lang w:val="sr-Latn-RS"/>
              </w:rPr>
            </w:pPr>
            <w:r>
              <w:rPr>
                <w:sz w:val="24"/>
                <w:szCs w:val="24"/>
                <w:lang w:val="sr-Latn-RS"/>
              </w:rPr>
              <w:t>5</w:t>
            </w:r>
          </w:p>
        </w:tc>
        <w:tc>
          <w:tcPr>
            <w:tcW w:w="606" w:type="pct"/>
            <w:tcBorders>
              <w:top w:val="single" w:sz="4" w:space="0" w:color="auto"/>
              <w:left w:val="single" w:sz="4" w:space="0" w:color="auto"/>
              <w:bottom w:val="single" w:sz="4" w:space="0" w:color="auto"/>
              <w:right w:val="single" w:sz="4" w:space="0" w:color="auto"/>
            </w:tcBorders>
          </w:tcPr>
          <w:p w14:paraId="3C6B2193" w14:textId="432841BD" w:rsidR="00621C68" w:rsidRPr="00621C68" w:rsidRDefault="004D5418" w:rsidP="00621C68">
            <w:pPr>
              <w:pStyle w:val="NoSpacing1"/>
              <w:jc w:val="center"/>
              <w:rPr>
                <w:sz w:val="24"/>
                <w:szCs w:val="24"/>
                <w:lang w:val="sr-Latn-RS"/>
              </w:rPr>
            </w:pPr>
            <w:r>
              <w:rPr>
                <w:sz w:val="24"/>
                <w:szCs w:val="24"/>
                <w:lang w:val="sr-Latn-RS"/>
              </w:rPr>
              <w:t>10</w:t>
            </w:r>
          </w:p>
        </w:tc>
        <w:tc>
          <w:tcPr>
            <w:tcW w:w="611" w:type="pct"/>
            <w:tcBorders>
              <w:top w:val="single" w:sz="4" w:space="0" w:color="auto"/>
              <w:left w:val="single" w:sz="4" w:space="0" w:color="auto"/>
              <w:bottom w:val="single" w:sz="4" w:space="0" w:color="auto"/>
              <w:right w:val="single" w:sz="4" w:space="0" w:color="auto"/>
            </w:tcBorders>
          </w:tcPr>
          <w:p w14:paraId="74F3DE8A" w14:textId="7A6EBAA9" w:rsidR="00621C68" w:rsidRPr="00621C68" w:rsidRDefault="004D5418" w:rsidP="00621C68">
            <w:pPr>
              <w:pStyle w:val="NoSpacing1"/>
              <w:jc w:val="center"/>
              <w:rPr>
                <w:sz w:val="24"/>
                <w:szCs w:val="24"/>
                <w:lang w:val="sr-Latn-RS"/>
              </w:rPr>
            </w:pPr>
            <w:r>
              <w:rPr>
                <w:sz w:val="24"/>
                <w:szCs w:val="24"/>
                <w:lang w:val="sr-Latn-RS"/>
              </w:rPr>
              <w:t>3</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AD41AD" w14:textId="04FBDEC8" w:rsidR="00621C68" w:rsidRPr="00621C68" w:rsidRDefault="004D5418" w:rsidP="00621C68">
            <w:pPr>
              <w:pStyle w:val="NoSpacing1"/>
              <w:jc w:val="center"/>
              <w:rPr>
                <w:b/>
                <w:sz w:val="24"/>
                <w:szCs w:val="24"/>
                <w:lang w:val="sr-Latn-RS"/>
              </w:rPr>
            </w:pPr>
            <w:r>
              <w:rPr>
                <w:b/>
                <w:sz w:val="24"/>
                <w:szCs w:val="24"/>
                <w:lang w:val="sr-Latn-RS"/>
              </w:rPr>
              <w:t>0</w:t>
            </w:r>
          </w:p>
        </w:tc>
      </w:tr>
      <w:tr w:rsidR="00267000" w:rsidRPr="00652B8F" w14:paraId="4EBDE461" w14:textId="77777777" w:rsidTr="00267000">
        <w:trPr>
          <w:trHeight w:val="138"/>
        </w:trPr>
        <w:tc>
          <w:tcPr>
            <w:tcW w:w="62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E2035D" w14:textId="77777777" w:rsidR="00267000" w:rsidRPr="00652B8F" w:rsidRDefault="00267000" w:rsidP="00267000">
            <w:pPr>
              <w:pStyle w:val="NoSpacing1"/>
              <w:jc w:val="center"/>
              <w:rPr>
                <w:b/>
                <w:sz w:val="24"/>
                <w:szCs w:val="24"/>
              </w:rPr>
            </w:pPr>
            <w:r w:rsidRPr="00652B8F">
              <w:rPr>
                <w:b/>
                <w:sz w:val="24"/>
                <w:szCs w:val="24"/>
              </w:rPr>
              <w:t>УКУПНО</w:t>
            </w:r>
          </w:p>
        </w:tc>
        <w:tc>
          <w:tcPr>
            <w:tcW w:w="57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7A7E2B8" w14:textId="4D9E5C06" w:rsidR="00267000" w:rsidRPr="00621C68" w:rsidRDefault="004D5418" w:rsidP="00267000">
            <w:pPr>
              <w:pStyle w:val="NoSpacing1"/>
              <w:jc w:val="center"/>
              <w:rPr>
                <w:b/>
                <w:bCs/>
                <w:sz w:val="24"/>
                <w:szCs w:val="24"/>
                <w:lang w:val="sr-Latn-RS"/>
              </w:rPr>
            </w:pPr>
            <w:r>
              <w:rPr>
                <w:b/>
                <w:bCs/>
                <w:sz w:val="24"/>
                <w:szCs w:val="24"/>
                <w:lang w:val="sr-Latn-RS"/>
              </w:rPr>
              <w:t>100</w:t>
            </w:r>
          </w:p>
        </w:tc>
        <w:tc>
          <w:tcPr>
            <w:tcW w:w="60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EB1A82D" w14:textId="4F3D22F4" w:rsidR="00267000" w:rsidRPr="00621C68" w:rsidRDefault="004D5418" w:rsidP="00267000">
            <w:pPr>
              <w:pStyle w:val="NoSpacing1"/>
              <w:jc w:val="center"/>
              <w:rPr>
                <w:b/>
                <w:sz w:val="24"/>
                <w:szCs w:val="24"/>
                <w:lang w:val="sr-Latn-RS"/>
              </w:rPr>
            </w:pPr>
            <w:r>
              <w:rPr>
                <w:b/>
                <w:sz w:val="24"/>
                <w:szCs w:val="24"/>
                <w:lang w:val="sr-Latn-RS"/>
              </w:rPr>
              <w:t>100</w:t>
            </w:r>
          </w:p>
        </w:tc>
        <w:tc>
          <w:tcPr>
            <w:tcW w:w="60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08D9F6F" w14:textId="7772BD22" w:rsidR="00267000" w:rsidRPr="00621C68" w:rsidRDefault="004D5418" w:rsidP="00267000">
            <w:pPr>
              <w:pStyle w:val="NoSpacing1"/>
              <w:jc w:val="center"/>
              <w:rPr>
                <w:b/>
                <w:sz w:val="24"/>
                <w:szCs w:val="24"/>
                <w:lang w:val="sr-Latn-RS"/>
              </w:rPr>
            </w:pPr>
            <w:r>
              <w:rPr>
                <w:b/>
                <w:sz w:val="24"/>
                <w:szCs w:val="24"/>
                <w:lang w:val="sr-Latn-RS"/>
              </w:rPr>
              <w:t>18</w:t>
            </w:r>
          </w:p>
        </w:tc>
        <w:tc>
          <w:tcPr>
            <w:tcW w:w="60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42A6468" w14:textId="07CEC108" w:rsidR="00267000" w:rsidRPr="00621C68" w:rsidRDefault="004D5418" w:rsidP="00267000">
            <w:pPr>
              <w:pStyle w:val="NoSpacing1"/>
              <w:jc w:val="center"/>
              <w:rPr>
                <w:b/>
                <w:bCs/>
                <w:sz w:val="24"/>
                <w:szCs w:val="24"/>
                <w:lang w:val="sr-Latn-RS"/>
              </w:rPr>
            </w:pPr>
            <w:r>
              <w:rPr>
                <w:b/>
                <w:bCs/>
                <w:sz w:val="24"/>
                <w:szCs w:val="24"/>
                <w:lang w:val="sr-Latn-RS"/>
              </w:rPr>
              <w:t>38</w:t>
            </w:r>
          </w:p>
        </w:tc>
        <w:tc>
          <w:tcPr>
            <w:tcW w:w="60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95A9FA7" w14:textId="21D0172A" w:rsidR="00267000" w:rsidRPr="00621C68" w:rsidRDefault="004D5418" w:rsidP="00267000">
            <w:pPr>
              <w:pStyle w:val="NoSpacing1"/>
              <w:jc w:val="center"/>
              <w:rPr>
                <w:b/>
                <w:sz w:val="24"/>
                <w:szCs w:val="24"/>
                <w:lang w:val="sr-Latn-RS"/>
              </w:rPr>
            </w:pPr>
            <w:r>
              <w:rPr>
                <w:b/>
                <w:sz w:val="24"/>
                <w:szCs w:val="24"/>
                <w:lang w:val="sr-Latn-RS"/>
              </w:rPr>
              <w:t>36</w:t>
            </w:r>
          </w:p>
        </w:tc>
        <w:tc>
          <w:tcPr>
            <w:tcW w:w="61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4ABBA82" w14:textId="47157622" w:rsidR="00267000" w:rsidRPr="00621C68" w:rsidRDefault="004D5418" w:rsidP="00267000">
            <w:pPr>
              <w:pStyle w:val="NoSpacing1"/>
              <w:jc w:val="center"/>
              <w:rPr>
                <w:b/>
                <w:sz w:val="24"/>
                <w:szCs w:val="24"/>
                <w:lang w:val="sr-Latn-RS"/>
              </w:rPr>
            </w:pPr>
            <w:r>
              <w:rPr>
                <w:b/>
                <w:sz w:val="24"/>
                <w:szCs w:val="24"/>
                <w:lang w:val="sr-Latn-RS"/>
              </w:rPr>
              <w:t>5</w:t>
            </w:r>
          </w:p>
        </w:tc>
        <w:tc>
          <w:tcPr>
            <w:tcW w:w="76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B1EFC32" w14:textId="3C9429A9" w:rsidR="00267000" w:rsidRPr="00621C68" w:rsidRDefault="004D5418" w:rsidP="00267000">
            <w:pPr>
              <w:pStyle w:val="NoSpacing1"/>
              <w:jc w:val="center"/>
              <w:rPr>
                <w:b/>
                <w:sz w:val="24"/>
                <w:szCs w:val="24"/>
                <w:lang w:val="sr-Latn-RS"/>
              </w:rPr>
            </w:pPr>
            <w:r>
              <w:rPr>
                <w:b/>
                <w:sz w:val="24"/>
                <w:szCs w:val="24"/>
                <w:lang w:val="sr-Latn-RS"/>
              </w:rPr>
              <w:t>0</w:t>
            </w:r>
          </w:p>
        </w:tc>
      </w:tr>
    </w:tbl>
    <w:p w14:paraId="65EF2B63" w14:textId="77777777" w:rsidR="0063790D" w:rsidRDefault="0063790D">
      <w:pPr>
        <w:pStyle w:val="NoSpacing11"/>
        <w:rPr>
          <w:b/>
          <w:color w:val="0070C0"/>
          <w:sz w:val="18"/>
          <w:szCs w:val="18"/>
        </w:rPr>
      </w:pPr>
    </w:p>
    <w:p w14:paraId="2360601D" w14:textId="77777777" w:rsidR="0063790D" w:rsidRDefault="0063790D">
      <w:pPr>
        <w:pStyle w:val="NoSpacing11"/>
        <w:rPr>
          <w:b/>
          <w:color w:val="0070C0"/>
          <w:sz w:val="18"/>
          <w:szCs w:val="18"/>
        </w:rPr>
      </w:pPr>
    </w:p>
    <w:p w14:paraId="435408A2" w14:textId="77777777" w:rsidR="0063790D" w:rsidRDefault="0063790D">
      <w:pPr>
        <w:pStyle w:val="NoSpacing11"/>
        <w:rPr>
          <w:b/>
          <w:color w:val="0070C0"/>
          <w:sz w:val="18"/>
          <w:szCs w:val="18"/>
        </w:rPr>
      </w:pPr>
    </w:p>
    <w:p w14:paraId="09DC0F5D" w14:textId="44998D3E" w:rsidR="0063790D" w:rsidRDefault="00A95399">
      <w:pPr>
        <w:pStyle w:val="NoSpacing11"/>
        <w:jc w:val="center"/>
        <w:rPr>
          <w:b/>
        </w:rPr>
      </w:pPr>
      <w:r>
        <w:rPr>
          <w:b/>
        </w:rPr>
        <w:t>Изостанци</w:t>
      </w:r>
      <w:r w:rsidR="00D46C6B">
        <w:rPr>
          <w:b/>
          <w:lang w:val="sr-Cyrl-RS"/>
        </w:rPr>
        <w:t xml:space="preserve"> </w:t>
      </w:r>
      <w:r>
        <w:rPr>
          <w:b/>
        </w:rPr>
        <w:t>ученика</w:t>
      </w:r>
    </w:p>
    <w:p w14:paraId="5A461476" w14:textId="77777777" w:rsidR="0063790D" w:rsidRDefault="0063790D">
      <w:pPr>
        <w:pStyle w:val="NoSpacing11"/>
        <w:rPr>
          <w:color w:val="0070C0"/>
          <w:sz w:val="16"/>
          <w:szCs w:val="16"/>
        </w:rPr>
      </w:pPr>
    </w:p>
    <w:tbl>
      <w:tblPr>
        <w:tblStyle w:val="TableGrid"/>
        <w:tblW w:w="5000" w:type="pct"/>
        <w:tblLook w:val="04A0" w:firstRow="1" w:lastRow="0" w:firstColumn="1" w:lastColumn="0" w:noHBand="0" w:noVBand="1"/>
      </w:tblPr>
      <w:tblGrid>
        <w:gridCol w:w="1348"/>
        <w:gridCol w:w="1205"/>
        <w:gridCol w:w="1372"/>
        <w:gridCol w:w="1267"/>
        <w:gridCol w:w="1294"/>
        <w:gridCol w:w="1200"/>
        <w:gridCol w:w="1376"/>
      </w:tblGrid>
      <w:tr w:rsidR="00126728" w:rsidRPr="00652B8F" w14:paraId="687CC169" w14:textId="77777777" w:rsidTr="005A0F2D">
        <w:trPr>
          <w:trHeight w:val="300"/>
        </w:trPr>
        <w:tc>
          <w:tcPr>
            <w:tcW w:w="74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8BDD1D" w14:textId="77777777" w:rsidR="00126728" w:rsidRPr="00652B8F" w:rsidRDefault="00126728" w:rsidP="00567C62">
            <w:pPr>
              <w:pStyle w:val="NoSpacing1"/>
              <w:jc w:val="center"/>
              <w:rPr>
                <w:b/>
                <w:sz w:val="20"/>
                <w:szCs w:val="20"/>
              </w:rPr>
            </w:pPr>
            <w:r w:rsidRPr="00652B8F">
              <w:rPr>
                <w:b/>
                <w:sz w:val="20"/>
                <w:szCs w:val="20"/>
              </w:rPr>
              <w:t>РАЗРЕД/</w:t>
            </w:r>
          </w:p>
          <w:p w14:paraId="09AE911B" w14:textId="77777777" w:rsidR="00126728" w:rsidRPr="00652B8F" w:rsidRDefault="00126728" w:rsidP="00567C62">
            <w:pPr>
              <w:pStyle w:val="NoSpacing1"/>
              <w:rPr>
                <w:b/>
                <w:sz w:val="20"/>
                <w:szCs w:val="20"/>
              </w:rPr>
            </w:pPr>
            <w:r w:rsidRPr="00652B8F">
              <w:rPr>
                <w:b/>
                <w:sz w:val="20"/>
                <w:szCs w:val="20"/>
              </w:rPr>
              <w:t>ОДЕЉЕЊЕ</w:t>
            </w:r>
          </w:p>
        </w:tc>
        <w:tc>
          <w:tcPr>
            <w:tcW w:w="142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017E0C" w14:textId="77777777" w:rsidR="00126728" w:rsidRPr="00652B8F" w:rsidRDefault="00126728" w:rsidP="00567C62">
            <w:pPr>
              <w:pStyle w:val="NoSpacing1"/>
              <w:jc w:val="center"/>
              <w:rPr>
                <w:b/>
                <w:sz w:val="20"/>
                <w:szCs w:val="20"/>
              </w:rPr>
            </w:pPr>
            <w:r w:rsidRPr="00652B8F">
              <w:rPr>
                <w:b/>
                <w:sz w:val="20"/>
                <w:szCs w:val="20"/>
              </w:rPr>
              <w:t>оправдани</w:t>
            </w:r>
          </w:p>
        </w:tc>
        <w:tc>
          <w:tcPr>
            <w:tcW w:w="1413"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4D3F8B" w14:textId="77777777" w:rsidR="00126728" w:rsidRPr="00652B8F" w:rsidRDefault="00126728" w:rsidP="00567C62">
            <w:pPr>
              <w:pStyle w:val="NoSpacing1"/>
              <w:jc w:val="center"/>
              <w:rPr>
                <w:b/>
                <w:sz w:val="20"/>
                <w:szCs w:val="20"/>
              </w:rPr>
            </w:pPr>
            <w:r w:rsidRPr="00652B8F">
              <w:rPr>
                <w:b/>
                <w:sz w:val="20"/>
                <w:szCs w:val="20"/>
              </w:rPr>
              <w:t>неоправдани</w:t>
            </w:r>
          </w:p>
        </w:tc>
        <w:tc>
          <w:tcPr>
            <w:tcW w:w="662" w:type="pct"/>
            <w:tcBorders>
              <w:top w:val="single" w:sz="4" w:space="0" w:color="auto"/>
              <w:left w:val="single" w:sz="4" w:space="0" w:color="auto"/>
              <w:bottom w:val="nil"/>
              <w:right w:val="single" w:sz="4" w:space="0" w:color="auto"/>
            </w:tcBorders>
            <w:shd w:val="clear" w:color="auto" w:fill="F2F2F2" w:themeFill="background1" w:themeFillShade="F2"/>
          </w:tcPr>
          <w:p w14:paraId="599EA115" w14:textId="77777777" w:rsidR="00126728" w:rsidRPr="00652B8F" w:rsidRDefault="00126728" w:rsidP="00567C62">
            <w:pPr>
              <w:pStyle w:val="NoSpacing1"/>
              <w:jc w:val="center"/>
              <w:rPr>
                <w:b/>
                <w:sz w:val="20"/>
                <w:szCs w:val="20"/>
              </w:rPr>
            </w:pPr>
          </w:p>
        </w:tc>
        <w:tc>
          <w:tcPr>
            <w:tcW w:w="759" w:type="pct"/>
            <w:tcBorders>
              <w:top w:val="single" w:sz="4" w:space="0" w:color="auto"/>
              <w:left w:val="single" w:sz="4" w:space="0" w:color="auto"/>
              <w:bottom w:val="nil"/>
              <w:right w:val="single" w:sz="4" w:space="0" w:color="auto"/>
            </w:tcBorders>
            <w:shd w:val="clear" w:color="auto" w:fill="auto"/>
          </w:tcPr>
          <w:p w14:paraId="359677C0" w14:textId="77777777" w:rsidR="00126728" w:rsidRPr="00652B8F" w:rsidRDefault="00126728" w:rsidP="00567C62">
            <w:pPr>
              <w:pStyle w:val="NoSpacing1"/>
              <w:jc w:val="center"/>
              <w:rPr>
                <w:b/>
                <w:sz w:val="20"/>
                <w:szCs w:val="20"/>
              </w:rPr>
            </w:pPr>
          </w:p>
        </w:tc>
      </w:tr>
      <w:tr w:rsidR="00126728" w:rsidRPr="00652B8F" w14:paraId="54457592" w14:textId="77777777" w:rsidTr="005A0F2D">
        <w:trPr>
          <w:trHeight w:val="188"/>
        </w:trPr>
        <w:tc>
          <w:tcPr>
            <w:tcW w:w="744" w:type="pct"/>
            <w:vMerge/>
            <w:tcBorders>
              <w:top w:val="single" w:sz="4" w:space="0" w:color="auto"/>
              <w:left w:val="single" w:sz="4" w:space="0" w:color="auto"/>
              <w:bottom w:val="single" w:sz="4" w:space="0" w:color="auto"/>
              <w:right w:val="single" w:sz="4" w:space="0" w:color="auto"/>
            </w:tcBorders>
            <w:vAlign w:val="center"/>
          </w:tcPr>
          <w:p w14:paraId="1514CFFC" w14:textId="77777777" w:rsidR="00126728" w:rsidRPr="00652B8F" w:rsidRDefault="00126728" w:rsidP="00567C62">
            <w:pPr>
              <w:rPr>
                <w:b/>
                <w:sz w:val="20"/>
                <w:szCs w:val="20"/>
              </w:rPr>
            </w:pP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BAD2B" w14:textId="77777777" w:rsidR="00126728" w:rsidRPr="00652B8F" w:rsidRDefault="00126728" w:rsidP="00567C62">
            <w:pPr>
              <w:pStyle w:val="NoSpacing1"/>
              <w:ind w:left="4"/>
              <w:jc w:val="center"/>
              <w:rPr>
                <w:b/>
                <w:sz w:val="16"/>
                <w:szCs w:val="16"/>
              </w:rPr>
            </w:pPr>
            <w:r w:rsidRPr="00652B8F">
              <w:rPr>
                <w:b/>
                <w:sz w:val="20"/>
                <w:szCs w:val="20"/>
              </w:rPr>
              <w:t>укупно</w:t>
            </w:r>
          </w:p>
        </w:tc>
        <w:tc>
          <w:tcPr>
            <w:tcW w:w="757" w:type="pct"/>
            <w:tcBorders>
              <w:top w:val="single" w:sz="4" w:space="0" w:color="auto"/>
              <w:left w:val="single" w:sz="4" w:space="0" w:color="auto"/>
              <w:bottom w:val="single" w:sz="4" w:space="0" w:color="auto"/>
              <w:right w:val="single" w:sz="4" w:space="0" w:color="auto"/>
            </w:tcBorders>
          </w:tcPr>
          <w:p w14:paraId="55AF346B" w14:textId="77777777" w:rsidR="00126728" w:rsidRPr="00652B8F" w:rsidRDefault="00126728" w:rsidP="00567C62">
            <w:pPr>
              <w:pStyle w:val="NoSpacing1"/>
              <w:rPr>
                <w:b/>
                <w:sz w:val="16"/>
                <w:szCs w:val="16"/>
              </w:rPr>
            </w:pPr>
            <w:r w:rsidRPr="00652B8F">
              <w:rPr>
                <w:b/>
                <w:sz w:val="20"/>
                <w:szCs w:val="20"/>
              </w:rPr>
              <w:t>поученику</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AD8FE" w14:textId="77777777" w:rsidR="00126728" w:rsidRPr="00652B8F" w:rsidRDefault="00126728" w:rsidP="00567C62">
            <w:pPr>
              <w:pStyle w:val="NoSpacing1"/>
              <w:jc w:val="center"/>
              <w:rPr>
                <w:b/>
                <w:sz w:val="16"/>
                <w:szCs w:val="16"/>
              </w:rPr>
            </w:pPr>
            <w:r w:rsidRPr="00652B8F">
              <w:rPr>
                <w:b/>
                <w:sz w:val="20"/>
                <w:szCs w:val="20"/>
              </w:rPr>
              <w:t>укупно</w:t>
            </w:r>
          </w:p>
        </w:tc>
        <w:tc>
          <w:tcPr>
            <w:tcW w:w="714" w:type="pct"/>
            <w:tcBorders>
              <w:top w:val="single" w:sz="4" w:space="0" w:color="auto"/>
              <w:left w:val="single" w:sz="4" w:space="0" w:color="auto"/>
              <w:bottom w:val="single" w:sz="4" w:space="0" w:color="auto"/>
              <w:right w:val="single" w:sz="4" w:space="0" w:color="auto"/>
            </w:tcBorders>
            <w:shd w:val="clear" w:color="auto" w:fill="auto"/>
          </w:tcPr>
          <w:p w14:paraId="2CE3663C" w14:textId="77777777" w:rsidR="00126728" w:rsidRPr="00652B8F" w:rsidRDefault="00126728" w:rsidP="00567C62">
            <w:pPr>
              <w:pStyle w:val="NoSpacing1"/>
              <w:jc w:val="center"/>
              <w:rPr>
                <w:b/>
                <w:sz w:val="16"/>
                <w:szCs w:val="16"/>
              </w:rPr>
            </w:pPr>
            <w:r w:rsidRPr="00652B8F">
              <w:rPr>
                <w:b/>
                <w:sz w:val="20"/>
                <w:szCs w:val="20"/>
              </w:rPr>
              <w:t>по ученику</w:t>
            </w:r>
          </w:p>
        </w:tc>
        <w:tc>
          <w:tcPr>
            <w:tcW w:w="662" w:type="pct"/>
            <w:tcBorders>
              <w:top w:val="nil"/>
              <w:left w:val="single" w:sz="4" w:space="0" w:color="auto"/>
              <w:bottom w:val="single" w:sz="4" w:space="0" w:color="auto"/>
              <w:right w:val="single" w:sz="4" w:space="0" w:color="auto"/>
            </w:tcBorders>
            <w:shd w:val="clear" w:color="auto" w:fill="F2F2F2" w:themeFill="background1" w:themeFillShade="F2"/>
          </w:tcPr>
          <w:p w14:paraId="4A910952" w14:textId="77777777" w:rsidR="00126728" w:rsidRPr="00652B8F" w:rsidRDefault="00126728" w:rsidP="001F237A">
            <w:pPr>
              <w:pStyle w:val="NoSpacing1"/>
              <w:rPr>
                <w:b/>
                <w:sz w:val="20"/>
                <w:szCs w:val="20"/>
              </w:rPr>
            </w:pPr>
            <w:r w:rsidRPr="00652B8F">
              <w:rPr>
                <w:b/>
                <w:sz w:val="20"/>
                <w:szCs w:val="20"/>
              </w:rPr>
              <w:t>УКУПНО</w:t>
            </w:r>
          </w:p>
          <w:p w14:paraId="391F58AB" w14:textId="77777777" w:rsidR="00126728" w:rsidRPr="00652B8F" w:rsidRDefault="00126728" w:rsidP="00567C62">
            <w:pPr>
              <w:pStyle w:val="NoSpacing1"/>
              <w:jc w:val="center"/>
              <w:rPr>
                <w:b/>
                <w:sz w:val="16"/>
                <w:szCs w:val="16"/>
              </w:rPr>
            </w:pPr>
          </w:p>
        </w:tc>
        <w:tc>
          <w:tcPr>
            <w:tcW w:w="759" w:type="pct"/>
            <w:tcBorders>
              <w:top w:val="nil"/>
              <w:left w:val="single" w:sz="4" w:space="0" w:color="auto"/>
              <w:bottom w:val="single" w:sz="4" w:space="0" w:color="auto"/>
              <w:right w:val="single" w:sz="4" w:space="0" w:color="auto"/>
            </w:tcBorders>
            <w:shd w:val="clear" w:color="auto" w:fill="auto"/>
          </w:tcPr>
          <w:p w14:paraId="029975B6" w14:textId="77777777" w:rsidR="00126728" w:rsidRPr="00652B8F" w:rsidRDefault="00126728" w:rsidP="00567C62">
            <w:pPr>
              <w:pStyle w:val="NoSpacing1"/>
              <w:jc w:val="center"/>
              <w:rPr>
                <w:b/>
                <w:sz w:val="16"/>
                <w:szCs w:val="16"/>
              </w:rPr>
            </w:pPr>
            <w:r w:rsidRPr="00652B8F">
              <w:rPr>
                <w:b/>
                <w:sz w:val="20"/>
                <w:szCs w:val="20"/>
              </w:rPr>
              <w:t>ПО УЧЕНИКУ</w:t>
            </w:r>
          </w:p>
        </w:tc>
      </w:tr>
      <w:tr w:rsidR="00126728" w:rsidRPr="00652B8F" w14:paraId="44A34C6F" w14:textId="77777777" w:rsidTr="005A0F2D">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07BC5390" w14:textId="4A5A920B" w:rsidR="00126728" w:rsidRPr="00652B8F" w:rsidRDefault="004D5418">
            <w:pPr>
              <w:pStyle w:val="NoSpacing1"/>
              <w:jc w:val="center"/>
              <w:rPr>
                <w:sz w:val="24"/>
                <w:szCs w:val="24"/>
              </w:rPr>
            </w:pPr>
            <w:r>
              <w:rPr>
                <w:sz w:val="24"/>
                <w:szCs w:val="24"/>
              </w:rPr>
              <w:t>III/2</w:t>
            </w: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E668B" w14:textId="0FA19920" w:rsidR="00126728" w:rsidRPr="00621C68" w:rsidRDefault="004D5418" w:rsidP="005A0F2D">
            <w:pPr>
              <w:pStyle w:val="NoSpacing1"/>
              <w:jc w:val="center"/>
              <w:rPr>
                <w:b/>
                <w:bCs/>
                <w:sz w:val="24"/>
                <w:szCs w:val="24"/>
                <w:lang w:val="sr-Latn-RS"/>
              </w:rPr>
            </w:pPr>
            <w:r>
              <w:rPr>
                <w:b/>
                <w:bCs/>
                <w:sz w:val="24"/>
                <w:szCs w:val="24"/>
                <w:lang w:val="sr-Latn-RS"/>
              </w:rPr>
              <w:t>4908</w:t>
            </w:r>
          </w:p>
        </w:tc>
        <w:tc>
          <w:tcPr>
            <w:tcW w:w="757" w:type="pct"/>
            <w:tcBorders>
              <w:top w:val="single" w:sz="4" w:space="0" w:color="auto"/>
              <w:left w:val="single" w:sz="4" w:space="0" w:color="auto"/>
              <w:bottom w:val="single" w:sz="4" w:space="0" w:color="auto"/>
              <w:right w:val="single" w:sz="4" w:space="0" w:color="auto"/>
            </w:tcBorders>
          </w:tcPr>
          <w:p w14:paraId="1510DB49" w14:textId="457C0E08" w:rsidR="00126728" w:rsidRPr="00621C68" w:rsidRDefault="004D5418">
            <w:pPr>
              <w:pStyle w:val="NoSpacing1"/>
              <w:jc w:val="center"/>
              <w:rPr>
                <w:bCs/>
                <w:sz w:val="24"/>
                <w:szCs w:val="24"/>
                <w:lang w:val="sr-Latn-RS"/>
              </w:rPr>
            </w:pPr>
            <w:r>
              <w:rPr>
                <w:bCs/>
                <w:sz w:val="24"/>
                <w:szCs w:val="24"/>
                <w:lang w:val="sr-Latn-RS"/>
              </w:rPr>
              <w:t>289</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92B81" w14:textId="43332598" w:rsidR="00126728" w:rsidRPr="00621C68" w:rsidRDefault="004D5418">
            <w:pPr>
              <w:pStyle w:val="NoSpacing1"/>
              <w:jc w:val="center"/>
              <w:rPr>
                <w:b/>
                <w:bCs/>
                <w:sz w:val="24"/>
                <w:szCs w:val="24"/>
                <w:lang w:val="sr-Latn-RS"/>
              </w:rPr>
            </w:pPr>
            <w:r>
              <w:rPr>
                <w:b/>
                <w:bCs/>
                <w:sz w:val="24"/>
                <w:szCs w:val="24"/>
                <w:lang w:val="sr-Latn-RS"/>
              </w:rPr>
              <w:t>155</w:t>
            </w:r>
          </w:p>
        </w:tc>
        <w:tc>
          <w:tcPr>
            <w:tcW w:w="714" w:type="pct"/>
            <w:tcBorders>
              <w:top w:val="single" w:sz="4" w:space="0" w:color="auto"/>
              <w:left w:val="single" w:sz="4" w:space="0" w:color="auto"/>
              <w:bottom w:val="single" w:sz="4" w:space="0" w:color="auto"/>
              <w:right w:val="single" w:sz="4" w:space="0" w:color="auto"/>
            </w:tcBorders>
          </w:tcPr>
          <w:p w14:paraId="54C6BF3D" w14:textId="1C360626" w:rsidR="00126728" w:rsidRPr="00621C68" w:rsidRDefault="004D5418">
            <w:pPr>
              <w:pStyle w:val="NoSpacing1"/>
              <w:jc w:val="center"/>
              <w:rPr>
                <w:bCs/>
                <w:sz w:val="24"/>
                <w:szCs w:val="24"/>
                <w:lang w:val="sr-Latn-RS"/>
              </w:rPr>
            </w:pPr>
            <w:r>
              <w:rPr>
                <w:bCs/>
                <w:sz w:val="24"/>
                <w:szCs w:val="24"/>
                <w:lang w:val="sr-Latn-RS"/>
              </w:rPr>
              <w:t>10</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01E4F" w14:textId="5F968FAF" w:rsidR="00126728" w:rsidRPr="00621C68" w:rsidRDefault="004D5418">
            <w:pPr>
              <w:pStyle w:val="NoSpacing1"/>
              <w:jc w:val="center"/>
              <w:rPr>
                <w:b/>
                <w:bCs/>
                <w:sz w:val="24"/>
                <w:szCs w:val="24"/>
                <w:lang w:val="sr-Latn-RS"/>
              </w:rPr>
            </w:pPr>
            <w:r>
              <w:rPr>
                <w:b/>
                <w:bCs/>
                <w:sz w:val="24"/>
                <w:szCs w:val="24"/>
                <w:lang w:val="sr-Latn-RS"/>
              </w:rPr>
              <w:t>5063</w:t>
            </w:r>
          </w:p>
        </w:tc>
        <w:tc>
          <w:tcPr>
            <w:tcW w:w="759" w:type="pct"/>
            <w:tcBorders>
              <w:top w:val="single" w:sz="4" w:space="0" w:color="auto"/>
              <w:left w:val="single" w:sz="4" w:space="0" w:color="auto"/>
              <w:bottom w:val="single" w:sz="4" w:space="0" w:color="auto"/>
              <w:right w:val="single" w:sz="4" w:space="0" w:color="auto"/>
            </w:tcBorders>
          </w:tcPr>
          <w:p w14:paraId="4D9768FB" w14:textId="2E13090A" w:rsidR="00126728" w:rsidRPr="00652B8F" w:rsidRDefault="004D5418">
            <w:pPr>
              <w:pStyle w:val="NoSpacing1"/>
              <w:jc w:val="center"/>
              <w:rPr>
                <w:bCs/>
                <w:sz w:val="24"/>
                <w:szCs w:val="24"/>
              </w:rPr>
            </w:pPr>
            <w:r>
              <w:rPr>
                <w:bCs/>
                <w:sz w:val="24"/>
                <w:szCs w:val="24"/>
              </w:rPr>
              <w:t>188</w:t>
            </w:r>
          </w:p>
        </w:tc>
      </w:tr>
      <w:tr w:rsidR="00126728" w:rsidRPr="00652B8F" w14:paraId="50B08704" w14:textId="77777777" w:rsidTr="005A0F2D">
        <w:trPr>
          <w:trHeight w:val="213"/>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47B823B4" w14:textId="77777777" w:rsidR="00126728" w:rsidRPr="00652B8F" w:rsidRDefault="00126728">
            <w:pPr>
              <w:pStyle w:val="NoSpacing1"/>
              <w:jc w:val="center"/>
              <w:rPr>
                <w:sz w:val="24"/>
                <w:szCs w:val="24"/>
              </w:rPr>
            </w:pPr>
            <w:r w:rsidRPr="00652B8F">
              <w:rPr>
                <w:sz w:val="24"/>
                <w:szCs w:val="24"/>
              </w:rPr>
              <w:t>III/3</w:t>
            </w: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3E8103" w14:textId="2B4E7DA8" w:rsidR="00126728" w:rsidRPr="00621C68" w:rsidRDefault="004D5418" w:rsidP="005A0F2D">
            <w:pPr>
              <w:pStyle w:val="NoSpacing1"/>
              <w:jc w:val="center"/>
              <w:rPr>
                <w:b/>
                <w:bCs/>
                <w:sz w:val="24"/>
                <w:szCs w:val="24"/>
                <w:lang w:val="sr-Latn-RS"/>
              </w:rPr>
            </w:pPr>
            <w:r>
              <w:rPr>
                <w:b/>
                <w:bCs/>
                <w:sz w:val="24"/>
                <w:szCs w:val="24"/>
                <w:lang w:val="sr-Latn-RS"/>
              </w:rPr>
              <w:t>4649</w:t>
            </w:r>
          </w:p>
        </w:tc>
        <w:tc>
          <w:tcPr>
            <w:tcW w:w="757" w:type="pct"/>
            <w:tcBorders>
              <w:top w:val="single" w:sz="4" w:space="0" w:color="auto"/>
              <w:left w:val="single" w:sz="4" w:space="0" w:color="auto"/>
              <w:bottom w:val="single" w:sz="4" w:space="0" w:color="auto"/>
              <w:right w:val="single" w:sz="4" w:space="0" w:color="auto"/>
            </w:tcBorders>
          </w:tcPr>
          <w:p w14:paraId="3EE83B03" w14:textId="7D375245" w:rsidR="00126728" w:rsidRPr="00621C68" w:rsidRDefault="004D5418">
            <w:pPr>
              <w:pStyle w:val="NoSpacing1"/>
              <w:jc w:val="center"/>
              <w:rPr>
                <w:bCs/>
                <w:sz w:val="24"/>
                <w:szCs w:val="24"/>
                <w:lang w:val="sr-Latn-RS"/>
              </w:rPr>
            </w:pPr>
            <w:r>
              <w:rPr>
                <w:bCs/>
                <w:sz w:val="24"/>
                <w:szCs w:val="24"/>
                <w:lang w:val="sr-Latn-RS"/>
              </w:rPr>
              <w:t>245</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CC3B8" w14:textId="4E5C22C4" w:rsidR="00126728" w:rsidRPr="00621C68" w:rsidRDefault="004D5418">
            <w:pPr>
              <w:pStyle w:val="NoSpacing1"/>
              <w:jc w:val="center"/>
              <w:rPr>
                <w:b/>
                <w:bCs/>
                <w:sz w:val="24"/>
                <w:szCs w:val="24"/>
                <w:lang w:val="sr-Latn-RS"/>
              </w:rPr>
            </w:pPr>
            <w:r>
              <w:rPr>
                <w:b/>
                <w:bCs/>
                <w:sz w:val="24"/>
                <w:szCs w:val="24"/>
                <w:lang w:val="sr-Latn-RS"/>
              </w:rPr>
              <w:t>214</w:t>
            </w:r>
          </w:p>
        </w:tc>
        <w:tc>
          <w:tcPr>
            <w:tcW w:w="714" w:type="pct"/>
            <w:tcBorders>
              <w:top w:val="single" w:sz="4" w:space="0" w:color="auto"/>
              <w:left w:val="single" w:sz="4" w:space="0" w:color="auto"/>
              <w:bottom w:val="single" w:sz="4" w:space="0" w:color="auto"/>
              <w:right w:val="single" w:sz="4" w:space="0" w:color="auto"/>
            </w:tcBorders>
          </w:tcPr>
          <w:p w14:paraId="465D5DAF" w14:textId="3FAEA33A" w:rsidR="00126728" w:rsidRPr="00621C68" w:rsidRDefault="004D5418">
            <w:pPr>
              <w:pStyle w:val="NoSpacing1"/>
              <w:jc w:val="center"/>
              <w:rPr>
                <w:bCs/>
                <w:sz w:val="24"/>
                <w:szCs w:val="24"/>
                <w:lang w:val="sr-Latn-RS"/>
              </w:rPr>
            </w:pPr>
            <w:r>
              <w:rPr>
                <w:bCs/>
                <w:sz w:val="24"/>
                <w:szCs w:val="24"/>
                <w:lang w:val="sr-Latn-RS"/>
              </w:rPr>
              <w:t>11</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F2C14" w14:textId="29B8C2BC" w:rsidR="00126728" w:rsidRPr="00621C68" w:rsidRDefault="004D5418">
            <w:pPr>
              <w:pStyle w:val="NoSpacing1"/>
              <w:jc w:val="center"/>
              <w:rPr>
                <w:b/>
                <w:bCs/>
                <w:sz w:val="24"/>
                <w:szCs w:val="24"/>
                <w:lang w:val="sr-Latn-RS"/>
              </w:rPr>
            </w:pPr>
            <w:r>
              <w:rPr>
                <w:b/>
                <w:bCs/>
                <w:sz w:val="24"/>
                <w:szCs w:val="24"/>
                <w:lang w:val="sr-Latn-RS"/>
              </w:rPr>
              <w:t>4863</w:t>
            </w:r>
          </w:p>
        </w:tc>
        <w:tc>
          <w:tcPr>
            <w:tcW w:w="759" w:type="pct"/>
            <w:tcBorders>
              <w:top w:val="single" w:sz="4" w:space="0" w:color="auto"/>
              <w:left w:val="single" w:sz="4" w:space="0" w:color="auto"/>
              <w:bottom w:val="single" w:sz="4" w:space="0" w:color="auto"/>
              <w:right w:val="single" w:sz="4" w:space="0" w:color="auto"/>
            </w:tcBorders>
          </w:tcPr>
          <w:p w14:paraId="651AD028" w14:textId="301377E5" w:rsidR="00126728" w:rsidRPr="00621C68" w:rsidRDefault="004D5418">
            <w:pPr>
              <w:pStyle w:val="NoSpacing1"/>
              <w:jc w:val="center"/>
              <w:rPr>
                <w:bCs/>
                <w:sz w:val="24"/>
                <w:szCs w:val="24"/>
                <w:lang w:val="sr-Latn-RS"/>
              </w:rPr>
            </w:pPr>
            <w:r>
              <w:rPr>
                <w:bCs/>
                <w:sz w:val="24"/>
                <w:szCs w:val="24"/>
                <w:lang w:val="sr-Latn-RS"/>
              </w:rPr>
              <w:t>256</w:t>
            </w:r>
          </w:p>
        </w:tc>
      </w:tr>
      <w:tr w:rsidR="00126728" w:rsidRPr="00652B8F" w14:paraId="0FD9C437" w14:textId="77777777" w:rsidTr="005A0F2D">
        <w:trPr>
          <w:trHeight w:val="212"/>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58C7E434" w14:textId="77777777" w:rsidR="00126728" w:rsidRPr="00652B8F" w:rsidRDefault="00126728">
            <w:pPr>
              <w:pStyle w:val="NoSpacing1"/>
              <w:jc w:val="center"/>
              <w:rPr>
                <w:sz w:val="24"/>
                <w:szCs w:val="24"/>
              </w:rPr>
            </w:pPr>
            <w:r w:rsidRPr="00652B8F">
              <w:rPr>
                <w:sz w:val="24"/>
                <w:szCs w:val="24"/>
              </w:rPr>
              <w:t>III/5</w:t>
            </w: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A810D" w14:textId="75EB5E9C" w:rsidR="00126728" w:rsidRPr="00621C68" w:rsidRDefault="004D5418" w:rsidP="005A0F2D">
            <w:pPr>
              <w:pStyle w:val="NoSpacing1"/>
              <w:jc w:val="center"/>
              <w:rPr>
                <w:b/>
                <w:bCs/>
                <w:sz w:val="24"/>
                <w:szCs w:val="24"/>
                <w:lang w:val="sr-Latn-RS"/>
              </w:rPr>
            </w:pPr>
            <w:r>
              <w:rPr>
                <w:b/>
                <w:bCs/>
                <w:sz w:val="24"/>
                <w:szCs w:val="24"/>
                <w:lang w:val="sr-Latn-RS"/>
              </w:rPr>
              <w:t>3035</w:t>
            </w:r>
          </w:p>
        </w:tc>
        <w:tc>
          <w:tcPr>
            <w:tcW w:w="757" w:type="pct"/>
            <w:tcBorders>
              <w:top w:val="single" w:sz="4" w:space="0" w:color="auto"/>
              <w:left w:val="single" w:sz="4" w:space="0" w:color="auto"/>
              <w:bottom w:val="single" w:sz="4" w:space="0" w:color="auto"/>
              <w:right w:val="single" w:sz="4" w:space="0" w:color="auto"/>
            </w:tcBorders>
          </w:tcPr>
          <w:p w14:paraId="67858140" w14:textId="61997F61" w:rsidR="00126728" w:rsidRPr="00621C68" w:rsidRDefault="004D5418">
            <w:pPr>
              <w:pStyle w:val="NoSpacing1"/>
              <w:jc w:val="center"/>
              <w:rPr>
                <w:bCs/>
                <w:sz w:val="24"/>
                <w:szCs w:val="24"/>
                <w:lang w:val="sr-Latn-RS"/>
              </w:rPr>
            </w:pPr>
            <w:r>
              <w:rPr>
                <w:bCs/>
                <w:sz w:val="24"/>
                <w:szCs w:val="24"/>
                <w:lang w:val="sr-Latn-RS"/>
              </w:rPr>
              <w:t>217</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C5091" w14:textId="58B89E0E" w:rsidR="00126728" w:rsidRPr="00621C68" w:rsidRDefault="004D5418">
            <w:pPr>
              <w:pStyle w:val="NoSpacing1"/>
              <w:jc w:val="center"/>
              <w:rPr>
                <w:b/>
                <w:bCs/>
                <w:sz w:val="24"/>
                <w:szCs w:val="24"/>
                <w:lang w:val="sr-Latn-RS"/>
              </w:rPr>
            </w:pPr>
            <w:r>
              <w:rPr>
                <w:b/>
                <w:bCs/>
                <w:sz w:val="24"/>
                <w:szCs w:val="24"/>
                <w:lang w:val="sr-Latn-RS"/>
              </w:rPr>
              <w:t>183</w:t>
            </w:r>
          </w:p>
        </w:tc>
        <w:tc>
          <w:tcPr>
            <w:tcW w:w="714" w:type="pct"/>
            <w:tcBorders>
              <w:top w:val="single" w:sz="4" w:space="0" w:color="auto"/>
              <w:left w:val="single" w:sz="4" w:space="0" w:color="auto"/>
              <w:bottom w:val="single" w:sz="4" w:space="0" w:color="auto"/>
              <w:right w:val="single" w:sz="4" w:space="0" w:color="auto"/>
            </w:tcBorders>
          </w:tcPr>
          <w:p w14:paraId="5E6B75C2" w14:textId="3D94558E" w:rsidR="00126728" w:rsidRPr="00621C68" w:rsidRDefault="004D5418">
            <w:pPr>
              <w:pStyle w:val="NoSpacing1"/>
              <w:jc w:val="center"/>
              <w:rPr>
                <w:bCs/>
                <w:sz w:val="24"/>
                <w:szCs w:val="24"/>
                <w:lang w:val="sr-Latn-RS"/>
              </w:rPr>
            </w:pPr>
            <w:r>
              <w:rPr>
                <w:bCs/>
                <w:sz w:val="24"/>
                <w:szCs w:val="24"/>
                <w:lang w:val="sr-Latn-RS"/>
              </w:rPr>
              <w:t>13</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A810BD" w14:textId="7EA2F396" w:rsidR="00126728" w:rsidRPr="00621C68" w:rsidRDefault="004D5418">
            <w:pPr>
              <w:pStyle w:val="NoSpacing1"/>
              <w:jc w:val="center"/>
              <w:rPr>
                <w:b/>
                <w:bCs/>
                <w:sz w:val="24"/>
                <w:szCs w:val="24"/>
                <w:lang w:val="sr-Latn-RS"/>
              </w:rPr>
            </w:pPr>
            <w:r>
              <w:rPr>
                <w:b/>
                <w:bCs/>
                <w:sz w:val="24"/>
                <w:szCs w:val="24"/>
                <w:lang w:val="sr-Latn-RS"/>
              </w:rPr>
              <w:t>3218</w:t>
            </w:r>
          </w:p>
        </w:tc>
        <w:tc>
          <w:tcPr>
            <w:tcW w:w="759" w:type="pct"/>
            <w:tcBorders>
              <w:top w:val="single" w:sz="4" w:space="0" w:color="auto"/>
              <w:left w:val="single" w:sz="4" w:space="0" w:color="auto"/>
              <w:bottom w:val="single" w:sz="4" w:space="0" w:color="auto"/>
              <w:right w:val="single" w:sz="4" w:space="0" w:color="auto"/>
            </w:tcBorders>
          </w:tcPr>
          <w:p w14:paraId="059713A8" w14:textId="4C67BAE0" w:rsidR="00126728" w:rsidRPr="00621C68" w:rsidRDefault="004D5418">
            <w:pPr>
              <w:pStyle w:val="NoSpacing1"/>
              <w:jc w:val="center"/>
              <w:rPr>
                <w:bCs/>
                <w:sz w:val="24"/>
                <w:szCs w:val="24"/>
                <w:lang w:val="sr-Latn-RS"/>
              </w:rPr>
            </w:pPr>
            <w:r>
              <w:rPr>
                <w:bCs/>
                <w:sz w:val="24"/>
                <w:szCs w:val="24"/>
                <w:lang w:val="sr-Latn-RS"/>
              </w:rPr>
              <w:t>229</w:t>
            </w:r>
          </w:p>
        </w:tc>
      </w:tr>
      <w:tr w:rsidR="00126728" w:rsidRPr="00652B8F" w14:paraId="03C0BDB5" w14:textId="77777777" w:rsidTr="005A0F2D">
        <w:trPr>
          <w:trHeight w:val="261"/>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30491D97" w14:textId="77777777" w:rsidR="00126728" w:rsidRPr="00652B8F" w:rsidRDefault="00126728">
            <w:pPr>
              <w:pStyle w:val="NoSpacing1"/>
              <w:jc w:val="center"/>
              <w:rPr>
                <w:sz w:val="24"/>
                <w:szCs w:val="24"/>
              </w:rPr>
            </w:pPr>
            <w:r w:rsidRPr="00652B8F">
              <w:rPr>
                <w:sz w:val="24"/>
                <w:szCs w:val="24"/>
              </w:rPr>
              <w:t>III/6</w:t>
            </w: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0F8C2" w14:textId="4279071B" w:rsidR="00126728" w:rsidRPr="00621C68" w:rsidRDefault="004D5418" w:rsidP="005A0F2D">
            <w:pPr>
              <w:pStyle w:val="NoSpacing1"/>
              <w:jc w:val="center"/>
              <w:rPr>
                <w:b/>
                <w:bCs/>
                <w:sz w:val="24"/>
                <w:szCs w:val="24"/>
                <w:lang w:val="sr-Latn-RS"/>
              </w:rPr>
            </w:pPr>
            <w:r>
              <w:rPr>
                <w:b/>
                <w:bCs/>
                <w:sz w:val="24"/>
                <w:szCs w:val="24"/>
                <w:lang w:val="sr-Latn-RS"/>
              </w:rPr>
              <w:t>1656</w:t>
            </w:r>
          </w:p>
        </w:tc>
        <w:tc>
          <w:tcPr>
            <w:tcW w:w="757" w:type="pct"/>
            <w:tcBorders>
              <w:top w:val="single" w:sz="4" w:space="0" w:color="auto"/>
              <w:left w:val="single" w:sz="4" w:space="0" w:color="auto"/>
              <w:bottom w:val="single" w:sz="4" w:space="0" w:color="auto"/>
              <w:right w:val="single" w:sz="4" w:space="0" w:color="auto"/>
            </w:tcBorders>
          </w:tcPr>
          <w:p w14:paraId="4053E838" w14:textId="38126795" w:rsidR="00126728" w:rsidRPr="00621C68" w:rsidRDefault="004D5418">
            <w:pPr>
              <w:pStyle w:val="NoSpacing1"/>
              <w:jc w:val="center"/>
              <w:rPr>
                <w:bCs/>
                <w:sz w:val="24"/>
                <w:szCs w:val="24"/>
                <w:lang w:val="sr-Latn-RS"/>
              </w:rPr>
            </w:pPr>
            <w:r>
              <w:rPr>
                <w:bCs/>
                <w:sz w:val="24"/>
                <w:szCs w:val="24"/>
                <w:lang w:val="sr-Latn-RS"/>
              </w:rPr>
              <w:t>83</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07998" w14:textId="351C91A0" w:rsidR="00126728" w:rsidRPr="00621C68" w:rsidRDefault="004D5418">
            <w:pPr>
              <w:pStyle w:val="NoSpacing1"/>
              <w:jc w:val="center"/>
              <w:rPr>
                <w:b/>
                <w:bCs/>
                <w:sz w:val="24"/>
                <w:szCs w:val="24"/>
                <w:lang w:val="sr-Latn-RS"/>
              </w:rPr>
            </w:pPr>
            <w:r>
              <w:rPr>
                <w:b/>
                <w:bCs/>
                <w:sz w:val="24"/>
                <w:szCs w:val="24"/>
                <w:lang w:val="sr-Latn-RS"/>
              </w:rPr>
              <w:t>54</w:t>
            </w:r>
          </w:p>
        </w:tc>
        <w:tc>
          <w:tcPr>
            <w:tcW w:w="714" w:type="pct"/>
            <w:tcBorders>
              <w:top w:val="single" w:sz="4" w:space="0" w:color="auto"/>
              <w:left w:val="single" w:sz="4" w:space="0" w:color="auto"/>
              <w:bottom w:val="single" w:sz="4" w:space="0" w:color="auto"/>
              <w:right w:val="single" w:sz="4" w:space="0" w:color="auto"/>
            </w:tcBorders>
          </w:tcPr>
          <w:p w14:paraId="2345AE56" w14:textId="240B8071" w:rsidR="00126728" w:rsidRPr="00621C68" w:rsidRDefault="004D5418">
            <w:pPr>
              <w:pStyle w:val="NoSpacing1"/>
              <w:jc w:val="center"/>
              <w:rPr>
                <w:bCs/>
                <w:sz w:val="24"/>
                <w:szCs w:val="24"/>
                <w:lang w:val="sr-Latn-RS"/>
              </w:rPr>
            </w:pPr>
            <w:r>
              <w:rPr>
                <w:bCs/>
                <w:sz w:val="24"/>
                <w:szCs w:val="24"/>
                <w:lang w:val="sr-Latn-RS"/>
              </w:rPr>
              <w:t>3</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25619" w14:textId="684B364E" w:rsidR="00126728" w:rsidRPr="00621C68" w:rsidRDefault="004D5418">
            <w:pPr>
              <w:pStyle w:val="NoSpacing1"/>
              <w:jc w:val="center"/>
              <w:rPr>
                <w:b/>
                <w:bCs/>
                <w:sz w:val="24"/>
                <w:szCs w:val="24"/>
                <w:lang w:val="sr-Latn-RS"/>
              </w:rPr>
            </w:pPr>
            <w:r>
              <w:rPr>
                <w:b/>
                <w:bCs/>
                <w:sz w:val="24"/>
                <w:szCs w:val="24"/>
                <w:lang w:val="sr-Latn-RS"/>
              </w:rPr>
              <w:t>1710</w:t>
            </w:r>
          </w:p>
        </w:tc>
        <w:tc>
          <w:tcPr>
            <w:tcW w:w="759" w:type="pct"/>
            <w:tcBorders>
              <w:top w:val="single" w:sz="4" w:space="0" w:color="auto"/>
              <w:left w:val="single" w:sz="4" w:space="0" w:color="auto"/>
              <w:bottom w:val="single" w:sz="4" w:space="0" w:color="auto"/>
              <w:right w:val="single" w:sz="4" w:space="0" w:color="auto"/>
            </w:tcBorders>
          </w:tcPr>
          <w:p w14:paraId="60FDCD7A" w14:textId="286F4493" w:rsidR="00126728" w:rsidRPr="00621C68" w:rsidRDefault="004D5418">
            <w:pPr>
              <w:pStyle w:val="NoSpacing1"/>
              <w:jc w:val="center"/>
              <w:rPr>
                <w:bCs/>
                <w:sz w:val="24"/>
                <w:szCs w:val="24"/>
                <w:lang w:val="sr-Latn-RS"/>
              </w:rPr>
            </w:pPr>
            <w:r>
              <w:rPr>
                <w:bCs/>
                <w:sz w:val="24"/>
                <w:szCs w:val="24"/>
                <w:lang w:val="sr-Latn-RS"/>
              </w:rPr>
              <w:t>86</w:t>
            </w:r>
          </w:p>
        </w:tc>
      </w:tr>
      <w:tr w:rsidR="00126728" w:rsidRPr="00652B8F" w14:paraId="1FEEB6CE" w14:textId="77777777" w:rsidTr="005A0F2D">
        <w:trPr>
          <w:trHeight w:val="263"/>
        </w:trPr>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tcPr>
          <w:p w14:paraId="143A69F3" w14:textId="77777777" w:rsidR="00126728" w:rsidRPr="00652B8F" w:rsidRDefault="00126728">
            <w:pPr>
              <w:pStyle w:val="NoSpacing1"/>
              <w:jc w:val="center"/>
              <w:rPr>
                <w:sz w:val="24"/>
                <w:szCs w:val="24"/>
              </w:rPr>
            </w:pPr>
            <w:r w:rsidRPr="00652B8F">
              <w:rPr>
                <w:sz w:val="24"/>
                <w:szCs w:val="24"/>
              </w:rPr>
              <w:t>III/7</w:t>
            </w:r>
          </w:p>
        </w:tc>
        <w:tc>
          <w:tcPr>
            <w:tcW w:w="66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FF54AA" w14:textId="4FA68701" w:rsidR="00126728" w:rsidRPr="00621C68" w:rsidRDefault="004D5418" w:rsidP="005A0F2D">
            <w:pPr>
              <w:pStyle w:val="NoSpacing1"/>
              <w:jc w:val="center"/>
              <w:rPr>
                <w:b/>
                <w:bCs/>
                <w:sz w:val="24"/>
                <w:szCs w:val="24"/>
                <w:lang w:val="sr-Latn-RS"/>
              </w:rPr>
            </w:pPr>
            <w:r>
              <w:rPr>
                <w:b/>
                <w:bCs/>
                <w:sz w:val="24"/>
                <w:szCs w:val="24"/>
                <w:lang w:val="sr-Latn-RS"/>
              </w:rPr>
              <w:t>3718</w:t>
            </w:r>
          </w:p>
        </w:tc>
        <w:tc>
          <w:tcPr>
            <w:tcW w:w="757" w:type="pct"/>
            <w:tcBorders>
              <w:top w:val="single" w:sz="4" w:space="0" w:color="auto"/>
              <w:left w:val="single" w:sz="4" w:space="0" w:color="auto"/>
              <w:bottom w:val="single" w:sz="4" w:space="0" w:color="auto"/>
              <w:right w:val="single" w:sz="4" w:space="0" w:color="auto"/>
            </w:tcBorders>
          </w:tcPr>
          <w:p w14:paraId="215FB8E1" w14:textId="429615C4" w:rsidR="00126728" w:rsidRPr="00621C68" w:rsidRDefault="004D5418">
            <w:pPr>
              <w:pStyle w:val="NoSpacing1"/>
              <w:jc w:val="center"/>
              <w:rPr>
                <w:bCs/>
                <w:sz w:val="24"/>
                <w:szCs w:val="24"/>
                <w:lang w:val="sr-Latn-RS"/>
              </w:rPr>
            </w:pPr>
            <w:r>
              <w:rPr>
                <w:bCs/>
                <w:sz w:val="24"/>
                <w:szCs w:val="24"/>
                <w:lang w:val="sr-Latn-RS"/>
              </w:rPr>
              <w:t>186</w:t>
            </w:r>
          </w:p>
        </w:tc>
        <w:tc>
          <w:tcPr>
            <w:tcW w:w="6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44F46" w14:textId="12CDE955" w:rsidR="00126728" w:rsidRPr="00621C68" w:rsidRDefault="004D5418">
            <w:pPr>
              <w:pStyle w:val="NoSpacing1"/>
              <w:jc w:val="center"/>
              <w:rPr>
                <w:b/>
                <w:bCs/>
                <w:sz w:val="24"/>
                <w:szCs w:val="24"/>
                <w:lang w:val="sr-Latn-RS"/>
              </w:rPr>
            </w:pPr>
            <w:r>
              <w:rPr>
                <w:b/>
                <w:bCs/>
                <w:sz w:val="24"/>
                <w:szCs w:val="24"/>
                <w:lang w:val="sr-Latn-RS"/>
              </w:rPr>
              <w:t>156</w:t>
            </w:r>
          </w:p>
        </w:tc>
        <w:tc>
          <w:tcPr>
            <w:tcW w:w="714" w:type="pct"/>
            <w:tcBorders>
              <w:top w:val="single" w:sz="4" w:space="0" w:color="auto"/>
              <w:left w:val="single" w:sz="4" w:space="0" w:color="auto"/>
              <w:bottom w:val="single" w:sz="4" w:space="0" w:color="auto"/>
              <w:right w:val="single" w:sz="4" w:space="0" w:color="auto"/>
            </w:tcBorders>
          </w:tcPr>
          <w:p w14:paraId="07A231D6" w14:textId="007D0F4A" w:rsidR="00126728" w:rsidRPr="00621C68" w:rsidRDefault="004D5418">
            <w:pPr>
              <w:pStyle w:val="NoSpacing1"/>
              <w:jc w:val="center"/>
              <w:rPr>
                <w:bCs/>
                <w:sz w:val="24"/>
                <w:szCs w:val="24"/>
                <w:lang w:val="sr-Latn-RS"/>
              </w:rPr>
            </w:pPr>
            <w:r>
              <w:rPr>
                <w:bCs/>
                <w:sz w:val="24"/>
                <w:szCs w:val="24"/>
                <w:lang w:val="sr-Latn-RS"/>
              </w:rPr>
              <w:t>8</w:t>
            </w:r>
          </w:p>
        </w:tc>
        <w:tc>
          <w:tcPr>
            <w:tcW w:w="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D430" w14:textId="58C04034" w:rsidR="00126728" w:rsidRPr="00621C68" w:rsidRDefault="004D5418">
            <w:pPr>
              <w:pStyle w:val="NoSpacing1"/>
              <w:jc w:val="center"/>
              <w:rPr>
                <w:b/>
                <w:bCs/>
                <w:sz w:val="24"/>
                <w:szCs w:val="24"/>
                <w:lang w:val="sr-Latn-RS"/>
              </w:rPr>
            </w:pPr>
            <w:r>
              <w:rPr>
                <w:b/>
                <w:bCs/>
                <w:sz w:val="24"/>
                <w:szCs w:val="24"/>
                <w:lang w:val="sr-Latn-RS"/>
              </w:rPr>
              <w:t>3874</w:t>
            </w:r>
          </w:p>
        </w:tc>
        <w:tc>
          <w:tcPr>
            <w:tcW w:w="759" w:type="pct"/>
            <w:tcBorders>
              <w:top w:val="single" w:sz="4" w:space="0" w:color="auto"/>
              <w:left w:val="single" w:sz="4" w:space="0" w:color="auto"/>
              <w:bottom w:val="single" w:sz="4" w:space="0" w:color="auto"/>
              <w:right w:val="single" w:sz="4" w:space="0" w:color="auto"/>
            </w:tcBorders>
          </w:tcPr>
          <w:p w14:paraId="02E82C0E" w14:textId="626BFF2E" w:rsidR="00126728" w:rsidRPr="00621C68" w:rsidRDefault="004D5418">
            <w:pPr>
              <w:pStyle w:val="NoSpacing1"/>
              <w:jc w:val="center"/>
              <w:rPr>
                <w:bCs/>
                <w:sz w:val="24"/>
                <w:szCs w:val="24"/>
                <w:lang w:val="sr-Latn-RS"/>
              </w:rPr>
            </w:pPr>
            <w:r>
              <w:rPr>
                <w:bCs/>
                <w:sz w:val="24"/>
                <w:szCs w:val="24"/>
                <w:lang w:val="sr-Latn-RS"/>
              </w:rPr>
              <w:t>194</w:t>
            </w:r>
          </w:p>
        </w:tc>
      </w:tr>
      <w:tr w:rsidR="00126728" w:rsidRPr="00652B8F" w14:paraId="784BD5B5" w14:textId="77777777" w:rsidTr="005A0F2D">
        <w:trPr>
          <w:trHeight w:val="346"/>
        </w:trPr>
        <w:tc>
          <w:tcPr>
            <w:tcW w:w="74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3E7CCA4" w14:textId="77777777" w:rsidR="00126728" w:rsidRPr="00652B8F" w:rsidRDefault="00126728" w:rsidP="00567C62">
            <w:pPr>
              <w:pStyle w:val="NoSpacing1"/>
              <w:jc w:val="right"/>
              <w:rPr>
                <w:b/>
                <w:sz w:val="24"/>
                <w:szCs w:val="24"/>
              </w:rPr>
            </w:pPr>
            <w:r w:rsidRPr="00652B8F">
              <w:rPr>
                <w:b/>
                <w:sz w:val="24"/>
                <w:szCs w:val="24"/>
              </w:rPr>
              <w:t>УКУПНО</w:t>
            </w:r>
          </w:p>
        </w:tc>
        <w:tc>
          <w:tcPr>
            <w:tcW w:w="66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A264DB" w14:textId="6429696A" w:rsidR="00126728" w:rsidRPr="00621C68" w:rsidRDefault="004D5418">
            <w:pPr>
              <w:pStyle w:val="NoSpacing1"/>
              <w:jc w:val="center"/>
              <w:rPr>
                <w:b/>
                <w:sz w:val="24"/>
                <w:szCs w:val="24"/>
                <w:lang w:val="sr-Latn-RS"/>
              </w:rPr>
            </w:pPr>
            <w:r>
              <w:rPr>
                <w:b/>
                <w:sz w:val="24"/>
                <w:szCs w:val="24"/>
                <w:lang w:val="sr-Latn-RS"/>
              </w:rPr>
              <w:t>17966</w:t>
            </w:r>
          </w:p>
        </w:tc>
        <w:tc>
          <w:tcPr>
            <w:tcW w:w="75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703DEA8" w14:textId="23BE0251" w:rsidR="00126728" w:rsidRPr="00621C68" w:rsidRDefault="004D5418">
            <w:pPr>
              <w:pStyle w:val="NoSpacing1"/>
              <w:jc w:val="center"/>
              <w:rPr>
                <w:b/>
                <w:sz w:val="24"/>
                <w:szCs w:val="24"/>
                <w:lang w:val="sr-Latn-RS"/>
              </w:rPr>
            </w:pPr>
            <w:r>
              <w:rPr>
                <w:b/>
                <w:sz w:val="24"/>
                <w:szCs w:val="24"/>
                <w:lang w:val="sr-Latn-RS"/>
              </w:rPr>
              <w:t>179</w:t>
            </w:r>
          </w:p>
        </w:tc>
        <w:tc>
          <w:tcPr>
            <w:tcW w:w="69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A81963E" w14:textId="4B6BAC1A" w:rsidR="00126728" w:rsidRPr="00AB14F3" w:rsidRDefault="004D5418">
            <w:pPr>
              <w:pStyle w:val="NoSpacing1"/>
              <w:jc w:val="center"/>
              <w:rPr>
                <w:b/>
                <w:sz w:val="24"/>
                <w:szCs w:val="24"/>
                <w:lang w:val="sr-Latn-RS"/>
              </w:rPr>
            </w:pPr>
            <w:r>
              <w:rPr>
                <w:b/>
                <w:sz w:val="24"/>
                <w:szCs w:val="24"/>
                <w:lang w:val="sr-Latn-RS"/>
              </w:rPr>
              <w:t>789</w:t>
            </w:r>
          </w:p>
        </w:tc>
        <w:tc>
          <w:tcPr>
            <w:tcW w:w="714"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86D9FBE" w14:textId="7CB630A4" w:rsidR="00126728" w:rsidRPr="00AB14F3" w:rsidRDefault="004D5418">
            <w:pPr>
              <w:pStyle w:val="NoSpacing1"/>
              <w:jc w:val="center"/>
              <w:rPr>
                <w:b/>
                <w:sz w:val="24"/>
                <w:szCs w:val="24"/>
                <w:lang w:val="sr-Latn-RS"/>
              </w:rPr>
            </w:pPr>
            <w:r>
              <w:rPr>
                <w:b/>
                <w:sz w:val="24"/>
                <w:szCs w:val="24"/>
                <w:lang w:val="sr-Latn-RS"/>
              </w:rPr>
              <w:t>7</w:t>
            </w:r>
          </w:p>
        </w:tc>
        <w:tc>
          <w:tcPr>
            <w:tcW w:w="662"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8A36B8" w14:textId="7475038E" w:rsidR="00126728" w:rsidRPr="00AB14F3" w:rsidRDefault="004D5418">
            <w:pPr>
              <w:pStyle w:val="NoSpacing1"/>
              <w:jc w:val="center"/>
              <w:rPr>
                <w:b/>
                <w:sz w:val="24"/>
                <w:szCs w:val="24"/>
                <w:lang w:val="sr-Latn-RS"/>
              </w:rPr>
            </w:pPr>
            <w:r>
              <w:rPr>
                <w:b/>
                <w:sz w:val="24"/>
                <w:szCs w:val="24"/>
                <w:lang w:val="sr-Latn-RS"/>
              </w:rPr>
              <w:t>18755</w:t>
            </w:r>
          </w:p>
        </w:tc>
        <w:tc>
          <w:tcPr>
            <w:tcW w:w="75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621852" w14:textId="481641B7" w:rsidR="00126728" w:rsidRPr="00AB14F3" w:rsidRDefault="004D5418">
            <w:pPr>
              <w:pStyle w:val="NoSpacing1"/>
              <w:jc w:val="center"/>
              <w:rPr>
                <w:b/>
                <w:sz w:val="24"/>
                <w:szCs w:val="24"/>
                <w:lang w:val="sr-Latn-RS"/>
              </w:rPr>
            </w:pPr>
            <w:r>
              <w:rPr>
                <w:b/>
                <w:sz w:val="24"/>
                <w:szCs w:val="24"/>
                <w:lang w:val="sr-Latn-RS"/>
              </w:rPr>
              <w:t>188</w:t>
            </w:r>
          </w:p>
        </w:tc>
      </w:tr>
    </w:tbl>
    <w:p w14:paraId="10526B61" w14:textId="77777777" w:rsidR="0063790D" w:rsidRPr="00652B8F" w:rsidRDefault="0063790D">
      <w:pPr>
        <w:pStyle w:val="NoSpacing11"/>
        <w:rPr>
          <w:b/>
          <w:color w:val="0070C0"/>
          <w:sz w:val="20"/>
          <w:szCs w:val="20"/>
        </w:rPr>
      </w:pPr>
    </w:p>
    <w:p w14:paraId="44EE2DFF" w14:textId="7B607DC4" w:rsidR="00941C94" w:rsidRDefault="00652B8F">
      <w:pPr>
        <w:pStyle w:val="NoSpacing11"/>
        <w:rPr>
          <w:bCs/>
          <w:sz w:val="24"/>
          <w:szCs w:val="24"/>
        </w:rPr>
      </w:pPr>
      <w:r w:rsidRPr="00941C94">
        <w:rPr>
          <w:rFonts w:ascii="Calibri" w:hAnsi="Calibri" w:cs="Calibri"/>
          <w:bCs/>
          <w:sz w:val="24"/>
          <w:szCs w:val="24"/>
        </w:rPr>
        <w:t>1</w:t>
      </w:r>
      <w:r w:rsidR="004D5418">
        <w:rPr>
          <w:rFonts w:ascii="Calibri" w:hAnsi="Calibri" w:cs="Calibri"/>
          <w:bCs/>
          <w:sz w:val="24"/>
          <w:szCs w:val="24"/>
          <w:lang w:val="sr-Latn-RS"/>
        </w:rPr>
        <w:t>00</w:t>
      </w:r>
      <w:r w:rsidR="00CC08B4" w:rsidRPr="00CC08B4">
        <w:rPr>
          <w:bCs/>
          <w:sz w:val="24"/>
          <w:szCs w:val="24"/>
        </w:rPr>
        <w:t xml:space="preserve"> ученика трећег разреда је школску годину з</w:t>
      </w:r>
      <w:r w:rsidR="00DE5ECF">
        <w:rPr>
          <w:bCs/>
          <w:sz w:val="24"/>
          <w:szCs w:val="24"/>
        </w:rPr>
        <w:t xml:space="preserve">авршило са позитивним успехом. </w:t>
      </w:r>
    </w:p>
    <w:p w14:paraId="0CDC7AD3" w14:textId="77777777" w:rsidR="0067369B" w:rsidRPr="00CC08B4" w:rsidRDefault="0067369B">
      <w:pPr>
        <w:pStyle w:val="NoSpacing11"/>
        <w:rPr>
          <w:bCs/>
          <w:sz w:val="24"/>
          <w:szCs w:val="24"/>
        </w:rPr>
      </w:pPr>
    </w:p>
    <w:p w14:paraId="1AE457E2" w14:textId="064D2B8B" w:rsidR="0063790D" w:rsidRPr="00CC08B4" w:rsidRDefault="00A95399">
      <w:pPr>
        <w:pStyle w:val="NoSpacing11"/>
        <w:rPr>
          <w:bCs/>
          <w:sz w:val="24"/>
          <w:szCs w:val="24"/>
        </w:rPr>
      </w:pPr>
      <w:r w:rsidRPr="00CC08B4">
        <w:rPr>
          <w:bCs/>
          <w:sz w:val="24"/>
          <w:szCs w:val="24"/>
        </w:rPr>
        <w:t>Ученици</w:t>
      </w:r>
      <w:r w:rsidR="00D46C6B">
        <w:rPr>
          <w:bCs/>
          <w:sz w:val="24"/>
          <w:szCs w:val="24"/>
          <w:lang w:val="sr-Cyrl-RS"/>
        </w:rPr>
        <w:t xml:space="preserve"> </w:t>
      </w:r>
      <w:r w:rsidRPr="00CC08B4">
        <w:rPr>
          <w:bCs/>
          <w:sz w:val="24"/>
          <w:szCs w:val="24"/>
        </w:rPr>
        <w:t>који</w:t>
      </w:r>
      <w:r w:rsidR="00D46C6B">
        <w:rPr>
          <w:bCs/>
          <w:sz w:val="24"/>
          <w:szCs w:val="24"/>
          <w:lang w:val="sr-Cyrl-RS"/>
        </w:rPr>
        <w:t xml:space="preserve"> </w:t>
      </w:r>
      <w:r w:rsidRPr="00CC08B4">
        <w:rPr>
          <w:bCs/>
          <w:sz w:val="24"/>
          <w:szCs w:val="24"/>
        </w:rPr>
        <w:t>похађају</w:t>
      </w:r>
      <w:r w:rsidR="00D46C6B">
        <w:rPr>
          <w:bCs/>
          <w:sz w:val="24"/>
          <w:szCs w:val="24"/>
          <w:lang w:val="sr-Cyrl-RS"/>
        </w:rPr>
        <w:t xml:space="preserve"> </w:t>
      </w:r>
      <w:r w:rsidRPr="00CC08B4">
        <w:rPr>
          <w:bCs/>
          <w:sz w:val="24"/>
          <w:szCs w:val="24"/>
        </w:rPr>
        <w:t>наставу</w:t>
      </w:r>
      <w:r w:rsidR="00D46C6B">
        <w:rPr>
          <w:bCs/>
          <w:sz w:val="24"/>
          <w:szCs w:val="24"/>
          <w:lang w:val="sr-Cyrl-RS"/>
        </w:rPr>
        <w:t xml:space="preserve"> </w:t>
      </w:r>
      <w:r w:rsidRPr="00CC08B4">
        <w:rPr>
          <w:bCs/>
          <w:sz w:val="24"/>
          <w:szCs w:val="24"/>
        </w:rPr>
        <w:t>по</w:t>
      </w:r>
      <w:r w:rsidR="00D46C6B">
        <w:rPr>
          <w:bCs/>
          <w:sz w:val="24"/>
          <w:szCs w:val="24"/>
          <w:lang w:val="sr-Cyrl-RS"/>
        </w:rPr>
        <w:t xml:space="preserve"> </w:t>
      </w:r>
      <w:r w:rsidRPr="00CC08B4">
        <w:rPr>
          <w:bCs/>
          <w:sz w:val="24"/>
          <w:szCs w:val="24"/>
        </w:rPr>
        <w:t>индивидуалном</w:t>
      </w:r>
      <w:r w:rsidR="00D46C6B">
        <w:rPr>
          <w:bCs/>
          <w:sz w:val="24"/>
          <w:szCs w:val="24"/>
          <w:lang w:val="sr-Cyrl-RS"/>
        </w:rPr>
        <w:t xml:space="preserve"> </w:t>
      </w:r>
      <w:r w:rsidRPr="00CC08B4">
        <w:rPr>
          <w:bCs/>
          <w:sz w:val="24"/>
          <w:szCs w:val="24"/>
        </w:rPr>
        <w:t>образовном</w:t>
      </w:r>
      <w:r w:rsidR="00D46C6B">
        <w:rPr>
          <w:bCs/>
          <w:sz w:val="24"/>
          <w:szCs w:val="24"/>
          <w:lang w:val="sr-Cyrl-RS"/>
        </w:rPr>
        <w:t xml:space="preserve"> </w:t>
      </w:r>
      <w:r w:rsidRPr="00CC08B4">
        <w:rPr>
          <w:bCs/>
          <w:sz w:val="24"/>
          <w:szCs w:val="24"/>
        </w:rPr>
        <w:t>плану</w:t>
      </w:r>
      <w:r w:rsidR="00D46C6B">
        <w:rPr>
          <w:bCs/>
          <w:sz w:val="24"/>
          <w:szCs w:val="24"/>
          <w:lang w:val="sr-Cyrl-RS"/>
        </w:rPr>
        <w:t xml:space="preserve"> </w:t>
      </w:r>
      <w:r w:rsidRPr="00CC08B4">
        <w:rPr>
          <w:bCs/>
          <w:sz w:val="24"/>
          <w:szCs w:val="24"/>
        </w:rPr>
        <w:t>завршили</w:t>
      </w:r>
      <w:r w:rsidR="00D46C6B">
        <w:rPr>
          <w:bCs/>
          <w:sz w:val="24"/>
          <w:szCs w:val="24"/>
          <w:lang w:val="sr-Cyrl-RS"/>
        </w:rPr>
        <w:t xml:space="preserve"> </w:t>
      </w:r>
      <w:r w:rsidRPr="00CC08B4">
        <w:rPr>
          <w:bCs/>
          <w:sz w:val="24"/>
          <w:szCs w:val="24"/>
        </w:rPr>
        <w:t>су</w:t>
      </w:r>
      <w:r w:rsidR="00D46C6B">
        <w:rPr>
          <w:bCs/>
          <w:sz w:val="24"/>
          <w:szCs w:val="24"/>
          <w:lang w:val="sr-Cyrl-RS"/>
        </w:rPr>
        <w:t xml:space="preserve"> </w:t>
      </w:r>
      <w:r w:rsidRPr="00CC08B4">
        <w:rPr>
          <w:bCs/>
          <w:sz w:val="24"/>
          <w:szCs w:val="24"/>
        </w:rPr>
        <w:t>разред</w:t>
      </w:r>
      <w:r w:rsidR="00D46C6B">
        <w:rPr>
          <w:bCs/>
          <w:sz w:val="24"/>
          <w:szCs w:val="24"/>
          <w:lang w:val="sr-Cyrl-RS"/>
        </w:rPr>
        <w:t xml:space="preserve"> </w:t>
      </w:r>
      <w:r w:rsidRPr="00CC08B4">
        <w:rPr>
          <w:bCs/>
          <w:sz w:val="24"/>
          <w:szCs w:val="24"/>
        </w:rPr>
        <w:t>са</w:t>
      </w:r>
      <w:r w:rsidR="00D46C6B">
        <w:rPr>
          <w:bCs/>
          <w:sz w:val="24"/>
          <w:szCs w:val="24"/>
          <w:lang w:val="sr-Cyrl-RS"/>
        </w:rPr>
        <w:t xml:space="preserve"> </w:t>
      </w:r>
      <w:r w:rsidRPr="00CC08B4">
        <w:rPr>
          <w:bCs/>
          <w:sz w:val="24"/>
          <w:szCs w:val="24"/>
        </w:rPr>
        <w:t>позитивним</w:t>
      </w:r>
      <w:r w:rsidR="00D46C6B">
        <w:rPr>
          <w:bCs/>
          <w:sz w:val="24"/>
          <w:szCs w:val="24"/>
          <w:lang w:val="sr-Cyrl-RS"/>
        </w:rPr>
        <w:t xml:space="preserve"> </w:t>
      </w:r>
      <w:r w:rsidRPr="00CC08B4">
        <w:rPr>
          <w:bCs/>
          <w:sz w:val="24"/>
          <w:szCs w:val="24"/>
        </w:rPr>
        <w:t>успехом.</w:t>
      </w:r>
    </w:p>
    <w:p w14:paraId="450C2FA7" w14:textId="77777777" w:rsidR="0063790D" w:rsidRPr="001836E5" w:rsidRDefault="0063790D">
      <w:pPr>
        <w:pStyle w:val="NoSpacing11"/>
        <w:rPr>
          <w:b/>
          <w:color w:val="FF0000"/>
          <w:sz w:val="20"/>
          <w:szCs w:val="20"/>
        </w:rPr>
      </w:pPr>
    </w:p>
    <w:p w14:paraId="7F8CE485" w14:textId="77777777" w:rsidR="0063790D" w:rsidRDefault="0063790D">
      <w:pPr>
        <w:jc w:val="both"/>
        <w:rPr>
          <w:rFonts w:cs="Times New Roman"/>
          <w:b/>
          <w:color w:val="0070C0"/>
          <w:sz w:val="24"/>
          <w:szCs w:val="24"/>
          <w:lang w:val="sr-Cyrl-CS"/>
        </w:rPr>
      </w:pPr>
    </w:p>
    <w:p w14:paraId="5B27ADC3" w14:textId="77777777" w:rsidR="0063790D" w:rsidRDefault="0063790D">
      <w:pPr>
        <w:jc w:val="both"/>
        <w:rPr>
          <w:rFonts w:cs="Times New Roman"/>
          <w:b/>
          <w:color w:val="0070C0"/>
          <w:sz w:val="24"/>
          <w:szCs w:val="24"/>
        </w:rPr>
      </w:pPr>
    </w:p>
    <w:p w14:paraId="1C41FDF7" w14:textId="77777777" w:rsidR="0063790D" w:rsidRDefault="0063790D">
      <w:pPr>
        <w:jc w:val="both"/>
        <w:rPr>
          <w:rFonts w:cs="Times New Roman"/>
          <w:b/>
          <w:color w:val="0070C0"/>
          <w:sz w:val="24"/>
          <w:szCs w:val="24"/>
        </w:rPr>
      </w:pPr>
    </w:p>
    <w:p w14:paraId="2AB8A454" w14:textId="77777777" w:rsidR="0063790D" w:rsidRDefault="0063790D">
      <w:pPr>
        <w:jc w:val="both"/>
        <w:rPr>
          <w:rFonts w:cs="Times New Roman"/>
          <w:b/>
          <w:color w:val="0070C0"/>
          <w:sz w:val="24"/>
          <w:szCs w:val="24"/>
        </w:rPr>
      </w:pPr>
    </w:p>
    <w:p w14:paraId="0884FBD1" w14:textId="77777777" w:rsidR="0063790D" w:rsidRDefault="00A95399">
      <w:pPr>
        <w:pStyle w:val="NoSpacing11"/>
        <w:rPr>
          <w:b/>
          <w:color w:val="0070C0"/>
          <w:sz w:val="24"/>
          <w:szCs w:val="24"/>
        </w:rPr>
      </w:pPr>
      <w:r>
        <w:rPr>
          <w:b/>
          <w:color w:val="0070C0"/>
          <w:sz w:val="24"/>
          <w:szCs w:val="24"/>
        </w:rPr>
        <w:br w:type="page"/>
      </w:r>
    </w:p>
    <w:p w14:paraId="70BD3779" w14:textId="18273E52" w:rsidR="0063790D" w:rsidRDefault="00A95399" w:rsidP="001836E5">
      <w:pPr>
        <w:pStyle w:val="Heading2"/>
        <w:jc w:val="center"/>
        <w:rPr>
          <w:rFonts w:asciiTheme="minorHAnsi" w:hAnsiTheme="minorHAnsi" w:cstheme="minorHAnsi"/>
          <w:color w:val="auto"/>
          <w:sz w:val="24"/>
          <w:szCs w:val="24"/>
        </w:rPr>
      </w:pPr>
      <w:bookmarkStart w:id="40" w:name="_Toc522982063"/>
      <w:bookmarkStart w:id="41" w:name="_Toc522917929"/>
      <w:r>
        <w:rPr>
          <w:rFonts w:asciiTheme="minorHAnsi" w:hAnsiTheme="minorHAnsi" w:cstheme="minorHAnsi"/>
          <w:color w:val="auto"/>
          <w:sz w:val="24"/>
          <w:szCs w:val="24"/>
        </w:rPr>
        <w:lastRenderedPageBreak/>
        <w:t xml:space="preserve">5.4. </w:t>
      </w:r>
      <w:bookmarkEnd w:id="40"/>
      <w:bookmarkEnd w:id="41"/>
      <w:r w:rsidR="001836E5" w:rsidRPr="002F66F3">
        <w:rPr>
          <w:rFonts w:asciiTheme="minorHAnsi" w:hAnsiTheme="minorHAnsi" w:cstheme="minorHAnsi"/>
          <w:color w:val="auto"/>
          <w:sz w:val="24"/>
          <w:szCs w:val="24"/>
        </w:rPr>
        <w:t>.Успехученика и изос</w:t>
      </w:r>
      <w:r w:rsidR="001836E5">
        <w:rPr>
          <w:rFonts w:asciiTheme="minorHAnsi" w:hAnsiTheme="minorHAnsi" w:cstheme="minorHAnsi"/>
          <w:color w:val="auto"/>
          <w:sz w:val="24"/>
          <w:szCs w:val="24"/>
        </w:rPr>
        <w:t>тајање</w:t>
      </w:r>
      <w:r w:rsidR="00D46C6B">
        <w:rPr>
          <w:rFonts w:asciiTheme="minorHAnsi" w:hAnsiTheme="minorHAnsi" w:cstheme="minorHAnsi"/>
          <w:color w:val="auto"/>
          <w:sz w:val="24"/>
          <w:szCs w:val="24"/>
          <w:lang w:val="sr-Cyrl-RS"/>
        </w:rPr>
        <w:t xml:space="preserve"> </w:t>
      </w:r>
      <w:r w:rsidR="001836E5">
        <w:rPr>
          <w:rFonts w:asciiTheme="minorHAnsi" w:hAnsiTheme="minorHAnsi" w:cstheme="minorHAnsi"/>
          <w:color w:val="auto"/>
          <w:sz w:val="24"/>
          <w:szCs w:val="24"/>
        </w:rPr>
        <w:t>са</w:t>
      </w:r>
      <w:r w:rsidR="00D46C6B">
        <w:rPr>
          <w:rFonts w:asciiTheme="minorHAnsi" w:hAnsiTheme="minorHAnsi" w:cstheme="minorHAnsi"/>
          <w:color w:val="auto"/>
          <w:sz w:val="24"/>
          <w:szCs w:val="24"/>
          <w:lang w:val="sr-Cyrl-RS"/>
        </w:rPr>
        <w:t xml:space="preserve"> </w:t>
      </w:r>
      <w:r w:rsidR="001836E5">
        <w:rPr>
          <w:rFonts w:asciiTheme="minorHAnsi" w:hAnsiTheme="minorHAnsi" w:cstheme="minorHAnsi"/>
          <w:color w:val="auto"/>
          <w:sz w:val="24"/>
          <w:szCs w:val="24"/>
        </w:rPr>
        <w:t>наставе</w:t>
      </w:r>
      <w:r w:rsidR="00D46C6B">
        <w:rPr>
          <w:rFonts w:asciiTheme="minorHAnsi" w:hAnsiTheme="minorHAnsi" w:cstheme="minorHAnsi"/>
          <w:color w:val="auto"/>
          <w:sz w:val="24"/>
          <w:szCs w:val="24"/>
          <w:lang w:val="sr-Cyrl-RS"/>
        </w:rPr>
        <w:t xml:space="preserve"> </w:t>
      </w:r>
      <w:r w:rsidR="001836E5">
        <w:rPr>
          <w:rFonts w:asciiTheme="minorHAnsi" w:hAnsiTheme="minorHAnsi" w:cstheme="minorHAnsi"/>
          <w:color w:val="auto"/>
          <w:sz w:val="24"/>
          <w:szCs w:val="24"/>
        </w:rPr>
        <w:t>ученика</w:t>
      </w:r>
      <w:r w:rsidR="00D46C6B">
        <w:rPr>
          <w:rFonts w:asciiTheme="minorHAnsi" w:hAnsiTheme="minorHAnsi" w:cstheme="minorHAnsi"/>
          <w:color w:val="auto"/>
          <w:sz w:val="24"/>
          <w:szCs w:val="24"/>
          <w:lang w:val="sr-Cyrl-RS"/>
        </w:rPr>
        <w:t xml:space="preserve"> </w:t>
      </w:r>
      <w:r w:rsidR="001836E5">
        <w:rPr>
          <w:rFonts w:asciiTheme="minorHAnsi" w:hAnsiTheme="minorHAnsi" w:cstheme="minorHAnsi"/>
          <w:color w:val="auto"/>
          <w:sz w:val="24"/>
          <w:szCs w:val="24"/>
        </w:rPr>
        <w:t>ЧЕТВРТОГ</w:t>
      </w:r>
      <w:r w:rsidR="00D46C6B">
        <w:rPr>
          <w:rFonts w:asciiTheme="minorHAnsi" w:hAnsiTheme="minorHAnsi" w:cstheme="minorHAnsi"/>
          <w:color w:val="auto"/>
          <w:sz w:val="24"/>
          <w:szCs w:val="24"/>
          <w:lang w:val="sr-Cyrl-RS"/>
        </w:rPr>
        <w:t xml:space="preserve"> </w:t>
      </w:r>
      <w:r w:rsidR="001836E5" w:rsidRPr="002F66F3">
        <w:rPr>
          <w:rFonts w:asciiTheme="minorHAnsi" w:hAnsiTheme="minorHAnsi" w:cstheme="minorHAnsi"/>
          <w:color w:val="auto"/>
          <w:sz w:val="24"/>
          <w:szCs w:val="24"/>
        </w:rPr>
        <w:t>разреда</w:t>
      </w:r>
    </w:p>
    <w:p w14:paraId="2605FFCA" w14:textId="77777777" w:rsidR="001836E5" w:rsidRPr="001836E5" w:rsidRDefault="001836E5" w:rsidP="001836E5"/>
    <w:tbl>
      <w:tblPr>
        <w:tblStyle w:val="TableGrid"/>
        <w:tblW w:w="5000" w:type="pct"/>
        <w:tblLook w:val="04A0" w:firstRow="1" w:lastRow="0" w:firstColumn="1" w:lastColumn="0" w:noHBand="0" w:noVBand="1"/>
      </w:tblPr>
      <w:tblGrid>
        <w:gridCol w:w="1250"/>
        <w:gridCol w:w="1036"/>
        <w:gridCol w:w="1076"/>
        <w:gridCol w:w="1077"/>
        <w:gridCol w:w="1077"/>
        <w:gridCol w:w="1077"/>
        <w:gridCol w:w="1084"/>
        <w:gridCol w:w="1385"/>
      </w:tblGrid>
      <w:tr w:rsidR="00941C94" w:rsidRPr="00941C94" w14:paraId="393C00EB" w14:textId="77777777" w:rsidTr="002D226C">
        <w:trPr>
          <w:trHeight w:val="338"/>
        </w:trPr>
        <w:tc>
          <w:tcPr>
            <w:tcW w:w="69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2B256" w14:textId="77777777" w:rsidR="00567C62" w:rsidRPr="00941C94" w:rsidRDefault="00567C62" w:rsidP="00567C62">
            <w:pPr>
              <w:pStyle w:val="NoSpacing1"/>
              <w:jc w:val="center"/>
              <w:rPr>
                <w:rFonts w:asciiTheme="minorHAnsi" w:hAnsiTheme="minorHAnsi" w:cstheme="minorHAnsi"/>
                <w:b/>
                <w:sz w:val="16"/>
                <w:szCs w:val="16"/>
              </w:rPr>
            </w:pPr>
          </w:p>
          <w:p w14:paraId="66F071CB" w14:textId="77777777" w:rsidR="00567C62" w:rsidRPr="00941C94" w:rsidRDefault="00567C62" w:rsidP="00567C62">
            <w:pPr>
              <w:pStyle w:val="NoSpacing1"/>
              <w:jc w:val="center"/>
              <w:rPr>
                <w:rFonts w:asciiTheme="minorHAnsi" w:hAnsiTheme="minorHAnsi" w:cstheme="minorHAnsi"/>
                <w:b/>
                <w:sz w:val="16"/>
                <w:szCs w:val="16"/>
              </w:rPr>
            </w:pPr>
          </w:p>
          <w:p w14:paraId="314A6FCF" w14:textId="77777777" w:rsidR="00567C62" w:rsidRPr="00941C94" w:rsidRDefault="00567C62" w:rsidP="00567C62">
            <w:pPr>
              <w:pStyle w:val="NoSpacing1"/>
              <w:jc w:val="center"/>
              <w:rPr>
                <w:rFonts w:asciiTheme="minorHAnsi" w:hAnsiTheme="minorHAnsi" w:cstheme="minorHAnsi"/>
                <w:b/>
                <w:sz w:val="20"/>
                <w:szCs w:val="20"/>
              </w:rPr>
            </w:pPr>
            <w:r w:rsidRPr="00941C94">
              <w:rPr>
                <w:rFonts w:asciiTheme="minorHAnsi" w:hAnsiTheme="minorHAnsi" w:cstheme="minorHAnsi"/>
                <w:b/>
                <w:sz w:val="20"/>
                <w:szCs w:val="20"/>
              </w:rPr>
              <w:t>РАЗРЕД/</w:t>
            </w:r>
          </w:p>
          <w:p w14:paraId="0FB023BB" w14:textId="77777777" w:rsidR="00567C62" w:rsidRPr="00941C94" w:rsidRDefault="00567C62" w:rsidP="00567C62">
            <w:pPr>
              <w:pStyle w:val="Normal2"/>
              <w:jc w:val="center"/>
              <w:rPr>
                <w:rFonts w:asciiTheme="minorHAnsi" w:hAnsiTheme="minorHAnsi"/>
                <w:color w:val="auto"/>
                <w:sz w:val="18"/>
                <w:szCs w:val="18"/>
              </w:rPr>
            </w:pPr>
            <w:r w:rsidRPr="00941C94">
              <w:rPr>
                <w:rFonts w:asciiTheme="minorHAnsi" w:hAnsiTheme="minorHAnsi" w:cstheme="minorHAnsi"/>
                <w:b/>
                <w:color w:val="auto"/>
              </w:rPr>
              <w:t>ОДЕЉЕЊЕ</w:t>
            </w:r>
          </w:p>
        </w:tc>
        <w:tc>
          <w:tcPr>
            <w:tcW w:w="572" w:type="pct"/>
            <w:vMerge w:val="restart"/>
            <w:tcBorders>
              <w:top w:val="single" w:sz="4" w:space="0" w:color="auto"/>
              <w:left w:val="single" w:sz="4" w:space="0" w:color="auto"/>
              <w:right w:val="single" w:sz="4" w:space="0" w:color="auto"/>
            </w:tcBorders>
            <w:shd w:val="clear" w:color="auto" w:fill="D9D9D9" w:themeFill="background1" w:themeFillShade="D9"/>
          </w:tcPr>
          <w:p w14:paraId="73577401" w14:textId="77777777" w:rsidR="00567C62" w:rsidRPr="00941C94" w:rsidRDefault="00567C62" w:rsidP="00567C62">
            <w:pPr>
              <w:pStyle w:val="NoSpacing1"/>
              <w:jc w:val="center"/>
              <w:rPr>
                <w:rFonts w:asciiTheme="minorHAnsi" w:hAnsiTheme="minorHAnsi" w:cstheme="minorHAnsi"/>
                <w:b/>
                <w:sz w:val="16"/>
                <w:szCs w:val="16"/>
              </w:rPr>
            </w:pPr>
          </w:p>
          <w:p w14:paraId="7D0A379B" w14:textId="77777777" w:rsidR="00567C62" w:rsidRPr="00941C94" w:rsidRDefault="00567C62" w:rsidP="00567C62">
            <w:pPr>
              <w:pStyle w:val="NoSpacing1"/>
              <w:jc w:val="center"/>
              <w:rPr>
                <w:rFonts w:asciiTheme="minorHAnsi" w:hAnsiTheme="minorHAnsi" w:cstheme="minorHAnsi"/>
                <w:b/>
                <w:sz w:val="16"/>
                <w:szCs w:val="16"/>
              </w:rPr>
            </w:pPr>
          </w:p>
          <w:p w14:paraId="0C042F38" w14:textId="77777777" w:rsidR="00567C62" w:rsidRPr="00941C94" w:rsidRDefault="00567C62" w:rsidP="00567C62">
            <w:pPr>
              <w:pStyle w:val="NoSpacing1"/>
              <w:jc w:val="center"/>
              <w:rPr>
                <w:rFonts w:asciiTheme="minorHAnsi" w:hAnsiTheme="minorHAnsi" w:cstheme="minorHAnsi"/>
                <w:b/>
                <w:sz w:val="20"/>
                <w:szCs w:val="20"/>
              </w:rPr>
            </w:pPr>
            <w:r w:rsidRPr="00941C94">
              <w:rPr>
                <w:rFonts w:asciiTheme="minorHAnsi" w:hAnsiTheme="minorHAnsi" w:cstheme="minorHAnsi"/>
                <w:b/>
                <w:sz w:val="20"/>
                <w:szCs w:val="20"/>
              </w:rPr>
              <w:t>БРОЈ УЧЕНИКА</w:t>
            </w:r>
          </w:p>
          <w:p w14:paraId="17943F34" w14:textId="77777777" w:rsidR="00567C62" w:rsidRPr="00941C94" w:rsidRDefault="00567C62" w:rsidP="00567C62">
            <w:pPr>
              <w:pStyle w:val="Normal2"/>
              <w:jc w:val="center"/>
              <w:rPr>
                <w:rFonts w:asciiTheme="minorHAnsi" w:hAnsiTheme="minorHAnsi"/>
                <w:color w:val="auto"/>
                <w:sz w:val="18"/>
                <w:szCs w:val="18"/>
              </w:rPr>
            </w:pPr>
          </w:p>
        </w:tc>
        <w:tc>
          <w:tcPr>
            <w:tcW w:w="297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968C9" w14:textId="77777777" w:rsidR="00567C62" w:rsidRPr="00941C94" w:rsidRDefault="00567C62" w:rsidP="00567C62">
            <w:pPr>
              <w:pStyle w:val="NoSpacing1"/>
              <w:jc w:val="center"/>
              <w:rPr>
                <w:rFonts w:asciiTheme="minorHAnsi" w:hAnsiTheme="minorHAnsi" w:cstheme="minorHAnsi"/>
                <w:b/>
                <w:sz w:val="20"/>
                <w:szCs w:val="20"/>
              </w:rPr>
            </w:pPr>
          </w:p>
          <w:p w14:paraId="7445B804" w14:textId="77777777" w:rsidR="00567C62" w:rsidRPr="00941C94" w:rsidRDefault="00567C62" w:rsidP="00567C62">
            <w:pPr>
              <w:pStyle w:val="NoSpacing1"/>
              <w:jc w:val="center"/>
              <w:rPr>
                <w:rFonts w:asciiTheme="minorHAnsi" w:hAnsiTheme="minorHAnsi" w:cstheme="minorHAnsi"/>
                <w:b/>
                <w:sz w:val="20"/>
                <w:szCs w:val="20"/>
              </w:rPr>
            </w:pPr>
            <w:r w:rsidRPr="00941C94">
              <w:rPr>
                <w:rFonts w:asciiTheme="minorHAnsi" w:hAnsiTheme="minorHAnsi" w:cstheme="minorHAnsi"/>
                <w:b/>
                <w:sz w:val="20"/>
                <w:szCs w:val="20"/>
              </w:rPr>
              <w:t>ПОЗИТИВАН УСПЕХ</w:t>
            </w:r>
          </w:p>
          <w:p w14:paraId="31B158DB" w14:textId="77777777" w:rsidR="00567C62" w:rsidRPr="00941C94" w:rsidRDefault="00567C62" w:rsidP="00567C62">
            <w:pPr>
              <w:pStyle w:val="Normal2"/>
              <w:jc w:val="center"/>
              <w:rPr>
                <w:rFonts w:asciiTheme="minorHAnsi" w:hAnsiTheme="minorHAnsi"/>
                <w:color w:val="auto"/>
                <w:sz w:val="18"/>
                <w:szCs w:val="18"/>
              </w:rPr>
            </w:pPr>
          </w:p>
        </w:tc>
        <w:tc>
          <w:tcPr>
            <w:tcW w:w="7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A9682" w14:textId="77777777" w:rsidR="00567C62" w:rsidRPr="00941C94" w:rsidRDefault="00567C62" w:rsidP="00567C62">
            <w:pPr>
              <w:pStyle w:val="NoSpacing1"/>
              <w:jc w:val="center"/>
              <w:rPr>
                <w:rFonts w:asciiTheme="minorHAnsi" w:hAnsiTheme="minorHAnsi" w:cstheme="minorHAnsi"/>
                <w:b/>
                <w:sz w:val="16"/>
                <w:szCs w:val="16"/>
              </w:rPr>
            </w:pPr>
          </w:p>
          <w:p w14:paraId="5A5CE7F8" w14:textId="77777777" w:rsidR="00567C62" w:rsidRPr="00941C94" w:rsidRDefault="00567C62" w:rsidP="00567C62">
            <w:pPr>
              <w:pStyle w:val="Normal2"/>
              <w:jc w:val="center"/>
              <w:rPr>
                <w:rFonts w:asciiTheme="minorHAnsi" w:hAnsiTheme="minorHAnsi"/>
                <w:color w:val="auto"/>
                <w:sz w:val="18"/>
                <w:szCs w:val="18"/>
              </w:rPr>
            </w:pPr>
            <w:r w:rsidRPr="00941C94">
              <w:rPr>
                <w:rFonts w:asciiTheme="minorHAnsi" w:hAnsiTheme="minorHAnsi" w:cstheme="minorHAnsi"/>
                <w:b/>
                <w:color w:val="auto"/>
              </w:rPr>
              <w:t>НЕДОВОЉАН УСПЕХ</w:t>
            </w:r>
          </w:p>
        </w:tc>
      </w:tr>
      <w:tr w:rsidR="00941C94" w:rsidRPr="00941C94" w14:paraId="1C0BC757" w14:textId="77777777" w:rsidTr="002D226C">
        <w:trPr>
          <w:trHeight w:val="889"/>
        </w:trPr>
        <w:tc>
          <w:tcPr>
            <w:tcW w:w="690" w:type="pct"/>
            <w:vMerge/>
            <w:shd w:val="clear" w:color="auto" w:fill="D9D9D9" w:themeFill="background1" w:themeFillShade="D9"/>
          </w:tcPr>
          <w:p w14:paraId="4DFBF975" w14:textId="77777777" w:rsidR="00567C62" w:rsidRPr="00941C94" w:rsidRDefault="00567C62" w:rsidP="00567C62">
            <w:pPr>
              <w:pStyle w:val="Normal2"/>
              <w:jc w:val="center"/>
              <w:rPr>
                <w:rFonts w:asciiTheme="minorHAnsi" w:hAnsiTheme="minorHAnsi"/>
                <w:color w:val="auto"/>
                <w:sz w:val="18"/>
                <w:szCs w:val="18"/>
              </w:rPr>
            </w:pPr>
          </w:p>
        </w:tc>
        <w:tc>
          <w:tcPr>
            <w:tcW w:w="572" w:type="pct"/>
            <w:vMerge/>
          </w:tcPr>
          <w:p w14:paraId="569DDF49" w14:textId="77777777" w:rsidR="00567C62" w:rsidRPr="00941C94" w:rsidRDefault="00567C62" w:rsidP="00567C62">
            <w:pPr>
              <w:pStyle w:val="Normal2"/>
              <w:jc w:val="center"/>
              <w:rPr>
                <w:rFonts w:asciiTheme="minorHAnsi" w:hAnsiTheme="minorHAnsi"/>
                <w:color w:val="auto"/>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BCEF0" w14:textId="77777777" w:rsidR="00567C62" w:rsidRPr="00941C94" w:rsidRDefault="00567C62" w:rsidP="00567C62">
            <w:pPr>
              <w:pStyle w:val="NoSpacing1"/>
              <w:jc w:val="center"/>
              <w:rPr>
                <w:b/>
                <w:sz w:val="15"/>
                <w:szCs w:val="15"/>
              </w:rPr>
            </w:pPr>
          </w:p>
          <w:p w14:paraId="6B8E7160" w14:textId="77777777" w:rsidR="00567C62" w:rsidRPr="00941C94" w:rsidRDefault="00567C62" w:rsidP="00567C62">
            <w:pPr>
              <w:pStyle w:val="Normal2"/>
              <w:jc w:val="center"/>
              <w:rPr>
                <w:rFonts w:asciiTheme="minorHAnsi" w:hAnsiTheme="minorHAnsi"/>
                <w:color w:val="auto"/>
                <w:sz w:val="18"/>
                <w:szCs w:val="18"/>
              </w:rPr>
            </w:pPr>
            <w:r w:rsidRPr="00941C94">
              <w:rPr>
                <w:rFonts w:ascii="Calibri" w:hAnsi="Calibri" w:cs="Calibri"/>
                <w:b/>
                <w:color w:val="auto"/>
              </w:rPr>
              <w:t>УКУПНО</w:t>
            </w:r>
          </w:p>
        </w:tc>
        <w:tc>
          <w:tcPr>
            <w:tcW w:w="594" w:type="pct"/>
            <w:tcBorders>
              <w:top w:val="single" w:sz="4" w:space="0" w:color="auto"/>
              <w:left w:val="single" w:sz="4" w:space="0" w:color="auto"/>
              <w:right w:val="single" w:sz="4" w:space="0" w:color="auto"/>
            </w:tcBorders>
            <w:shd w:val="clear" w:color="auto" w:fill="D9D9D9" w:themeFill="background1" w:themeFillShade="D9"/>
          </w:tcPr>
          <w:p w14:paraId="52A065D0" w14:textId="77777777" w:rsidR="00567C62" w:rsidRPr="00941C94" w:rsidRDefault="00567C62" w:rsidP="00567C62">
            <w:pPr>
              <w:pStyle w:val="NoSpacing1"/>
              <w:jc w:val="center"/>
              <w:rPr>
                <w:b/>
                <w:sz w:val="16"/>
                <w:szCs w:val="16"/>
              </w:rPr>
            </w:pPr>
          </w:p>
          <w:p w14:paraId="6E6EBE31" w14:textId="77777777" w:rsidR="00567C62" w:rsidRPr="00941C94" w:rsidRDefault="00567C62" w:rsidP="00567C62">
            <w:pPr>
              <w:pStyle w:val="NoSpacing1"/>
              <w:jc w:val="center"/>
              <w:rPr>
                <w:b/>
                <w:sz w:val="16"/>
                <w:szCs w:val="16"/>
              </w:rPr>
            </w:pPr>
            <w:r w:rsidRPr="00941C94">
              <w:rPr>
                <w:b/>
                <w:sz w:val="16"/>
                <w:szCs w:val="16"/>
              </w:rPr>
              <w:t>одличан</w:t>
            </w:r>
          </w:p>
          <w:p w14:paraId="298351A4" w14:textId="77777777" w:rsidR="00567C62" w:rsidRPr="00941C94" w:rsidRDefault="00567C62" w:rsidP="00567C62">
            <w:pPr>
              <w:pStyle w:val="Normal2"/>
              <w:rPr>
                <w:rFonts w:asciiTheme="minorHAnsi" w:hAnsiTheme="minorHAnsi"/>
                <w:color w:val="auto"/>
                <w:sz w:val="18"/>
                <w:szCs w:val="18"/>
              </w:rPr>
            </w:pP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FD386" w14:textId="77777777" w:rsidR="00567C62" w:rsidRPr="00941C94" w:rsidRDefault="00567C62" w:rsidP="00567C62">
            <w:pPr>
              <w:pStyle w:val="NoSpacing1"/>
              <w:jc w:val="center"/>
              <w:rPr>
                <w:b/>
                <w:sz w:val="16"/>
                <w:szCs w:val="16"/>
              </w:rPr>
            </w:pPr>
          </w:p>
          <w:p w14:paraId="7EC29870" w14:textId="77777777" w:rsidR="00567C62" w:rsidRPr="00941C94" w:rsidRDefault="00567C62" w:rsidP="00567C62">
            <w:pPr>
              <w:pStyle w:val="NoSpacing1"/>
              <w:jc w:val="center"/>
              <w:rPr>
                <w:b/>
                <w:sz w:val="16"/>
                <w:szCs w:val="16"/>
              </w:rPr>
            </w:pPr>
            <w:r w:rsidRPr="00941C94">
              <w:rPr>
                <w:b/>
                <w:sz w:val="16"/>
                <w:szCs w:val="16"/>
              </w:rPr>
              <w:t>врло.</w:t>
            </w:r>
          </w:p>
          <w:p w14:paraId="0A5EFBF3" w14:textId="77777777" w:rsidR="00567C62" w:rsidRPr="00941C94" w:rsidRDefault="00567C62" w:rsidP="00567C62">
            <w:pPr>
              <w:pStyle w:val="Normal2"/>
              <w:jc w:val="center"/>
              <w:rPr>
                <w:rFonts w:asciiTheme="minorHAnsi" w:hAnsiTheme="minorHAnsi"/>
                <w:color w:val="auto"/>
                <w:sz w:val="16"/>
                <w:szCs w:val="16"/>
              </w:rPr>
            </w:pPr>
            <w:r w:rsidRPr="00941C94">
              <w:rPr>
                <w:b/>
                <w:color w:val="auto"/>
                <w:sz w:val="16"/>
                <w:szCs w:val="16"/>
              </w:rPr>
              <w:t>добар</w:t>
            </w:r>
          </w:p>
        </w:tc>
        <w:tc>
          <w:tcPr>
            <w:tcW w:w="5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4451B" w14:textId="77777777" w:rsidR="00567C62" w:rsidRPr="00941C94" w:rsidRDefault="00567C62" w:rsidP="00567C62">
            <w:pPr>
              <w:pStyle w:val="NoSpacing1"/>
              <w:jc w:val="center"/>
              <w:rPr>
                <w:b/>
                <w:sz w:val="16"/>
                <w:szCs w:val="16"/>
              </w:rPr>
            </w:pPr>
          </w:p>
          <w:p w14:paraId="4E0C26FA" w14:textId="77777777" w:rsidR="00567C62" w:rsidRPr="00941C94" w:rsidRDefault="00567C62" w:rsidP="00567C62">
            <w:pPr>
              <w:pStyle w:val="Normal2"/>
              <w:jc w:val="center"/>
              <w:rPr>
                <w:rFonts w:asciiTheme="minorHAnsi" w:hAnsiTheme="minorHAnsi"/>
                <w:color w:val="auto"/>
                <w:sz w:val="16"/>
                <w:szCs w:val="16"/>
              </w:rPr>
            </w:pPr>
            <w:r w:rsidRPr="00941C94">
              <w:rPr>
                <w:b/>
                <w:color w:val="auto"/>
                <w:sz w:val="16"/>
                <w:szCs w:val="16"/>
              </w:rPr>
              <w:t>добар</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01C90" w14:textId="77777777" w:rsidR="00567C62" w:rsidRPr="00941C94" w:rsidRDefault="00567C62" w:rsidP="00567C62">
            <w:pPr>
              <w:pStyle w:val="NoSpacing1"/>
              <w:jc w:val="center"/>
              <w:rPr>
                <w:b/>
                <w:sz w:val="16"/>
                <w:szCs w:val="16"/>
              </w:rPr>
            </w:pPr>
          </w:p>
          <w:p w14:paraId="0D948EB1" w14:textId="77777777" w:rsidR="00567C62" w:rsidRPr="00941C94" w:rsidRDefault="00567C62" w:rsidP="00567C62">
            <w:pPr>
              <w:pStyle w:val="Normal2"/>
              <w:jc w:val="center"/>
              <w:rPr>
                <w:rFonts w:asciiTheme="minorHAnsi" w:hAnsiTheme="minorHAnsi"/>
                <w:color w:val="auto"/>
                <w:sz w:val="16"/>
                <w:szCs w:val="16"/>
              </w:rPr>
            </w:pPr>
            <w:r w:rsidRPr="00941C94">
              <w:rPr>
                <w:b/>
                <w:color w:val="auto"/>
                <w:sz w:val="16"/>
                <w:szCs w:val="16"/>
              </w:rPr>
              <w:t>довољан</w:t>
            </w:r>
          </w:p>
        </w:tc>
        <w:tc>
          <w:tcPr>
            <w:tcW w:w="764" w:type="pct"/>
            <w:shd w:val="clear" w:color="auto" w:fill="D9D9D9" w:themeFill="background1" w:themeFillShade="D9"/>
          </w:tcPr>
          <w:p w14:paraId="1732CFA1" w14:textId="77777777" w:rsidR="00567C62" w:rsidRPr="00941C94" w:rsidRDefault="00567C62" w:rsidP="00567C62">
            <w:pPr>
              <w:pStyle w:val="Normal2"/>
              <w:rPr>
                <w:rFonts w:ascii="Calibri" w:hAnsi="Calibri" w:cs="Calibri"/>
                <w:b/>
                <w:color w:val="auto"/>
              </w:rPr>
            </w:pPr>
          </w:p>
          <w:p w14:paraId="1354173A" w14:textId="77777777" w:rsidR="00567C62" w:rsidRPr="00941C94" w:rsidRDefault="00567C62" w:rsidP="00567C62">
            <w:pPr>
              <w:pStyle w:val="Normal2"/>
              <w:jc w:val="center"/>
              <w:rPr>
                <w:rFonts w:asciiTheme="minorHAnsi" w:hAnsiTheme="minorHAnsi"/>
                <w:color w:val="auto"/>
                <w:sz w:val="18"/>
                <w:szCs w:val="18"/>
              </w:rPr>
            </w:pPr>
            <w:r w:rsidRPr="00941C94">
              <w:rPr>
                <w:rFonts w:ascii="Calibri" w:hAnsi="Calibri" w:cs="Calibri"/>
                <w:b/>
                <w:color w:val="auto"/>
              </w:rPr>
              <w:t>УКУПНО</w:t>
            </w:r>
          </w:p>
        </w:tc>
      </w:tr>
      <w:tr w:rsidR="002D226C" w:rsidRPr="00941C94" w14:paraId="7AE50D8D" w14:textId="77777777" w:rsidTr="002D226C">
        <w:trPr>
          <w:trHeight w:val="198"/>
        </w:trPr>
        <w:tc>
          <w:tcPr>
            <w:tcW w:w="690" w:type="pct"/>
          </w:tcPr>
          <w:p w14:paraId="0AEB2216" w14:textId="77777777" w:rsidR="002D226C" w:rsidRPr="00941C94" w:rsidRDefault="002D226C" w:rsidP="002D226C">
            <w:pPr>
              <w:pStyle w:val="Normal2"/>
              <w:jc w:val="center"/>
              <w:rPr>
                <w:rFonts w:asciiTheme="minorHAnsi" w:hAnsiTheme="minorHAnsi"/>
                <w:color w:val="auto"/>
                <w:sz w:val="24"/>
                <w:szCs w:val="24"/>
              </w:rPr>
            </w:pPr>
            <w:r w:rsidRPr="00941C94">
              <w:rPr>
                <w:rFonts w:asciiTheme="minorHAnsi" w:hAnsiTheme="minorHAnsi"/>
                <w:color w:val="auto"/>
                <w:sz w:val="24"/>
                <w:szCs w:val="24"/>
              </w:rPr>
              <w:t>IV/1</w:t>
            </w:r>
          </w:p>
        </w:tc>
        <w:tc>
          <w:tcPr>
            <w:tcW w:w="572" w:type="pct"/>
          </w:tcPr>
          <w:p w14:paraId="7987526C" w14:textId="3FC5C0C3" w:rsidR="002D226C" w:rsidRPr="00941C94" w:rsidRDefault="004D5418" w:rsidP="002D226C">
            <w:pPr>
              <w:pStyle w:val="Normal2"/>
              <w:jc w:val="center"/>
              <w:rPr>
                <w:rFonts w:asciiTheme="minorHAnsi" w:hAnsiTheme="minorHAnsi"/>
                <w:color w:val="auto"/>
                <w:sz w:val="24"/>
                <w:szCs w:val="24"/>
              </w:rPr>
            </w:pPr>
            <w:r>
              <w:rPr>
                <w:rFonts w:asciiTheme="minorHAnsi" w:hAnsiTheme="minorHAnsi"/>
                <w:color w:val="auto"/>
                <w:sz w:val="24"/>
                <w:szCs w:val="24"/>
              </w:rPr>
              <w:t>18</w:t>
            </w:r>
          </w:p>
        </w:tc>
        <w:tc>
          <w:tcPr>
            <w:tcW w:w="594" w:type="pct"/>
            <w:shd w:val="clear" w:color="auto" w:fill="F2F2F2" w:themeFill="background1" w:themeFillShade="F2"/>
          </w:tcPr>
          <w:p w14:paraId="5771EE6C" w14:textId="2080DCB9" w:rsidR="002D226C" w:rsidRPr="00941C94" w:rsidRDefault="004D5418" w:rsidP="002D226C">
            <w:pPr>
              <w:pStyle w:val="Normal2"/>
              <w:jc w:val="center"/>
              <w:rPr>
                <w:rFonts w:asciiTheme="minorHAnsi" w:hAnsiTheme="minorHAnsi"/>
                <w:b/>
                <w:color w:val="auto"/>
                <w:sz w:val="24"/>
                <w:szCs w:val="24"/>
              </w:rPr>
            </w:pPr>
            <w:r>
              <w:rPr>
                <w:rFonts w:asciiTheme="minorHAnsi" w:hAnsiTheme="minorHAnsi"/>
                <w:b/>
                <w:color w:val="auto"/>
                <w:sz w:val="24"/>
                <w:szCs w:val="24"/>
              </w:rPr>
              <w:t>18</w:t>
            </w:r>
          </w:p>
        </w:tc>
        <w:tc>
          <w:tcPr>
            <w:tcW w:w="594" w:type="pct"/>
          </w:tcPr>
          <w:p w14:paraId="48D4825F" w14:textId="0AA05D8F"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7</w:t>
            </w:r>
          </w:p>
        </w:tc>
        <w:tc>
          <w:tcPr>
            <w:tcW w:w="594" w:type="pct"/>
          </w:tcPr>
          <w:p w14:paraId="1B9A47E3" w14:textId="4531DAD7"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5</w:t>
            </w:r>
          </w:p>
        </w:tc>
        <w:tc>
          <w:tcPr>
            <w:tcW w:w="594" w:type="pct"/>
          </w:tcPr>
          <w:p w14:paraId="08C48CFC" w14:textId="24A5442C"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6</w:t>
            </w:r>
          </w:p>
        </w:tc>
        <w:tc>
          <w:tcPr>
            <w:tcW w:w="597" w:type="pct"/>
          </w:tcPr>
          <w:p w14:paraId="776157E4" w14:textId="73350C32"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0</w:t>
            </w:r>
          </w:p>
        </w:tc>
        <w:tc>
          <w:tcPr>
            <w:tcW w:w="764" w:type="pct"/>
            <w:shd w:val="clear" w:color="auto" w:fill="F2F2F2" w:themeFill="background1" w:themeFillShade="F2"/>
          </w:tcPr>
          <w:p w14:paraId="6C75B671" w14:textId="5521CD8D" w:rsidR="002D226C" w:rsidRPr="009F406C" w:rsidRDefault="004D5418" w:rsidP="002D226C">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0</w:t>
            </w:r>
          </w:p>
        </w:tc>
      </w:tr>
      <w:tr w:rsidR="002D226C" w:rsidRPr="00941C94" w14:paraId="1E3B2A0A" w14:textId="77777777" w:rsidTr="002D226C">
        <w:trPr>
          <w:trHeight w:val="304"/>
        </w:trPr>
        <w:tc>
          <w:tcPr>
            <w:tcW w:w="690" w:type="pct"/>
          </w:tcPr>
          <w:p w14:paraId="4045C7D8" w14:textId="73CF57CE" w:rsidR="002D226C" w:rsidRPr="00941C94" w:rsidRDefault="002D226C" w:rsidP="002D226C">
            <w:pPr>
              <w:pStyle w:val="Normal2"/>
              <w:jc w:val="center"/>
              <w:rPr>
                <w:rFonts w:asciiTheme="minorHAnsi" w:hAnsiTheme="minorHAnsi"/>
                <w:color w:val="auto"/>
                <w:sz w:val="24"/>
                <w:szCs w:val="24"/>
              </w:rPr>
            </w:pPr>
            <w:r w:rsidRPr="00941C94">
              <w:rPr>
                <w:rFonts w:asciiTheme="minorHAnsi" w:hAnsiTheme="minorHAnsi"/>
                <w:color w:val="auto"/>
                <w:sz w:val="24"/>
                <w:szCs w:val="24"/>
              </w:rPr>
              <w:t>IV/</w:t>
            </w:r>
            <w:r>
              <w:rPr>
                <w:rFonts w:asciiTheme="minorHAnsi" w:hAnsiTheme="minorHAnsi"/>
                <w:color w:val="auto"/>
                <w:sz w:val="24"/>
                <w:szCs w:val="24"/>
              </w:rPr>
              <w:t>3</w:t>
            </w:r>
          </w:p>
        </w:tc>
        <w:tc>
          <w:tcPr>
            <w:tcW w:w="572" w:type="pct"/>
          </w:tcPr>
          <w:p w14:paraId="5010796B" w14:textId="0CD78FF0" w:rsidR="002D226C" w:rsidRPr="00941C94" w:rsidRDefault="004D5418" w:rsidP="002D226C">
            <w:pPr>
              <w:pStyle w:val="Normal2"/>
              <w:jc w:val="center"/>
              <w:rPr>
                <w:rFonts w:asciiTheme="minorHAnsi" w:hAnsiTheme="minorHAnsi"/>
                <w:color w:val="auto"/>
                <w:sz w:val="24"/>
                <w:szCs w:val="24"/>
              </w:rPr>
            </w:pPr>
            <w:r>
              <w:rPr>
                <w:rFonts w:asciiTheme="minorHAnsi" w:hAnsiTheme="minorHAnsi"/>
                <w:color w:val="auto"/>
                <w:sz w:val="24"/>
                <w:szCs w:val="24"/>
              </w:rPr>
              <w:t>29</w:t>
            </w:r>
          </w:p>
        </w:tc>
        <w:tc>
          <w:tcPr>
            <w:tcW w:w="594" w:type="pct"/>
            <w:shd w:val="clear" w:color="auto" w:fill="F2F2F2" w:themeFill="background1" w:themeFillShade="F2"/>
          </w:tcPr>
          <w:p w14:paraId="230ED072" w14:textId="44B9AB60" w:rsidR="002D226C" w:rsidRPr="00941C94" w:rsidRDefault="004D5418" w:rsidP="002D226C">
            <w:pPr>
              <w:pStyle w:val="Normal2"/>
              <w:jc w:val="center"/>
              <w:rPr>
                <w:rFonts w:asciiTheme="minorHAnsi" w:hAnsiTheme="minorHAnsi"/>
                <w:b/>
                <w:color w:val="auto"/>
                <w:sz w:val="24"/>
                <w:szCs w:val="24"/>
              </w:rPr>
            </w:pPr>
            <w:r>
              <w:rPr>
                <w:rFonts w:asciiTheme="minorHAnsi" w:hAnsiTheme="minorHAnsi"/>
                <w:b/>
                <w:color w:val="auto"/>
                <w:sz w:val="24"/>
                <w:szCs w:val="24"/>
              </w:rPr>
              <w:t>29</w:t>
            </w:r>
          </w:p>
        </w:tc>
        <w:tc>
          <w:tcPr>
            <w:tcW w:w="594" w:type="pct"/>
          </w:tcPr>
          <w:p w14:paraId="0A5F5F56" w14:textId="21F05CC4"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3</w:t>
            </w:r>
          </w:p>
        </w:tc>
        <w:tc>
          <w:tcPr>
            <w:tcW w:w="594" w:type="pct"/>
          </w:tcPr>
          <w:p w14:paraId="07D92962" w14:textId="1D238B58"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16</w:t>
            </w:r>
          </w:p>
        </w:tc>
        <w:tc>
          <w:tcPr>
            <w:tcW w:w="594" w:type="pct"/>
          </w:tcPr>
          <w:p w14:paraId="31153E7D" w14:textId="77A57506"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10</w:t>
            </w:r>
          </w:p>
        </w:tc>
        <w:tc>
          <w:tcPr>
            <w:tcW w:w="597" w:type="pct"/>
          </w:tcPr>
          <w:p w14:paraId="170B097E" w14:textId="21876104"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0</w:t>
            </w:r>
          </w:p>
        </w:tc>
        <w:tc>
          <w:tcPr>
            <w:tcW w:w="764" w:type="pct"/>
            <w:shd w:val="clear" w:color="auto" w:fill="F2F2F2" w:themeFill="background1" w:themeFillShade="F2"/>
          </w:tcPr>
          <w:p w14:paraId="1D77F693" w14:textId="61A1976A" w:rsidR="002D226C" w:rsidRPr="009F406C" w:rsidRDefault="004D5418" w:rsidP="002D226C">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0</w:t>
            </w:r>
          </w:p>
        </w:tc>
      </w:tr>
      <w:tr w:rsidR="002D226C" w:rsidRPr="00941C94" w14:paraId="6ECADB47" w14:textId="77777777" w:rsidTr="002D226C">
        <w:trPr>
          <w:trHeight w:val="300"/>
        </w:trPr>
        <w:tc>
          <w:tcPr>
            <w:tcW w:w="690" w:type="pct"/>
          </w:tcPr>
          <w:p w14:paraId="5EC883CB" w14:textId="4CCF9443" w:rsidR="002D226C" w:rsidRPr="00117710" w:rsidRDefault="002D226C" w:rsidP="002D226C">
            <w:pPr>
              <w:pStyle w:val="Normal2"/>
              <w:jc w:val="center"/>
              <w:rPr>
                <w:rFonts w:asciiTheme="minorHAnsi" w:hAnsiTheme="minorHAnsi"/>
                <w:color w:val="auto"/>
                <w:sz w:val="24"/>
                <w:szCs w:val="24"/>
                <w:lang w:val="sr-Cyrl-RS"/>
              </w:rPr>
            </w:pPr>
            <w:r w:rsidRPr="00941C94">
              <w:rPr>
                <w:rFonts w:asciiTheme="minorHAnsi" w:hAnsiTheme="minorHAnsi"/>
                <w:color w:val="auto"/>
                <w:sz w:val="24"/>
                <w:szCs w:val="24"/>
              </w:rPr>
              <w:t>IV/</w:t>
            </w:r>
            <w:r>
              <w:rPr>
                <w:rFonts w:asciiTheme="minorHAnsi" w:hAnsiTheme="minorHAnsi"/>
                <w:color w:val="auto"/>
                <w:sz w:val="24"/>
                <w:szCs w:val="24"/>
                <w:lang w:val="sr-Cyrl-RS"/>
              </w:rPr>
              <w:t>5</w:t>
            </w:r>
          </w:p>
        </w:tc>
        <w:tc>
          <w:tcPr>
            <w:tcW w:w="572" w:type="pct"/>
          </w:tcPr>
          <w:p w14:paraId="4D74EB7F" w14:textId="0F3AA9DC" w:rsidR="002D226C" w:rsidRPr="00941C94" w:rsidRDefault="004D5418" w:rsidP="002D226C">
            <w:pPr>
              <w:pStyle w:val="Normal2"/>
              <w:jc w:val="center"/>
              <w:rPr>
                <w:rFonts w:asciiTheme="minorHAnsi" w:hAnsiTheme="minorHAnsi"/>
                <w:color w:val="auto"/>
                <w:sz w:val="24"/>
                <w:szCs w:val="24"/>
              </w:rPr>
            </w:pPr>
            <w:r>
              <w:rPr>
                <w:rFonts w:asciiTheme="minorHAnsi" w:hAnsiTheme="minorHAnsi"/>
                <w:color w:val="auto"/>
                <w:sz w:val="24"/>
                <w:szCs w:val="24"/>
              </w:rPr>
              <w:t>15</w:t>
            </w:r>
          </w:p>
        </w:tc>
        <w:tc>
          <w:tcPr>
            <w:tcW w:w="594" w:type="pct"/>
            <w:shd w:val="clear" w:color="auto" w:fill="F2F2F2" w:themeFill="background1" w:themeFillShade="F2"/>
          </w:tcPr>
          <w:p w14:paraId="197B3E6E" w14:textId="5893030F" w:rsidR="002D226C" w:rsidRPr="00941C94" w:rsidRDefault="004D5418" w:rsidP="002D226C">
            <w:pPr>
              <w:pStyle w:val="Normal2"/>
              <w:jc w:val="center"/>
              <w:rPr>
                <w:rFonts w:asciiTheme="minorHAnsi" w:hAnsiTheme="minorHAnsi"/>
                <w:b/>
                <w:color w:val="auto"/>
                <w:sz w:val="24"/>
                <w:szCs w:val="24"/>
              </w:rPr>
            </w:pPr>
            <w:r>
              <w:rPr>
                <w:rFonts w:asciiTheme="minorHAnsi" w:hAnsiTheme="minorHAnsi"/>
                <w:b/>
                <w:color w:val="auto"/>
                <w:sz w:val="24"/>
                <w:szCs w:val="24"/>
              </w:rPr>
              <w:t>15</w:t>
            </w:r>
          </w:p>
        </w:tc>
        <w:tc>
          <w:tcPr>
            <w:tcW w:w="594" w:type="pct"/>
          </w:tcPr>
          <w:p w14:paraId="2816CCE4" w14:textId="1AE941C0"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4</w:t>
            </w:r>
          </w:p>
        </w:tc>
        <w:tc>
          <w:tcPr>
            <w:tcW w:w="594" w:type="pct"/>
          </w:tcPr>
          <w:p w14:paraId="0DBF12E2" w14:textId="018C1A6D"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4</w:t>
            </w:r>
          </w:p>
        </w:tc>
        <w:tc>
          <w:tcPr>
            <w:tcW w:w="594" w:type="pct"/>
          </w:tcPr>
          <w:p w14:paraId="76442996" w14:textId="76DE797F"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6</w:t>
            </w:r>
          </w:p>
        </w:tc>
        <w:tc>
          <w:tcPr>
            <w:tcW w:w="597" w:type="pct"/>
          </w:tcPr>
          <w:p w14:paraId="2FFC5641" w14:textId="4FE7FC4A" w:rsidR="002D226C" w:rsidRPr="009F406C" w:rsidRDefault="004D5418" w:rsidP="002D226C">
            <w:pPr>
              <w:pStyle w:val="Normal2"/>
              <w:jc w:val="center"/>
              <w:rPr>
                <w:rFonts w:asciiTheme="minorHAnsi" w:hAnsiTheme="minorHAnsi"/>
                <w:color w:val="auto"/>
                <w:sz w:val="24"/>
                <w:szCs w:val="24"/>
                <w:lang w:val="sr-Latn-RS"/>
              </w:rPr>
            </w:pPr>
            <w:r>
              <w:rPr>
                <w:rFonts w:asciiTheme="minorHAnsi" w:hAnsiTheme="minorHAnsi"/>
                <w:color w:val="auto"/>
                <w:sz w:val="24"/>
                <w:szCs w:val="24"/>
                <w:lang w:val="sr-Latn-RS"/>
              </w:rPr>
              <w:t>1</w:t>
            </w:r>
          </w:p>
        </w:tc>
        <w:tc>
          <w:tcPr>
            <w:tcW w:w="764" w:type="pct"/>
            <w:shd w:val="clear" w:color="auto" w:fill="F2F2F2" w:themeFill="background1" w:themeFillShade="F2"/>
          </w:tcPr>
          <w:p w14:paraId="7E85D1B4" w14:textId="11C691B4" w:rsidR="002D226C" w:rsidRPr="009F406C" w:rsidRDefault="004D5418" w:rsidP="002D226C">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0</w:t>
            </w:r>
          </w:p>
        </w:tc>
      </w:tr>
      <w:tr w:rsidR="00941C94" w:rsidRPr="00941C94" w14:paraId="13D9CA67" w14:textId="77777777" w:rsidTr="002D226C">
        <w:trPr>
          <w:trHeight w:val="138"/>
        </w:trPr>
        <w:tc>
          <w:tcPr>
            <w:tcW w:w="690" w:type="pct"/>
            <w:shd w:val="clear" w:color="auto" w:fill="808080" w:themeFill="background1" w:themeFillShade="80"/>
          </w:tcPr>
          <w:p w14:paraId="774B1A6A" w14:textId="77777777" w:rsidR="004E17AB" w:rsidRPr="00941C94" w:rsidRDefault="00567C62">
            <w:pPr>
              <w:pStyle w:val="Normal2"/>
              <w:jc w:val="center"/>
              <w:rPr>
                <w:rFonts w:asciiTheme="minorHAnsi" w:hAnsiTheme="minorHAnsi"/>
                <w:b/>
                <w:color w:val="auto"/>
                <w:sz w:val="24"/>
                <w:szCs w:val="24"/>
              </w:rPr>
            </w:pPr>
            <w:r w:rsidRPr="00941C94">
              <w:rPr>
                <w:rFonts w:asciiTheme="minorHAnsi" w:hAnsiTheme="minorHAnsi"/>
                <w:b/>
                <w:color w:val="auto"/>
                <w:sz w:val="24"/>
                <w:szCs w:val="24"/>
              </w:rPr>
              <w:t>УКУПНО</w:t>
            </w:r>
          </w:p>
        </w:tc>
        <w:tc>
          <w:tcPr>
            <w:tcW w:w="572" w:type="pct"/>
            <w:shd w:val="clear" w:color="auto" w:fill="808080" w:themeFill="background1" w:themeFillShade="80"/>
            <w:vAlign w:val="center"/>
          </w:tcPr>
          <w:p w14:paraId="17415CCE" w14:textId="265AA20D" w:rsidR="004E17AB" w:rsidRPr="009F406C" w:rsidRDefault="004D5418">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62</w:t>
            </w:r>
          </w:p>
        </w:tc>
        <w:tc>
          <w:tcPr>
            <w:tcW w:w="594" w:type="pct"/>
            <w:shd w:val="clear" w:color="auto" w:fill="808080" w:themeFill="background1" w:themeFillShade="80"/>
            <w:vAlign w:val="center"/>
          </w:tcPr>
          <w:p w14:paraId="41920DE6" w14:textId="045AB190" w:rsidR="004E17AB" w:rsidRPr="009F406C"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62</w:t>
            </w:r>
          </w:p>
        </w:tc>
        <w:tc>
          <w:tcPr>
            <w:tcW w:w="594" w:type="pct"/>
            <w:shd w:val="clear" w:color="auto" w:fill="808080" w:themeFill="background1" w:themeFillShade="80"/>
          </w:tcPr>
          <w:p w14:paraId="1B2BF9D6" w14:textId="044C7615" w:rsidR="004E17AB" w:rsidRPr="009F406C"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14</w:t>
            </w:r>
          </w:p>
        </w:tc>
        <w:tc>
          <w:tcPr>
            <w:tcW w:w="594" w:type="pct"/>
            <w:shd w:val="clear" w:color="auto" w:fill="808080" w:themeFill="background1" w:themeFillShade="80"/>
          </w:tcPr>
          <w:p w14:paraId="011C52F3" w14:textId="0B1A200E" w:rsidR="004E17AB" w:rsidRPr="009F406C" w:rsidRDefault="004D5418">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25</w:t>
            </w:r>
          </w:p>
        </w:tc>
        <w:tc>
          <w:tcPr>
            <w:tcW w:w="594" w:type="pct"/>
            <w:shd w:val="clear" w:color="auto" w:fill="808080" w:themeFill="background1" w:themeFillShade="80"/>
          </w:tcPr>
          <w:p w14:paraId="36A6DD57" w14:textId="5470EBFD" w:rsidR="004E17AB" w:rsidRPr="009F406C"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22</w:t>
            </w:r>
          </w:p>
        </w:tc>
        <w:tc>
          <w:tcPr>
            <w:tcW w:w="597" w:type="pct"/>
            <w:shd w:val="clear" w:color="auto" w:fill="808080" w:themeFill="background1" w:themeFillShade="80"/>
          </w:tcPr>
          <w:p w14:paraId="3A861AC3" w14:textId="1CCBE084" w:rsidR="004E17AB" w:rsidRPr="009F406C"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1</w:t>
            </w:r>
          </w:p>
        </w:tc>
        <w:tc>
          <w:tcPr>
            <w:tcW w:w="764" w:type="pct"/>
            <w:shd w:val="clear" w:color="auto" w:fill="808080" w:themeFill="background1" w:themeFillShade="80"/>
          </w:tcPr>
          <w:p w14:paraId="45BD8D12" w14:textId="09D072AC" w:rsidR="004E17AB" w:rsidRPr="009F406C"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0</w:t>
            </w:r>
          </w:p>
        </w:tc>
      </w:tr>
    </w:tbl>
    <w:p w14:paraId="2536833F" w14:textId="77777777" w:rsidR="0063790D" w:rsidRDefault="0063790D">
      <w:pPr>
        <w:pStyle w:val="Normal2"/>
        <w:jc w:val="center"/>
        <w:rPr>
          <w:rFonts w:asciiTheme="minorHAnsi" w:hAnsiTheme="minorHAnsi"/>
          <w:sz w:val="18"/>
          <w:szCs w:val="18"/>
        </w:rPr>
      </w:pPr>
    </w:p>
    <w:p w14:paraId="3755D9B6" w14:textId="77777777" w:rsidR="0063790D" w:rsidRDefault="0063790D" w:rsidP="001836E5">
      <w:pPr>
        <w:pStyle w:val="Normal2"/>
        <w:rPr>
          <w:rFonts w:asciiTheme="minorHAnsi" w:hAnsiTheme="minorHAnsi"/>
          <w:sz w:val="18"/>
          <w:szCs w:val="18"/>
        </w:rPr>
      </w:pPr>
    </w:p>
    <w:p w14:paraId="738DDC14" w14:textId="77777777" w:rsidR="0063790D" w:rsidRDefault="0063790D">
      <w:pPr>
        <w:pStyle w:val="Normal2"/>
        <w:jc w:val="center"/>
        <w:rPr>
          <w:rFonts w:asciiTheme="minorHAnsi" w:hAnsiTheme="minorHAnsi"/>
          <w:sz w:val="18"/>
          <w:szCs w:val="18"/>
        </w:rPr>
      </w:pPr>
    </w:p>
    <w:p w14:paraId="2440D79D" w14:textId="348E8451" w:rsidR="0063790D" w:rsidRPr="00D46C6B" w:rsidRDefault="00A95399">
      <w:pPr>
        <w:pStyle w:val="Normal2"/>
        <w:jc w:val="center"/>
        <w:rPr>
          <w:rFonts w:asciiTheme="minorHAnsi" w:hAnsiTheme="minorHAnsi"/>
          <w:b/>
          <w:bCs/>
          <w:sz w:val="22"/>
          <w:szCs w:val="22"/>
        </w:rPr>
      </w:pPr>
      <w:r w:rsidRPr="00D46C6B">
        <w:rPr>
          <w:rFonts w:asciiTheme="minorHAnsi" w:hAnsiTheme="minorHAnsi"/>
          <w:b/>
          <w:bCs/>
          <w:sz w:val="22"/>
          <w:szCs w:val="22"/>
        </w:rPr>
        <w:t>Изостанци</w:t>
      </w:r>
      <w:r w:rsidR="00D46C6B" w:rsidRPr="00D46C6B">
        <w:rPr>
          <w:rFonts w:asciiTheme="minorHAnsi" w:hAnsiTheme="minorHAnsi"/>
          <w:b/>
          <w:bCs/>
          <w:sz w:val="22"/>
          <w:szCs w:val="22"/>
          <w:lang w:val="sr-Cyrl-RS"/>
        </w:rPr>
        <w:t xml:space="preserve"> </w:t>
      </w:r>
      <w:r w:rsidRPr="00D46C6B">
        <w:rPr>
          <w:rFonts w:asciiTheme="minorHAnsi" w:hAnsiTheme="minorHAnsi"/>
          <w:b/>
          <w:bCs/>
          <w:sz w:val="22"/>
          <w:szCs w:val="22"/>
        </w:rPr>
        <w:t>ученика</w:t>
      </w:r>
    </w:p>
    <w:p w14:paraId="669C6EAF" w14:textId="77777777" w:rsidR="0063790D" w:rsidRDefault="0063790D">
      <w:pPr>
        <w:pStyle w:val="Normal2"/>
        <w:jc w:val="center"/>
        <w:rPr>
          <w:rFonts w:asciiTheme="minorHAnsi" w:hAnsiTheme="minorHAnsi"/>
          <w:sz w:val="18"/>
          <w:szCs w:val="18"/>
        </w:rPr>
      </w:pPr>
    </w:p>
    <w:tbl>
      <w:tblPr>
        <w:tblStyle w:val="TableGrid"/>
        <w:tblW w:w="5000" w:type="pct"/>
        <w:tblLook w:val="04A0" w:firstRow="1" w:lastRow="0" w:firstColumn="1" w:lastColumn="0" w:noHBand="0" w:noVBand="1"/>
      </w:tblPr>
      <w:tblGrid>
        <w:gridCol w:w="1455"/>
        <w:gridCol w:w="1173"/>
        <w:gridCol w:w="1459"/>
        <w:gridCol w:w="1010"/>
        <w:gridCol w:w="1386"/>
        <w:gridCol w:w="1182"/>
        <w:gridCol w:w="1397"/>
      </w:tblGrid>
      <w:tr w:rsidR="0044791F" w:rsidRPr="003E5B60" w14:paraId="73480015" w14:textId="77777777" w:rsidTr="0044791F">
        <w:trPr>
          <w:trHeight w:val="300"/>
        </w:trPr>
        <w:tc>
          <w:tcPr>
            <w:tcW w:w="80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F28D0" w14:textId="77777777" w:rsidR="0044791F" w:rsidRPr="003E5B60" w:rsidRDefault="0044791F" w:rsidP="00567C62">
            <w:pPr>
              <w:pStyle w:val="NoSpacing1"/>
              <w:jc w:val="center"/>
              <w:rPr>
                <w:b/>
                <w:sz w:val="20"/>
                <w:szCs w:val="20"/>
              </w:rPr>
            </w:pPr>
            <w:r w:rsidRPr="003E5B60">
              <w:rPr>
                <w:b/>
                <w:sz w:val="20"/>
                <w:szCs w:val="20"/>
              </w:rPr>
              <w:t>РАЗРЕД/</w:t>
            </w:r>
          </w:p>
          <w:p w14:paraId="69DD62FD" w14:textId="77777777" w:rsidR="0044791F" w:rsidRPr="003E5B60" w:rsidRDefault="0044791F" w:rsidP="00567C62">
            <w:pPr>
              <w:pStyle w:val="Normal2"/>
              <w:jc w:val="center"/>
              <w:rPr>
                <w:rFonts w:asciiTheme="minorHAnsi" w:hAnsiTheme="minorHAnsi"/>
                <w:color w:val="auto"/>
                <w:sz w:val="18"/>
                <w:szCs w:val="18"/>
              </w:rPr>
            </w:pPr>
            <w:r w:rsidRPr="003E5B60">
              <w:rPr>
                <w:b/>
                <w:color w:val="auto"/>
              </w:rPr>
              <w:t>ОДЕЉЕЊЕ</w:t>
            </w:r>
          </w:p>
        </w:tc>
        <w:tc>
          <w:tcPr>
            <w:tcW w:w="145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2B8349" w14:textId="77777777" w:rsidR="0044791F" w:rsidRPr="003E5B60" w:rsidRDefault="0044791F" w:rsidP="00567C62">
            <w:pPr>
              <w:pStyle w:val="Normal2"/>
              <w:jc w:val="center"/>
              <w:rPr>
                <w:rFonts w:asciiTheme="minorHAnsi" w:hAnsiTheme="minorHAnsi"/>
                <w:color w:val="auto"/>
                <w:sz w:val="18"/>
                <w:szCs w:val="18"/>
              </w:rPr>
            </w:pPr>
            <w:r w:rsidRPr="003E5B60">
              <w:rPr>
                <w:b/>
                <w:color w:val="auto"/>
              </w:rPr>
              <w:t>оправдани</w:t>
            </w:r>
          </w:p>
        </w:tc>
        <w:tc>
          <w:tcPr>
            <w:tcW w:w="1322"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587FA1" w14:textId="77777777" w:rsidR="0044791F" w:rsidRPr="003E5B60" w:rsidRDefault="0044791F" w:rsidP="00567C62">
            <w:pPr>
              <w:pStyle w:val="Normal2"/>
              <w:jc w:val="center"/>
              <w:rPr>
                <w:rFonts w:asciiTheme="minorHAnsi" w:hAnsiTheme="minorHAnsi"/>
                <w:color w:val="auto"/>
                <w:sz w:val="18"/>
                <w:szCs w:val="18"/>
              </w:rPr>
            </w:pPr>
            <w:r w:rsidRPr="003E5B60">
              <w:rPr>
                <w:b/>
                <w:color w:val="auto"/>
              </w:rPr>
              <w:t>неоправдани</w:t>
            </w:r>
          </w:p>
        </w:tc>
        <w:tc>
          <w:tcPr>
            <w:tcW w:w="652" w:type="pct"/>
            <w:tcBorders>
              <w:top w:val="single" w:sz="4" w:space="0" w:color="auto"/>
              <w:left w:val="single" w:sz="4" w:space="0" w:color="auto"/>
              <w:bottom w:val="nil"/>
              <w:right w:val="single" w:sz="4" w:space="0" w:color="auto"/>
            </w:tcBorders>
            <w:shd w:val="clear" w:color="auto" w:fill="F2F2F2" w:themeFill="background1" w:themeFillShade="F2"/>
          </w:tcPr>
          <w:p w14:paraId="12DFE5CF" w14:textId="77777777" w:rsidR="0044791F" w:rsidRPr="003E5B60" w:rsidRDefault="0044791F" w:rsidP="001F237A">
            <w:pPr>
              <w:pStyle w:val="Normal2"/>
              <w:rPr>
                <w:rFonts w:asciiTheme="minorHAnsi" w:hAnsiTheme="minorHAnsi"/>
                <w:color w:val="auto"/>
                <w:sz w:val="18"/>
                <w:szCs w:val="18"/>
              </w:rPr>
            </w:pPr>
          </w:p>
        </w:tc>
        <w:tc>
          <w:tcPr>
            <w:tcW w:w="771" w:type="pct"/>
            <w:tcBorders>
              <w:top w:val="single" w:sz="4" w:space="0" w:color="auto"/>
              <w:left w:val="single" w:sz="4" w:space="0" w:color="auto"/>
              <w:bottom w:val="nil"/>
              <w:right w:val="single" w:sz="4" w:space="0" w:color="auto"/>
            </w:tcBorders>
            <w:shd w:val="clear" w:color="auto" w:fill="auto"/>
          </w:tcPr>
          <w:p w14:paraId="327FFE35" w14:textId="77777777" w:rsidR="0044791F" w:rsidRPr="003E5B60" w:rsidRDefault="0044791F" w:rsidP="001F237A">
            <w:pPr>
              <w:pStyle w:val="Normal2"/>
              <w:rPr>
                <w:rFonts w:asciiTheme="minorHAnsi" w:hAnsiTheme="minorHAnsi"/>
                <w:color w:val="auto"/>
                <w:sz w:val="18"/>
                <w:szCs w:val="18"/>
              </w:rPr>
            </w:pPr>
          </w:p>
        </w:tc>
      </w:tr>
      <w:tr w:rsidR="0044791F" w:rsidRPr="003E5B60" w14:paraId="554BDF1F" w14:textId="77777777" w:rsidTr="0044791F">
        <w:trPr>
          <w:trHeight w:val="188"/>
        </w:trPr>
        <w:tc>
          <w:tcPr>
            <w:tcW w:w="803" w:type="pct"/>
            <w:vMerge/>
          </w:tcPr>
          <w:p w14:paraId="2C3814C0" w14:textId="77777777" w:rsidR="0044791F" w:rsidRPr="003E5B60" w:rsidRDefault="0044791F" w:rsidP="00567C62">
            <w:pPr>
              <w:pStyle w:val="Normal2"/>
              <w:jc w:val="center"/>
              <w:rPr>
                <w:rFonts w:asciiTheme="minorHAnsi" w:hAnsiTheme="minorHAnsi"/>
                <w:color w:val="auto"/>
                <w:sz w:val="18"/>
                <w:szCs w:val="18"/>
              </w:rPr>
            </w:pPr>
          </w:p>
        </w:tc>
        <w:tc>
          <w:tcPr>
            <w:tcW w:w="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0CB9C" w14:textId="77777777" w:rsidR="0044791F" w:rsidRPr="003E5B60" w:rsidRDefault="0044791F" w:rsidP="00567C62">
            <w:pPr>
              <w:pStyle w:val="Normal2"/>
              <w:jc w:val="center"/>
              <w:rPr>
                <w:rFonts w:asciiTheme="minorHAnsi" w:hAnsiTheme="minorHAnsi"/>
                <w:color w:val="auto"/>
                <w:sz w:val="18"/>
                <w:szCs w:val="18"/>
              </w:rPr>
            </w:pPr>
            <w:r w:rsidRPr="003E5B60">
              <w:rPr>
                <w:b/>
                <w:color w:val="auto"/>
              </w:rPr>
              <w:t>укупно</w:t>
            </w:r>
          </w:p>
        </w:tc>
        <w:tc>
          <w:tcPr>
            <w:tcW w:w="805" w:type="pct"/>
            <w:tcBorders>
              <w:top w:val="single" w:sz="4" w:space="0" w:color="auto"/>
              <w:left w:val="single" w:sz="4" w:space="0" w:color="auto"/>
              <w:bottom w:val="single" w:sz="4" w:space="0" w:color="auto"/>
              <w:right w:val="single" w:sz="4" w:space="0" w:color="auto"/>
            </w:tcBorders>
          </w:tcPr>
          <w:p w14:paraId="2E1012EA" w14:textId="06DE2EB8" w:rsidR="0044791F" w:rsidRPr="003E5B60" w:rsidRDefault="009F406C" w:rsidP="00567C62">
            <w:pPr>
              <w:pStyle w:val="Normal2"/>
              <w:jc w:val="center"/>
              <w:rPr>
                <w:rFonts w:asciiTheme="minorHAnsi" w:hAnsiTheme="minorHAnsi"/>
                <w:color w:val="auto"/>
                <w:sz w:val="18"/>
                <w:szCs w:val="18"/>
              </w:rPr>
            </w:pPr>
            <w:r>
              <w:rPr>
                <w:b/>
                <w:color w:val="auto"/>
                <w:lang w:val="sr-Cyrl-RS"/>
              </w:rPr>
              <w:t>п</w:t>
            </w:r>
            <w:r w:rsidR="0044791F" w:rsidRPr="003E5B60">
              <w:rPr>
                <w:b/>
                <w:color w:val="auto"/>
              </w:rPr>
              <w:t>о</w:t>
            </w:r>
            <w:r>
              <w:rPr>
                <w:b/>
                <w:color w:val="auto"/>
              </w:rPr>
              <w:t xml:space="preserve"> </w:t>
            </w:r>
            <w:r w:rsidR="0044791F" w:rsidRPr="003E5B60">
              <w:rPr>
                <w:b/>
                <w:color w:val="auto"/>
              </w:rPr>
              <w:t>ученику</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25C92" w14:textId="77777777" w:rsidR="0044791F" w:rsidRPr="003E5B60" w:rsidRDefault="0044791F" w:rsidP="00567C62">
            <w:pPr>
              <w:pStyle w:val="Normal2"/>
              <w:jc w:val="center"/>
              <w:rPr>
                <w:rFonts w:asciiTheme="minorHAnsi" w:hAnsiTheme="minorHAnsi"/>
                <w:color w:val="auto"/>
                <w:sz w:val="18"/>
                <w:szCs w:val="18"/>
              </w:rPr>
            </w:pPr>
            <w:r w:rsidRPr="003E5B60">
              <w:rPr>
                <w:b/>
                <w:color w:val="auto"/>
              </w:rPr>
              <w:t>укупно</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A962469" w14:textId="77777777" w:rsidR="0044791F" w:rsidRPr="003E5B60" w:rsidRDefault="0044791F" w:rsidP="00567C62">
            <w:pPr>
              <w:pStyle w:val="Normal2"/>
              <w:jc w:val="center"/>
              <w:rPr>
                <w:rFonts w:asciiTheme="minorHAnsi" w:hAnsiTheme="minorHAnsi"/>
                <w:color w:val="auto"/>
                <w:sz w:val="18"/>
                <w:szCs w:val="18"/>
              </w:rPr>
            </w:pPr>
            <w:r w:rsidRPr="003E5B60">
              <w:rPr>
                <w:b/>
                <w:color w:val="auto"/>
              </w:rPr>
              <w:t>по ученику</w:t>
            </w:r>
          </w:p>
        </w:tc>
        <w:tc>
          <w:tcPr>
            <w:tcW w:w="652" w:type="pct"/>
            <w:tcBorders>
              <w:top w:val="nil"/>
              <w:left w:val="single" w:sz="4" w:space="0" w:color="auto"/>
              <w:bottom w:val="single" w:sz="4" w:space="0" w:color="auto"/>
              <w:right w:val="single" w:sz="4" w:space="0" w:color="auto"/>
            </w:tcBorders>
            <w:shd w:val="clear" w:color="auto" w:fill="F2F2F2" w:themeFill="background1" w:themeFillShade="F2"/>
          </w:tcPr>
          <w:p w14:paraId="04186F4F" w14:textId="77777777" w:rsidR="0044791F" w:rsidRPr="003E5B60" w:rsidRDefault="0044791F" w:rsidP="00567C62">
            <w:pPr>
              <w:pStyle w:val="NoSpacing1"/>
              <w:jc w:val="center"/>
              <w:rPr>
                <w:b/>
                <w:sz w:val="20"/>
                <w:szCs w:val="20"/>
              </w:rPr>
            </w:pPr>
            <w:r w:rsidRPr="003E5B60">
              <w:rPr>
                <w:b/>
                <w:sz w:val="20"/>
                <w:szCs w:val="20"/>
              </w:rPr>
              <w:t>УКУПНО</w:t>
            </w:r>
          </w:p>
          <w:p w14:paraId="3872D037" w14:textId="77777777" w:rsidR="0044791F" w:rsidRPr="003E5B60" w:rsidRDefault="0044791F" w:rsidP="00567C62">
            <w:pPr>
              <w:pStyle w:val="Normal2"/>
              <w:jc w:val="center"/>
              <w:rPr>
                <w:rFonts w:asciiTheme="minorHAnsi" w:hAnsiTheme="minorHAnsi"/>
                <w:color w:val="auto"/>
                <w:sz w:val="18"/>
                <w:szCs w:val="18"/>
              </w:rPr>
            </w:pPr>
          </w:p>
        </w:tc>
        <w:tc>
          <w:tcPr>
            <w:tcW w:w="771" w:type="pct"/>
            <w:tcBorders>
              <w:top w:val="nil"/>
              <w:left w:val="single" w:sz="4" w:space="0" w:color="auto"/>
              <w:bottom w:val="single" w:sz="4" w:space="0" w:color="auto"/>
              <w:right w:val="single" w:sz="4" w:space="0" w:color="auto"/>
            </w:tcBorders>
          </w:tcPr>
          <w:p w14:paraId="27AA8F65" w14:textId="77777777" w:rsidR="0044791F" w:rsidRPr="003E5B60" w:rsidRDefault="0044791F" w:rsidP="001F237A">
            <w:pPr>
              <w:pStyle w:val="Normal2"/>
              <w:jc w:val="center"/>
              <w:rPr>
                <w:rFonts w:asciiTheme="minorHAnsi" w:hAnsiTheme="minorHAnsi" w:cstheme="minorHAnsi"/>
                <w:color w:val="auto"/>
                <w:sz w:val="18"/>
                <w:szCs w:val="18"/>
              </w:rPr>
            </w:pPr>
            <w:r w:rsidRPr="003E5B60">
              <w:rPr>
                <w:rFonts w:asciiTheme="minorHAnsi" w:hAnsiTheme="minorHAnsi" w:cstheme="minorHAnsi"/>
                <w:b/>
                <w:color w:val="auto"/>
              </w:rPr>
              <w:t>ПО УЧЕНИКУ</w:t>
            </w:r>
          </w:p>
        </w:tc>
      </w:tr>
      <w:tr w:rsidR="0044791F" w:rsidRPr="003E5B60" w14:paraId="52C7F1BF" w14:textId="77777777" w:rsidTr="0044791F">
        <w:tc>
          <w:tcPr>
            <w:tcW w:w="803" w:type="pct"/>
            <w:shd w:val="clear" w:color="auto" w:fill="FFFFFF" w:themeFill="background1"/>
          </w:tcPr>
          <w:p w14:paraId="5ABB8266" w14:textId="77777777" w:rsidR="0044791F" w:rsidRPr="003E5B60" w:rsidRDefault="0044791F">
            <w:pPr>
              <w:pStyle w:val="Normal2"/>
              <w:jc w:val="center"/>
              <w:rPr>
                <w:rFonts w:asciiTheme="minorHAnsi" w:hAnsiTheme="minorHAnsi"/>
                <w:color w:val="auto"/>
                <w:sz w:val="24"/>
                <w:szCs w:val="24"/>
              </w:rPr>
            </w:pPr>
            <w:r w:rsidRPr="003E5B60">
              <w:rPr>
                <w:rFonts w:asciiTheme="minorHAnsi" w:hAnsiTheme="minorHAnsi"/>
                <w:color w:val="auto"/>
                <w:sz w:val="24"/>
                <w:szCs w:val="24"/>
              </w:rPr>
              <w:t>IV/1</w:t>
            </w:r>
          </w:p>
        </w:tc>
        <w:tc>
          <w:tcPr>
            <w:tcW w:w="647" w:type="pct"/>
            <w:shd w:val="clear" w:color="auto" w:fill="F2F2F2" w:themeFill="background1" w:themeFillShade="F2"/>
          </w:tcPr>
          <w:p w14:paraId="66867099" w14:textId="7E07A429" w:rsidR="0044791F" w:rsidRPr="009F406C" w:rsidRDefault="004D5418" w:rsidP="002D226C">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2463</w:t>
            </w:r>
          </w:p>
        </w:tc>
        <w:tc>
          <w:tcPr>
            <w:tcW w:w="805" w:type="pct"/>
          </w:tcPr>
          <w:p w14:paraId="4E9A8CDA" w14:textId="0631B820" w:rsidR="0044791F" w:rsidRPr="004D5418" w:rsidRDefault="004D5418">
            <w:pPr>
              <w:pStyle w:val="Normal2"/>
              <w:jc w:val="center"/>
              <w:rPr>
                <w:rFonts w:asciiTheme="minorHAnsi" w:hAnsiTheme="minorHAnsi"/>
                <w:bCs/>
                <w:color w:val="auto"/>
                <w:sz w:val="24"/>
                <w:szCs w:val="24"/>
                <w:lang w:val="sr-Latn-RS"/>
              </w:rPr>
            </w:pPr>
            <w:r>
              <w:rPr>
                <w:rFonts w:asciiTheme="minorHAnsi" w:hAnsiTheme="minorHAnsi"/>
                <w:bCs/>
                <w:color w:val="auto"/>
                <w:sz w:val="24"/>
                <w:szCs w:val="24"/>
                <w:lang w:val="sr-Latn-RS"/>
              </w:rPr>
              <w:t>137</w:t>
            </w:r>
          </w:p>
        </w:tc>
        <w:tc>
          <w:tcPr>
            <w:tcW w:w="557" w:type="pct"/>
            <w:shd w:val="clear" w:color="auto" w:fill="F2F2F2" w:themeFill="background1" w:themeFillShade="F2"/>
          </w:tcPr>
          <w:p w14:paraId="1A1A56EC" w14:textId="3C716796" w:rsidR="0044791F" w:rsidRPr="004D5418" w:rsidRDefault="004D5418">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97</w:t>
            </w:r>
          </w:p>
        </w:tc>
        <w:tc>
          <w:tcPr>
            <w:tcW w:w="765" w:type="pct"/>
          </w:tcPr>
          <w:p w14:paraId="7F855966" w14:textId="659FB5AA" w:rsidR="0044791F" w:rsidRPr="004D5418" w:rsidRDefault="004D5418">
            <w:pPr>
              <w:pStyle w:val="Normal2"/>
              <w:jc w:val="center"/>
              <w:rPr>
                <w:rFonts w:asciiTheme="minorHAnsi" w:hAnsiTheme="minorHAnsi"/>
                <w:bCs/>
                <w:color w:val="auto"/>
                <w:sz w:val="24"/>
                <w:szCs w:val="24"/>
                <w:lang w:val="sr-Latn-RS"/>
              </w:rPr>
            </w:pPr>
            <w:r>
              <w:rPr>
                <w:rFonts w:asciiTheme="minorHAnsi" w:hAnsiTheme="minorHAnsi"/>
                <w:bCs/>
                <w:color w:val="auto"/>
                <w:sz w:val="24"/>
                <w:szCs w:val="24"/>
                <w:lang w:val="sr-Latn-RS"/>
              </w:rPr>
              <w:t>5</w:t>
            </w:r>
          </w:p>
        </w:tc>
        <w:tc>
          <w:tcPr>
            <w:tcW w:w="652" w:type="pct"/>
            <w:shd w:val="clear" w:color="auto" w:fill="F2F2F2" w:themeFill="background1" w:themeFillShade="F2"/>
          </w:tcPr>
          <w:p w14:paraId="1DACDD8E" w14:textId="3B09223C" w:rsidR="0044791F" w:rsidRPr="004D5418"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2560</w:t>
            </w:r>
          </w:p>
        </w:tc>
        <w:tc>
          <w:tcPr>
            <w:tcW w:w="771" w:type="pct"/>
          </w:tcPr>
          <w:p w14:paraId="0BBC52FA" w14:textId="68732BB7" w:rsidR="0044791F" w:rsidRPr="004D5418"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143</w:t>
            </w:r>
          </w:p>
        </w:tc>
      </w:tr>
      <w:tr w:rsidR="0044791F" w:rsidRPr="003E5B60" w14:paraId="33E0959F" w14:textId="77777777" w:rsidTr="0044791F">
        <w:trPr>
          <w:trHeight w:val="313"/>
        </w:trPr>
        <w:tc>
          <w:tcPr>
            <w:tcW w:w="803" w:type="pct"/>
            <w:shd w:val="clear" w:color="auto" w:fill="FFFFFF" w:themeFill="background1"/>
          </w:tcPr>
          <w:p w14:paraId="5B921DAD" w14:textId="705C7FC2" w:rsidR="0044791F" w:rsidRPr="003E5B60" w:rsidRDefault="0044791F">
            <w:pPr>
              <w:pStyle w:val="Normal2"/>
              <w:jc w:val="center"/>
              <w:rPr>
                <w:rFonts w:asciiTheme="minorHAnsi" w:hAnsiTheme="minorHAnsi"/>
                <w:color w:val="auto"/>
                <w:sz w:val="24"/>
                <w:szCs w:val="24"/>
              </w:rPr>
            </w:pPr>
            <w:r w:rsidRPr="003E5B60">
              <w:rPr>
                <w:rFonts w:asciiTheme="minorHAnsi" w:hAnsiTheme="minorHAnsi"/>
                <w:color w:val="auto"/>
                <w:sz w:val="24"/>
                <w:szCs w:val="24"/>
              </w:rPr>
              <w:t>IV/</w:t>
            </w:r>
            <w:r w:rsidR="009F406C">
              <w:rPr>
                <w:rFonts w:asciiTheme="minorHAnsi" w:hAnsiTheme="minorHAnsi"/>
                <w:color w:val="auto"/>
                <w:sz w:val="24"/>
                <w:szCs w:val="24"/>
              </w:rPr>
              <w:t>3</w:t>
            </w:r>
          </w:p>
        </w:tc>
        <w:tc>
          <w:tcPr>
            <w:tcW w:w="647" w:type="pct"/>
            <w:shd w:val="clear" w:color="auto" w:fill="F2F2F2" w:themeFill="background1" w:themeFillShade="F2"/>
          </w:tcPr>
          <w:p w14:paraId="0F896844" w14:textId="2560F61B" w:rsidR="0044791F" w:rsidRPr="004D5418" w:rsidRDefault="004D5418" w:rsidP="002D226C">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5654</w:t>
            </w:r>
          </w:p>
        </w:tc>
        <w:tc>
          <w:tcPr>
            <w:tcW w:w="805" w:type="pct"/>
          </w:tcPr>
          <w:p w14:paraId="2571BA31" w14:textId="13CE2F7F" w:rsidR="0044791F" w:rsidRPr="004D5418" w:rsidRDefault="004D5418">
            <w:pPr>
              <w:pStyle w:val="Normal2"/>
              <w:jc w:val="center"/>
              <w:rPr>
                <w:rFonts w:asciiTheme="minorHAnsi" w:hAnsiTheme="minorHAnsi"/>
                <w:bCs/>
                <w:color w:val="auto"/>
                <w:sz w:val="24"/>
                <w:szCs w:val="24"/>
                <w:lang w:val="sr-Latn-RS"/>
              </w:rPr>
            </w:pPr>
            <w:r>
              <w:rPr>
                <w:rFonts w:asciiTheme="minorHAnsi" w:hAnsiTheme="minorHAnsi"/>
                <w:bCs/>
                <w:color w:val="auto"/>
                <w:sz w:val="24"/>
                <w:szCs w:val="24"/>
                <w:lang w:val="sr-Latn-RS"/>
              </w:rPr>
              <w:t>195</w:t>
            </w:r>
          </w:p>
        </w:tc>
        <w:tc>
          <w:tcPr>
            <w:tcW w:w="557" w:type="pct"/>
            <w:shd w:val="clear" w:color="auto" w:fill="F2F2F2" w:themeFill="background1" w:themeFillShade="F2"/>
          </w:tcPr>
          <w:p w14:paraId="1700BA34" w14:textId="0195F3A0" w:rsidR="0044791F" w:rsidRPr="004D5418" w:rsidRDefault="004D5418">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174</w:t>
            </w:r>
          </w:p>
        </w:tc>
        <w:tc>
          <w:tcPr>
            <w:tcW w:w="765" w:type="pct"/>
          </w:tcPr>
          <w:p w14:paraId="11F40C8C" w14:textId="70AFF74C" w:rsidR="0044791F" w:rsidRPr="004D5418" w:rsidRDefault="004D5418">
            <w:pPr>
              <w:pStyle w:val="Normal2"/>
              <w:jc w:val="center"/>
              <w:rPr>
                <w:rFonts w:asciiTheme="minorHAnsi" w:hAnsiTheme="minorHAnsi"/>
                <w:bCs/>
                <w:color w:val="auto"/>
                <w:sz w:val="24"/>
                <w:szCs w:val="24"/>
                <w:lang w:val="sr-Latn-RS"/>
              </w:rPr>
            </w:pPr>
            <w:r>
              <w:rPr>
                <w:rFonts w:asciiTheme="minorHAnsi" w:hAnsiTheme="minorHAnsi"/>
                <w:bCs/>
                <w:color w:val="auto"/>
                <w:sz w:val="24"/>
                <w:szCs w:val="24"/>
                <w:lang w:val="sr-Latn-RS"/>
              </w:rPr>
              <w:t>6</w:t>
            </w:r>
          </w:p>
        </w:tc>
        <w:tc>
          <w:tcPr>
            <w:tcW w:w="652" w:type="pct"/>
            <w:shd w:val="clear" w:color="auto" w:fill="F2F2F2" w:themeFill="background1" w:themeFillShade="F2"/>
          </w:tcPr>
          <w:p w14:paraId="32A5B441" w14:textId="29AF04F7" w:rsidR="0044791F" w:rsidRPr="004D5418"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5828</w:t>
            </w:r>
          </w:p>
        </w:tc>
        <w:tc>
          <w:tcPr>
            <w:tcW w:w="771" w:type="pct"/>
          </w:tcPr>
          <w:p w14:paraId="1A010319" w14:textId="3A5E3B64" w:rsidR="0044791F" w:rsidRPr="004D5418"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200</w:t>
            </w:r>
          </w:p>
        </w:tc>
      </w:tr>
      <w:tr w:rsidR="0044791F" w:rsidRPr="003E5B60" w14:paraId="4D11DFE9" w14:textId="77777777" w:rsidTr="0044791F">
        <w:trPr>
          <w:trHeight w:val="213"/>
        </w:trPr>
        <w:tc>
          <w:tcPr>
            <w:tcW w:w="803" w:type="pct"/>
            <w:shd w:val="clear" w:color="auto" w:fill="FFFFFF" w:themeFill="background1"/>
          </w:tcPr>
          <w:p w14:paraId="49D8CFCD" w14:textId="7500145C" w:rsidR="0044791F" w:rsidRPr="0044791F" w:rsidRDefault="0044791F">
            <w:pPr>
              <w:pStyle w:val="Normal2"/>
              <w:jc w:val="center"/>
              <w:rPr>
                <w:rFonts w:asciiTheme="minorHAnsi" w:hAnsiTheme="minorHAnsi"/>
                <w:color w:val="auto"/>
                <w:sz w:val="24"/>
                <w:szCs w:val="24"/>
                <w:lang w:val="sr-Cyrl-RS"/>
              </w:rPr>
            </w:pPr>
            <w:r w:rsidRPr="003E5B60">
              <w:rPr>
                <w:rFonts w:asciiTheme="minorHAnsi" w:hAnsiTheme="minorHAnsi"/>
                <w:color w:val="auto"/>
                <w:sz w:val="24"/>
                <w:szCs w:val="24"/>
              </w:rPr>
              <w:t>IV/</w:t>
            </w:r>
            <w:r>
              <w:rPr>
                <w:rFonts w:asciiTheme="minorHAnsi" w:hAnsiTheme="minorHAnsi"/>
                <w:color w:val="auto"/>
                <w:sz w:val="24"/>
                <w:szCs w:val="24"/>
                <w:lang w:val="sr-Cyrl-RS"/>
              </w:rPr>
              <w:t>5</w:t>
            </w:r>
          </w:p>
        </w:tc>
        <w:tc>
          <w:tcPr>
            <w:tcW w:w="647" w:type="pct"/>
            <w:shd w:val="clear" w:color="auto" w:fill="F2F2F2" w:themeFill="background1" w:themeFillShade="F2"/>
          </w:tcPr>
          <w:p w14:paraId="1DA8B98D" w14:textId="4C1945FE" w:rsidR="0044791F" w:rsidRPr="004D5418" w:rsidRDefault="004D5418" w:rsidP="002D226C">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3883</w:t>
            </w:r>
          </w:p>
        </w:tc>
        <w:tc>
          <w:tcPr>
            <w:tcW w:w="805" w:type="pct"/>
          </w:tcPr>
          <w:p w14:paraId="6CE31409" w14:textId="009EF2E0" w:rsidR="0044791F" w:rsidRPr="004D5418" w:rsidRDefault="004D5418">
            <w:pPr>
              <w:pStyle w:val="Normal2"/>
              <w:jc w:val="center"/>
              <w:rPr>
                <w:rFonts w:asciiTheme="minorHAnsi" w:hAnsiTheme="minorHAnsi"/>
                <w:bCs/>
                <w:color w:val="auto"/>
                <w:sz w:val="24"/>
                <w:szCs w:val="24"/>
                <w:lang w:val="sr-Latn-RS"/>
              </w:rPr>
            </w:pPr>
            <w:r>
              <w:rPr>
                <w:rFonts w:asciiTheme="minorHAnsi" w:hAnsiTheme="minorHAnsi"/>
                <w:bCs/>
                <w:color w:val="auto"/>
                <w:sz w:val="24"/>
                <w:szCs w:val="24"/>
                <w:lang w:val="sr-Latn-RS"/>
              </w:rPr>
              <w:t>259</w:t>
            </w:r>
          </w:p>
        </w:tc>
        <w:tc>
          <w:tcPr>
            <w:tcW w:w="557" w:type="pct"/>
            <w:shd w:val="clear" w:color="auto" w:fill="F2F2F2" w:themeFill="background1" w:themeFillShade="F2"/>
          </w:tcPr>
          <w:p w14:paraId="5E8497DA" w14:textId="6CD8276E" w:rsidR="0044791F" w:rsidRPr="004D5418" w:rsidRDefault="004D5418">
            <w:pPr>
              <w:pStyle w:val="Normal2"/>
              <w:jc w:val="center"/>
              <w:rPr>
                <w:rFonts w:asciiTheme="minorHAnsi" w:hAnsiTheme="minorHAnsi"/>
                <w:b/>
                <w:bCs/>
                <w:color w:val="auto"/>
                <w:sz w:val="24"/>
                <w:szCs w:val="24"/>
                <w:lang w:val="sr-Latn-RS"/>
              </w:rPr>
            </w:pPr>
            <w:r>
              <w:rPr>
                <w:rFonts w:asciiTheme="minorHAnsi" w:hAnsiTheme="minorHAnsi"/>
                <w:b/>
                <w:bCs/>
                <w:color w:val="auto"/>
                <w:sz w:val="24"/>
                <w:szCs w:val="24"/>
                <w:lang w:val="sr-Latn-RS"/>
              </w:rPr>
              <w:t>289</w:t>
            </w:r>
          </w:p>
        </w:tc>
        <w:tc>
          <w:tcPr>
            <w:tcW w:w="765" w:type="pct"/>
          </w:tcPr>
          <w:p w14:paraId="1FC26655" w14:textId="3B6D9FAC" w:rsidR="0044791F" w:rsidRPr="004D5418" w:rsidRDefault="004D5418">
            <w:pPr>
              <w:pStyle w:val="Normal2"/>
              <w:jc w:val="center"/>
              <w:rPr>
                <w:rFonts w:asciiTheme="minorHAnsi" w:hAnsiTheme="minorHAnsi"/>
                <w:bCs/>
                <w:color w:val="auto"/>
                <w:sz w:val="24"/>
                <w:szCs w:val="24"/>
                <w:lang w:val="sr-Latn-RS"/>
              </w:rPr>
            </w:pPr>
            <w:r>
              <w:rPr>
                <w:rFonts w:asciiTheme="minorHAnsi" w:hAnsiTheme="minorHAnsi"/>
                <w:bCs/>
                <w:color w:val="auto"/>
                <w:sz w:val="24"/>
                <w:szCs w:val="24"/>
                <w:lang w:val="sr-Latn-RS"/>
              </w:rPr>
              <w:t>19</w:t>
            </w:r>
          </w:p>
        </w:tc>
        <w:tc>
          <w:tcPr>
            <w:tcW w:w="652" w:type="pct"/>
            <w:shd w:val="clear" w:color="auto" w:fill="F2F2F2" w:themeFill="background1" w:themeFillShade="F2"/>
          </w:tcPr>
          <w:p w14:paraId="492A57C1" w14:textId="77936079" w:rsidR="0044791F" w:rsidRPr="004D5418" w:rsidRDefault="004D541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4172</w:t>
            </w:r>
          </w:p>
        </w:tc>
        <w:tc>
          <w:tcPr>
            <w:tcW w:w="771" w:type="pct"/>
          </w:tcPr>
          <w:p w14:paraId="787574E1" w14:textId="7B2E0B84" w:rsidR="0044791F" w:rsidRPr="004D51E8"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279</w:t>
            </w:r>
          </w:p>
        </w:tc>
      </w:tr>
      <w:tr w:rsidR="0044791F" w:rsidRPr="003E5B60" w14:paraId="6A318F3D" w14:textId="77777777" w:rsidTr="0044791F">
        <w:trPr>
          <w:trHeight w:val="346"/>
        </w:trPr>
        <w:tc>
          <w:tcPr>
            <w:tcW w:w="803" w:type="pct"/>
            <w:shd w:val="clear" w:color="auto" w:fill="808080" w:themeFill="background1" w:themeFillShade="80"/>
          </w:tcPr>
          <w:p w14:paraId="41C7D75E" w14:textId="77777777" w:rsidR="0044791F" w:rsidRPr="003E5B60" w:rsidRDefault="0044791F" w:rsidP="00D63D5D">
            <w:pPr>
              <w:pStyle w:val="Normal2"/>
              <w:jc w:val="center"/>
              <w:rPr>
                <w:rFonts w:asciiTheme="minorHAnsi" w:hAnsiTheme="minorHAnsi"/>
                <w:b/>
                <w:color w:val="auto"/>
                <w:sz w:val="24"/>
                <w:szCs w:val="24"/>
              </w:rPr>
            </w:pPr>
            <w:r w:rsidRPr="003E5B60">
              <w:rPr>
                <w:rFonts w:asciiTheme="minorHAnsi" w:hAnsiTheme="minorHAnsi"/>
                <w:b/>
                <w:color w:val="auto"/>
                <w:sz w:val="24"/>
                <w:szCs w:val="24"/>
              </w:rPr>
              <w:t>УКУПНО</w:t>
            </w:r>
          </w:p>
        </w:tc>
        <w:tc>
          <w:tcPr>
            <w:tcW w:w="647" w:type="pct"/>
            <w:shd w:val="clear" w:color="auto" w:fill="808080" w:themeFill="background1" w:themeFillShade="80"/>
          </w:tcPr>
          <w:p w14:paraId="2A9E164E" w14:textId="307CCC67" w:rsidR="0044791F" w:rsidRPr="002D226C"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12000</w:t>
            </w:r>
          </w:p>
        </w:tc>
        <w:tc>
          <w:tcPr>
            <w:tcW w:w="805" w:type="pct"/>
            <w:shd w:val="clear" w:color="auto" w:fill="808080" w:themeFill="background1" w:themeFillShade="80"/>
          </w:tcPr>
          <w:p w14:paraId="0DCA6A0F" w14:textId="3EBA523A" w:rsidR="0044791F" w:rsidRPr="002D226C"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591</w:t>
            </w:r>
          </w:p>
        </w:tc>
        <w:tc>
          <w:tcPr>
            <w:tcW w:w="557" w:type="pct"/>
            <w:shd w:val="clear" w:color="auto" w:fill="808080" w:themeFill="background1" w:themeFillShade="80"/>
          </w:tcPr>
          <w:p w14:paraId="29536C03" w14:textId="0CF14780" w:rsidR="0044791F" w:rsidRPr="002D226C"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560</w:t>
            </w:r>
          </w:p>
        </w:tc>
        <w:tc>
          <w:tcPr>
            <w:tcW w:w="765" w:type="pct"/>
            <w:shd w:val="clear" w:color="auto" w:fill="808080" w:themeFill="background1" w:themeFillShade="80"/>
          </w:tcPr>
          <w:p w14:paraId="0063692A" w14:textId="1F50B778" w:rsidR="0044791F" w:rsidRPr="002D226C"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30</w:t>
            </w:r>
          </w:p>
        </w:tc>
        <w:tc>
          <w:tcPr>
            <w:tcW w:w="652" w:type="pct"/>
            <w:shd w:val="clear" w:color="auto" w:fill="808080" w:themeFill="background1" w:themeFillShade="80"/>
          </w:tcPr>
          <w:p w14:paraId="4B05641A" w14:textId="769B3262" w:rsidR="0044791F" w:rsidRPr="002D226C"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12560</w:t>
            </w:r>
          </w:p>
        </w:tc>
        <w:tc>
          <w:tcPr>
            <w:tcW w:w="771" w:type="pct"/>
            <w:shd w:val="clear" w:color="auto" w:fill="808080" w:themeFill="background1" w:themeFillShade="80"/>
          </w:tcPr>
          <w:p w14:paraId="28DE10A7" w14:textId="3AE8D7DB" w:rsidR="0044791F" w:rsidRPr="002D226C" w:rsidRDefault="004D51E8">
            <w:pPr>
              <w:pStyle w:val="Normal2"/>
              <w:jc w:val="center"/>
              <w:rPr>
                <w:rFonts w:asciiTheme="minorHAnsi" w:hAnsiTheme="minorHAnsi"/>
                <w:b/>
                <w:color w:val="auto"/>
                <w:sz w:val="24"/>
                <w:szCs w:val="24"/>
                <w:lang w:val="sr-Latn-RS"/>
              </w:rPr>
            </w:pPr>
            <w:r>
              <w:rPr>
                <w:rFonts w:asciiTheme="minorHAnsi" w:hAnsiTheme="minorHAnsi"/>
                <w:b/>
                <w:color w:val="auto"/>
                <w:sz w:val="24"/>
                <w:szCs w:val="24"/>
                <w:lang w:val="sr-Latn-RS"/>
              </w:rPr>
              <w:t>203</w:t>
            </w:r>
          </w:p>
        </w:tc>
      </w:tr>
    </w:tbl>
    <w:p w14:paraId="0A50F653" w14:textId="77777777" w:rsidR="0063790D" w:rsidRDefault="0063790D">
      <w:pPr>
        <w:pStyle w:val="Normal2"/>
        <w:rPr>
          <w:rFonts w:asciiTheme="minorHAnsi" w:hAnsiTheme="minorHAnsi"/>
          <w:sz w:val="18"/>
          <w:szCs w:val="18"/>
        </w:rPr>
      </w:pPr>
    </w:p>
    <w:p w14:paraId="5F06757D" w14:textId="77777777" w:rsidR="00A74514" w:rsidRDefault="00A74514" w:rsidP="00164CB8">
      <w:pPr>
        <w:pStyle w:val="NoSpacing11"/>
        <w:rPr>
          <w:bCs/>
          <w:sz w:val="24"/>
          <w:szCs w:val="24"/>
        </w:rPr>
      </w:pPr>
    </w:p>
    <w:p w14:paraId="15D6241D" w14:textId="5302C454" w:rsidR="00164CB8" w:rsidRDefault="004D51E8" w:rsidP="00164CB8">
      <w:pPr>
        <w:pStyle w:val="NoSpacing11"/>
        <w:rPr>
          <w:bCs/>
          <w:sz w:val="24"/>
          <w:szCs w:val="24"/>
        </w:rPr>
      </w:pPr>
      <w:r>
        <w:rPr>
          <w:bCs/>
          <w:sz w:val="24"/>
          <w:szCs w:val="24"/>
          <w:lang w:val="sr-Cyrl-RS"/>
        </w:rPr>
        <w:t>62</w:t>
      </w:r>
      <w:r w:rsidR="00164CB8">
        <w:rPr>
          <w:bCs/>
          <w:sz w:val="24"/>
          <w:szCs w:val="24"/>
        </w:rPr>
        <w:t xml:space="preserve"> ученика четвртог</w:t>
      </w:r>
      <w:r w:rsidR="00164CB8" w:rsidRPr="00CC08B4">
        <w:rPr>
          <w:bCs/>
          <w:sz w:val="24"/>
          <w:szCs w:val="24"/>
        </w:rPr>
        <w:t xml:space="preserve"> разреда је школску годину завршило са позитивним успехом. </w:t>
      </w:r>
    </w:p>
    <w:p w14:paraId="3B859C4C" w14:textId="77777777" w:rsidR="009F406C" w:rsidRPr="00CC08B4" w:rsidRDefault="009F406C" w:rsidP="00164CB8">
      <w:pPr>
        <w:pStyle w:val="NoSpacing11"/>
        <w:rPr>
          <w:bCs/>
          <w:sz w:val="24"/>
          <w:szCs w:val="24"/>
        </w:rPr>
      </w:pPr>
    </w:p>
    <w:p w14:paraId="53342EFF" w14:textId="1B04E1AC" w:rsidR="00164CB8" w:rsidRPr="00CC08B4" w:rsidRDefault="00164CB8" w:rsidP="00164CB8">
      <w:pPr>
        <w:pStyle w:val="NoSpacing11"/>
        <w:rPr>
          <w:bCs/>
          <w:sz w:val="24"/>
          <w:szCs w:val="24"/>
        </w:rPr>
      </w:pPr>
      <w:r w:rsidRPr="00CC08B4">
        <w:rPr>
          <w:bCs/>
          <w:sz w:val="24"/>
          <w:szCs w:val="24"/>
        </w:rPr>
        <w:t>Ученици</w:t>
      </w:r>
      <w:r w:rsidR="00D46C6B">
        <w:rPr>
          <w:bCs/>
          <w:sz w:val="24"/>
          <w:szCs w:val="24"/>
          <w:lang w:val="sr-Cyrl-RS"/>
        </w:rPr>
        <w:t xml:space="preserve"> </w:t>
      </w:r>
      <w:r w:rsidRPr="00CC08B4">
        <w:rPr>
          <w:bCs/>
          <w:sz w:val="24"/>
          <w:szCs w:val="24"/>
        </w:rPr>
        <w:t>који</w:t>
      </w:r>
      <w:r w:rsidR="00D46C6B">
        <w:rPr>
          <w:bCs/>
          <w:sz w:val="24"/>
          <w:szCs w:val="24"/>
          <w:lang w:val="sr-Cyrl-RS"/>
        </w:rPr>
        <w:t xml:space="preserve"> </w:t>
      </w:r>
      <w:r w:rsidRPr="00CC08B4">
        <w:rPr>
          <w:bCs/>
          <w:sz w:val="24"/>
          <w:szCs w:val="24"/>
        </w:rPr>
        <w:t>похађају</w:t>
      </w:r>
      <w:r w:rsidR="00D46C6B">
        <w:rPr>
          <w:bCs/>
          <w:sz w:val="24"/>
          <w:szCs w:val="24"/>
          <w:lang w:val="sr-Cyrl-RS"/>
        </w:rPr>
        <w:t xml:space="preserve"> </w:t>
      </w:r>
      <w:r w:rsidRPr="00CC08B4">
        <w:rPr>
          <w:bCs/>
          <w:sz w:val="24"/>
          <w:szCs w:val="24"/>
        </w:rPr>
        <w:t>наставу</w:t>
      </w:r>
      <w:r w:rsidR="00D46C6B">
        <w:rPr>
          <w:bCs/>
          <w:sz w:val="24"/>
          <w:szCs w:val="24"/>
          <w:lang w:val="sr-Cyrl-RS"/>
        </w:rPr>
        <w:t xml:space="preserve"> </w:t>
      </w:r>
      <w:r w:rsidRPr="00CC08B4">
        <w:rPr>
          <w:bCs/>
          <w:sz w:val="24"/>
          <w:szCs w:val="24"/>
        </w:rPr>
        <w:t>по</w:t>
      </w:r>
      <w:r w:rsidR="00D46C6B">
        <w:rPr>
          <w:bCs/>
          <w:sz w:val="24"/>
          <w:szCs w:val="24"/>
          <w:lang w:val="sr-Cyrl-RS"/>
        </w:rPr>
        <w:t xml:space="preserve"> </w:t>
      </w:r>
      <w:r w:rsidRPr="00CC08B4">
        <w:rPr>
          <w:bCs/>
          <w:sz w:val="24"/>
          <w:szCs w:val="24"/>
        </w:rPr>
        <w:t>индивидуалном</w:t>
      </w:r>
      <w:r w:rsidR="00D46C6B">
        <w:rPr>
          <w:bCs/>
          <w:sz w:val="24"/>
          <w:szCs w:val="24"/>
          <w:lang w:val="sr-Cyrl-RS"/>
        </w:rPr>
        <w:t xml:space="preserve"> </w:t>
      </w:r>
      <w:r w:rsidRPr="00CC08B4">
        <w:rPr>
          <w:bCs/>
          <w:sz w:val="24"/>
          <w:szCs w:val="24"/>
        </w:rPr>
        <w:t>образовном</w:t>
      </w:r>
      <w:r w:rsidR="00D46C6B">
        <w:rPr>
          <w:bCs/>
          <w:sz w:val="24"/>
          <w:szCs w:val="24"/>
          <w:lang w:val="sr-Cyrl-RS"/>
        </w:rPr>
        <w:t xml:space="preserve"> </w:t>
      </w:r>
      <w:r w:rsidRPr="00CC08B4">
        <w:rPr>
          <w:bCs/>
          <w:sz w:val="24"/>
          <w:szCs w:val="24"/>
        </w:rPr>
        <w:t>плану</w:t>
      </w:r>
      <w:r w:rsidR="00D46C6B">
        <w:rPr>
          <w:bCs/>
          <w:sz w:val="24"/>
          <w:szCs w:val="24"/>
          <w:lang w:val="sr-Cyrl-RS"/>
        </w:rPr>
        <w:t xml:space="preserve"> </w:t>
      </w:r>
      <w:r w:rsidRPr="00CC08B4">
        <w:rPr>
          <w:bCs/>
          <w:sz w:val="24"/>
          <w:szCs w:val="24"/>
        </w:rPr>
        <w:t>завршили</w:t>
      </w:r>
      <w:r w:rsidR="00D46C6B">
        <w:rPr>
          <w:bCs/>
          <w:sz w:val="24"/>
          <w:szCs w:val="24"/>
          <w:lang w:val="sr-Cyrl-RS"/>
        </w:rPr>
        <w:t xml:space="preserve"> </w:t>
      </w:r>
      <w:r w:rsidRPr="00CC08B4">
        <w:rPr>
          <w:bCs/>
          <w:sz w:val="24"/>
          <w:szCs w:val="24"/>
        </w:rPr>
        <w:t>су</w:t>
      </w:r>
      <w:r w:rsidR="00D46C6B">
        <w:rPr>
          <w:bCs/>
          <w:sz w:val="24"/>
          <w:szCs w:val="24"/>
          <w:lang w:val="sr-Cyrl-RS"/>
        </w:rPr>
        <w:t xml:space="preserve"> </w:t>
      </w:r>
      <w:r w:rsidRPr="00CC08B4">
        <w:rPr>
          <w:bCs/>
          <w:sz w:val="24"/>
          <w:szCs w:val="24"/>
        </w:rPr>
        <w:t>разред</w:t>
      </w:r>
      <w:r w:rsidR="00D46C6B">
        <w:rPr>
          <w:bCs/>
          <w:sz w:val="24"/>
          <w:szCs w:val="24"/>
          <w:lang w:val="sr-Cyrl-RS"/>
        </w:rPr>
        <w:t xml:space="preserve"> </w:t>
      </w:r>
      <w:r w:rsidRPr="00CC08B4">
        <w:rPr>
          <w:bCs/>
          <w:sz w:val="24"/>
          <w:szCs w:val="24"/>
        </w:rPr>
        <w:t>са</w:t>
      </w:r>
      <w:r w:rsidR="00D46C6B">
        <w:rPr>
          <w:bCs/>
          <w:sz w:val="24"/>
          <w:szCs w:val="24"/>
          <w:lang w:val="sr-Cyrl-RS"/>
        </w:rPr>
        <w:t xml:space="preserve"> </w:t>
      </w:r>
      <w:r w:rsidRPr="00CC08B4">
        <w:rPr>
          <w:bCs/>
          <w:sz w:val="24"/>
          <w:szCs w:val="24"/>
        </w:rPr>
        <w:t>позитивним</w:t>
      </w:r>
      <w:r w:rsidR="00D46C6B">
        <w:rPr>
          <w:bCs/>
          <w:sz w:val="24"/>
          <w:szCs w:val="24"/>
          <w:lang w:val="sr-Cyrl-RS"/>
        </w:rPr>
        <w:t xml:space="preserve"> </w:t>
      </w:r>
      <w:r w:rsidRPr="00CC08B4">
        <w:rPr>
          <w:bCs/>
          <w:sz w:val="24"/>
          <w:szCs w:val="24"/>
        </w:rPr>
        <w:t>успехом.</w:t>
      </w:r>
    </w:p>
    <w:p w14:paraId="13FBCAE6" w14:textId="77777777" w:rsidR="0063790D" w:rsidRDefault="0063790D">
      <w:pPr>
        <w:rPr>
          <w:sz w:val="18"/>
          <w:szCs w:val="18"/>
        </w:rPr>
      </w:pPr>
      <w:bookmarkStart w:id="42" w:name="_Toc522982064"/>
      <w:bookmarkStart w:id="43" w:name="_Toc522917930"/>
    </w:p>
    <w:p w14:paraId="3DA3A05D" w14:textId="77777777" w:rsidR="00A74514" w:rsidRDefault="00A74514">
      <w:pPr>
        <w:rPr>
          <w:sz w:val="18"/>
          <w:szCs w:val="18"/>
        </w:rPr>
      </w:pPr>
    </w:p>
    <w:p w14:paraId="494BDC36" w14:textId="77777777" w:rsidR="00A74514" w:rsidRDefault="00A74514">
      <w:pPr>
        <w:rPr>
          <w:sz w:val="18"/>
          <w:szCs w:val="18"/>
        </w:rPr>
      </w:pPr>
    </w:p>
    <w:p w14:paraId="7E4BE7F1" w14:textId="77777777" w:rsidR="00A74514" w:rsidRDefault="00A74514">
      <w:pPr>
        <w:rPr>
          <w:sz w:val="18"/>
          <w:szCs w:val="18"/>
        </w:rPr>
      </w:pPr>
    </w:p>
    <w:p w14:paraId="410E1112" w14:textId="77777777" w:rsidR="00A74514" w:rsidRDefault="00A74514">
      <w:pPr>
        <w:rPr>
          <w:sz w:val="18"/>
          <w:szCs w:val="18"/>
        </w:rPr>
      </w:pPr>
    </w:p>
    <w:p w14:paraId="53B1B794" w14:textId="77777777" w:rsidR="00A74514" w:rsidRDefault="00A74514">
      <w:pPr>
        <w:rPr>
          <w:sz w:val="18"/>
          <w:szCs w:val="18"/>
        </w:rPr>
      </w:pPr>
    </w:p>
    <w:p w14:paraId="63DC9303" w14:textId="77777777" w:rsidR="00A74514" w:rsidRDefault="00A74514">
      <w:pPr>
        <w:rPr>
          <w:sz w:val="18"/>
          <w:szCs w:val="18"/>
        </w:rPr>
      </w:pPr>
    </w:p>
    <w:p w14:paraId="2000C9A9" w14:textId="77777777" w:rsidR="00A74514" w:rsidRDefault="00A74514">
      <w:pPr>
        <w:rPr>
          <w:sz w:val="18"/>
          <w:szCs w:val="18"/>
        </w:rPr>
      </w:pPr>
    </w:p>
    <w:p w14:paraId="59451DA1" w14:textId="77777777" w:rsidR="00A74514" w:rsidRDefault="00A74514">
      <w:pPr>
        <w:rPr>
          <w:sz w:val="18"/>
          <w:szCs w:val="18"/>
        </w:rPr>
      </w:pPr>
    </w:p>
    <w:p w14:paraId="4B8E7D08" w14:textId="77777777" w:rsidR="00A74514" w:rsidRDefault="00A74514">
      <w:pPr>
        <w:rPr>
          <w:sz w:val="18"/>
          <w:szCs w:val="18"/>
        </w:rPr>
      </w:pPr>
    </w:p>
    <w:p w14:paraId="345F8A0D" w14:textId="77777777" w:rsidR="00A74514" w:rsidRDefault="00A74514">
      <w:pPr>
        <w:rPr>
          <w:sz w:val="18"/>
          <w:szCs w:val="18"/>
        </w:rPr>
      </w:pPr>
    </w:p>
    <w:p w14:paraId="503FEF03" w14:textId="77777777" w:rsidR="00A74514" w:rsidRDefault="00A74514"/>
    <w:p w14:paraId="3FC11B35" w14:textId="79FBF31F" w:rsidR="0063790D" w:rsidRDefault="00164CB8">
      <w:pPr>
        <w:pStyle w:val="Heading2"/>
        <w:jc w:val="center"/>
        <w:rPr>
          <w:rFonts w:asciiTheme="minorHAnsi" w:hAnsiTheme="minorHAnsi" w:cstheme="minorHAnsi"/>
          <w:color w:val="auto"/>
        </w:rPr>
      </w:pPr>
      <w:r>
        <w:rPr>
          <w:rFonts w:asciiTheme="minorHAnsi" w:hAnsiTheme="minorHAnsi" w:cstheme="minorHAnsi"/>
          <w:color w:val="auto"/>
        </w:rPr>
        <w:lastRenderedPageBreak/>
        <w:t>5.5.  Успех</w:t>
      </w:r>
      <w:r w:rsidR="00D46C6B">
        <w:rPr>
          <w:rFonts w:asciiTheme="minorHAnsi" w:hAnsiTheme="minorHAnsi" w:cstheme="minorHAnsi"/>
          <w:color w:val="auto"/>
          <w:lang w:val="sr-Cyrl-RS"/>
        </w:rPr>
        <w:t xml:space="preserve"> </w:t>
      </w:r>
      <w:r w:rsidR="00A95399">
        <w:rPr>
          <w:rFonts w:asciiTheme="minorHAnsi" w:hAnsiTheme="minorHAnsi" w:cstheme="minorHAnsi"/>
          <w:color w:val="auto"/>
        </w:rPr>
        <w:t>ученика I-IV разреда</w:t>
      </w:r>
      <w:r w:rsidR="00D46C6B">
        <w:rPr>
          <w:rFonts w:asciiTheme="minorHAnsi" w:hAnsiTheme="minorHAnsi" w:cstheme="minorHAnsi"/>
          <w:color w:val="auto"/>
          <w:lang w:val="sr-Cyrl-RS"/>
        </w:rPr>
        <w:t xml:space="preserve"> </w:t>
      </w:r>
      <w:r w:rsidR="00A95399">
        <w:rPr>
          <w:rFonts w:asciiTheme="minorHAnsi" w:hAnsiTheme="minorHAnsi" w:cstheme="minorHAnsi"/>
          <w:color w:val="auto"/>
        </w:rPr>
        <w:t>на</w:t>
      </w:r>
      <w:r w:rsidR="00D46C6B">
        <w:rPr>
          <w:rFonts w:asciiTheme="minorHAnsi" w:hAnsiTheme="minorHAnsi" w:cstheme="minorHAnsi"/>
          <w:color w:val="auto"/>
          <w:lang w:val="sr-Cyrl-RS"/>
        </w:rPr>
        <w:t xml:space="preserve"> </w:t>
      </w:r>
      <w:r w:rsidR="00A95399">
        <w:rPr>
          <w:rFonts w:asciiTheme="minorHAnsi" w:hAnsiTheme="minorHAnsi" w:cstheme="minorHAnsi"/>
          <w:color w:val="auto"/>
        </w:rPr>
        <w:t>крају</w:t>
      </w:r>
      <w:r w:rsidR="00D46C6B">
        <w:rPr>
          <w:rFonts w:asciiTheme="minorHAnsi" w:hAnsiTheme="minorHAnsi" w:cstheme="minorHAnsi"/>
          <w:color w:val="auto"/>
          <w:lang w:val="sr-Cyrl-RS"/>
        </w:rPr>
        <w:t xml:space="preserve"> </w:t>
      </w:r>
      <w:r w:rsidR="001836E5">
        <w:rPr>
          <w:rFonts w:asciiTheme="minorHAnsi" w:hAnsiTheme="minorHAnsi" w:cstheme="minorHAnsi"/>
          <w:color w:val="auto"/>
        </w:rPr>
        <w:t>школске године</w:t>
      </w:r>
    </w:p>
    <w:p w14:paraId="6E3DA747" w14:textId="77777777" w:rsidR="00A74514" w:rsidRPr="00A74514" w:rsidRDefault="00A74514" w:rsidP="00A745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300"/>
        <w:gridCol w:w="1008"/>
        <w:gridCol w:w="1013"/>
        <w:gridCol w:w="941"/>
        <w:gridCol w:w="988"/>
        <w:gridCol w:w="1069"/>
        <w:gridCol w:w="1510"/>
      </w:tblGrid>
      <w:tr w:rsidR="003E5B60" w:rsidRPr="003E5B60" w14:paraId="14CDB2A8" w14:textId="77777777" w:rsidTr="0088146E">
        <w:trPr>
          <w:trHeight w:val="338"/>
          <w:jc w:val="center"/>
        </w:trPr>
        <w:tc>
          <w:tcPr>
            <w:tcW w:w="680" w:type="pct"/>
            <w:vMerge w:val="restart"/>
            <w:shd w:val="clear" w:color="auto" w:fill="BFBFBF" w:themeFill="background1" w:themeFillShade="BF"/>
          </w:tcPr>
          <w:p w14:paraId="4E4745A1" w14:textId="77777777" w:rsidR="003E5B60" w:rsidRPr="003E5B60" w:rsidRDefault="003E5B60">
            <w:pPr>
              <w:pStyle w:val="NoSpacing11"/>
              <w:jc w:val="center"/>
              <w:rPr>
                <w:rFonts w:cstheme="minorHAnsi"/>
                <w:b/>
                <w:sz w:val="20"/>
                <w:szCs w:val="20"/>
              </w:rPr>
            </w:pPr>
          </w:p>
          <w:p w14:paraId="1F470EA0" w14:textId="77777777" w:rsidR="003E5B60" w:rsidRPr="003E5B60" w:rsidRDefault="003E5B60">
            <w:pPr>
              <w:pStyle w:val="NoSpacing11"/>
              <w:jc w:val="center"/>
              <w:rPr>
                <w:rFonts w:cstheme="minorHAnsi"/>
                <w:b/>
                <w:sz w:val="20"/>
                <w:szCs w:val="20"/>
              </w:rPr>
            </w:pPr>
          </w:p>
          <w:p w14:paraId="0408E180" w14:textId="77777777" w:rsidR="003E5B60" w:rsidRPr="003E5B60" w:rsidRDefault="003E5B60">
            <w:pPr>
              <w:pStyle w:val="NoSpacing11"/>
              <w:jc w:val="center"/>
              <w:rPr>
                <w:rFonts w:cstheme="minorHAnsi"/>
                <w:b/>
                <w:sz w:val="20"/>
                <w:szCs w:val="20"/>
              </w:rPr>
            </w:pPr>
            <w:r w:rsidRPr="003E5B60">
              <w:rPr>
                <w:rFonts w:cstheme="minorHAnsi"/>
                <w:b/>
                <w:sz w:val="20"/>
                <w:szCs w:val="20"/>
              </w:rPr>
              <w:t>РАЗРЕД/</w:t>
            </w:r>
          </w:p>
          <w:p w14:paraId="63BFA904" w14:textId="77777777" w:rsidR="003E5B60" w:rsidRPr="003E5B60" w:rsidRDefault="003E5B60">
            <w:pPr>
              <w:pStyle w:val="NoSpacing11"/>
              <w:jc w:val="center"/>
              <w:rPr>
                <w:rFonts w:cstheme="minorHAnsi"/>
                <w:b/>
                <w:sz w:val="20"/>
                <w:szCs w:val="20"/>
              </w:rPr>
            </w:pPr>
            <w:r w:rsidRPr="003E5B60">
              <w:rPr>
                <w:rFonts w:cstheme="minorHAnsi"/>
                <w:b/>
                <w:sz w:val="20"/>
                <w:szCs w:val="20"/>
              </w:rPr>
              <w:t>ОДЕЉЕЊЕ</w:t>
            </w:r>
          </w:p>
        </w:tc>
        <w:tc>
          <w:tcPr>
            <w:tcW w:w="717" w:type="pct"/>
            <w:vMerge w:val="restart"/>
            <w:shd w:val="clear" w:color="auto" w:fill="BFBFBF" w:themeFill="background1" w:themeFillShade="BF"/>
          </w:tcPr>
          <w:p w14:paraId="4AC3DD2A" w14:textId="77777777" w:rsidR="003E5B60" w:rsidRPr="003E5B60" w:rsidRDefault="003E5B60">
            <w:pPr>
              <w:pStyle w:val="NoSpacing11"/>
              <w:jc w:val="center"/>
              <w:rPr>
                <w:rFonts w:cstheme="minorHAnsi"/>
                <w:b/>
                <w:sz w:val="20"/>
                <w:szCs w:val="20"/>
              </w:rPr>
            </w:pPr>
          </w:p>
          <w:p w14:paraId="57085E83" w14:textId="77777777" w:rsidR="003E5B60" w:rsidRPr="003E5B60" w:rsidRDefault="003E5B60">
            <w:pPr>
              <w:pStyle w:val="NoSpacing11"/>
              <w:jc w:val="center"/>
              <w:rPr>
                <w:rFonts w:cstheme="minorHAnsi"/>
                <w:b/>
                <w:sz w:val="20"/>
                <w:szCs w:val="20"/>
              </w:rPr>
            </w:pPr>
          </w:p>
          <w:p w14:paraId="771EA1A7" w14:textId="77777777" w:rsidR="003E5B60" w:rsidRPr="003E5B60" w:rsidRDefault="003E5B60">
            <w:pPr>
              <w:pStyle w:val="NoSpacing11"/>
              <w:jc w:val="center"/>
              <w:rPr>
                <w:rFonts w:cstheme="minorHAnsi"/>
                <w:b/>
                <w:sz w:val="20"/>
                <w:szCs w:val="20"/>
              </w:rPr>
            </w:pPr>
            <w:r w:rsidRPr="003E5B60">
              <w:rPr>
                <w:rFonts w:cstheme="minorHAnsi"/>
                <w:b/>
                <w:sz w:val="20"/>
                <w:szCs w:val="20"/>
              </w:rPr>
              <w:t>бројученика</w:t>
            </w:r>
          </w:p>
          <w:p w14:paraId="6D2C6A3E" w14:textId="77777777" w:rsidR="003E5B60" w:rsidRPr="003E5B60" w:rsidRDefault="003E5B60" w:rsidP="001F237A">
            <w:pPr>
              <w:pStyle w:val="NoSpacing11"/>
              <w:rPr>
                <w:rFonts w:cstheme="minorHAnsi"/>
                <w:b/>
                <w:sz w:val="20"/>
                <w:szCs w:val="20"/>
              </w:rPr>
            </w:pPr>
          </w:p>
        </w:tc>
        <w:tc>
          <w:tcPr>
            <w:tcW w:w="2769" w:type="pct"/>
            <w:gridSpan w:val="5"/>
            <w:shd w:val="clear" w:color="auto" w:fill="BFBFBF" w:themeFill="background1" w:themeFillShade="BF"/>
          </w:tcPr>
          <w:p w14:paraId="5BF4BFFD" w14:textId="77777777" w:rsidR="003E5B60" w:rsidRPr="003E5B60" w:rsidRDefault="003E5B60">
            <w:pPr>
              <w:pStyle w:val="NoSpacing11"/>
              <w:jc w:val="center"/>
              <w:rPr>
                <w:rFonts w:cstheme="minorHAnsi"/>
                <w:b/>
                <w:sz w:val="20"/>
                <w:szCs w:val="20"/>
              </w:rPr>
            </w:pPr>
            <w:r w:rsidRPr="003E5B60">
              <w:rPr>
                <w:rFonts w:cstheme="minorHAnsi"/>
                <w:b/>
                <w:sz w:val="20"/>
                <w:szCs w:val="20"/>
              </w:rPr>
              <w:t>ПОЗИТИВАН УСПЕХ</w:t>
            </w:r>
          </w:p>
        </w:tc>
        <w:tc>
          <w:tcPr>
            <w:tcW w:w="833" w:type="pct"/>
            <w:vMerge w:val="restart"/>
            <w:shd w:val="clear" w:color="auto" w:fill="BFBFBF" w:themeFill="background1" w:themeFillShade="BF"/>
          </w:tcPr>
          <w:p w14:paraId="5776234D" w14:textId="77777777" w:rsidR="003E5B60" w:rsidRPr="003E5B60" w:rsidRDefault="003E5B60">
            <w:pPr>
              <w:pStyle w:val="NoSpacing11"/>
              <w:jc w:val="center"/>
              <w:rPr>
                <w:rFonts w:cstheme="minorHAnsi"/>
                <w:b/>
                <w:sz w:val="20"/>
                <w:szCs w:val="20"/>
              </w:rPr>
            </w:pPr>
          </w:p>
          <w:p w14:paraId="6A352B5E" w14:textId="77777777" w:rsidR="003E5B60" w:rsidRPr="003E5B60" w:rsidRDefault="003E5B60">
            <w:pPr>
              <w:pStyle w:val="NoSpacing11"/>
              <w:jc w:val="center"/>
              <w:rPr>
                <w:rFonts w:cstheme="minorHAnsi"/>
                <w:b/>
                <w:sz w:val="20"/>
                <w:szCs w:val="20"/>
              </w:rPr>
            </w:pPr>
            <w:r w:rsidRPr="003E5B60">
              <w:rPr>
                <w:rFonts w:cstheme="minorHAnsi"/>
                <w:b/>
                <w:sz w:val="20"/>
                <w:szCs w:val="20"/>
              </w:rPr>
              <w:t>НЕДОВОЉАН УСПЕХ</w:t>
            </w:r>
          </w:p>
        </w:tc>
      </w:tr>
      <w:tr w:rsidR="003E5B60" w:rsidRPr="003E5B60" w14:paraId="66BFB2FD" w14:textId="77777777" w:rsidTr="0088146E">
        <w:trPr>
          <w:trHeight w:val="128"/>
          <w:jc w:val="center"/>
        </w:trPr>
        <w:tc>
          <w:tcPr>
            <w:tcW w:w="680" w:type="pct"/>
            <w:vMerge/>
            <w:shd w:val="clear" w:color="auto" w:fill="BFBFBF" w:themeFill="background1" w:themeFillShade="BF"/>
          </w:tcPr>
          <w:p w14:paraId="324B9406" w14:textId="77777777" w:rsidR="003E5B60" w:rsidRPr="003E5B60" w:rsidRDefault="003E5B60">
            <w:pPr>
              <w:pStyle w:val="NoSpacing11"/>
              <w:rPr>
                <w:rFonts w:cstheme="minorHAnsi"/>
                <w:b/>
                <w:sz w:val="20"/>
                <w:szCs w:val="20"/>
              </w:rPr>
            </w:pPr>
          </w:p>
        </w:tc>
        <w:tc>
          <w:tcPr>
            <w:tcW w:w="717" w:type="pct"/>
            <w:vMerge/>
            <w:shd w:val="clear" w:color="auto" w:fill="BFBFBF" w:themeFill="background1" w:themeFillShade="BF"/>
          </w:tcPr>
          <w:p w14:paraId="187A7E7A" w14:textId="77777777" w:rsidR="003E5B60" w:rsidRPr="003E5B60" w:rsidRDefault="003E5B60" w:rsidP="001F237A">
            <w:pPr>
              <w:pStyle w:val="NoSpacing11"/>
              <w:rPr>
                <w:rFonts w:cstheme="minorHAnsi"/>
                <w:b/>
                <w:sz w:val="20"/>
                <w:szCs w:val="20"/>
              </w:rPr>
            </w:pPr>
          </w:p>
        </w:tc>
        <w:tc>
          <w:tcPr>
            <w:tcW w:w="556" w:type="pct"/>
            <w:vMerge w:val="restart"/>
            <w:shd w:val="clear" w:color="auto" w:fill="BFBFBF" w:themeFill="background1" w:themeFillShade="BF"/>
          </w:tcPr>
          <w:p w14:paraId="2E52CF0F" w14:textId="77777777" w:rsidR="003E5B60" w:rsidRPr="003E5B60" w:rsidRDefault="003E5B60">
            <w:pPr>
              <w:pStyle w:val="NoSpacing11"/>
              <w:jc w:val="center"/>
              <w:rPr>
                <w:rFonts w:cstheme="minorHAnsi"/>
                <w:b/>
                <w:sz w:val="20"/>
                <w:szCs w:val="20"/>
              </w:rPr>
            </w:pPr>
          </w:p>
          <w:p w14:paraId="39DE49E4" w14:textId="77777777" w:rsidR="003E5B60" w:rsidRPr="003E5B60" w:rsidRDefault="003E5B60">
            <w:pPr>
              <w:pStyle w:val="NoSpacing11"/>
              <w:jc w:val="center"/>
              <w:rPr>
                <w:rFonts w:cstheme="minorHAnsi"/>
                <w:b/>
                <w:sz w:val="20"/>
                <w:szCs w:val="20"/>
              </w:rPr>
            </w:pPr>
            <w:r w:rsidRPr="003E5B60">
              <w:rPr>
                <w:rFonts w:cstheme="minorHAnsi"/>
                <w:b/>
                <w:sz w:val="20"/>
                <w:szCs w:val="20"/>
              </w:rPr>
              <w:t>УКУПНО</w:t>
            </w:r>
          </w:p>
        </w:tc>
        <w:tc>
          <w:tcPr>
            <w:tcW w:w="559" w:type="pct"/>
            <w:tcBorders>
              <w:bottom w:val="nil"/>
            </w:tcBorders>
            <w:shd w:val="clear" w:color="auto" w:fill="BFBFBF" w:themeFill="background1" w:themeFillShade="BF"/>
          </w:tcPr>
          <w:p w14:paraId="1FC588B2" w14:textId="77777777" w:rsidR="003E5B60" w:rsidRPr="003E5B60" w:rsidRDefault="003E5B60">
            <w:pPr>
              <w:pStyle w:val="NoSpacing11"/>
              <w:jc w:val="center"/>
              <w:rPr>
                <w:rFonts w:cstheme="minorHAnsi"/>
                <w:sz w:val="20"/>
                <w:szCs w:val="20"/>
              </w:rPr>
            </w:pPr>
          </w:p>
          <w:p w14:paraId="7819D879" w14:textId="77777777" w:rsidR="003E5B60" w:rsidRPr="003E5B60" w:rsidRDefault="003E5B60" w:rsidP="001F237A">
            <w:pPr>
              <w:pStyle w:val="NoSpacing11"/>
              <w:jc w:val="center"/>
              <w:rPr>
                <w:rFonts w:cstheme="minorHAnsi"/>
                <w:sz w:val="20"/>
                <w:szCs w:val="20"/>
              </w:rPr>
            </w:pPr>
            <w:r w:rsidRPr="003E5B60">
              <w:rPr>
                <w:rFonts w:cstheme="minorHAnsi"/>
                <w:sz w:val="20"/>
                <w:szCs w:val="20"/>
              </w:rPr>
              <w:t>одличан</w:t>
            </w:r>
          </w:p>
        </w:tc>
        <w:tc>
          <w:tcPr>
            <w:tcW w:w="519" w:type="pct"/>
            <w:vMerge w:val="restart"/>
            <w:shd w:val="clear" w:color="auto" w:fill="BFBFBF" w:themeFill="background1" w:themeFillShade="BF"/>
          </w:tcPr>
          <w:p w14:paraId="1292828F" w14:textId="77777777" w:rsidR="003E5B60" w:rsidRPr="003E5B60" w:rsidRDefault="003E5B60">
            <w:pPr>
              <w:pStyle w:val="NoSpacing11"/>
              <w:jc w:val="center"/>
              <w:rPr>
                <w:rFonts w:cstheme="minorHAnsi"/>
                <w:sz w:val="20"/>
                <w:szCs w:val="20"/>
              </w:rPr>
            </w:pPr>
            <w:r w:rsidRPr="003E5B60">
              <w:rPr>
                <w:rFonts w:cstheme="minorHAnsi"/>
                <w:sz w:val="20"/>
                <w:szCs w:val="20"/>
              </w:rPr>
              <w:t>врло.</w:t>
            </w:r>
          </w:p>
          <w:p w14:paraId="19A7714F" w14:textId="77777777" w:rsidR="003E5B60" w:rsidRPr="003E5B60" w:rsidRDefault="003E5B60">
            <w:pPr>
              <w:pStyle w:val="NoSpacing11"/>
              <w:jc w:val="center"/>
              <w:rPr>
                <w:rFonts w:cstheme="minorHAnsi"/>
                <w:sz w:val="20"/>
                <w:szCs w:val="20"/>
              </w:rPr>
            </w:pPr>
            <w:r w:rsidRPr="003E5B60">
              <w:rPr>
                <w:rFonts w:cstheme="minorHAnsi"/>
                <w:sz w:val="20"/>
                <w:szCs w:val="20"/>
              </w:rPr>
              <w:t>добар</w:t>
            </w:r>
          </w:p>
        </w:tc>
        <w:tc>
          <w:tcPr>
            <w:tcW w:w="545" w:type="pct"/>
            <w:vMerge w:val="restart"/>
            <w:shd w:val="clear" w:color="auto" w:fill="BFBFBF" w:themeFill="background1" w:themeFillShade="BF"/>
          </w:tcPr>
          <w:p w14:paraId="47B29082" w14:textId="77777777" w:rsidR="003E5B60" w:rsidRPr="003E5B60" w:rsidRDefault="003E5B60">
            <w:pPr>
              <w:pStyle w:val="NoSpacing11"/>
              <w:jc w:val="center"/>
              <w:rPr>
                <w:rFonts w:cstheme="minorHAnsi"/>
                <w:sz w:val="20"/>
                <w:szCs w:val="20"/>
              </w:rPr>
            </w:pPr>
          </w:p>
          <w:p w14:paraId="285E9688" w14:textId="77777777" w:rsidR="003E5B60" w:rsidRPr="003E5B60" w:rsidRDefault="003E5B60">
            <w:pPr>
              <w:pStyle w:val="NoSpacing11"/>
              <w:jc w:val="center"/>
              <w:rPr>
                <w:rFonts w:cstheme="minorHAnsi"/>
                <w:sz w:val="20"/>
                <w:szCs w:val="20"/>
              </w:rPr>
            </w:pPr>
            <w:r w:rsidRPr="003E5B60">
              <w:rPr>
                <w:rFonts w:cstheme="minorHAnsi"/>
                <w:sz w:val="20"/>
                <w:szCs w:val="20"/>
              </w:rPr>
              <w:t>добар</w:t>
            </w:r>
          </w:p>
        </w:tc>
        <w:tc>
          <w:tcPr>
            <w:tcW w:w="590" w:type="pct"/>
            <w:vMerge w:val="restart"/>
            <w:shd w:val="clear" w:color="auto" w:fill="BFBFBF" w:themeFill="background1" w:themeFillShade="BF"/>
          </w:tcPr>
          <w:p w14:paraId="4FC1A7F0" w14:textId="77777777" w:rsidR="003E5B60" w:rsidRPr="003E5B60" w:rsidRDefault="003E5B60">
            <w:pPr>
              <w:pStyle w:val="NoSpacing11"/>
              <w:jc w:val="center"/>
              <w:rPr>
                <w:rFonts w:cstheme="minorHAnsi"/>
                <w:sz w:val="20"/>
                <w:szCs w:val="20"/>
              </w:rPr>
            </w:pPr>
          </w:p>
          <w:p w14:paraId="5354756F" w14:textId="77777777" w:rsidR="003E5B60" w:rsidRPr="003E5B60" w:rsidRDefault="003E5B60">
            <w:pPr>
              <w:pStyle w:val="NoSpacing11"/>
              <w:jc w:val="center"/>
              <w:rPr>
                <w:rFonts w:cstheme="minorHAnsi"/>
                <w:sz w:val="20"/>
                <w:szCs w:val="20"/>
              </w:rPr>
            </w:pPr>
            <w:r w:rsidRPr="003E5B60">
              <w:rPr>
                <w:rFonts w:cstheme="minorHAnsi"/>
                <w:sz w:val="20"/>
                <w:szCs w:val="20"/>
              </w:rPr>
              <w:t>довољан</w:t>
            </w:r>
          </w:p>
        </w:tc>
        <w:tc>
          <w:tcPr>
            <w:tcW w:w="833" w:type="pct"/>
            <w:vMerge/>
            <w:shd w:val="clear" w:color="auto" w:fill="BFBFBF" w:themeFill="background1" w:themeFillShade="BF"/>
          </w:tcPr>
          <w:p w14:paraId="6A29F598" w14:textId="77777777" w:rsidR="003E5B60" w:rsidRPr="003E5B60" w:rsidRDefault="003E5B60">
            <w:pPr>
              <w:pStyle w:val="NoSpacing11"/>
              <w:jc w:val="center"/>
              <w:rPr>
                <w:rFonts w:cstheme="minorHAnsi"/>
                <w:b/>
                <w:sz w:val="20"/>
                <w:szCs w:val="20"/>
              </w:rPr>
            </w:pPr>
          </w:p>
        </w:tc>
      </w:tr>
      <w:tr w:rsidR="003E5B60" w:rsidRPr="003E5B60" w14:paraId="22D8E172" w14:textId="77777777" w:rsidTr="0088146E">
        <w:trPr>
          <w:trHeight w:val="225"/>
          <w:jc w:val="center"/>
        </w:trPr>
        <w:tc>
          <w:tcPr>
            <w:tcW w:w="680" w:type="pct"/>
            <w:vMerge/>
            <w:shd w:val="clear" w:color="auto" w:fill="D9D9D9" w:themeFill="background1" w:themeFillShade="D9"/>
          </w:tcPr>
          <w:p w14:paraId="63428DE4" w14:textId="77777777" w:rsidR="003E5B60" w:rsidRPr="003E5B60" w:rsidRDefault="003E5B60">
            <w:pPr>
              <w:pStyle w:val="NoSpacing11"/>
              <w:rPr>
                <w:rFonts w:cstheme="minorHAnsi"/>
                <w:b/>
                <w:sz w:val="20"/>
                <w:szCs w:val="20"/>
              </w:rPr>
            </w:pPr>
          </w:p>
        </w:tc>
        <w:tc>
          <w:tcPr>
            <w:tcW w:w="717" w:type="pct"/>
            <w:vMerge/>
          </w:tcPr>
          <w:p w14:paraId="0B4A58F2" w14:textId="77777777" w:rsidR="003E5B60" w:rsidRPr="003E5B60" w:rsidRDefault="003E5B60">
            <w:pPr>
              <w:pStyle w:val="NoSpacing11"/>
              <w:jc w:val="center"/>
              <w:rPr>
                <w:rFonts w:cstheme="minorHAnsi"/>
                <w:b/>
                <w:sz w:val="20"/>
                <w:szCs w:val="20"/>
              </w:rPr>
            </w:pPr>
          </w:p>
        </w:tc>
        <w:tc>
          <w:tcPr>
            <w:tcW w:w="556" w:type="pct"/>
            <w:vMerge/>
            <w:shd w:val="clear" w:color="auto" w:fill="D9D9D9" w:themeFill="background1" w:themeFillShade="D9"/>
          </w:tcPr>
          <w:p w14:paraId="3E42EBB8" w14:textId="77777777" w:rsidR="003E5B60" w:rsidRPr="003E5B60" w:rsidRDefault="003E5B60">
            <w:pPr>
              <w:pStyle w:val="NoSpacing11"/>
              <w:jc w:val="center"/>
              <w:rPr>
                <w:rFonts w:cstheme="minorHAnsi"/>
                <w:b/>
                <w:sz w:val="20"/>
                <w:szCs w:val="20"/>
              </w:rPr>
            </w:pPr>
          </w:p>
        </w:tc>
        <w:tc>
          <w:tcPr>
            <w:tcW w:w="559" w:type="pct"/>
            <w:tcBorders>
              <w:top w:val="nil"/>
            </w:tcBorders>
            <w:shd w:val="clear" w:color="auto" w:fill="BFBFBF" w:themeFill="background1" w:themeFillShade="BF"/>
          </w:tcPr>
          <w:p w14:paraId="2859C757" w14:textId="77777777" w:rsidR="003E5B60" w:rsidRPr="003E5B60" w:rsidRDefault="003E5B60" w:rsidP="001F237A">
            <w:pPr>
              <w:pStyle w:val="NoSpacing11"/>
              <w:rPr>
                <w:rFonts w:cstheme="minorHAnsi"/>
                <w:sz w:val="20"/>
                <w:szCs w:val="20"/>
              </w:rPr>
            </w:pPr>
          </w:p>
        </w:tc>
        <w:tc>
          <w:tcPr>
            <w:tcW w:w="519" w:type="pct"/>
            <w:vMerge/>
            <w:shd w:val="clear" w:color="auto" w:fill="D9D9D9" w:themeFill="background1" w:themeFillShade="D9"/>
          </w:tcPr>
          <w:p w14:paraId="174111C0" w14:textId="77777777" w:rsidR="003E5B60" w:rsidRPr="003E5B60" w:rsidRDefault="003E5B60">
            <w:pPr>
              <w:pStyle w:val="NoSpacing11"/>
              <w:jc w:val="center"/>
              <w:rPr>
                <w:rFonts w:cstheme="minorHAnsi"/>
                <w:sz w:val="20"/>
                <w:szCs w:val="20"/>
              </w:rPr>
            </w:pPr>
          </w:p>
        </w:tc>
        <w:tc>
          <w:tcPr>
            <w:tcW w:w="545" w:type="pct"/>
            <w:vMerge/>
            <w:shd w:val="clear" w:color="auto" w:fill="D9D9D9" w:themeFill="background1" w:themeFillShade="D9"/>
          </w:tcPr>
          <w:p w14:paraId="3652AE9E" w14:textId="77777777" w:rsidR="003E5B60" w:rsidRPr="003E5B60" w:rsidRDefault="003E5B60">
            <w:pPr>
              <w:pStyle w:val="NoSpacing11"/>
              <w:jc w:val="center"/>
              <w:rPr>
                <w:rFonts w:cstheme="minorHAnsi"/>
                <w:sz w:val="20"/>
                <w:szCs w:val="20"/>
              </w:rPr>
            </w:pPr>
          </w:p>
        </w:tc>
        <w:tc>
          <w:tcPr>
            <w:tcW w:w="590" w:type="pct"/>
            <w:vMerge/>
            <w:shd w:val="clear" w:color="auto" w:fill="D9D9D9" w:themeFill="background1" w:themeFillShade="D9"/>
          </w:tcPr>
          <w:p w14:paraId="1D01C243" w14:textId="77777777" w:rsidR="003E5B60" w:rsidRPr="003E5B60" w:rsidRDefault="003E5B60">
            <w:pPr>
              <w:pStyle w:val="NoSpacing11"/>
              <w:jc w:val="center"/>
              <w:rPr>
                <w:rFonts w:cstheme="minorHAnsi"/>
                <w:sz w:val="20"/>
                <w:szCs w:val="20"/>
              </w:rPr>
            </w:pPr>
          </w:p>
        </w:tc>
        <w:tc>
          <w:tcPr>
            <w:tcW w:w="833" w:type="pct"/>
            <w:vMerge/>
            <w:shd w:val="clear" w:color="auto" w:fill="BFBFBF" w:themeFill="background1" w:themeFillShade="BF"/>
          </w:tcPr>
          <w:p w14:paraId="6786362A" w14:textId="77777777" w:rsidR="003E5B60" w:rsidRPr="003E5B60" w:rsidRDefault="003E5B60">
            <w:pPr>
              <w:pStyle w:val="NoSpacing11"/>
              <w:jc w:val="center"/>
              <w:rPr>
                <w:rFonts w:cstheme="minorHAnsi"/>
                <w:b/>
                <w:sz w:val="20"/>
                <w:szCs w:val="20"/>
              </w:rPr>
            </w:pPr>
          </w:p>
        </w:tc>
      </w:tr>
      <w:tr w:rsidR="004E420C" w:rsidRPr="003E5B60" w14:paraId="5C836CE2" w14:textId="77777777" w:rsidTr="00487208">
        <w:trPr>
          <w:trHeight w:val="198"/>
          <w:jc w:val="center"/>
        </w:trPr>
        <w:tc>
          <w:tcPr>
            <w:tcW w:w="680" w:type="pct"/>
          </w:tcPr>
          <w:p w14:paraId="754D9360" w14:textId="77777777" w:rsidR="004E420C" w:rsidRPr="003E5B60" w:rsidRDefault="004E420C" w:rsidP="004E420C">
            <w:pPr>
              <w:pStyle w:val="NoSpacing11"/>
              <w:widowControl w:val="0"/>
              <w:jc w:val="center"/>
              <w:rPr>
                <w:rFonts w:cstheme="minorHAnsi"/>
                <w:b/>
                <w:sz w:val="20"/>
                <w:szCs w:val="20"/>
              </w:rPr>
            </w:pPr>
            <w:r w:rsidRPr="003E5B60">
              <w:rPr>
                <w:rFonts w:cstheme="minorHAnsi"/>
                <w:b/>
                <w:sz w:val="20"/>
                <w:szCs w:val="20"/>
              </w:rPr>
              <w:t>I</w:t>
            </w:r>
          </w:p>
        </w:tc>
        <w:tc>
          <w:tcPr>
            <w:tcW w:w="71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1BB639" w14:textId="6F9D0EA4" w:rsidR="004E420C" w:rsidRPr="003E5B60" w:rsidRDefault="004E420C" w:rsidP="004E420C">
            <w:pPr>
              <w:pStyle w:val="NoSpacing11"/>
              <w:jc w:val="center"/>
              <w:rPr>
                <w:rFonts w:cstheme="minorHAnsi"/>
                <w:sz w:val="20"/>
                <w:szCs w:val="20"/>
              </w:rPr>
            </w:pPr>
            <w:r>
              <w:rPr>
                <w:b/>
                <w:sz w:val="24"/>
                <w:szCs w:val="24"/>
                <w:lang w:val="sr-Latn-RS"/>
              </w:rPr>
              <w:t>189</w:t>
            </w:r>
          </w:p>
        </w:tc>
        <w:tc>
          <w:tcPr>
            <w:tcW w:w="556"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2A755D" w14:textId="7747A38F" w:rsidR="004E420C" w:rsidRPr="003E5B60" w:rsidRDefault="004E420C" w:rsidP="004E420C">
            <w:pPr>
              <w:pStyle w:val="NoSpacing11"/>
              <w:jc w:val="center"/>
              <w:rPr>
                <w:rFonts w:cstheme="minorHAnsi"/>
                <w:sz w:val="20"/>
                <w:szCs w:val="20"/>
              </w:rPr>
            </w:pPr>
            <w:r>
              <w:rPr>
                <w:b/>
                <w:sz w:val="24"/>
                <w:szCs w:val="24"/>
                <w:lang w:val="sr-Latn-RS"/>
              </w:rPr>
              <w:t>183</w:t>
            </w:r>
          </w:p>
        </w:tc>
        <w:tc>
          <w:tcPr>
            <w:tcW w:w="55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E51D4C" w14:textId="125A9A11" w:rsidR="004E420C" w:rsidRPr="003E5B60" w:rsidRDefault="004E420C" w:rsidP="004E420C">
            <w:pPr>
              <w:pStyle w:val="NoSpacing11"/>
              <w:jc w:val="center"/>
              <w:rPr>
                <w:rFonts w:cstheme="minorHAnsi"/>
                <w:sz w:val="20"/>
                <w:szCs w:val="20"/>
              </w:rPr>
            </w:pPr>
            <w:r>
              <w:rPr>
                <w:b/>
                <w:sz w:val="24"/>
                <w:szCs w:val="24"/>
                <w:lang w:val="sr-Latn-RS"/>
              </w:rPr>
              <w:t>17</w:t>
            </w:r>
          </w:p>
        </w:tc>
        <w:tc>
          <w:tcPr>
            <w:tcW w:w="519"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19C0A" w14:textId="38D52E0E" w:rsidR="004E420C" w:rsidRPr="003E5B60" w:rsidRDefault="004E420C" w:rsidP="004E420C">
            <w:pPr>
              <w:pStyle w:val="NoSpacing11"/>
              <w:jc w:val="center"/>
              <w:rPr>
                <w:rFonts w:cstheme="minorHAnsi"/>
                <w:sz w:val="20"/>
                <w:szCs w:val="20"/>
              </w:rPr>
            </w:pPr>
            <w:r>
              <w:rPr>
                <w:b/>
                <w:bCs/>
                <w:sz w:val="24"/>
                <w:szCs w:val="24"/>
                <w:lang w:val="sr-Latn-RS"/>
              </w:rPr>
              <w:t>59</w:t>
            </w:r>
          </w:p>
        </w:tc>
        <w:tc>
          <w:tcPr>
            <w:tcW w:w="54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EC04A6" w14:textId="6554AB8C" w:rsidR="004E420C" w:rsidRPr="003E5B60" w:rsidRDefault="004E420C" w:rsidP="004E420C">
            <w:pPr>
              <w:pStyle w:val="NoSpacing11"/>
              <w:jc w:val="center"/>
              <w:rPr>
                <w:rFonts w:cstheme="minorHAnsi"/>
                <w:sz w:val="20"/>
                <w:szCs w:val="20"/>
              </w:rPr>
            </w:pPr>
            <w:r>
              <w:rPr>
                <w:b/>
                <w:sz w:val="24"/>
                <w:szCs w:val="24"/>
                <w:lang w:val="sr-Latn-RS"/>
              </w:rPr>
              <w:t>91</w:t>
            </w:r>
          </w:p>
        </w:tc>
        <w:tc>
          <w:tcPr>
            <w:tcW w:w="59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7B260C" w14:textId="7C45F93D" w:rsidR="004E420C" w:rsidRPr="003E5B60" w:rsidRDefault="004E420C" w:rsidP="004E420C">
            <w:pPr>
              <w:pStyle w:val="NoSpacing11"/>
              <w:jc w:val="center"/>
              <w:rPr>
                <w:rFonts w:cstheme="minorHAnsi"/>
                <w:sz w:val="20"/>
                <w:szCs w:val="20"/>
              </w:rPr>
            </w:pPr>
            <w:r>
              <w:rPr>
                <w:b/>
                <w:sz w:val="24"/>
                <w:szCs w:val="24"/>
                <w:lang w:val="sr-Latn-RS"/>
              </w:rPr>
              <w:t>7</w:t>
            </w:r>
          </w:p>
        </w:tc>
        <w:tc>
          <w:tcPr>
            <w:tcW w:w="833"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6FA115" w14:textId="2377A222" w:rsidR="004E420C" w:rsidRPr="003E5B60" w:rsidRDefault="004E420C" w:rsidP="004E420C">
            <w:pPr>
              <w:pStyle w:val="NoSpacing11"/>
              <w:jc w:val="center"/>
              <w:rPr>
                <w:rFonts w:cstheme="minorHAnsi"/>
                <w:sz w:val="20"/>
                <w:szCs w:val="20"/>
              </w:rPr>
            </w:pPr>
            <w:r>
              <w:rPr>
                <w:b/>
                <w:sz w:val="24"/>
                <w:szCs w:val="24"/>
                <w:lang w:val="sr-Latn-RS"/>
              </w:rPr>
              <w:t>6</w:t>
            </w:r>
          </w:p>
        </w:tc>
      </w:tr>
      <w:tr w:rsidR="004E420C" w:rsidRPr="003E5B60" w14:paraId="34CB3876" w14:textId="77777777" w:rsidTr="00487208">
        <w:trPr>
          <w:trHeight w:val="304"/>
          <w:jc w:val="center"/>
        </w:trPr>
        <w:tc>
          <w:tcPr>
            <w:tcW w:w="680" w:type="pct"/>
          </w:tcPr>
          <w:p w14:paraId="38F4F42B" w14:textId="77777777" w:rsidR="004E420C" w:rsidRPr="003E5B60" w:rsidRDefault="004E420C" w:rsidP="004E420C">
            <w:pPr>
              <w:pStyle w:val="NoSpacing11"/>
              <w:widowControl w:val="0"/>
              <w:jc w:val="center"/>
              <w:rPr>
                <w:rFonts w:cstheme="minorHAnsi"/>
                <w:b/>
                <w:sz w:val="20"/>
                <w:szCs w:val="20"/>
              </w:rPr>
            </w:pPr>
            <w:r w:rsidRPr="003E5B60">
              <w:rPr>
                <w:rFonts w:cstheme="minorHAnsi"/>
                <w:b/>
                <w:sz w:val="20"/>
                <w:szCs w:val="20"/>
              </w:rPr>
              <w:t>II</w:t>
            </w:r>
          </w:p>
        </w:tc>
        <w:tc>
          <w:tcPr>
            <w:tcW w:w="71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847D5D6" w14:textId="1DD056BD" w:rsidR="004E420C" w:rsidRPr="003E5B60" w:rsidRDefault="004E420C" w:rsidP="004E420C">
            <w:pPr>
              <w:pStyle w:val="NoSpacing11"/>
              <w:jc w:val="center"/>
              <w:rPr>
                <w:rFonts w:cstheme="minorHAnsi"/>
                <w:sz w:val="20"/>
                <w:szCs w:val="20"/>
              </w:rPr>
            </w:pPr>
            <w:r>
              <w:rPr>
                <w:rFonts w:ascii="Calibri" w:hAnsi="Calibri" w:cs="Calibri"/>
                <w:b/>
                <w:bCs/>
                <w:lang w:val="sr-Latn-RS"/>
              </w:rPr>
              <w:t>134</w:t>
            </w:r>
          </w:p>
        </w:tc>
        <w:tc>
          <w:tcPr>
            <w:tcW w:w="55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E33FC4" w14:textId="5C9C408A" w:rsidR="004E420C" w:rsidRPr="003E5B60" w:rsidRDefault="004E420C" w:rsidP="004E420C">
            <w:pPr>
              <w:pStyle w:val="NoSpacing11"/>
              <w:jc w:val="center"/>
              <w:rPr>
                <w:rFonts w:cstheme="minorHAnsi"/>
                <w:sz w:val="20"/>
                <w:szCs w:val="20"/>
              </w:rPr>
            </w:pPr>
            <w:r>
              <w:rPr>
                <w:rFonts w:ascii="Calibri" w:hAnsi="Calibri" w:cs="Calibri"/>
                <w:b/>
                <w:lang w:val="sr-Latn-RS"/>
              </w:rPr>
              <w:t>134</w:t>
            </w:r>
          </w:p>
        </w:tc>
        <w:tc>
          <w:tcPr>
            <w:tcW w:w="55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71237EB" w14:textId="7164CA97" w:rsidR="004E420C" w:rsidRPr="003E5B60" w:rsidRDefault="004E420C" w:rsidP="004E420C">
            <w:pPr>
              <w:pStyle w:val="NoSpacing11"/>
              <w:jc w:val="center"/>
              <w:rPr>
                <w:rFonts w:cstheme="minorHAnsi"/>
                <w:sz w:val="20"/>
                <w:szCs w:val="20"/>
              </w:rPr>
            </w:pPr>
            <w:r>
              <w:rPr>
                <w:rFonts w:ascii="Calibri" w:hAnsi="Calibri" w:cs="Calibri"/>
                <w:b/>
                <w:lang w:val="sr-Latn-RS"/>
              </w:rPr>
              <w:t>27</w:t>
            </w:r>
          </w:p>
        </w:tc>
        <w:tc>
          <w:tcPr>
            <w:tcW w:w="51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F7F38F" w14:textId="42BD089A" w:rsidR="004E420C" w:rsidRPr="003E5B60" w:rsidRDefault="004E420C" w:rsidP="004E420C">
            <w:pPr>
              <w:pStyle w:val="NoSpacing11"/>
              <w:jc w:val="center"/>
              <w:rPr>
                <w:rFonts w:cstheme="minorHAnsi"/>
                <w:sz w:val="20"/>
                <w:szCs w:val="20"/>
              </w:rPr>
            </w:pPr>
            <w:r>
              <w:rPr>
                <w:rFonts w:ascii="Calibri" w:hAnsi="Calibri" w:cs="Calibri"/>
                <w:b/>
                <w:bCs/>
                <w:lang w:val="sr-Latn-RS"/>
              </w:rPr>
              <w:t>44</w:t>
            </w:r>
          </w:p>
        </w:tc>
        <w:tc>
          <w:tcPr>
            <w:tcW w:w="54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478FD6" w14:textId="68FFDEA0" w:rsidR="004E420C" w:rsidRPr="003E5B60" w:rsidRDefault="004E420C" w:rsidP="004E420C">
            <w:pPr>
              <w:pStyle w:val="NoSpacing11"/>
              <w:jc w:val="center"/>
              <w:rPr>
                <w:rFonts w:cstheme="minorHAnsi"/>
                <w:bCs/>
                <w:sz w:val="20"/>
                <w:szCs w:val="20"/>
              </w:rPr>
            </w:pPr>
            <w:r>
              <w:rPr>
                <w:rFonts w:ascii="Calibri" w:hAnsi="Calibri" w:cs="Calibri"/>
                <w:b/>
                <w:lang w:val="sr-Latn-RS"/>
              </w:rPr>
              <w:t>55</w:t>
            </w:r>
          </w:p>
        </w:tc>
        <w:tc>
          <w:tcPr>
            <w:tcW w:w="59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65EB3E" w14:textId="3B0C826E" w:rsidR="004E420C" w:rsidRPr="003E5B60" w:rsidRDefault="004E420C" w:rsidP="004E420C">
            <w:pPr>
              <w:pStyle w:val="NoSpacing11"/>
              <w:jc w:val="center"/>
              <w:rPr>
                <w:rFonts w:cstheme="minorHAnsi"/>
                <w:sz w:val="20"/>
                <w:szCs w:val="20"/>
              </w:rPr>
            </w:pPr>
            <w:r>
              <w:rPr>
                <w:rFonts w:ascii="Calibri" w:hAnsi="Calibri" w:cs="Calibri"/>
                <w:b/>
                <w:lang w:val="sr-Latn-RS"/>
              </w:rPr>
              <w:t>7</w:t>
            </w:r>
          </w:p>
        </w:tc>
        <w:tc>
          <w:tcPr>
            <w:tcW w:w="833"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FFE95F3" w14:textId="69F49BC9" w:rsidR="004E420C" w:rsidRPr="003E5B60" w:rsidRDefault="004E420C" w:rsidP="004E420C">
            <w:pPr>
              <w:pStyle w:val="NoSpacing11"/>
              <w:jc w:val="center"/>
              <w:rPr>
                <w:rFonts w:cstheme="minorHAnsi"/>
                <w:sz w:val="20"/>
                <w:szCs w:val="20"/>
              </w:rPr>
            </w:pPr>
            <w:r>
              <w:rPr>
                <w:rFonts w:ascii="Calibri" w:hAnsi="Calibri" w:cs="Calibri"/>
                <w:b/>
                <w:lang w:val="sr-Latn-RS"/>
              </w:rPr>
              <w:t>0</w:t>
            </w:r>
          </w:p>
        </w:tc>
      </w:tr>
      <w:tr w:rsidR="004E420C" w:rsidRPr="003E5B60" w14:paraId="15A21902" w14:textId="77777777" w:rsidTr="00487208">
        <w:trPr>
          <w:trHeight w:val="300"/>
          <w:jc w:val="center"/>
        </w:trPr>
        <w:tc>
          <w:tcPr>
            <w:tcW w:w="680" w:type="pct"/>
          </w:tcPr>
          <w:p w14:paraId="7341CEA5" w14:textId="77777777" w:rsidR="004E420C" w:rsidRPr="003E5B60" w:rsidRDefault="004E420C" w:rsidP="004E420C">
            <w:pPr>
              <w:pStyle w:val="NoSpacing11"/>
              <w:widowControl w:val="0"/>
              <w:jc w:val="center"/>
              <w:rPr>
                <w:rFonts w:cstheme="minorHAnsi"/>
                <w:b/>
                <w:sz w:val="20"/>
                <w:szCs w:val="20"/>
              </w:rPr>
            </w:pPr>
            <w:r w:rsidRPr="003E5B60">
              <w:rPr>
                <w:rFonts w:cstheme="minorHAnsi"/>
                <w:b/>
                <w:sz w:val="20"/>
                <w:szCs w:val="20"/>
              </w:rPr>
              <w:t>III</w:t>
            </w:r>
          </w:p>
        </w:tc>
        <w:tc>
          <w:tcPr>
            <w:tcW w:w="71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EA19098" w14:textId="478295AB" w:rsidR="004E420C" w:rsidRPr="003E5B60" w:rsidRDefault="004E420C" w:rsidP="004E420C">
            <w:pPr>
              <w:pStyle w:val="NoSpacing11"/>
              <w:jc w:val="center"/>
              <w:rPr>
                <w:rFonts w:cstheme="minorHAnsi"/>
                <w:sz w:val="20"/>
                <w:szCs w:val="20"/>
              </w:rPr>
            </w:pPr>
            <w:r>
              <w:rPr>
                <w:b/>
                <w:bCs/>
                <w:sz w:val="24"/>
                <w:szCs w:val="24"/>
                <w:lang w:val="sr-Latn-RS"/>
              </w:rPr>
              <w:t>100</w:t>
            </w:r>
          </w:p>
        </w:tc>
        <w:tc>
          <w:tcPr>
            <w:tcW w:w="55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734EC69" w14:textId="77B49E54" w:rsidR="004E420C" w:rsidRPr="003E5B60" w:rsidRDefault="004E420C" w:rsidP="004E420C">
            <w:pPr>
              <w:pStyle w:val="NoSpacing11"/>
              <w:jc w:val="center"/>
              <w:rPr>
                <w:rFonts w:cstheme="minorHAnsi"/>
                <w:sz w:val="20"/>
                <w:szCs w:val="20"/>
              </w:rPr>
            </w:pPr>
            <w:r>
              <w:rPr>
                <w:b/>
                <w:sz w:val="24"/>
                <w:szCs w:val="24"/>
                <w:lang w:val="sr-Latn-RS"/>
              </w:rPr>
              <w:t>100</w:t>
            </w:r>
          </w:p>
        </w:tc>
        <w:tc>
          <w:tcPr>
            <w:tcW w:w="55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45E6624" w14:textId="672AFB38" w:rsidR="004E420C" w:rsidRPr="003E5B60" w:rsidRDefault="004E420C" w:rsidP="004E420C">
            <w:pPr>
              <w:pStyle w:val="NoSpacing11"/>
              <w:jc w:val="center"/>
              <w:rPr>
                <w:rFonts w:cstheme="minorHAnsi"/>
                <w:sz w:val="20"/>
                <w:szCs w:val="20"/>
              </w:rPr>
            </w:pPr>
            <w:r>
              <w:rPr>
                <w:b/>
                <w:sz w:val="24"/>
                <w:szCs w:val="24"/>
                <w:lang w:val="sr-Latn-RS"/>
              </w:rPr>
              <w:t>18</w:t>
            </w:r>
          </w:p>
        </w:tc>
        <w:tc>
          <w:tcPr>
            <w:tcW w:w="51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4813F6E" w14:textId="76F4732D" w:rsidR="004E420C" w:rsidRPr="003E5B60" w:rsidRDefault="004E420C" w:rsidP="004E420C">
            <w:pPr>
              <w:pStyle w:val="NoSpacing11"/>
              <w:jc w:val="center"/>
              <w:rPr>
                <w:rFonts w:cstheme="minorHAnsi"/>
                <w:sz w:val="20"/>
                <w:szCs w:val="20"/>
              </w:rPr>
            </w:pPr>
            <w:r>
              <w:rPr>
                <w:b/>
                <w:bCs/>
                <w:sz w:val="24"/>
                <w:szCs w:val="24"/>
                <w:lang w:val="sr-Latn-RS"/>
              </w:rPr>
              <w:t>38</w:t>
            </w:r>
          </w:p>
        </w:tc>
        <w:tc>
          <w:tcPr>
            <w:tcW w:w="54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6B3C51" w14:textId="1AF36B67" w:rsidR="004E420C" w:rsidRPr="003E5B60" w:rsidRDefault="004E420C" w:rsidP="004E420C">
            <w:pPr>
              <w:pStyle w:val="NoSpacing11"/>
              <w:jc w:val="center"/>
              <w:rPr>
                <w:rFonts w:cstheme="minorHAnsi"/>
                <w:sz w:val="20"/>
                <w:szCs w:val="20"/>
              </w:rPr>
            </w:pPr>
            <w:r>
              <w:rPr>
                <w:b/>
                <w:sz w:val="24"/>
                <w:szCs w:val="24"/>
                <w:lang w:val="sr-Latn-RS"/>
              </w:rPr>
              <w:t>36</w:t>
            </w:r>
          </w:p>
        </w:tc>
        <w:tc>
          <w:tcPr>
            <w:tcW w:w="590"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5F5FC12" w14:textId="076C112F" w:rsidR="004E420C" w:rsidRPr="003E5B60" w:rsidRDefault="004E420C" w:rsidP="004E420C">
            <w:pPr>
              <w:pStyle w:val="NoSpacing11"/>
              <w:jc w:val="center"/>
              <w:rPr>
                <w:rFonts w:cstheme="minorHAnsi"/>
                <w:sz w:val="20"/>
                <w:szCs w:val="20"/>
              </w:rPr>
            </w:pPr>
            <w:r>
              <w:rPr>
                <w:b/>
                <w:sz w:val="24"/>
                <w:szCs w:val="24"/>
                <w:lang w:val="sr-Latn-RS"/>
              </w:rPr>
              <w:t>5</w:t>
            </w:r>
          </w:p>
        </w:tc>
        <w:tc>
          <w:tcPr>
            <w:tcW w:w="833"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8D3EFC5" w14:textId="57DBE57B" w:rsidR="004E420C" w:rsidRPr="003E5B60" w:rsidRDefault="004E420C" w:rsidP="004E420C">
            <w:pPr>
              <w:pStyle w:val="NoSpacing11"/>
              <w:jc w:val="center"/>
              <w:rPr>
                <w:rFonts w:cstheme="minorHAnsi"/>
                <w:sz w:val="20"/>
                <w:szCs w:val="20"/>
              </w:rPr>
            </w:pPr>
            <w:r>
              <w:rPr>
                <w:b/>
                <w:sz w:val="24"/>
                <w:szCs w:val="24"/>
                <w:lang w:val="sr-Latn-RS"/>
              </w:rPr>
              <w:t>0</w:t>
            </w:r>
          </w:p>
        </w:tc>
      </w:tr>
      <w:tr w:rsidR="004E420C" w:rsidRPr="003E5B60" w14:paraId="30A6EC4B" w14:textId="77777777" w:rsidTr="00487208">
        <w:trPr>
          <w:trHeight w:val="224"/>
          <w:jc w:val="center"/>
        </w:trPr>
        <w:tc>
          <w:tcPr>
            <w:tcW w:w="680" w:type="pct"/>
          </w:tcPr>
          <w:p w14:paraId="06A61D4C" w14:textId="77777777" w:rsidR="004E420C" w:rsidRPr="003E5B60" w:rsidRDefault="004E420C" w:rsidP="004E420C">
            <w:pPr>
              <w:pStyle w:val="NoSpacing11"/>
              <w:widowControl w:val="0"/>
              <w:jc w:val="center"/>
              <w:rPr>
                <w:rFonts w:cstheme="minorHAnsi"/>
                <w:b/>
                <w:sz w:val="20"/>
                <w:szCs w:val="20"/>
              </w:rPr>
            </w:pPr>
            <w:r w:rsidRPr="003E5B60">
              <w:rPr>
                <w:rFonts w:cstheme="minorHAnsi"/>
                <w:b/>
                <w:sz w:val="20"/>
                <w:szCs w:val="20"/>
              </w:rPr>
              <w:t>IV</w:t>
            </w:r>
          </w:p>
        </w:tc>
        <w:tc>
          <w:tcPr>
            <w:tcW w:w="717" w:type="pct"/>
            <w:shd w:val="clear" w:color="auto" w:fill="808080" w:themeFill="background1" w:themeFillShade="80"/>
            <w:vAlign w:val="center"/>
          </w:tcPr>
          <w:p w14:paraId="2DBEAF99" w14:textId="0D838435" w:rsidR="004E420C" w:rsidRPr="003E5B60" w:rsidRDefault="004E420C" w:rsidP="004E420C">
            <w:pPr>
              <w:pStyle w:val="NoSpacing11"/>
              <w:jc w:val="center"/>
              <w:rPr>
                <w:rFonts w:cstheme="minorHAnsi"/>
                <w:sz w:val="20"/>
                <w:szCs w:val="20"/>
              </w:rPr>
            </w:pPr>
            <w:r>
              <w:rPr>
                <w:b/>
                <w:bCs/>
                <w:sz w:val="24"/>
                <w:szCs w:val="24"/>
                <w:lang w:val="sr-Latn-RS"/>
              </w:rPr>
              <w:t>62</w:t>
            </w:r>
          </w:p>
        </w:tc>
        <w:tc>
          <w:tcPr>
            <w:tcW w:w="556" w:type="pct"/>
            <w:shd w:val="clear" w:color="auto" w:fill="808080" w:themeFill="background1" w:themeFillShade="80"/>
            <w:vAlign w:val="center"/>
          </w:tcPr>
          <w:p w14:paraId="076342E6" w14:textId="0973ADDD" w:rsidR="004E420C" w:rsidRPr="003E5B60" w:rsidRDefault="004E420C" w:rsidP="004E420C">
            <w:pPr>
              <w:pStyle w:val="NoSpacing11"/>
              <w:jc w:val="center"/>
              <w:rPr>
                <w:rFonts w:cstheme="minorHAnsi"/>
                <w:sz w:val="20"/>
                <w:szCs w:val="20"/>
              </w:rPr>
            </w:pPr>
            <w:r>
              <w:rPr>
                <w:b/>
                <w:sz w:val="24"/>
                <w:szCs w:val="24"/>
                <w:lang w:val="sr-Latn-RS"/>
              </w:rPr>
              <w:t>62</w:t>
            </w:r>
          </w:p>
        </w:tc>
        <w:tc>
          <w:tcPr>
            <w:tcW w:w="559" w:type="pct"/>
            <w:shd w:val="clear" w:color="auto" w:fill="808080" w:themeFill="background1" w:themeFillShade="80"/>
          </w:tcPr>
          <w:p w14:paraId="060A1B85" w14:textId="35E1AB23" w:rsidR="004E420C" w:rsidRPr="003E5B60" w:rsidRDefault="004E420C" w:rsidP="004E420C">
            <w:pPr>
              <w:pStyle w:val="NoSpacing11"/>
              <w:jc w:val="center"/>
              <w:rPr>
                <w:rFonts w:cstheme="minorHAnsi"/>
                <w:sz w:val="20"/>
                <w:szCs w:val="20"/>
              </w:rPr>
            </w:pPr>
            <w:r>
              <w:rPr>
                <w:b/>
                <w:sz w:val="24"/>
                <w:szCs w:val="24"/>
                <w:lang w:val="sr-Latn-RS"/>
              </w:rPr>
              <w:t>14</w:t>
            </w:r>
          </w:p>
        </w:tc>
        <w:tc>
          <w:tcPr>
            <w:tcW w:w="519" w:type="pct"/>
            <w:shd w:val="clear" w:color="auto" w:fill="808080" w:themeFill="background1" w:themeFillShade="80"/>
          </w:tcPr>
          <w:p w14:paraId="4CCE6601" w14:textId="2D6F2BDE" w:rsidR="004E420C" w:rsidRPr="003E5B60" w:rsidRDefault="004E420C" w:rsidP="004E420C">
            <w:pPr>
              <w:pStyle w:val="NoSpacing11"/>
              <w:jc w:val="center"/>
              <w:rPr>
                <w:rFonts w:cstheme="minorHAnsi"/>
                <w:sz w:val="20"/>
                <w:szCs w:val="20"/>
              </w:rPr>
            </w:pPr>
            <w:r>
              <w:rPr>
                <w:b/>
                <w:bCs/>
                <w:sz w:val="24"/>
                <w:szCs w:val="24"/>
                <w:lang w:val="sr-Latn-RS"/>
              </w:rPr>
              <w:t>25</w:t>
            </w:r>
          </w:p>
        </w:tc>
        <w:tc>
          <w:tcPr>
            <w:tcW w:w="545" w:type="pct"/>
            <w:shd w:val="clear" w:color="auto" w:fill="808080" w:themeFill="background1" w:themeFillShade="80"/>
          </w:tcPr>
          <w:p w14:paraId="252C000B" w14:textId="1CF2A86F" w:rsidR="004E420C" w:rsidRPr="003E5B60" w:rsidRDefault="004E420C" w:rsidP="004E420C">
            <w:pPr>
              <w:pStyle w:val="NoSpacing11"/>
              <w:jc w:val="center"/>
              <w:rPr>
                <w:rFonts w:cstheme="minorHAnsi"/>
                <w:sz w:val="20"/>
                <w:szCs w:val="20"/>
              </w:rPr>
            </w:pPr>
            <w:r>
              <w:rPr>
                <w:b/>
                <w:sz w:val="24"/>
                <w:szCs w:val="24"/>
                <w:lang w:val="sr-Latn-RS"/>
              </w:rPr>
              <w:t>22</w:t>
            </w:r>
          </w:p>
        </w:tc>
        <w:tc>
          <w:tcPr>
            <w:tcW w:w="590" w:type="pct"/>
            <w:shd w:val="clear" w:color="auto" w:fill="808080" w:themeFill="background1" w:themeFillShade="80"/>
          </w:tcPr>
          <w:p w14:paraId="240A6B02" w14:textId="24347A6D" w:rsidR="004E420C" w:rsidRPr="003E5B60" w:rsidRDefault="004E420C" w:rsidP="004E420C">
            <w:pPr>
              <w:pStyle w:val="NoSpacing11"/>
              <w:jc w:val="center"/>
              <w:rPr>
                <w:rFonts w:cstheme="minorHAnsi"/>
                <w:sz w:val="20"/>
                <w:szCs w:val="20"/>
              </w:rPr>
            </w:pPr>
            <w:r>
              <w:rPr>
                <w:b/>
                <w:sz w:val="24"/>
                <w:szCs w:val="24"/>
                <w:lang w:val="sr-Latn-RS"/>
              </w:rPr>
              <w:t>1</w:t>
            </w:r>
          </w:p>
        </w:tc>
        <w:tc>
          <w:tcPr>
            <w:tcW w:w="833" w:type="pct"/>
            <w:shd w:val="clear" w:color="auto" w:fill="808080" w:themeFill="background1" w:themeFillShade="80"/>
          </w:tcPr>
          <w:p w14:paraId="3EB7EA5E" w14:textId="0C4961BF" w:rsidR="004E420C" w:rsidRPr="003E5B60" w:rsidRDefault="004E420C" w:rsidP="004E420C">
            <w:pPr>
              <w:pStyle w:val="NoSpacing11"/>
              <w:jc w:val="center"/>
              <w:rPr>
                <w:rFonts w:cstheme="minorHAnsi"/>
                <w:sz w:val="20"/>
                <w:szCs w:val="20"/>
              </w:rPr>
            </w:pPr>
            <w:r>
              <w:rPr>
                <w:b/>
                <w:sz w:val="24"/>
                <w:szCs w:val="24"/>
                <w:lang w:val="sr-Latn-RS"/>
              </w:rPr>
              <w:t>0</w:t>
            </w:r>
          </w:p>
        </w:tc>
      </w:tr>
      <w:tr w:rsidR="00C90063" w:rsidRPr="003E5B60" w14:paraId="611FFD83" w14:textId="77777777" w:rsidTr="002D226C">
        <w:trPr>
          <w:trHeight w:val="60"/>
          <w:jc w:val="center"/>
        </w:trPr>
        <w:tc>
          <w:tcPr>
            <w:tcW w:w="680" w:type="pct"/>
            <w:shd w:val="clear" w:color="auto" w:fill="BFBFBF" w:themeFill="background1" w:themeFillShade="BF"/>
          </w:tcPr>
          <w:p w14:paraId="0EC3D26A" w14:textId="77777777" w:rsidR="003E5B60" w:rsidRPr="003E5B60" w:rsidRDefault="003E5B60">
            <w:pPr>
              <w:pStyle w:val="NoSpacing11"/>
              <w:jc w:val="center"/>
              <w:rPr>
                <w:rFonts w:cstheme="minorHAnsi"/>
                <w:b/>
                <w:sz w:val="24"/>
                <w:szCs w:val="24"/>
              </w:rPr>
            </w:pPr>
            <w:r w:rsidRPr="003E5B60">
              <w:rPr>
                <w:rFonts w:cstheme="minorHAnsi"/>
                <w:b/>
                <w:sz w:val="24"/>
                <w:szCs w:val="24"/>
              </w:rPr>
              <w:t>УКУПНО</w:t>
            </w:r>
          </w:p>
        </w:tc>
        <w:tc>
          <w:tcPr>
            <w:tcW w:w="717" w:type="pct"/>
            <w:shd w:val="clear" w:color="auto" w:fill="BFBFBF" w:themeFill="background1" w:themeFillShade="BF"/>
          </w:tcPr>
          <w:p w14:paraId="096BE5D5" w14:textId="76378E10" w:rsidR="003E5B60" w:rsidRPr="004E420C" w:rsidRDefault="004E420C" w:rsidP="00E24EDD">
            <w:pPr>
              <w:pStyle w:val="NoSpacing11"/>
              <w:jc w:val="center"/>
              <w:rPr>
                <w:rFonts w:cstheme="minorHAnsi"/>
                <w:b/>
                <w:sz w:val="24"/>
                <w:szCs w:val="24"/>
                <w:lang w:val="sr-Latn-RS"/>
              </w:rPr>
            </w:pPr>
            <w:r>
              <w:rPr>
                <w:rFonts w:cstheme="minorHAnsi"/>
                <w:b/>
                <w:sz w:val="24"/>
                <w:szCs w:val="24"/>
                <w:lang w:val="sr-Latn-RS"/>
              </w:rPr>
              <w:t>485</w:t>
            </w:r>
          </w:p>
        </w:tc>
        <w:tc>
          <w:tcPr>
            <w:tcW w:w="556" w:type="pct"/>
            <w:shd w:val="clear" w:color="auto" w:fill="BFBFBF" w:themeFill="background1" w:themeFillShade="BF"/>
          </w:tcPr>
          <w:p w14:paraId="0B5CCE23" w14:textId="4C51E60F" w:rsidR="003E5B60" w:rsidRPr="007F482C" w:rsidRDefault="004E420C" w:rsidP="00E24EDD">
            <w:pPr>
              <w:pStyle w:val="NoSpacing11"/>
              <w:jc w:val="center"/>
              <w:rPr>
                <w:rFonts w:cstheme="minorHAnsi"/>
                <w:b/>
                <w:bCs/>
                <w:sz w:val="24"/>
                <w:szCs w:val="24"/>
                <w:lang w:val="sr-Latn-RS"/>
              </w:rPr>
            </w:pPr>
            <w:r>
              <w:rPr>
                <w:rFonts w:cstheme="minorHAnsi"/>
                <w:b/>
                <w:bCs/>
                <w:sz w:val="24"/>
                <w:szCs w:val="24"/>
                <w:lang w:val="sr-Latn-RS"/>
              </w:rPr>
              <w:t>479</w:t>
            </w:r>
          </w:p>
        </w:tc>
        <w:tc>
          <w:tcPr>
            <w:tcW w:w="559" w:type="pct"/>
            <w:shd w:val="clear" w:color="auto" w:fill="BFBFBF" w:themeFill="background1" w:themeFillShade="BF"/>
          </w:tcPr>
          <w:p w14:paraId="025CB936" w14:textId="7CF3BD2A" w:rsidR="003E5B60" w:rsidRPr="007F482C" w:rsidRDefault="004E420C" w:rsidP="00E24EDD">
            <w:pPr>
              <w:pStyle w:val="NoSpacing11"/>
              <w:jc w:val="center"/>
              <w:rPr>
                <w:rFonts w:cstheme="minorHAnsi"/>
                <w:b/>
                <w:sz w:val="24"/>
                <w:szCs w:val="24"/>
                <w:lang w:val="sr-Latn-RS"/>
              </w:rPr>
            </w:pPr>
            <w:r>
              <w:rPr>
                <w:rFonts w:cstheme="minorHAnsi"/>
                <w:b/>
                <w:sz w:val="24"/>
                <w:szCs w:val="24"/>
                <w:lang w:val="sr-Latn-RS"/>
              </w:rPr>
              <w:t>76</w:t>
            </w:r>
          </w:p>
        </w:tc>
        <w:tc>
          <w:tcPr>
            <w:tcW w:w="519" w:type="pct"/>
            <w:shd w:val="clear" w:color="auto" w:fill="BFBFBF" w:themeFill="background1" w:themeFillShade="BF"/>
          </w:tcPr>
          <w:p w14:paraId="3A39EB57" w14:textId="2DACEDCB" w:rsidR="003E5B60" w:rsidRPr="007F482C" w:rsidRDefault="004E420C" w:rsidP="00E24EDD">
            <w:pPr>
              <w:pStyle w:val="NoSpacing11"/>
              <w:jc w:val="center"/>
              <w:rPr>
                <w:rFonts w:cstheme="minorHAnsi"/>
                <w:b/>
                <w:bCs/>
                <w:sz w:val="24"/>
                <w:szCs w:val="24"/>
                <w:lang w:val="sr-Latn-RS"/>
              </w:rPr>
            </w:pPr>
            <w:r>
              <w:rPr>
                <w:rFonts w:cstheme="minorHAnsi"/>
                <w:b/>
                <w:bCs/>
                <w:sz w:val="24"/>
                <w:szCs w:val="24"/>
                <w:lang w:val="sr-Latn-RS"/>
              </w:rPr>
              <w:t>166</w:t>
            </w:r>
          </w:p>
        </w:tc>
        <w:tc>
          <w:tcPr>
            <w:tcW w:w="545" w:type="pct"/>
            <w:shd w:val="clear" w:color="auto" w:fill="BFBFBF" w:themeFill="background1" w:themeFillShade="BF"/>
          </w:tcPr>
          <w:p w14:paraId="5B062E37" w14:textId="5E2B5033" w:rsidR="003E5B60" w:rsidRPr="007F482C" w:rsidRDefault="004E420C" w:rsidP="00E24EDD">
            <w:pPr>
              <w:pStyle w:val="NoSpacing11"/>
              <w:jc w:val="center"/>
              <w:rPr>
                <w:rFonts w:cstheme="minorHAnsi"/>
                <w:b/>
                <w:sz w:val="24"/>
                <w:szCs w:val="24"/>
                <w:lang w:val="sr-Latn-RS"/>
              </w:rPr>
            </w:pPr>
            <w:r>
              <w:rPr>
                <w:rFonts w:cstheme="minorHAnsi"/>
                <w:b/>
                <w:sz w:val="24"/>
                <w:szCs w:val="24"/>
                <w:lang w:val="sr-Latn-RS"/>
              </w:rPr>
              <w:t>204</w:t>
            </w:r>
          </w:p>
        </w:tc>
        <w:tc>
          <w:tcPr>
            <w:tcW w:w="590" w:type="pct"/>
            <w:shd w:val="clear" w:color="auto" w:fill="BFBFBF" w:themeFill="background1" w:themeFillShade="BF"/>
          </w:tcPr>
          <w:p w14:paraId="1727DB02" w14:textId="3EB08AFF" w:rsidR="003E5B60" w:rsidRPr="007F482C" w:rsidRDefault="004E420C" w:rsidP="00E24EDD">
            <w:pPr>
              <w:pStyle w:val="NoSpacing11"/>
              <w:jc w:val="center"/>
              <w:rPr>
                <w:rFonts w:cstheme="minorHAnsi"/>
                <w:b/>
                <w:sz w:val="24"/>
                <w:szCs w:val="24"/>
                <w:lang w:val="sr-Latn-RS"/>
              </w:rPr>
            </w:pPr>
            <w:r>
              <w:rPr>
                <w:rFonts w:cstheme="minorHAnsi"/>
                <w:b/>
                <w:sz w:val="24"/>
                <w:szCs w:val="24"/>
                <w:lang w:val="sr-Latn-RS"/>
              </w:rPr>
              <w:t>20</w:t>
            </w:r>
          </w:p>
        </w:tc>
        <w:tc>
          <w:tcPr>
            <w:tcW w:w="833" w:type="pct"/>
            <w:shd w:val="clear" w:color="auto" w:fill="BFBFBF" w:themeFill="background1" w:themeFillShade="BF"/>
          </w:tcPr>
          <w:p w14:paraId="6F09AC32" w14:textId="15D123A5" w:rsidR="003E5B60" w:rsidRPr="007F482C" w:rsidRDefault="004E420C" w:rsidP="00E24EDD">
            <w:pPr>
              <w:pStyle w:val="NoSpacing11"/>
              <w:jc w:val="center"/>
              <w:rPr>
                <w:rFonts w:cstheme="minorHAnsi"/>
                <w:b/>
                <w:sz w:val="24"/>
                <w:szCs w:val="24"/>
                <w:lang w:val="sr-Latn-RS"/>
              </w:rPr>
            </w:pPr>
            <w:r>
              <w:rPr>
                <w:rFonts w:cstheme="minorHAnsi"/>
                <w:b/>
                <w:sz w:val="24"/>
                <w:szCs w:val="24"/>
                <w:lang w:val="sr-Latn-RS"/>
              </w:rPr>
              <w:t>6</w:t>
            </w:r>
          </w:p>
        </w:tc>
      </w:tr>
    </w:tbl>
    <w:p w14:paraId="234D7477" w14:textId="77777777" w:rsidR="0063790D" w:rsidRDefault="0063790D">
      <w:pPr>
        <w:jc w:val="both"/>
        <w:rPr>
          <w:rFonts w:cs="Times New Roman"/>
          <w:bCs/>
          <w:color w:val="0070C0"/>
          <w:sz w:val="24"/>
          <w:szCs w:val="24"/>
        </w:rPr>
      </w:pPr>
    </w:p>
    <w:p w14:paraId="6D79C5F4" w14:textId="51AAE379" w:rsidR="0063790D" w:rsidRPr="00A74514" w:rsidRDefault="00A95399">
      <w:pPr>
        <w:pStyle w:val="Heading2"/>
        <w:ind w:left="720"/>
        <w:jc w:val="center"/>
        <w:rPr>
          <w:rFonts w:asciiTheme="minorHAnsi" w:hAnsiTheme="minorHAnsi" w:cstheme="minorHAnsi"/>
          <w:color w:val="auto"/>
        </w:rPr>
      </w:pPr>
      <w:r w:rsidRPr="00A74514">
        <w:rPr>
          <w:rFonts w:asciiTheme="minorHAnsi" w:hAnsiTheme="minorHAnsi" w:cstheme="minorHAnsi"/>
          <w:color w:val="auto"/>
        </w:rPr>
        <w:t>Изо</w:t>
      </w:r>
      <w:r w:rsidR="001F237A" w:rsidRPr="00A74514">
        <w:rPr>
          <w:rFonts w:asciiTheme="minorHAnsi" w:hAnsiTheme="minorHAnsi" w:cstheme="minorHAnsi"/>
          <w:color w:val="auto"/>
        </w:rPr>
        <w:t>с</w:t>
      </w:r>
      <w:r w:rsidRPr="00A74514">
        <w:rPr>
          <w:rFonts w:asciiTheme="minorHAnsi" w:hAnsiTheme="minorHAnsi" w:cstheme="minorHAnsi"/>
          <w:color w:val="auto"/>
        </w:rPr>
        <w:t>танци</w:t>
      </w:r>
      <w:r w:rsidR="00D46C6B">
        <w:rPr>
          <w:rFonts w:asciiTheme="minorHAnsi" w:hAnsiTheme="minorHAnsi" w:cstheme="minorHAnsi"/>
          <w:color w:val="auto"/>
          <w:lang w:val="sr-Cyrl-RS"/>
        </w:rPr>
        <w:t xml:space="preserve"> </w:t>
      </w:r>
      <w:r w:rsidRPr="00A74514">
        <w:rPr>
          <w:rFonts w:asciiTheme="minorHAnsi" w:hAnsiTheme="minorHAnsi" w:cstheme="minorHAnsi"/>
          <w:color w:val="auto"/>
        </w:rPr>
        <w:t>ученика</w:t>
      </w:r>
    </w:p>
    <w:p w14:paraId="73AC21D7" w14:textId="77777777" w:rsidR="00A74514" w:rsidRPr="00A74514" w:rsidRDefault="00A74514" w:rsidP="00A745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84"/>
        <w:gridCol w:w="1499"/>
        <w:gridCol w:w="1084"/>
        <w:gridCol w:w="1499"/>
        <w:gridCol w:w="1084"/>
        <w:gridCol w:w="1497"/>
      </w:tblGrid>
      <w:tr w:rsidR="00186703" w:rsidRPr="00EE0BF1" w14:paraId="5760F09D" w14:textId="77777777" w:rsidTr="002C3821">
        <w:trPr>
          <w:jc w:val="center"/>
        </w:trPr>
        <w:tc>
          <w:tcPr>
            <w:tcW w:w="726" w:type="pct"/>
          </w:tcPr>
          <w:p w14:paraId="2D9B2D38" w14:textId="77777777" w:rsidR="00186703" w:rsidRPr="00EE0BF1" w:rsidRDefault="00186703">
            <w:pPr>
              <w:spacing w:after="0" w:line="240" w:lineRule="auto"/>
              <w:rPr>
                <w:rFonts w:cs="Times New Roman"/>
                <w:b/>
                <w:sz w:val="28"/>
                <w:szCs w:val="28"/>
              </w:rPr>
            </w:pPr>
          </w:p>
        </w:tc>
        <w:tc>
          <w:tcPr>
            <w:tcW w:w="1425" w:type="pct"/>
            <w:gridSpan w:val="2"/>
            <w:shd w:val="clear" w:color="auto" w:fill="BFBFBF" w:themeFill="background1" w:themeFillShade="BF"/>
          </w:tcPr>
          <w:p w14:paraId="3522776A" w14:textId="77777777" w:rsidR="00186703" w:rsidRPr="00EE0BF1" w:rsidRDefault="00186703">
            <w:pPr>
              <w:spacing w:after="0" w:line="240" w:lineRule="auto"/>
              <w:jc w:val="center"/>
              <w:rPr>
                <w:rFonts w:cs="Times New Roman"/>
                <w:b/>
                <w:sz w:val="24"/>
                <w:szCs w:val="24"/>
              </w:rPr>
            </w:pPr>
            <w:r w:rsidRPr="00EE0BF1">
              <w:rPr>
                <w:rFonts w:cs="Times New Roman"/>
                <w:b/>
                <w:sz w:val="24"/>
                <w:szCs w:val="24"/>
              </w:rPr>
              <w:t>оправдани</w:t>
            </w:r>
          </w:p>
        </w:tc>
        <w:tc>
          <w:tcPr>
            <w:tcW w:w="1425" w:type="pct"/>
            <w:gridSpan w:val="2"/>
            <w:shd w:val="clear" w:color="auto" w:fill="BFBFBF" w:themeFill="background1" w:themeFillShade="BF"/>
          </w:tcPr>
          <w:p w14:paraId="064BEE96" w14:textId="77777777" w:rsidR="00186703" w:rsidRPr="00EE0BF1" w:rsidRDefault="00186703">
            <w:pPr>
              <w:spacing w:after="0" w:line="240" w:lineRule="auto"/>
              <w:jc w:val="center"/>
              <w:rPr>
                <w:rFonts w:cs="Times New Roman"/>
                <w:b/>
                <w:sz w:val="24"/>
                <w:szCs w:val="24"/>
              </w:rPr>
            </w:pPr>
            <w:r w:rsidRPr="00EE0BF1">
              <w:rPr>
                <w:rFonts w:cs="Times New Roman"/>
                <w:b/>
                <w:sz w:val="24"/>
                <w:szCs w:val="24"/>
              </w:rPr>
              <w:t>неоправдани</w:t>
            </w:r>
          </w:p>
        </w:tc>
        <w:tc>
          <w:tcPr>
            <w:tcW w:w="1424" w:type="pct"/>
            <w:gridSpan w:val="2"/>
            <w:shd w:val="clear" w:color="auto" w:fill="BFBFBF" w:themeFill="background1" w:themeFillShade="BF"/>
          </w:tcPr>
          <w:p w14:paraId="3F4F118C" w14:textId="77777777" w:rsidR="00186703" w:rsidRPr="00EE0BF1" w:rsidRDefault="00186703">
            <w:pPr>
              <w:spacing w:after="0" w:line="240" w:lineRule="auto"/>
              <w:jc w:val="center"/>
              <w:rPr>
                <w:rFonts w:cs="Times New Roman"/>
                <w:b/>
                <w:sz w:val="24"/>
                <w:szCs w:val="24"/>
              </w:rPr>
            </w:pPr>
            <w:r w:rsidRPr="00EE0BF1">
              <w:rPr>
                <w:rFonts w:cs="Times New Roman"/>
                <w:b/>
                <w:sz w:val="24"/>
                <w:szCs w:val="24"/>
              </w:rPr>
              <w:t>УКУПНО</w:t>
            </w:r>
          </w:p>
        </w:tc>
      </w:tr>
      <w:tr w:rsidR="00186703" w:rsidRPr="00EE0BF1" w14:paraId="3C4BB4D5" w14:textId="77777777" w:rsidTr="002C3821">
        <w:trPr>
          <w:jc w:val="center"/>
        </w:trPr>
        <w:tc>
          <w:tcPr>
            <w:tcW w:w="726" w:type="pct"/>
          </w:tcPr>
          <w:p w14:paraId="3CFB9F30" w14:textId="77777777" w:rsidR="00186703" w:rsidRPr="00EE0BF1" w:rsidRDefault="00186703" w:rsidP="008E4CFB">
            <w:pPr>
              <w:spacing w:after="0" w:line="240" w:lineRule="auto"/>
              <w:rPr>
                <w:rFonts w:cs="Times New Roman"/>
                <w:b/>
                <w:sz w:val="28"/>
                <w:szCs w:val="28"/>
              </w:rPr>
            </w:pPr>
          </w:p>
        </w:tc>
        <w:tc>
          <w:tcPr>
            <w:tcW w:w="598" w:type="pct"/>
            <w:shd w:val="clear" w:color="auto" w:fill="F2F2F2" w:themeFill="background1" w:themeFillShade="F2"/>
          </w:tcPr>
          <w:p w14:paraId="1C16BA59" w14:textId="77777777" w:rsidR="00186703" w:rsidRPr="00EE0BF1" w:rsidRDefault="00186703" w:rsidP="008E4CFB">
            <w:pPr>
              <w:spacing w:after="0" w:line="240" w:lineRule="auto"/>
              <w:jc w:val="center"/>
              <w:rPr>
                <w:rFonts w:cs="Times New Roman"/>
                <w:b/>
              </w:rPr>
            </w:pPr>
            <w:r w:rsidRPr="00EE0BF1">
              <w:rPr>
                <w:rFonts w:cs="Times New Roman"/>
                <w:b/>
              </w:rPr>
              <w:t>укупно</w:t>
            </w:r>
          </w:p>
        </w:tc>
        <w:tc>
          <w:tcPr>
            <w:tcW w:w="827" w:type="pct"/>
          </w:tcPr>
          <w:p w14:paraId="2EF7ADDE" w14:textId="1A080983" w:rsidR="00186703" w:rsidRPr="00EE0BF1" w:rsidRDefault="00186703" w:rsidP="008E4CFB">
            <w:pPr>
              <w:spacing w:after="0" w:line="240" w:lineRule="auto"/>
              <w:jc w:val="center"/>
              <w:rPr>
                <w:rFonts w:cs="Times New Roman"/>
                <w:b/>
              </w:rPr>
            </w:pPr>
            <w:r>
              <w:rPr>
                <w:rFonts w:cs="Times New Roman"/>
                <w:b/>
                <w:lang w:val="sr-Cyrl-RS"/>
              </w:rPr>
              <w:t>п</w:t>
            </w:r>
            <w:r w:rsidRPr="00EE0BF1">
              <w:rPr>
                <w:rFonts w:cs="Times New Roman"/>
                <w:b/>
              </w:rPr>
              <w:t>о</w:t>
            </w:r>
            <w:r>
              <w:rPr>
                <w:rFonts w:cs="Times New Roman"/>
                <w:b/>
                <w:lang w:val="sr-Cyrl-RS"/>
              </w:rPr>
              <w:t xml:space="preserve"> </w:t>
            </w:r>
            <w:r w:rsidRPr="00EE0BF1">
              <w:rPr>
                <w:rFonts w:cs="Times New Roman"/>
                <w:b/>
              </w:rPr>
              <w:t>ученику</w:t>
            </w:r>
          </w:p>
        </w:tc>
        <w:tc>
          <w:tcPr>
            <w:tcW w:w="598" w:type="pct"/>
            <w:shd w:val="clear" w:color="auto" w:fill="F2F2F2" w:themeFill="background1" w:themeFillShade="F2"/>
          </w:tcPr>
          <w:p w14:paraId="6ED5E6B3" w14:textId="77777777" w:rsidR="00186703" w:rsidRPr="00EE0BF1" w:rsidRDefault="00186703" w:rsidP="008E4CFB">
            <w:pPr>
              <w:spacing w:after="0" w:line="240" w:lineRule="auto"/>
              <w:jc w:val="center"/>
              <w:rPr>
                <w:rFonts w:cs="Times New Roman"/>
                <w:b/>
              </w:rPr>
            </w:pPr>
            <w:r w:rsidRPr="00EE0BF1">
              <w:rPr>
                <w:rFonts w:cs="Times New Roman"/>
                <w:b/>
              </w:rPr>
              <w:t>укупно</w:t>
            </w:r>
          </w:p>
        </w:tc>
        <w:tc>
          <w:tcPr>
            <w:tcW w:w="827" w:type="pct"/>
          </w:tcPr>
          <w:p w14:paraId="1F00650E" w14:textId="5951C4FC" w:rsidR="00186703" w:rsidRPr="00EE0BF1" w:rsidRDefault="00186703" w:rsidP="008E4CFB">
            <w:pPr>
              <w:spacing w:after="0" w:line="240" w:lineRule="auto"/>
              <w:jc w:val="center"/>
              <w:rPr>
                <w:rFonts w:cs="Times New Roman"/>
                <w:b/>
              </w:rPr>
            </w:pPr>
            <w:r>
              <w:rPr>
                <w:rFonts w:cs="Times New Roman"/>
                <w:b/>
                <w:lang w:val="sr-Cyrl-RS"/>
              </w:rPr>
              <w:t>п</w:t>
            </w:r>
            <w:r w:rsidRPr="00EE0BF1">
              <w:rPr>
                <w:rFonts w:cs="Times New Roman"/>
                <w:b/>
              </w:rPr>
              <w:t>о</w:t>
            </w:r>
            <w:r>
              <w:rPr>
                <w:rFonts w:cs="Times New Roman"/>
                <w:b/>
                <w:lang w:val="sr-Cyrl-RS"/>
              </w:rPr>
              <w:t xml:space="preserve"> </w:t>
            </w:r>
            <w:r w:rsidRPr="00EE0BF1">
              <w:rPr>
                <w:rFonts w:cs="Times New Roman"/>
                <w:b/>
              </w:rPr>
              <w:t>ученику</w:t>
            </w:r>
          </w:p>
        </w:tc>
        <w:tc>
          <w:tcPr>
            <w:tcW w:w="598" w:type="pct"/>
            <w:shd w:val="clear" w:color="auto" w:fill="F2F2F2" w:themeFill="background1" w:themeFillShade="F2"/>
          </w:tcPr>
          <w:p w14:paraId="1EFB4B5E" w14:textId="77777777" w:rsidR="00186703" w:rsidRPr="00EE0BF1" w:rsidRDefault="00186703" w:rsidP="008E4CFB">
            <w:pPr>
              <w:spacing w:after="0" w:line="240" w:lineRule="auto"/>
              <w:jc w:val="center"/>
              <w:rPr>
                <w:rFonts w:cs="Times New Roman"/>
                <w:b/>
              </w:rPr>
            </w:pPr>
            <w:r w:rsidRPr="00EE0BF1">
              <w:rPr>
                <w:rFonts w:cs="Times New Roman"/>
                <w:b/>
              </w:rPr>
              <w:t>укупно</w:t>
            </w:r>
          </w:p>
        </w:tc>
        <w:tc>
          <w:tcPr>
            <w:tcW w:w="826" w:type="pct"/>
          </w:tcPr>
          <w:p w14:paraId="29870807" w14:textId="77777777" w:rsidR="00186703" w:rsidRPr="00EE0BF1" w:rsidRDefault="00186703" w:rsidP="008E4CFB">
            <w:pPr>
              <w:spacing w:after="0" w:line="240" w:lineRule="auto"/>
              <w:jc w:val="center"/>
              <w:rPr>
                <w:rFonts w:cs="Times New Roman"/>
                <w:b/>
              </w:rPr>
            </w:pPr>
            <w:r w:rsidRPr="00EE0BF1">
              <w:rPr>
                <w:rFonts w:cs="Times New Roman"/>
                <w:b/>
              </w:rPr>
              <w:t>поученику</w:t>
            </w:r>
          </w:p>
        </w:tc>
      </w:tr>
      <w:tr w:rsidR="004E420C" w:rsidRPr="00EE0BF1" w14:paraId="579AEC69" w14:textId="77777777" w:rsidTr="00842996">
        <w:trPr>
          <w:jc w:val="center"/>
        </w:trPr>
        <w:tc>
          <w:tcPr>
            <w:tcW w:w="726" w:type="pct"/>
          </w:tcPr>
          <w:p w14:paraId="3F652360" w14:textId="77777777" w:rsidR="004E420C" w:rsidRPr="00EE0BF1" w:rsidRDefault="004E420C" w:rsidP="004E420C">
            <w:pPr>
              <w:spacing w:after="0" w:line="240" w:lineRule="auto"/>
              <w:jc w:val="center"/>
              <w:rPr>
                <w:rFonts w:cs="Times New Roman"/>
                <w:b/>
                <w:sz w:val="24"/>
                <w:szCs w:val="24"/>
              </w:rPr>
            </w:pPr>
            <w:r w:rsidRPr="00EE0BF1">
              <w:rPr>
                <w:rFonts w:cs="Times New Roman"/>
                <w:b/>
                <w:sz w:val="24"/>
                <w:szCs w:val="24"/>
              </w:rPr>
              <w:t>I</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60AE51B" w14:textId="5A89CB7F" w:rsidR="004E420C" w:rsidRPr="00EE0BF1" w:rsidRDefault="004E420C" w:rsidP="004E420C">
            <w:pPr>
              <w:spacing w:after="0" w:line="240" w:lineRule="auto"/>
              <w:jc w:val="center"/>
              <w:rPr>
                <w:rFonts w:cs="Times New Roman"/>
                <w:bCs/>
                <w:sz w:val="20"/>
                <w:szCs w:val="20"/>
              </w:rPr>
            </w:pPr>
            <w:r>
              <w:rPr>
                <w:b/>
                <w:sz w:val="24"/>
                <w:szCs w:val="24"/>
                <w:lang w:val="sr-Latn-RS"/>
              </w:rPr>
              <w:t>29658</w:t>
            </w:r>
          </w:p>
        </w:tc>
        <w:tc>
          <w:tcPr>
            <w:tcW w:w="82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03FE60" w14:textId="7350A1F2" w:rsidR="004E420C" w:rsidRPr="00EE0BF1" w:rsidRDefault="004E420C" w:rsidP="004E420C">
            <w:pPr>
              <w:spacing w:after="0" w:line="240" w:lineRule="auto"/>
              <w:jc w:val="center"/>
              <w:rPr>
                <w:rFonts w:cs="Times New Roman"/>
                <w:bCs/>
                <w:sz w:val="20"/>
                <w:szCs w:val="20"/>
              </w:rPr>
            </w:pPr>
            <w:r>
              <w:rPr>
                <w:b/>
                <w:sz w:val="24"/>
                <w:szCs w:val="24"/>
                <w:lang w:val="sr-Latn-RS"/>
              </w:rPr>
              <w:t>1331</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4259E1" w14:textId="7761C6CF" w:rsidR="004E420C" w:rsidRPr="00EE0BF1" w:rsidRDefault="004E420C" w:rsidP="004E420C">
            <w:pPr>
              <w:spacing w:after="0" w:line="240" w:lineRule="auto"/>
              <w:jc w:val="center"/>
              <w:rPr>
                <w:rFonts w:cs="Times New Roman"/>
                <w:bCs/>
                <w:sz w:val="20"/>
                <w:szCs w:val="20"/>
              </w:rPr>
            </w:pPr>
            <w:r>
              <w:rPr>
                <w:b/>
                <w:sz w:val="24"/>
                <w:szCs w:val="24"/>
                <w:lang w:val="sr-Latn-RS"/>
              </w:rPr>
              <w:t>1473</w:t>
            </w:r>
          </w:p>
        </w:tc>
        <w:tc>
          <w:tcPr>
            <w:tcW w:w="82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37EDEA3" w14:textId="7D14E3D0" w:rsidR="004E420C" w:rsidRPr="00EE0BF1" w:rsidRDefault="004E420C" w:rsidP="004E420C">
            <w:pPr>
              <w:spacing w:after="0" w:line="240" w:lineRule="auto"/>
              <w:jc w:val="center"/>
              <w:rPr>
                <w:rFonts w:cs="Times New Roman"/>
                <w:bCs/>
                <w:sz w:val="20"/>
                <w:szCs w:val="20"/>
              </w:rPr>
            </w:pPr>
            <w:r>
              <w:rPr>
                <w:b/>
                <w:sz w:val="24"/>
                <w:szCs w:val="24"/>
                <w:lang w:val="sr-Latn-RS"/>
              </w:rPr>
              <w:t>70</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F702AB" w14:textId="2574A311" w:rsidR="004E420C" w:rsidRPr="00EE0BF1" w:rsidRDefault="004E420C" w:rsidP="004E420C">
            <w:pPr>
              <w:spacing w:after="0" w:line="240" w:lineRule="auto"/>
              <w:jc w:val="center"/>
              <w:rPr>
                <w:rFonts w:cs="Times New Roman"/>
                <w:sz w:val="24"/>
                <w:szCs w:val="24"/>
              </w:rPr>
            </w:pPr>
            <w:r>
              <w:rPr>
                <w:b/>
                <w:sz w:val="24"/>
                <w:szCs w:val="24"/>
                <w:lang w:val="sr-Latn-RS"/>
              </w:rPr>
              <w:t>31131</w:t>
            </w:r>
          </w:p>
        </w:tc>
        <w:tc>
          <w:tcPr>
            <w:tcW w:w="82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2E26FF" w14:textId="06A08A70" w:rsidR="004E420C" w:rsidRPr="00EE0BF1" w:rsidRDefault="004E420C" w:rsidP="004E420C">
            <w:pPr>
              <w:spacing w:after="0" w:line="240" w:lineRule="auto"/>
              <w:jc w:val="center"/>
              <w:rPr>
                <w:rFonts w:cs="Times New Roman"/>
                <w:bCs/>
                <w:sz w:val="24"/>
                <w:szCs w:val="24"/>
              </w:rPr>
            </w:pPr>
            <w:r>
              <w:rPr>
                <w:b/>
                <w:sz w:val="24"/>
                <w:szCs w:val="24"/>
                <w:lang w:val="sr-Latn-RS"/>
              </w:rPr>
              <w:t>165</w:t>
            </w:r>
          </w:p>
        </w:tc>
      </w:tr>
      <w:tr w:rsidR="004E420C" w:rsidRPr="00EE0BF1" w14:paraId="72ACD69D" w14:textId="77777777" w:rsidTr="00842996">
        <w:trPr>
          <w:jc w:val="center"/>
        </w:trPr>
        <w:tc>
          <w:tcPr>
            <w:tcW w:w="726" w:type="pct"/>
          </w:tcPr>
          <w:p w14:paraId="6D6C6803" w14:textId="77777777" w:rsidR="004E420C" w:rsidRPr="00EE0BF1" w:rsidRDefault="004E420C" w:rsidP="004E420C">
            <w:pPr>
              <w:spacing w:after="0" w:line="240" w:lineRule="auto"/>
              <w:jc w:val="center"/>
              <w:rPr>
                <w:rFonts w:cs="Times New Roman"/>
                <w:b/>
                <w:sz w:val="24"/>
                <w:szCs w:val="24"/>
              </w:rPr>
            </w:pPr>
            <w:r w:rsidRPr="00EE0BF1">
              <w:rPr>
                <w:rFonts w:cs="Times New Roman"/>
                <w:b/>
                <w:sz w:val="24"/>
                <w:szCs w:val="24"/>
              </w:rPr>
              <w:t>II</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DF1C32" w14:textId="0CC9A912" w:rsidR="004E420C" w:rsidRPr="00EE0BF1" w:rsidRDefault="004E420C" w:rsidP="004E420C">
            <w:pPr>
              <w:spacing w:after="0" w:line="240" w:lineRule="auto"/>
              <w:jc w:val="center"/>
              <w:rPr>
                <w:rFonts w:cs="Times New Roman"/>
                <w:bCs/>
                <w:sz w:val="20"/>
                <w:szCs w:val="20"/>
              </w:rPr>
            </w:pPr>
            <w:r>
              <w:rPr>
                <w:rFonts w:cstheme="minorHAnsi"/>
                <w:b/>
                <w:sz w:val="24"/>
                <w:szCs w:val="24"/>
                <w:lang w:val="sr-Latn-RS"/>
              </w:rPr>
              <w:t>22556</w:t>
            </w:r>
          </w:p>
        </w:tc>
        <w:tc>
          <w:tcPr>
            <w:tcW w:w="82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4499396" w14:textId="2F67D9ED" w:rsidR="004E420C" w:rsidRPr="00EE0BF1" w:rsidRDefault="004E420C" w:rsidP="004E420C">
            <w:pPr>
              <w:spacing w:after="0" w:line="240" w:lineRule="auto"/>
              <w:jc w:val="center"/>
              <w:rPr>
                <w:rFonts w:cs="Times New Roman"/>
                <w:bCs/>
                <w:sz w:val="20"/>
                <w:szCs w:val="20"/>
              </w:rPr>
            </w:pPr>
            <w:r>
              <w:rPr>
                <w:rFonts w:cstheme="minorHAnsi"/>
                <w:b/>
                <w:sz w:val="24"/>
                <w:szCs w:val="24"/>
                <w:lang w:val="sr-Latn-RS"/>
              </w:rPr>
              <w:t>167</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AFD136" w14:textId="3E203064" w:rsidR="004E420C" w:rsidRPr="00EE0BF1" w:rsidRDefault="004E420C" w:rsidP="004E420C">
            <w:pPr>
              <w:spacing w:after="0" w:line="240" w:lineRule="auto"/>
              <w:jc w:val="center"/>
              <w:rPr>
                <w:rFonts w:cs="Times New Roman"/>
                <w:bCs/>
                <w:sz w:val="20"/>
                <w:szCs w:val="20"/>
              </w:rPr>
            </w:pPr>
            <w:r>
              <w:rPr>
                <w:rFonts w:cstheme="minorHAnsi"/>
                <w:b/>
                <w:sz w:val="24"/>
                <w:szCs w:val="24"/>
                <w:lang w:val="sr-Latn-RS"/>
              </w:rPr>
              <w:t>1258</w:t>
            </w:r>
          </w:p>
        </w:tc>
        <w:tc>
          <w:tcPr>
            <w:tcW w:w="82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4F9D7DE" w14:textId="73ED3741" w:rsidR="004E420C" w:rsidRPr="00EE0BF1" w:rsidRDefault="004E420C" w:rsidP="004E420C">
            <w:pPr>
              <w:spacing w:after="0" w:line="240" w:lineRule="auto"/>
              <w:jc w:val="center"/>
              <w:rPr>
                <w:rFonts w:cs="Times New Roman"/>
                <w:bCs/>
                <w:sz w:val="20"/>
                <w:szCs w:val="20"/>
              </w:rPr>
            </w:pPr>
            <w:r>
              <w:rPr>
                <w:rFonts w:cstheme="minorHAnsi"/>
                <w:b/>
                <w:sz w:val="24"/>
                <w:szCs w:val="24"/>
                <w:lang w:val="sr-Latn-RS"/>
              </w:rPr>
              <w:t>9</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57315D" w14:textId="6E6DAB07" w:rsidR="004E420C" w:rsidRPr="00EE0BF1" w:rsidRDefault="004E420C" w:rsidP="004E420C">
            <w:pPr>
              <w:spacing w:after="0" w:line="240" w:lineRule="auto"/>
              <w:jc w:val="center"/>
              <w:rPr>
                <w:rFonts w:cs="Times New Roman"/>
                <w:sz w:val="24"/>
                <w:szCs w:val="24"/>
              </w:rPr>
            </w:pPr>
            <w:r>
              <w:rPr>
                <w:rFonts w:cstheme="minorHAnsi"/>
                <w:b/>
                <w:sz w:val="24"/>
                <w:szCs w:val="24"/>
                <w:lang w:val="sr-Latn-RS"/>
              </w:rPr>
              <w:t>23814</w:t>
            </w:r>
          </w:p>
        </w:tc>
        <w:tc>
          <w:tcPr>
            <w:tcW w:w="82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90D6A1E" w14:textId="00471379" w:rsidR="004E420C" w:rsidRPr="00EE0BF1" w:rsidRDefault="004E420C" w:rsidP="004E420C">
            <w:pPr>
              <w:spacing w:after="0" w:line="240" w:lineRule="auto"/>
              <w:jc w:val="center"/>
              <w:rPr>
                <w:rFonts w:cs="Times New Roman"/>
                <w:bCs/>
                <w:sz w:val="24"/>
                <w:szCs w:val="24"/>
              </w:rPr>
            </w:pPr>
            <w:r>
              <w:rPr>
                <w:rFonts w:cstheme="minorHAnsi"/>
                <w:b/>
                <w:sz w:val="24"/>
                <w:szCs w:val="24"/>
                <w:lang w:val="sr-Latn-RS"/>
              </w:rPr>
              <w:t>178</w:t>
            </w:r>
          </w:p>
        </w:tc>
      </w:tr>
      <w:tr w:rsidR="004E420C" w:rsidRPr="00EE0BF1" w14:paraId="692FDA0A" w14:textId="77777777" w:rsidTr="00842996">
        <w:trPr>
          <w:jc w:val="center"/>
        </w:trPr>
        <w:tc>
          <w:tcPr>
            <w:tcW w:w="726" w:type="pct"/>
          </w:tcPr>
          <w:p w14:paraId="6BB23D71" w14:textId="77777777" w:rsidR="004E420C" w:rsidRPr="00EE0BF1" w:rsidRDefault="004E420C" w:rsidP="004E420C">
            <w:pPr>
              <w:spacing w:after="0" w:line="240" w:lineRule="auto"/>
              <w:jc w:val="center"/>
              <w:rPr>
                <w:rFonts w:cs="Times New Roman"/>
                <w:b/>
                <w:sz w:val="24"/>
                <w:szCs w:val="24"/>
              </w:rPr>
            </w:pPr>
            <w:r w:rsidRPr="00EE0BF1">
              <w:rPr>
                <w:rFonts w:cs="Times New Roman"/>
                <w:b/>
                <w:sz w:val="24"/>
                <w:szCs w:val="24"/>
              </w:rPr>
              <w:t>III</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EC145C" w14:textId="30EA475C" w:rsidR="004E420C" w:rsidRPr="00EE0BF1" w:rsidRDefault="004E420C" w:rsidP="004E420C">
            <w:pPr>
              <w:spacing w:after="0" w:line="240" w:lineRule="auto"/>
              <w:jc w:val="center"/>
              <w:rPr>
                <w:rFonts w:cs="Times New Roman"/>
                <w:bCs/>
                <w:sz w:val="20"/>
                <w:szCs w:val="20"/>
              </w:rPr>
            </w:pPr>
            <w:r>
              <w:rPr>
                <w:b/>
                <w:sz w:val="24"/>
                <w:szCs w:val="24"/>
                <w:lang w:val="sr-Latn-RS"/>
              </w:rPr>
              <w:t>17966</w:t>
            </w:r>
          </w:p>
        </w:tc>
        <w:tc>
          <w:tcPr>
            <w:tcW w:w="82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D5CE17" w14:textId="26C067AB" w:rsidR="004E420C" w:rsidRPr="00EE0BF1" w:rsidRDefault="004E420C" w:rsidP="004E420C">
            <w:pPr>
              <w:spacing w:after="0" w:line="240" w:lineRule="auto"/>
              <w:jc w:val="center"/>
              <w:rPr>
                <w:rFonts w:cs="Times New Roman"/>
                <w:bCs/>
                <w:sz w:val="20"/>
                <w:szCs w:val="20"/>
              </w:rPr>
            </w:pPr>
            <w:r>
              <w:rPr>
                <w:b/>
                <w:sz w:val="24"/>
                <w:szCs w:val="24"/>
                <w:lang w:val="sr-Latn-RS"/>
              </w:rPr>
              <w:t>179</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4FF277" w14:textId="3E55DD65" w:rsidR="004E420C" w:rsidRPr="00EE0BF1" w:rsidRDefault="004E420C" w:rsidP="004E420C">
            <w:pPr>
              <w:spacing w:after="0" w:line="240" w:lineRule="auto"/>
              <w:jc w:val="center"/>
              <w:rPr>
                <w:rFonts w:cs="Times New Roman"/>
                <w:bCs/>
                <w:sz w:val="20"/>
                <w:szCs w:val="20"/>
              </w:rPr>
            </w:pPr>
            <w:r>
              <w:rPr>
                <w:b/>
                <w:sz w:val="24"/>
                <w:szCs w:val="24"/>
                <w:lang w:val="sr-Latn-RS"/>
              </w:rPr>
              <w:t>789</w:t>
            </w:r>
          </w:p>
        </w:tc>
        <w:tc>
          <w:tcPr>
            <w:tcW w:w="827"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159C38" w14:textId="7F1B3019" w:rsidR="004E420C" w:rsidRPr="00EE0BF1" w:rsidRDefault="004E420C" w:rsidP="004E420C">
            <w:pPr>
              <w:spacing w:after="0" w:line="240" w:lineRule="auto"/>
              <w:jc w:val="center"/>
              <w:rPr>
                <w:rFonts w:cs="Times New Roman"/>
                <w:bCs/>
                <w:sz w:val="20"/>
                <w:szCs w:val="20"/>
              </w:rPr>
            </w:pPr>
            <w:r>
              <w:rPr>
                <w:b/>
                <w:sz w:val="24"/>
                <w:szCs w:val="24"/>
                <w:lang w:val="sr-Latn-RS"/>
              </w:rPr>
              <w:t>7</w:t>
            </w:r>
          </w:p>
        </w:tc>
        <w:tc>
          <w:tcPr>
            <w:tcW w:w="59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BC7656A" w14:textId="51112911" w:rsidR="004E420C" w:rsidRPr="00EE0BF1" w:rsidRDefault="004E420C" w:rsidP="004E420C">
            <w:pPr>
              <w:spacing w:after="0" w:line="240" w:lineRule="auto"/>
              <w:jc w:val="center"/>
              <w:rPr>
                <w:rFonts w:cs="Times New Roman"/>
                <w:sz w:val="24"/>
                <w:szCs w:val="24"/>
              </w:rPr>
            </w:pPr>
            <w:r>
              <w:rPr>
                <w:b/>
                <w:sz w:val="24"/>
                <w:szCs w:val="24"/>
                <w:lang w:val="sr-Latn-RS"/>
              </w:rPr>
              <w:t>18755</w:t>
            </w:r>
          </w:p>
        </w:tc>
        <w:tc>
          <w:tcPr>
            <w:tcW w:w="826"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B8A7177" w14:textId="1A613FEE" w:rsidR="004E420C" w:rsidRPr="00EE0BF1" w:rsidRDefault="004E420C" w:rsidP="004E420C">
            <w:pPr>
              <w:spacing w:after="0" w:line="240" w:lineRule="auto"/>
              <w:jc w:val="center"/>
              <w:rPr>
                <w:rFonts w:cs="Times New Roman"/>
                <w:bCs/>
                <w:sz w:val="24"/>
                <w:szCs w:val="24"/>
              </w:rPr>
            </w:pPr>
            <w:r>
              <w:rPr>
                <w:b/>
                <w:sz w:val="24"/>
                <w:szCs w:val="24"/>
                <w:lang w:val="sr-Latn-RS"/>
              </w:rPr>
              <w:t>188</w:t>
            </w:r>
          </w:p>
        </w:tc>
      </w:tr>
      <w:tr w:rsidR="004E420C" w:rsidRPr="00EE0BF1" w14:paraId="08E217CA" w14:textId="77777777" w:rsidTr="00842996">
        <w:trPr>
          <w:jc w:val="center"/>
        </w:trPr>
        <w:tc>
          <w:tcPr>
            <w:tcW w:w="726" w:type="pct"/>
          </w:tcPr>
          <w:p w14:paraId="6BCC9C7A" w14:textId="77777777" w:rsidR="004E420C" w:rsidRPr="00EE0BF1" w:rsidRDefault="004E420C" w:rsidP="004E420C">
            <w:pPr>
              <w:spacing w:after="0" w:line="240" w:lineRule="auto"/>
              <w:jc w:val="center"/>
              <w:rPr>
                <w:rFonts w:cs="Times New Roman"/>
                <w:b/>
                <w:sz w:val="24"/>
                <w:szCs w:val="24"/>
              </w:rPr>
            </w:pPr>
            <w:r w:rsidRPr="00EE0BF1">
              <w:rPr>
                <w:rFonts w:cs="Times New Roman"/>
                <w:b/>
                <w:sz w:val="24"/>
                <w:szCs w:val="24"/>
              </w:rPr>
              <w:t>IV</w:t>
            </w:r>
          </w:p>
        </w:tc>
        <w:tc>
          <w:tcPr>
            <w:tcW w:w="598" w:type="pct"/>
            <w:shd w:val="clear" w:color="auto" w:fill="808080" w:themeFill="background1" w:themeFillShade="80"/>
          </w:tcPr>
          <w:p w14:paraId="239BF546" w14:textId="1DFEB4C5" w:rsidR="004E420C" w:rsidRPr="00EE0BF1" w:rsidRDefault="004E420C" w:rsidP="004E420C">
            <w:pPr>
              <w:spacing w:after="0" w:line="240" w:lineRule="auto"/>
              <w:jc w:val="center"/>
              <w:rPr>
                <w:rFonts w:cs="Times New Roman"/>
                <w:bCs/>
                <w:sz w:val="20"/>
                <w:szCs w:val="20"/>
              </w:rPr>
            </w:pPr>
            <w:r>
              <w:rPr>
                <w:b/>
                <w:sz w:val="24"/>
                <w:szCs w:val="24"/>
                <w:lang w:val="sr-Latn-RS"/>
              </w:rPr>
              <w:t>12000</w:t>
            </w:r>
          </w:p>
        </w:tc>
        <w:tc>
          <w:tcPr>
            <w:tcW w:w="827" w:type="pct"/>
            <w:shd w:val="clear" w:color="auto" w:fill="808080" w:themeFill="background1" w:themeFillShade="80"/>
          </w:tcPr>
          <w:p w14:paraId="311D4922" w14:textId="4F69B40C" w:rsidR="004E420C" w:rsidRPr="00EE0BF1" w:rsidRDefault="004E420C" w:rsidP="004E420C">
            <w:pPr>
              <w:spacing w:after="0" w:line="240" w:lineRule="auto"/>
              <w:jc w:val="center"/>
              <w:rPr>
                <w:rFonts w:cs="Times New Roman"/>
                <w:bCs/>
                <w:sz w:val="20"/>
                <w:szCs w:val="20"/>
              </w:rPr>
            </w:pPr>
            <w:r>
              <w:rPr>
                <w:b/>
                <w:sz w:val="24"/>
                <w:szCs w:val="24"/>
                <w:lang w:val="sr-Latn-RS"/>
              </w:rPr>
              <w:t>591</w:t>
            </w:r>
          </w:p>
        </w:tc>
        <w:tc>
          <w:tcPr>
            <w:tcW w:w="598" w:type="pct"/>
            <w:shd w:val="clear" w:color="auto" w:fill="808080" w:themeFill="background1" w:themeFillShade="80"/>
          </w:tcPr>
          <w:p w14:paraId="4B8B7ADD" w14:textId="252D0478" w:rsidR="004E420C" w:rsidRPr="00EE0BF1" w:rsidRDefault="004E420C" w:rsidP="004E420C">
            <w:pPr>
              <w:spacing w:after="0" w:line="240" w:lineRule="auto"/>
              <w:jc w:val="center"/>
              <w:rPr>
                <w:rFonts w:cs="Times New Roman"/>
                <w:bCs/>
                <w:sz w:val="20"/>
                <w:szCs w:val="20"/>
              </w:rPr>
            </w:pPr>
            <w:r>
              <w:rPr>
                <w:b/>
                <w:sz w:val="24"/>
                <w:szCs w:val="24"/>
                <w:lang w:val="sr-Latn-RS"/>
              </w:rPr>
              <w:t>560</w:t>
            </w:r>
          </w:p>
        </w:tc>
        <w:tc>
          <w:tcPr>
            <w:tcW w:w="827" w:type="pct"/>
            <w:shd w:val="clear" w:color="auto" w:fill="808080" w:themeFill="background1" w:themeFillShade="80"/>
          </w:tcPr>
          <w:p w14:paraId="40F53E23" w14:textId="4B113221" w:rsidR="004E420C" w:rsidRPr="00EE0BF1" w:rsidRDefault="004E420C" w:rsidP="004E420C">
            <w:pPr>
              <w:spacing w:after="0" w:line="240" w:lineRule="auto"/>
              <w:jc w:val="center"/>
              <w:rPr>
                <w:rFonts w:cs="Times New Roman"/>
                <w:bCs/>
                <w:sz w:val="20"/>
                <w:szCs w:val="20"/>
              </w:rPr>
            </w:pPr>
            <w:r>
              <w:rPr>
                <w:b/>
                <w:sz w:val="24"/>
                <w:szCs w:val="24"/>
                <w:lang w:val="sr-Latn-RS"/>
              </w:rPr>
              <w:t>30</w:t>
            </w:r>
          </w:p>
        </w:tc>
        <w:tc>
          <w:tcPr>
            <w:tcW w:w="598" w:type="pct"/>
            <w:shd w:val="clear" w:color="auto" w:fill="808080" w:themeFill="background1" w:themeFillShade="80"/>
          </w:tcPr>
          <w:p w14:paraId="7003317D" w14:textId="6DBD0137" w:rsidR="004E420C" w:rsidRPr="00EE0BF1" w:rsidRDefault="004E420C" w:rsidP="004E420C">
            <w:pPr>
              <w:spacing w:after="0" w:line="240" w:lineRule="auto"/>
              <w:jc w:val="center"/>
              <w:rPr>
                <w:rFonts w:cs="Times New Roman"/>
                <w:sz w:val="24"/>
                <w:szCs w:val="24"/>
              </w:rPr>
            </w:pPr>
            <w:r>
              <w:rPr>
                <w:b/>
                <w:sz w:val="24"/>
                <w:szCs w:val="24"/>
                <w:lang w:val="sr-Latn-RS"/>
              </w:rPr>
              <w:t>12560</w:t>
            </w:r>
          </w:p>
        </w:tc>
        <w:tc>
          <w:tcPr>
            <w:tcW w:w="826" w:type="pct"/>
            <w:shd w:val="clear" w:color="auto" w:fill="808080" w:themeFill="background1" w:themeFillShade="80"/>
          </w:tcPr>
          <w:p w14:paraId="458E8DC8" w14:textId="06E48409" w:rsidR="004E420C" w:rsidRPr="00EE0BF1" w:rsidRDefault="004E420C" w:rsidP="004E420C">
            <w:pPr>
              <w:spacing w:after="0" w:line="240" w:lineRule="auto"/>
              <w:jc w:val="center"/>
              <w:rPr>
                <w:rFonts w:cs="Times New Roman"/>
                <w:bCs/>
                <w:sz w:val="24"/>
                <w:szCs w:val="24"/>
              </w:rPr>
            </w:pPr>
            <w:r>
              <w:rPr>
                <w:b/>
                <w:sz w:val="24"/>
                <w:szCs w:val="24"/>
                <w:lang w:val="sr-Latn-RS"/>
              </w:rPr>
              <w:t>203</w:t>
            </w:r>
          </w:p>
        </w:tc>
      </w:tr>
      <w:tr w:rsidR="00186703" w:rsidRPr="00EE0BF1" w14:paraId="18D557A9" w14:textId="77777777" w:rsidTr="002C3821">
        <w:trPr>
          <w:jc w:val="center"/>
        </w:trPr>
        <w:tc>
          <w:tcPr>
            <w:tcW w:w="726" w:type="pct"/>
            <w:shd w:val="clear" w:color="auto" w:fill="BFBFBF" w:themeFill="background1" w:themeFillShade="BF"/>
          </w:tcPr>
          <w:p w14:paraId="64B74399" w14:textId="77777777" w:rsidR="00186703" w:rsidRPr="00EE0BF1" w:rsidRDefault="00186703" w:rsidP="008E4CFB">
            <w:pPr>
              <w:spacing w:after="0" w:line="240" w:lineRule="auto"/>
              <w:rPr>
                <w:rFonts w:cs="Times New Roman"/>
                <w:b/>
                <w:sz w:val="28"/>
                <w:szCs w:val="28"/>
              </w:rPr>
            </w:pPr>
            <w:r w:rsidRPr="00EE0BF1">
              <w:rPr>
                <w:rFonts w:cs="Times New Roman"/>
                <w:b/>
                <w:sz w:val="24"/>
                <w:szCs w:val="24"/>
              </w:rPr>
              <w:t>УКУПНО</w:t>
            </w:r>
          </w:p>
        </w:tc>
        <w:tc>
          <w:tcPr>
            <w:tcW w:w="598" w:type="pct"/>
            <w:shd w:val="clear" w:color="auto" w:fill="BFBFBF" w:themeFill="background1" w:themeFillShade="BF"/>
          </w:tcPr>
          <w:p w14:paraId="65A92CA8" w14:textId="07A9F3DD" w:rsidR="00186703" w:rsidRPr="007F482C" w:rsidRDefault="004E420C">
            <w:pPr>
              <w:spacing w:after="0" w:line="240" w:lineRule="auto"/>
              <w:jc w:val="center"/>
              <w:rPr>
                <w:rFonts w:cs="Times New Roman"/>
                <w:b/>
                <w:lang w:val="sr-Latn-RS"/>
              </w:rPr>
            </w:pPr>
            <w:r>
              <w:rPr>
                <w:rFonts w:cs="Times New Roman"/>
                <w:b/>
                <w:lang w:val="sr-Latn-RS"/>
              </w:rPr>
              <w:t>82180</w:t>
            </w:r>
          </w:p>
        </w:tc>
        <w:tc>
          <w:tcPr>
            <w:tcW w:w="827" w:type="pct"/>
            <w:shd w:val="clear" w:color="auto" w:fill="BFBFBF" w:themeFill="background1" w:themeFillShade="BF"/>
          </w:tcPr>
          <w:p w14:paraId="26230E56" w14:textId="1DFD074E" w:rsidR="00186703" w:rsidRPr="007F482C" w:rsidRDefault="004E420C">
            <w:pPr>
              <w:spacing w:after="0" w:line="240" w:lineRule="auto"/>
              <w:jc w:val="center"/>
              <w:rPr>
                <w:rFonts w:cs="Times New Roman"/>
                <w:b/>
                <w:lang w:val="sr-Latn-RS"/>
              </w:rPr>
            </w:pPr>
            <w:r>
              <w:rPr>
                <w:rFonts w:cs="Times New Roman"/>
                <w:b/>
                <w:lang w:val="sr-Latn-RS"/>
              </w:rPr>
              <w:t>170</w:t>
            </w:r>
          </w:p>
        </w:tc>
        <w:tc>
          <w:tcPr>
            <w:tcW w:w="598" w:type="pct"/>
            <w:shd w:val="clear" w:color="auto" w:fill="BFBFBF" w:themeFill="background1" w:themeFillShade="BF"/>
          </w:tcPr>
          <w:p w14:paraId="29E9C2E6" w14:textId="0F0E00A6" w:rsidR="00186703" w:rsidRPr="007F482C" w:rsidRDefault="004E420C">
            <w:pPr>
              <w:spacing w:after="0" w:line="240" w:lineRule="auto"/>
              <w:jc w:val="center"/>
              <w:rPr>
                <w:rFonts w:cs="Times New Roman"/>
                <w:b/>
                <w:lang w:val="sr-Latn-RS"/>
              </w:rPr>
            </w:pPr>
            <w:r>
              <w:rPr>
                <w:rFonts w:cs="Times New Roman"/>
                <w:b/>
                <w:lang w:val="sr-Latn-RS"/>
              </w:rPr>
              <w:t>4080</w:t>
            </w:r>
          </w:p>
        </w:tc>
        <w:tc>
          <w:tcPr>
            <w:tcW w:w="827" w:type="pct"/>
            <w:shd w:val="clear" w:color="auto" w:fill="BFBFBF" w:themeFill="background1" w:themeFillShade="BF"/>
          </w:tcPr>
          <w:p w14:paraId="07E6BA3D" w14:textId="273B9475" w:rsidR="00186703" w:rsidRPr="007F482C" w:rsidRDefault="004E420C">
            <w:pPr>
              <w:spacing w:after="0" w:line="240" w:lineRule="auto"/>
              <w:jc w:val="center"/>
              <w:rPr>
                <w:rFonts w:cs="Times New Roman"/>
                <w:b/>
                <w:lang w:val="sr-Latn-RS"/>
              </w:rPr>
            </w:pPr>
            <w:r>
              <w:rPr>
                <w:rFonts w:cs="Times New Roman"/>
                <w:b/>
                <w:lang w:val="sr-Latn-RS"/>
              </w:rPr>
              <w:t>8</w:t>
            </w:r>
          </w:p>
        </w:tc>
        <w:tc>
          <w:tcPr>
            <w:tcW w:w="598" w:type="pct"/>
            <w:shd w:val="clear" w:color="auto" w:fill="BFBFBF" w:themeFill="background1" w:themeFillShade="BF"/>
          </w:tcPr>
          <w:p w14:paraId="02921738" w14:textId="33BB102A" w:rsidR="00186703" w:rsidRPr="007F482C" w:rsidRDefault="004E420C">
            <w:pPr>
              <w:spacing w:after="0" w:line="240" w:lineRule="auto"/>
              <w:jc w:val="center"/>
              <w:rPr>
                <w:rFonts w:cs="Times New Roman"/>
                <w:b/>
                <w:sz w:val="24"/>
                <w:szCs w:val="24"/>
                <w:lang w:val="sr-Latn-RS"/>
              </w:rPr>
            </w:pPr>
            <w:r>
              <w:rPr>
                <w:rFonts w:cs="Times New Roman"/>
                <w:b/>
                <w:sz w:val="24"/>
                <w:szCs w:val="24"/>
                <w:lang w:val="sr-Latn-RS"/>
              </w:rPr>
              <w:t>86260</w:t>
            </w:r>
          </w:p>
        </w:tc>
        <w:tc>
          <w:tcPr>
            <w:tcW w:w="826" w:type="pct"/>
            <w:shd w:val="clear" w:color="auto" w:fill="BFBFBF" w:themeFill="background1" w:themeFillShade="BF"/>
          </w:tcPr>
          <w:p w14:paraId="39915E24" w14:textId="2A67F5EC" w:rsidR="00186703" w:rsidRPr="007F482C" w:rsidRDefault="004E420C">
            <w:pPr>
              <w:spacing w:after="0" w:line="240" w:lineRule="auto"/>
              <w:jc w:val="center"/>
              <w:rPr>
                <w:rFonts w:cs="Times New Roman"/>
                <w:b/>
                <w:sz w:val="24"/>
                <w:szCs w:val="24"/>
                <w:lang w:val="sr-Latn-RS"/>
              </w:rPr>
            </w:pPr>
            <w:r>
              <w:rPr>
                <w:rFonts w:cs="Times New Roman"/>
                <w:b/>
                <w:sz w:val="24"/>
                <w:szCs w:val="24"/>
                <w:lang w:val="sr-Latn-RS"/>
              </w:rPr>
              <w:t>178</w:t>
            </w:r>
          </w:p>
        </w:tc>
      </w:tr>
    </w:tbl>
    <w:p w14:paraId="4B90AAF0" w14:textId="77777777" w:rsidR="0063790D" w:rsidRDefault="0063790D">
      <w:pPr>
        <w:pStyle w:val="Heading2"/>
        <w:rPr>
          <w:rFonts w:asciiTheme="minorHAnsi" w:hAnsiTheme="minorHAnsi" w:cstheme="minorHAnsi"/>
          <w:color w:val="0070C0"/>
        </w:rPr>
      </w:pPr>
    </w:p>
    <w:p w14:paraId="07FA8A0A" w14:textId="08303F53" w:rsidR="0063790D" w:rsidRDefault="00325C12">
      <w:pPr>
        <w:pStyle w:val="Heading2"/>
        <w:spacing w:before="300"/>
        <w:jc w:val="center"/>
        <w:rPr>
          <w:rFonts w:ascii="Calibri" w:hAnsi="Calibri" w:cs="Calibri"/>
          <w:color w:val="auto"/>
        </w:rPr>
      </w:pPr>
      <w:bookmarkStart w:id="44" w:name="_Toc522917932"/>
      <w:bookmarkStart w:id="45" w:name="_Toc522982066"/>
      <w:bookmarkEnd w:id="42"/>
      <w:bookmarkEnd w:id="43"/>
      <w:r>
        <w:rPr>
          <w:rFonts w:ascii="Calibri" w:hAnsi="Calibri" w:cs="Calibri"/>
          <w:color w:val="auto"/>
        </w:rPr>
        <w:t>5.6</w:t>
      </w:r>
      <w:r w:rsidR="00A95399">
        <w:rPr>
          <w:rFonts w:ascii="Calibri" w:hAnsi="Calibri" w:cs="Calibri"/>
          <w:color w:val="auto"/>
        </w:rPr>
        <w:t>.Резултати матурског и</w:t>
      </w:r>
      <w:r w:rsidR="00D46C6B">
        <w:rPr>
          <w:rFonts w:ascii="Calibri" w:hAnsi="Calibri" w:cs="Calibri"/>
          <w:color w:val="auto"/>
          <w:lang w:val="sr-Cyrl-RS"/>
        </w:rPr>
        <w:t xml:space="preserve"> </w:t>
      </w:r>
      <w:r w:rsidR="001836E5">
        <w:rPr>
          <w:rFonts w:ascii="Calibri" w:hAnsi="Calibri" w:cs="Calibri"/>
          <w:color w:val="auto"/>
        </w:rPr>
        <w:t>завршно</w:t>
      </w:r>
      <w:r w:rsidR="00DE5ECF">
        <w:rPr>
          <w:rFonts w:ascii="Calibri" w:hAnsi="Calibri" w:cs="Calibri"/>
          <w:color w:val="auto"/>
        </w:rPr>
        <w:t>г</w:t>
      </w:r>
      <w:r w:rsidR="00D46C6B">
        <w:rPr>
          <w:rFonts w:ascii="Calibri" w:hAnsi="Calibri" w:cs="Calibri"/>
          <w:color w:val="auto"/>
          <w:lang w:val="sr-Cyrl-RS"/>
        </w:rPr>
        <w:t xml:space="preserve"> </w:t>
      </w:r>
      <w:r w:rsidR="00DE5ECF">
        <w:rPr>
          <w:rFonts w:ascii="Calibri" w:hAnsi="Calibri" w:cs="Calibri"/>
          <w:color w:val="auto"/>
        </w:rPr>
        <w:t>испита у школској 202</w:t>
      </w:r>
      <w:r w:rsidR="007F482C">
        <w:rPr>
          <w:rFonts w:ascii="Calibri" w:hAnsi="Calibri" w:cs="Calibri"/>
          <w:color w:val="auto"/>
          <w:lang w:val="sr-Cyrl-RS"/>
        </w:rPr>
        <w:t>3</w:t>
      </w:r>
      <w:r w:rsidR="00DE5ECF">
        <w:rPr>
          <w:rFonts w:ascii="Calibri" w:hAnsi="Calibri" w:cs="Calibri"/>
          <w:color w:val="auto"/>
        </w:rPr>
        <w:t>/202</w:t>
      </w:r>
      <w:r w:rsidR="007F482C">
        <w:rPr>
          <w:rFonts w:ascii="Calibri" w:hAnsi="Calibri" w:cs="Calibri"/>
          <w:color w:val="auto"/>
          <w:lang w:val="sr-Cyrl-RS"/>
        </w:rPr>
        <w:t>4</w:t>
      </w:r>
      <w:r w:rsidR="00A95399">
        <w:rPr>
          <w:rFonts w:ascii="Calibri" w:hAnsi="Calibri" w:cs="Calibri"/>
          <w:color w:val="auto"/>
        </w:rPr>
        <w:t>.</w:t>
      </w:r>
      <w:r w:rsidR="002C3821">
        <w:rPr>
          <w:rFonts w:ascii="Calibri" w:hAnsi="Calibri" w:cs="Calibri"/>
          <w:color w:val="auto"/>
          <w:lang w:val="sr-Cyrl-RS"/>
        </w:rPr>
        <w:t xml:space="preserve"> </w:t>
      </w:r>
      <w:r w:rsidR="00A95399">
        <w:rPr>
          <w:rFonts w:ascii="Calibri" w:hAnsi="Calibri" w:cs="Calibri"/>
          <w:color w:val="auto"/>
        </w:rPr>
        <w:t>години</w:t>
      </w:r>
      <w:bookmarkEnd w:id="44"/>
      <w:bookmarkEnd w:id="45"/>
    </w:p>
    <w:p w14:paraId="318E54BC" w14:textId="77777777" w:rsidR="0063790D" w:rsidRDefault="0063790D">
      <w:pPr>
        <w:pStyle w:val="Heading3"/>
        <w:jc w:val="center"/>
        <w:rPr>
          <w:rFonts w:asciiTheme="minorHAnsi" w:hAnsiTheme="minorHAnsi" w:cstheme="minorHAnsi"/>
          <w:b/>
        </w:rPr>
      </w:pPr>
      <w:bookmarkStart w:id="46" w:name="_Toc522982067"/>
      <w:bookmarkStart w:id="47" w:name="_Toc522917933"/>
    </w:p>
    <w:p w14:paraId="3C55857E" w14:textId="622CDD6B" w:rsidR="0063790D" w:rsidRPr="00A74514" w:rsidRDefault="00325C12" w:rsidP="00325C12">
      <w:pPr>
        <w:pStyle w:val="Heading3"/>
        <w:jc w:val="center"/>
        <w:rPr>
          <w:rFonts w:ascii="Calibri" w:hAnsi="Calibri" w:cs="Calibri"/>
          <w:b/>
          <w:i w:val="0"/>
          <w:szCs w:val="24"/>
        </w:rPr>
      </w:pPr>
      <w:r>
        <w:rPr>
          <w:rFonts w:ascii="Calibri" w:hAnsi="Calibri" w:cs="Calibri"/>
          <w:b/>
          <w:i w:val="0"/>
          <w:szCs w:val="24"/>
        </w:rPr>
        <w:t>5.6.1.</w:t>
      </w:r>
      <w:r w:rsidR="00A95399" w:rsidRPr="00A74514">
        <w:rPr>
          <w:rFonts w:ascii="Calibri" w:hAnsi="Calibri" w:cs="Calibri"/>
          <w:b/>
          <w:i w:val="0"/>
          <w:szCs w:val="24"/>
        </w:rPr>
        <w:t>Табеларни</w:t>
      </w:r>
      <w:r w:rsidR="00D46C6B">
        <w:rPr>
          <w:rFonts w:ascii="Calibri" w:hAnsi="Calibri" w:cs="Calibri"/>
          <w:b/>
          <w:i w:val="0"/>
          <w:szCs w:val="24"/>
          <w:lang w:val="sr-Cyrl-RS"/>
        </w:rPr>
        <w:t xml:space="preserve"> </w:t>
      </w:r>
      <w:r w:rsidR="00A95399" w:rsidRPr="00A74514">
        <w:rPr>
          <w:rFonts w:ascii="Calibri" w:hAnsi="Calibri" w:cs="Calibri"/>
          <w:b/>
          <w:i w:val="0"/>
          <w:szCs w:val="24"/>
        </w:rPr>
        <w:t>приказ</w:t>
      </w:r>
      <w:r w:rsidR="00D46C6B">
        <w:rPr>
          <w:rFonts w:ascii="Calibri" w:hAnsi="Calibri" w:cs="Calibri"/>
          <w:b/>
          <w:i w:val="0"/>
          <w:szCs w:val="24"/>
          <w:lang w:val="sr-Cyrl-RS"/>
        </w:rPr>
        <w:t xml:space="preserve"> </w:t>
      </w:r>
      <w:r w:rsidR="00A95399" w:rsidRPr="00A74514">
        <w:rPr>
          <w:rFonts w:ascii="Calibri" w:hAnsi="Calibri" w:cs="Calibri"/>
          <w:b/>
          <w:i w:val="0"/>
          <w:szCs w:val="24"/>
        </w:rPr>
        <w:t>резултата</w:t>
      </w:r>
      <w:r w:rsidR="00D46C6B">
        <w:rPr>
          <w:rFonts w:ascii="Calibri" w:hAnsi="Calibri" w:cs="Calibri"/>
          <w:b/>
          <w:i w:val="0"/>
          <w:szCs w:val="24"/>
          <w:lang w:val="sr-Cyrl-RS"/>
        </w:rPr>
        <w:t xml:space="preserve"> </w:t>
      </w:r>
      <w:r w:rsidR="00A95399" w:rsidRPr="00A74514">
        <w:rPr>
          <w:rFonts w:ascii="Calibri" w:hAnsi="Calibri" w:cs="Calibri"/>
          <w:b/>
          <w:i w:val="0"/>
          <w:szCs w:val="24"/>
        </w:rPr>
        <w:t>на</w:t>
      </w:r>
      <w:r w:rsidR="00D46C6B">
        <w:rPr>
          <w:rFonts w:ascii="Calibri" w:hAnsi="Calibri" w:cs="Calibri"/>
          <w:b/>
          <w:i w:val="0"/>
          <w:szCs w:val="24"/>
          <w:lang w:val="sr-Cyrl-RS"/>
        </w:rPr>
        <w:t xml:space="preserve"> </w:t>
      </w:r>
      <w:r w:rsidR="00A95399" w:rsidRPr="00A74514">
        <w:rPr>
          <w:rFonts w:ascii="Calibri" w:hAnsi="Calibri" w:cs="Calibri"/>
          <w:b/>
          <w:i w:val="0"/>
          <w:szCs w:val="24"/>
        </w:rPr>
        <w:t>матурском</w:t>
      </w:r>
      <w:r w:rsidR="00D46C6B">
        <w:rPr>
          <w:rFonts w:ascii="Calibri" w:hAnsi="Calibri" w:cs="Calibri"/>
          <w:b/>
          <w:i w:val="0"/>
          <w:szCs w:val="24"/>
          <w:lang w:val="sr-Cyrl-RS"/>
        </w:rPr>
        <w:t xml:space="preserve"> </w:t>
      </w:r>
      <w:r w:rsidR="00A95399" w:rsidRPr="00A74514">
        <w:rPr>
          <w:rFonts w:ascii="Calibri" w:hAnsi="Calibri" w:cs="Calibri"/>
          <w:b/>
          <w:i w:val="0"/>
          <w:szCs w:val="24"/>
        </w:rPr>
        <w:t>испиту</w:t>
      </w:r>
    </w:p>
    <w:p w14:paraId="37EEFA68" w14:textId="77777777" w:rsidR="001836E5" w:rsidRPr="00A74514" w:rsidRDefault="001836E5" w:rsidP="001836E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1780"/>
        <w:gridCol w:w="1782"/>
        <w:gridCol w:w="1780"/>
        <w:gridCol w:w="1780"/>
      </w:tblGrid>
      <w:tr w:rsidR="00A969EC" w:rsidRPr="00090AC9" w14:paraId="4FAA0165" w14:textId="77777777" w:rsidTr="0061262B">
        <w:trPr>
          <w:trHeight w:val="300"/>
          <w:jc w:val="center"/>
        </w:trPr>
        <w:tc>
          <w:tcPr>
            <w:tcW w:w="1071" w:type="pct"/>
            <w:vMerge w:val="restart"/>
            <w:vAlign w:val="center"/>
          </w:tcPr>
          <w:p w14:paraId="66093422" w14:textId="551813B2" w:rsidR="0061262B" w:rsidRPr="00090AC9" w:rsidRDefault="0061262B">
            <w:pPr>
              <w:pStyle w:val="Normal1"/>
              <w:spacing w:after="0" w:line="240" w:lineRule="auto"/>
              <w:jc w:val="center"/>
              <w:rPr>
                <w:b/>
              </w:rPr>
            </w:pPr>
            <w:r w:rsidRPr="00090AC9">
              <w:rPr>
                <w:b/>
              </w:rPr>
              <w:t>Образовни</w:t>
            </w:r>
            <w:r w:rsidR="001406CF" w:rsidRPr="00090AC9">
              <w:rPr>
                <w:b/>
                <w:lang w:val="sr-Cyrl-RS"/>
              </w:rPr>
              <w:t xml:space="preserve"> </w:t>
            </w:r>
            <w:r w:rsidRPr="00090AC9">
              <w:rPr>
                <w:b/>
              </w:rPr>
              <w:t>профил</w:t>
            </w:r>
          </w:p>
        </w:tc>
        <w:tc>
          <w:tcPr>
            <w:tcW w:w="3929" w:type="pct"/>
            <w:gridSpan w:val="4"/>
            <w:vAlign w:val="center"/>
          </w:tcPr>
          <w:p w14:paraId="0A21D9B7" w14:textId="77777777" w:rsidR="0061262B" w:rsidRPr="00090AC9" w:rsidRDefault="0061262B">
            <w:pPr>
              <w:pStyle w:val="Normal1"/>
              <w:spacing w:after="0" w:line="240" w:lineRule="auto"/>
              <w:jc w:val="center"/>
              <w:rPr>
                <w:b/>
              </w:rPr>
            </w:pPr>
            <w:r w:rsidRPr="00090AC9">
              <w:rPr>
                <w:b/>
              </w:rPr>
              <w:t>УСПЕХ</w:t>
            </w:r>
          </w:p>
        </w:tc>
      </w:tr>
      <w:tr w:rsidR="00A969EC" w:rsidRPr="00090AC9" w14:paraId="59309DCF" w14:textId="77777777" w:rsidTr="0061262B">
        <w:trPr>
          <w:trHeight w:val="220"/>
          <w:jc w:val="center"/>
        </w:trPr>
        <w:tc>
          <w:tcPr>
            <w:tcW w:w="1071" w:type="pct"/>
            <w:vMerge/>
            <w:vAlign w:val="center"/>
          </w:tcPr>
          <w:p w14:paraId="48045735" w14:textId="77777777" w:rsidR="001836E5" w:rsidRPr="00090AC9" w:rsidRDefault="001836E5">
            <w:pPr>
              <w:pStyle w:val="Normal1"/>
              <w:widowControl w:val="0"/>
              <w:spacing w:after="0"/>
            </w:pPr>
          </w:p>
        </w:tc>
        <w:tc>
          <w:tcPr>
            <w:tcW w:w="982" w:type="pct"/>
            <w:vAlign w:val="center"/>
          </w:tcPr>
          <w:p w14:paraId="69926C16" w14:textId="77777777" w:rsidR="001836E5" w:rsidRPr="00090AC9" w:rsidRDefault="001836E5">
            <w:pPr>
              <w:pStyle w:val="Normal1"/>
              <w:spacing w:after="0" w:line="240" w:lineRule="auto"/>
              <w:jc w:val="center"/>
              <w:rPr>
                <w:b/>
                <w:sz w:val="20"/>
                <w:szCs w:val="20"/>
              </w:rPr>
            </w:pPr>
            <w:r w:rsidRPr="00090AC9">
              <w:rPr>
                <w:b/>
                <w:sz w:val="20"/>
                <w:szCs w:val="20"/>
              </w:rPr>
              <w:t>ОДЛИЧАН</w:t>
            </w:r>
          </w:p>
        </w:tc>
        <w:tc>
          <w:tcPr>
            <w:tcW w:w="982" w:type="pct"/>
            <w:vAlign w:val="center"/>
          </w:tcPr>
          <w:p w14:paraId="31496E0C" w14:textId="77777777" w:rsidR="001836E5" w:rsidRPr="00090AC9" w:rsidRDefault="001836E5">
            <w:pPr>
              <w:pStyle w:val="Normal1"/>
              <w:spacing w:after="0" w:line="240" w:lineRule="auto"/>
              <w:jc w:val="center"/>
              <w:rPr>
                <w:b/>
                <w:sz w:val="20"/>
                <w:szCs w:val="20"/>
              </w:rPr>
            </w:pPr>
            <w:r w:rsidRPr="00090AC9">
              <w:rPr>
                <w:b/>
                <w:sz w:val="20"/>
                <w:szCs w:val="20"/>
              </w:rPr>
              <w:t>ВРЛО ДОБАР</w:t>
            </w:r>
          </w:p>
        </w:tc>
        <w:tc>
          <w:tcPr>
            <w:tcW w:w="982" w:type="pct"/>
            <w:vAlign w:val="center"/>
          </w:tcPr>
          <w:p w14:paraId="690F84F8" w14:textId="77777777" w:rsidR="001836E5" w:rsidRPr="00090AC9" w:rsidRDefault="001836E5">
            <w:pPr>
              <w:pStyle w:val="Normal1"/>
              <w:spacing w:after="0" w:line="240" w:lineRule="auto"/>
              <w:jc w:val="center"/>
              <w:rPr>
                <w:b/>
                <w:sz w:val="20"/>
                <w:szCs w:val="20"/>
              </w:rPr>
            </w:pPr>
            <w:r w:rsidRPr="00090AC9">
              <w:rPr>
                <w:b/>
                <w:sz w:val="20"/>
                <w:szCs w:val="20"/>
              </w:rPr>
              <w:t>ДОБАР</w:t>
            </w:r>
          </w:p>
        </w:tc>
        <w:tc>
          <w:tcPr>
            <w:tcW w:w="982" w:type="pct"/>
          </w:tcPr>
          <w:p w14:paraId="136D0A4B" w14:textId="77777777" w:rsidR="001836E5" w:rsidRPr="00090AC9" w:rsidRDefault="0061262B">
            <w:pPr>
              <w:pStyle w:val="Normal1"/>
              <w:spacing w:after="0" w:line="240" w:lineRule="auto"/>
              <w:jc w:val="center"/>
              <w:rPr>
                <w:b/>
                <w:sz w:val="20"/>
                <w:szCs w:val="20"/>
              </w:rPr>
            </w:pPr>
            <w:r w:rsidRPr="00090AC9">
              <w:rPr>
                <w:b/>
                <w:sz w:val="20"/>
                <w:szCs w:val="20"/>
              </w:rPr>
              <w:t>ДОВОЉАН</w:t>
            </w:r>
          </w:p>
        </w:tc>
      </w:tr>
      <w:tr w:rsidR="00090AC9" w:rsidRPr="00090AC9" w14:paraId="26E3C32C" w14:textId="77777777" w:rsidTr="0061262B">
        <w:trPr>
          <w:jc w:val="center"/>
        </w:trPr>
        <w:tc>
          <w:tcPr>
            <w:tcW w:w="1071" w:type="pct"/>
            <w:vAlign w:val="center"/>
          </w:tcPr>
          <w:p w14:paraId="392301BD" w14:textId="77777777" w:rsidR="001836E5" w:rsidRPr="00090AC9" w:rsidRDefault="001836E5" w:rsidP="001836E5">
            <w:pPr>
              <w:pStyle w:val="Normal1"/>
              <w:spacing w:after="0"/>
              <w:rPr>
                <w:b/>
                <w:sz w:val="20"/>
                <w:szCs w:val="20"/>
              </w:rPr>
            </w:pPr>
            <w:r w:rsidRPr="00090AC9">
              <w:rPr>
                <w:b/>
                <w:sz w:val="20"/>
                <w:szCs w:val="20"/>
              </w:rPr>
              <w:t>ПОЉОПРИВРЕДНИ ТЕХНИЧАР</w:t>
            </w:r>
          </w:p>
        </w:tc>
        <w:tc>
          <w:tcPr>
            <w:tcW w:w="982" w:type="pct"/>
            <w:vAlign w:val="center"/>
          </w:tcPr>
          <w:p w14:paraId="0F068CF3" w14:textId="34FA7909" w:rsidR="001836E5" w:rsidRPr="00090AC9" w:rsidRDefault="0053082C">
            <w:pPr>
              <w:pStyle w:val="Normal1"/>
              <w:spacing w:after="0" w:line="240" w:lineRule="auto"/>
              <w:jc w:val="center"/>
              <w:rPr>
                <w:sz w:val="24"/>
                <w:szCs w:val="24"/>
                <w:lang w:val="sr-Latn-RS"/>
              </w:rPr>
            </w:pPr>
            <w:r>
              <w:rPr>
                <w:sz w:val="24"/>
                <w:szCs w:val="24"/>
                <w:lang w:val="sr-Latn-RS"/>
              </w:rPr>
              <w:t>2</w:t>
            </w:r>
          </w:p>
        </w:tc>
        <w:tc>
          <w:tcPr>
            <w:tcW w:w="983" w:type="pct"/>
            <w:vAlign w:val="center"/>
          </w:tcPr>
          <w:p w14:paraId="0959FF3A" w14:textId="08021EBF" w:rsidR="001836E5" w:rsidRPr="00090AC9" w:rsidRDefault="0053082C">
            <w:pPr>
              <w:pStyle w:val="Normal1"/>
              <w:spacing w:after="0" w:line="240" w:lineRule="auto"/>
              <w:jc w:val="center"/>
              <w:rPr>
                <w:sz w:val="24"/>
                <w:szCs w:val="24"/>
                <w:lang w:val="sr-Latn-RS"/>
              </w:rPr>
            </w:pPr>
            <w:r>
              <w:rPr>
                <w:sz w:val="24"/>
                <w:szCs w:val="24"/>
                <w:lang w:val="sr-Latn-RS"/>
              </w:rPr>
              <w:t>20</w:t>
            </w:r>
          </w:p>
        </w:tc>
        <w:tc>
          <w:tcPr>
            <w:tcW w:w="982" w:type="pct"/>
            <w:vAlign w:val="center"/>
          </w:tcPr>
          <w:p w14:paraId="5CA10958" w14:textId="54623C02" w:rsidR="001836E5" w:rsidRPr="00090AC9" w:rsidRDefault="0053082C">
            <w:pPr>
              <w:pStyle w:val="Normal1"/>
              <w:spacing w:after="0" w:line="240" w:lineRule="auto"/>
              <w:jc w:val="center"/>
              <w:rPr>
                <w:sz w:val="24"/>
                <w:szCs w:val="24"/>
                <w:lang w:val="sr-Latn-RS"/>
              </w:rPr>
            </w:pPr>
            <w:r>
              <w:rPr>
                <w:sz w:val="24"/>
                <w:szCs w:val="24"/>
                <w:lang w:val="sr-Latn-RS"/>
              </w:rPr>
              <w:t>7</w:t>
            </w:r>
          </w:p>
        </w:tc>
        <w:tc>
          <w:tcPr>
            <w:tcW w:w="983" w:type="pct"/>
          </w:tcPr>
          <w:p w14:paraId="28F0546E" w14:textId="57A50286" w:rsidR="001836E5" w:rsidRPr="00090AC9" w:rsidRDefault="0053082C">
            <w:pPr>
              <w:pStyle w:val="Normal1"/>
              <w:spacing w:after="0" w:line="240" w:lineRule="auto"/>
              <w:jc w:val="center"/>
              <w:rPr>
                <w:sz w:val="24"/>
                <w:szCs w:val="24"/>
                <w:lang w:val="sr-Latn-RS"/>
              </w:rPr>
            </w:pPr>
            <w:r>
              <w:rPr>
                <w:sz w:val="24"/>
                <w:szCs w:val="24"/>
                <w:lang w:val="sr-Latn-RS"/>
              </w:rPr>
              <w:t>0</w:t>
            </w:r>
          </w:p>
        </w:tc>
      </w:tr>
      <w:tr w:rsidR="00A969EC" w:rsidRPr="00090AC9" w14:paraId="6C3815C9" w14:textId="77777777" w:rsidTr="0061262B">
        <w:trPr>
          <w:jc w:val="center"/>
        </w:trPr>
        <w:tc>
          <w:tcPr>
            <w:tcW w:w="1071" w:type="pct"/>
            <w:vAlign w:val="center"/>
          </w:tcPr>
          <w:p w14:paraId="0AC34634" w14:textId="4976100F" w:rsidR="001836E5" w:rsidRPr="00090AC9" w:rsidRDefault="00090AC9" w:rsidP="0061262B">
            <w:pPr>
              <w:pStyle w:val="Normal1"/>
              <w:spacing w:after="0"/>
              <w:rPr>
                <w:b/>
                <w:sz w:val="20"/>
                <w:szCs w:val="20"/>
                <w:lang w:val="sr-Cyrl-RS"/>
              </w:rPr>
            </w:pPr>
            <w:r w:rsidRPr="00090AC9">
              <w:rPr>
                <w:b/>
                <w:sz w:val="20"/>
                <w:szCs w:val="20"/>
                <w:lang w:val="sr-Cyrl-RS"/>
              </w:rPr>
              <w:t>КОМЕРЦИЈАЛИСТА</w:t>
            </w:r>
          </w:p>
        </w:tc>
        <w:tc>
          <w:tcPr>
            <w:tcW w:w="982" w:type="pct"/>
            <w:vAlign w:val="center"/>
          </w:tcPr>
          <w:p w14:paraId="0068FCDB" w14:textId="705EBACC" w:rsidR="001836E5" w:rsidRPr="0053082C" w:rsidRDefault="0053082C">
            <w:pPr>
              <w:pStyle w:val="Normal1"/>
              <w:spacing w:after="0" w:line="240" w:lineRule="auto"/>
              <w:jc w:val="center"/>
              <w:rPr>
                <w:sz w:val="24"/>
                <w:szCs w:val="24"/>
                <w:lang w:val="sr-Latn-RS"/>
              </w:rPr>
            </w:pPr>
            <w:r>
              <w:rPr>
                <w:sz w:val="24"/>
                <w:szCs w:val="24"/>
                <w:lang w:val="sr-Latn-RS"/>
              </w:rPr>
              <w:t>6</w:t>
            </w:r>
          </w:p>
        </w:tc>
        <w:tc>
          <w:tcPr>
            <w:tcW w:w="983" w:type="pct"/>
            <w:vAlign w:val="center"/>
          </w:tcPr>
          <w:p w14:paraId="56B9075E" w14:textId="7D31286E" w:rsidR="001836E5" w:rsidRPr="0053082C" w:rsidRDefault="0053082C">
            <w:pPr>
              <w:pStyle w:val="Normal1"/>
              <w:spacing w:after="0" w:line="240" w:lineRule="auto"/>
              <w:jc w:val="center"/>
              <w:rPr>
                <w:sz w:val="24"/>
                <w:szCs w:val="24"/>
                <w:lang w:val="sr-Latn-RS"/>
              </w:rPr>
            </w:pPr>
            <w:r>
              <w:rPr>
                <w:sz w:val="24"/>
                <w:szCs w:val="24"/>
                <w:lang w:val="sr-Latn-RS"/>
              </w:rPr>
              <w:t>5</w:t>
            </w:r>
          </w:p>
        </w:tc>
        <w:tc>
          <w:tcPr>
            <w:tcW w:w="982" w:type="pct"/>
            <w:vAlign w:val="center"/>
          </w:tcPr>
          <w:p w14:paraId="135C88A1" w14:textId="61E8FBC5" w:rsidR="001836E5" w:rsidRPr="0053082C" w:rsidRDefault="0053082C">
            <w:pPr>
              <w:pStyle w:val="Normal1"/>
              <w:spacing w:after="0" w:line="240" w:lineRule="auto"/>
              <w:jc w:val="center"/>
              <w:rPr>
                <w:sz w:val="24"/>
                <w:szCs w:val="24"/>
                <w:lang w:val="sr-Latn-RS"/>
              </w:rPr>
            </w:pPr>
            <w:r>
              <w:rPr>
                <w:sz w:val="24"/>
                <w:szCs w:val="24"/>
                <w:lang w:val="sr-Latn-RS"/>
              </w:rPr>
              <w:t>6</w:t>
            </w:r>
          </w:p>
        </w:tc>
        <w:tc>
          <w:tcPr>
            <w:tcW w:w="983" w:type="pct"/>
          </w:tcPr>
          <w:p w14:paraId="5FF2446E" w14:textId="420F9F7D" w:rsidR="001836E5" w:rsidRPr="0053082C" w:rsidRDefault="0053082C">
            <w:pPr>
              <w:pStyle w:val="Normal1"/>
              <w:spacing w:after="0" w:line="240" w:lineRule="auto"/>
              <w:jc w:val="center"/>
              <w:rPr>
                <w:sz w:val="24"/>
                <w:szCs w:val="24"/>
                <w:lang w:val="sr-Latn-RS"/>
              </w:rPr>
            </w:pPr>
            <w:r>
              <w:rPr>
                <w:sz w:val="24"/>
                <w:szCs w:val="24"/>
                <w:lang w:val="sr-Latn-RS"/>
              </w:rPr>
              <w:t>1</w:t>
            </w:r>
          </w:p>
        </w:tc>
      </w:tr>
      <w:tr w:rsidR="00A969EC" w:rsidRPr="00090AC9" w14:paraId="33003497" w14:textId="77777777" w:rsidTr="0061262B">
        <w:trPr>
          <w:jc w:val="center"/>
        </w:trPr>
        <w:tc>
          <w:tcPr>
            <w:tcW w:w="1071" w:type="pct"/>
            <w:vAlign w:val="center"/>
          </w:tcPr>
          <w:p w14:paraId="3EA8BA74" w14:textId="7FE0C7B5" w:rsidR="001836E5" w:rsidRPr="00090AC9" w:rsidRDefault="00AF29FE" w:rsidP="00AF29FE">
            <w:pPr>
              <w:pStyle w:val="Normal1"/>
              <w:spacing w:after="0"/>
              <w:rPr>
                <w:b/>
                <w:sz w:val="20"/>
                <w:szCs w:val="20"/>
                <w:lang w:val="sr-Cyrl-RS"/>
              </w:rPr>
            </w:pPr>
            <w:r w:rsidRPr="00090AC9">
              <w:rPr>
                <w:b/>
                <w:sz w:val="20"/>
                <w:szCs w:val="20"/>
                <w:lang w:val="sr-Cyrl-RS"/>
              </w:rPr>
              <w:t>ГИМНАЗИЈА</w:t>
            </w:r>
          </w:p>
        </w:tc>
        <w:tc>
          <w:tcPr>
            <w:tcW w:w="982" w:type="pct"/>
            <w:vAlign w:val="center"/>
          </w:tcPr>
          <w:p w14:paraId="6A05C67C" w14:textId="6C665FF7" w:rsidR="001836E5" w:rsidRPr="0053082C" w:rsidRDefault="0053082C">
            <w:pPr>
              <w:pStyle w:val="Normal1"/>
              <w:spacing w:after="0" w:line="240" w:lineRule="auto"/>
              <w:jc w:val="center"/>
              <w:rPr>
                <w:sz w:val="24"/>
                <w:szCs w:val="24"/>
                <w:lang w:val="sr-Latn-RS"/>
              </w:rPr>
            </w:pPr>
            <w:r>
              <w:rPr>
                <w:sz w:val="24"/>
                <w:szCs w:val="24"/>
                <w:lang w:val="sr-Latn-RS"/>
              </w:rPr>
              <w:t>7</w:t>
            </w:r>
          </w:p>
        </w:tc>
        <w:tc>
          <w:tcPr>
            <w:tcW w:w="983" w:type="pct"/>
            <w:vAlign w:val="center"/>
          </w:tcPr>
          <w:p w14:paraId="7A9C74C9" w14:textId="2E7C739A" w:rsidR="001836E5" w:rsidRPr="0053082C" w:rsidRDefault="0053082C">
            <w:pPr>
              <w:pStyle w:val="Normal1"/>
              <w:spacing w:after="0" w:line="240" w:lineRule="auto"/>
              <w:jc w:val="center"/>
              <w:rPr>
                <w:sz w:val="24"/>
                <w:szCs w:val="24"/>
                <w:lang w:val="sr-Latn-RS"/>
              </w:rPr>
            </w:pPr>
            <w:r>
              <w:rPr>
                <w:sz w:val="24"/>
                <w:szCs w:val="24"/>
                <w:lang w:val="sr-Latn-RS"/>
              </w:rPr>
              <w:t>6</w:t>
            </w:r>
          </w:p>
        </w:tc>
        <w:tc>
          <w:tcPr>
            <w:tcW w:w="982" w:type="pct"/>
            <w:vAlign w:val="center"/>
          </w:tcPr>
          <w:p w14:paraId="5F3938E1" w14:textId="776BB1EF" w:rsidR="001836E5" w:rsidRPr="0053082C" w:rsidRDefault="0053082C">
            <w:pPr>
              <w:pStyle w:val="Normal1"/>
              <w:spacing w:after="0" w:line="240" w:lineRule="auto"/>
              <w:jc w:val="center"/>
              <w:rPr>
                <w:sz w:val="24"/>
                <w:szCs w:val="24"/>
                <w:lang w:val="sr-Latn-RS"/>
              </w:rPr>
            </w:pPr>
            <w:r>
              <w:rPr>
                <w:sz w:val="24"/>
                <w:szCs w:val="24"/>
                <w:lang w:val="sr-Latn-RS"/>
              </w:rPr>
              <w:t>2</w:t>
            </w:r>
          </w:p>
        </w:tc>
        <w:tc>
          <w:tcPr>
            <w:tcW w:w="983" w:type="pct"/>
          </w:tcPr>
          <w:p w14:paraId="3148054D" w14:textId="7996199A" w:rsidR="001836E5" w:rsidRPr="0053082C" w:rsidRDefault="0053082C">
            <w:pPr>
              <w:pStyle w:val="Normal1"/>
              <w:spacing w:after="0" w:line="240" w:lineRule="auto"/>
              <w:jc w:val="center"/>
              <w:rPr>
                <w:sz w:val="24"/>
                <w:szCs w:val="24"/>
                <w:lang w:val="sr-Latn-RS"/>
              </w:rPr>
            </w:pPr>
            <w:r>
              <w:rPr>
                <w:sz w:val="24"/>
                <w:szCs w:val="24"/>
                <w:lang w:val="sr-Latn-RS"/>
              </w:rPr>
              <w:t>0</w:t>
            </w:r>
          </w:p>
        </w:tc>
      </w:tr>
      <w:tr w:rsidR="00A969EC" w:rsidRPr="00090AC9" w14:paraId="1092F019" w14:textId="77777777" w:rsidTr="0061262B">
        <w:trPr>
          <w:jc w:val="center"/>
        </w:trPr>
        <w:tc>
          <w:tcPr>
            <w:tcW w:w="1071" w:type="pct"/>
            <w:vAlign w:val="center"/>
          </w:tcPr>
          <w:p w14:paraId="29EE41A0" w14:textId="77777777" w:rsidR="001836E5" w:rsidRPr="00090AC9" w:rsidRDefault="0061262B" w:rsidP="004B0EE7">
            <w:pPr>
              <w:pStyle w:val="Normal1"/>
              <w:spacing w:after="0" w:line="240" w:lineRule="auto"/>
              <w:rPr>
                <w:b/>
                <w:sz w:val="24"/>
                <w:szCs w:val="24"/>
              </w:rPr>
            </w:pPr>
            <w:r w:rsidRPr="00090AC9">
              <w:rPr>
                <w:b/>
                <w:sz w:val="24"/>
                <w:szCs w:val="24"/>
              </w:rPr>
              <w:t>УКУПНО</w:t>
            </w:r>
          </w:p>
        </w:tc>
        <w:tc>
          <w:tcPr>
            <w:tcW w:w="982" w:type="pct"/>
            <w:shd w:val="clear" w:color="auto" w:fill="D9D9D9"/>
            <w:vAlign w:val="center"/>
          </w:tcPr>
          <w:p w14:paraId="34585684" w14:textId="0E612BD9" w:rsidR="001836E5" w:rsidRPr="0053082C" w:rsidRDefault="0053082C">
            <w:pPr>
              <w:pStyle w:val="Normal1"/>
              <w:spacing w:after="0" w:line="240" w:lineRule="auto"/>
              <w:jc w:val="center"/>
              <w:rPr>
                <w:b/>
                <w:sz w:val="24"/>
                <w:szCs w:val="24"/>
                <w:lang w:val="sr-Latn-RS"/>
              </w:rPr>
            </w:pPr>
            <w:r>
              <w:rPr>
                <w:b/>
                <w:sz w:val="24"/>
                <w:szCs w:val="24"/>
                <w:lang w:val="sr-Latn-RS"/>
              </w:rPr>
              <w:t>15</w:t>
            </w:r>
          </w:p>
        </w:tc>
        <w:tc>
          <w:tcPr>
            <w:tcW w:w="983" w:type="pct"/>
            <w:shd w:val="clear" w:color="auto" w:fill="D9D9D9"/>
            <w:vAlign w:val="center"/>
          </w:tcPr>
          <w:p w14:paraId="3BFBD30E" w14:textId="40DBE3E5" w:rsidR="001836E5" w:rsidRPr="0053082C" w:rsidRDefault="0053082C">
            <w:pPr>
              <w:pStyle w:val="Normal1"/>
              <w:spacing w:after="0" w:line="240" w:lineRule="auto"/>
              <w:jc w:val="center"/>
              <w:rPr>
                <w:b/>
                <w:sz w:val="24"/>
                <w:szCs w:val="24"/>
                <w:lang w:val="sr-Latn-RS"/>
              </w:rPr>
            </w:pPr>
            <w:r>
              <w:rPr>
                <w:b/>
                <w:sz w:val="24"/>
                <w:szCs w:val="24"/>
                <w:lang w:val="sr-Latn-RS"/>
              </w:rPr>
              <w:t>31</w:t>
            </w:r>
          </w:p>
        </w:tc>
        <w:tc>
          <w:tcPr>
            <w:tcW w:w="982" w:type="pct"/>
            <w:shd w:val="clear" w:color="auto" w:fill="D9D9D9"/>
            <w:vAlign w:val="center"/>
          </w:tcPr>
          <w:p w14:paraId="46DC9667" w14:textId="4EC2ADA5" w:rsidR="001836E5" w:rsidRPr="0053082C" w:rsidRDefault="0053082C" w:rsidP="004B0EE7">
            <w:pPr>
              <w:pStyle w:val="Normal1"/>
              <w:spacing w:after="0" w:line="240" w:lineRule="auto"/>
              <w:jc w:val="center"/>
              <w:rPr>
                <w:b/>
                <w:sz w:val="24"/>
                <w:szCs w:val="24"/>
                <w:lang w:val="sr-Latn-RS"/>
              </w:rPr>
            </w:pPr>
            <w:r>
              <w:rPr>
                <w:b/>
                <w:sz w:val="24"/>
                <w:szCs w:val="24"/>
                <w:lang w:val="sr-Latn-RS"/>
              </w:rPr>
              <w:t>15</w:t>
            </w:r>
          </w:p>
        </w:tc>
        <w:tc>
          <w:tcPr>
            <w:tcW w:w="983" w:type="pct"/>
            <w:shd w:val="clear" w:color="auto" w:fill="D9D9D9"/>
          </w:tcPr>
          <w:p w14:paraId="1782D0DA" w14:textId="1D8C6A89" w:rsidR="001836E5" w:rsidRPr="0053082C" w:rsidRDefault="0053082C" w:rsidP="004B0EE7">
            <w:pPr>
              <w:pStyle w:val="Normal1"/>
              <w:spacing w:after="0" w:line="240" w:lineRule="auto"/>
              <w:jc w:val="center"/>
              <w:rPr>
                <w:b/>
                <w:sz w:val="24"/>
                <w:szCs w:val="24"/>
                <w:lang w:val="sr-Latn-RS"/>
              </w:rPr>
            </w:pPr>
            <w:r>
              <w:rPr>
                <w:b/>
                <w:sz w:val="24"/>
                <w:szCs w:val="24"/>
                <w:lang w:val="sr-Latn-RS"/>
              </w:rPr>
              <w:t>1</w:t>
            </w:r>
          </w:p>
        </w:tc>
      </w:tr>
    </w:tbl>
    <w:p w14:paraId="0FC05935" w14:textId="0160A1F6" w:rsidR="00A95399" w:rsidRDefault="00A95399" w:rsidP="00A62564">
      <w:pPr>
        <w:pStyle w:val="Heading3"/>
        <w:jc w:val="center"/>
        <w:rPr>
          <w:rFonts w:ascii="Calibri" w:eastAsia="Calibri" w:hAnsi="Calibri" w:cs="Calibri"/>
          <w:b/>
          <w:i w:val="0"/>
        </w:rPr>
      </w:pPr>
      <w:bookmarkStart w:id="48" w:name="_2et92p0" w:colFirst="0" w:colLast="0"/>
      <w:bookmarkEnd w:id="48"/>
    </w:p>
    <w:p w14:paraId="7331FB68" w14:textId="5A93FBF8" w:rsidR="0067369B" w:rsidRDefault="0067369B" w:rsidP="0067369B"/>
    <w:p w14:paraId="7A363002" w14:textId="0BDCB18B" w:rsidR="004657A5" w:rsidRDefault="004657A5" w:rsidP="0067369B"/>
    <w:p w14:paraId="2C93DBDE" w14:textId="77777777" w:rsidR="004657A5" w:rsidRPr="0067369B" w:rsidRDefault="004657A5" w:rsidP="0067369B"/>
    <w:p w14:paraId="612B1168" w14:textId="017349B9" w:rsidR="0063790D" w:rsidRPr="00A74514" w:rsidRDefault="00325C12" w:rsidP="0061262B">
      <w:pPr>
        <w:pStyle w:val="Heading3"/>
        <w:jc w:val="center"/>
        <w:rPr>
          <w:rFonts w:asciiTheme="minorHAnsi" w:hAnsiTheme="minorHAnsi" w:cstheme="minorHAnsi"/>
          <w:szCs w:val="24"/>
        </w:rPr>
      </w:pPr>
      <w:r>
        <w:rPr>
          <w:rFonts w:asciiTheme="minorHAnsi" w:eastAsia="Calibri" w:hAnsiTheme="minorHAnsi" w:cstheme="minorHAnsi"/>
          <w:b/>
          <w:i w:val="0"/>
        </w:rPr>
        <w:lastRenderedPageBreak/>
        <w:t>5.6</w:t>
      </w:r>
      <w:r w:rsidR="0061262B" w:rsidRPr="00A74514">
        <w:rPr>
          <w:rFonts w:asciiTheme="minorHAnsi" w:eastAsia="Calibri" w:hAnsiTheme="minorHAnsi" w:cstheme="minorHAnsi"/>
          <w:b/>
          <w:i w:val="0"/>
        </w:rPr>
        <w:t>.2</w:t>
      </w:r>
      <w:r w:rsidR="00A95399" w:rsidRPr="00A74514">
        <w:rPr>
          <w:rFonts w:asciiTheme="minorHAnsi" w:eastAsia="Calibri" w:hAnsiTheme="minorHAnsi" w:cstheme="minorHAnsi"/>
          <w:b/>
          <w:i w:val="0"/>
        </w:rPr>
        <w:t xml:space="preserve">.  </w:t>
      </w:r>
      <w:r w:rsidR="0061262B" w:rsidRPr="00A74514">
        <w:rPr>
          <w:rFonts w:asciiTheme="minorHAnsi" w:hAnsiTheme="minorHAnsi" w:cstheme="minorHAnsi"/>
          <w:b/>
          <w:i w:val="0"/>
          <w:szCs w:val="24"/>
        </w:rPr>
        <w:t>Табелар</w:t>
      </w:r>
      <w:r w:rsidR="00A74514">
        <w:rPr>
          <w:rFonts w:asciiTheme="minorHAnsi" w:hAnsiTheme="minorHAnsi" w:cstheme="minorHAnsi"/>
          <w:b/>
          <w:i w:val="0"/>
          <w:szCs w:val="24"/>
        </w:rPr>
        <w:t>ни</w:t>
      </w:r>
      <w:r w:rsidR="00D46C6B">
        <w:rPr>
          <w:rFonts w:asciiTheme="minorHAnsi" w:hAnsiTheme="minorHAnsi" w:cstheme="minorHAnsi"/>
          <w:b/>
          <w:i w:val="0"/>
          <w:szCs w:val="24"/>
          <w:lang w:val="sr-Cyrl-RS"/>
        </w:rPr>
        <w:t xml:space="preserve"> </w:t>
      </w:r>
      <w:r w:rsidR="00A74514">
        <w:rPr>
          <w:rFonts w:asciiTheme="minorHAnsi" w:hAnsiTheme="minorHAnsi" w:cstheme="minorHAnsi"/>
          <w:b/>
          <w:i w:val="0"/>
          <w:szCs w:val="24"/>
        </w:rPr>
        <w:t>приказ</w:t>
      </w:r>
      <w:r w:rsidR="00D46C6B">
        <w:rPr>
          <w:rFonts w:asciiTheme="minorHAnsi" w:hAnsiTheme="minorHAnsi" w:cstheme="minorHAnsi"/>
          <w:b/>
          <w:i w:val="0"/>
          <w:szCs w:val="24"/>
          <w:lang w:val="sr-Cyrl-RS"/>
        </w:rPr>
        <w:t xml:space="preserve"> </w:t>
      </w:r>
      <w:r w:rsidR="00A74514">
        <w:rPr>
          <w:rFonts w:asciiTheme="minorHAnsi" w:hAnsiTheme="minorHAnsi" w:cstheme="minorHAnsi"/>
          <w:b/>
          <w:i w:val="0"/>
          <w:szCs w:val="24"/>
        </w:rPr>
        <w:t>резултата</w:t>
      </w:r>
      <w:r w:rsidR="00D46C6B">
        <w:rPr>
          <w:rFonts w:asciiTheme="minorHAnsi" w:hAnsiTheme="minorHAnsi" w:cstheme="minorHAnsi"/>
          <w:b/>
          <w:i w:val="0"/>
          <w:szCs w:val="24"/>
          <w:lang w:val="sr-Cyrl-RS"/>
        </w:rPr>
        <w:t xml:space="preserve"> </w:t>
      </w:r>
      <w:r w:rsidR="00A74514">
        <w:rPr>
          <w:rFonts w:asciiTheme="minorHAnsi" w:hAnsiTheme="minorHAnsi" w:cstheme="minorHAnsi"/>
          <w:b/>
          <w:i w:val="0"/>
          <w:szCs w:val="24"/>
        </w:rPr>
        <w:t>на</w:t>
      </w:r>
      <w:r w:rsidR="00D46C6B">
        <w:rPr>
          <w:rFonts w:asciiTheme="minorHAnsi" w:hAnsiTheme="minorHAnsi" w:cstheme="minorHAnsi"/>
          <w:b/>
          <w:i w:val="0"/>
          <w:szCs w:val="24"/>
          <w:lang w:val="sr-Cyrl-RS"/>
        </w:rPr>
        <w:t xml:space="preserve"> </w:t>
      </w:r>
      <w:r w:rsidR="00A74514">
        <w:rPr>
          <w:rFonts w:asciiTheme="minorHAnsi" w:hAnsiTheme="minorHAnsi" w:cstheme="minorHAnsi"/>
          <w:b/>
          <w:i w:val="0"/>
          <w:szCs w:val="24"/>
        </w:rPr>
        <w:t>завршном</w:t>
      </w:r>
      <w:r w:rsidR="00D46C6B">
        <w:rPr>
          <w:rFonts w:asciiTheme="minorHAnsi" w:hAnsiTheme="minorHAnsi" w:cstheme="minorHAnsi"/>
          <w:b/>
          <w:i w:val="0"/>
          <w:szCs w:val="24"/>
          <w:lang w:val="sr-Cyrl-RS"/>
        </w:rPr>
        <w:t xml:space="preserve"> </w:t>
      </w:r>
      <w:r w:rsidR="0061262B" w:rsidRPr="00A74514">
        <w:rPr>
          <w:rFonts w:asciiTheme="minorHAnsi" w:hAnsiTheme="minorHAnsi" w:cstheme="minorHAnsi"/>
          <w:b/>
          <w:i w:val="0"/>
          <w:szCs w:val="24"/>
        </w:rPr>
        <w:t>испиту</w:t>
      </w:r>
      <w:bookmarkStart w:id="49" w:name="_sllehkar30ro" w:colFirst="0" w:colLast="0"/>
      <w:bookmarkEnd w:id="49"/>
    </w:p>
    <w:p w14:paraId="4C47A3BD" w14:textId="77777777" w:rsidR="0063790D" w:rsidRPr="00A74514" w:rsidRDefault="0063790D">
      <w:pPr>
        <w:pStyle w:val="Heading3"/>
        <w:jc w:val="center"/>
        <w:rPr>
          <w:rFonts w:asciiTheme="minorHAnsi" w:hAnsiTheme="minorHAnsi" w:cstheme="minorHAnsi"/>
          <w:b/>
          <w:color w:val="0070C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1780"/>
        <w:gridCol w:w="1782"/>
        <w:gridCol w:w="1780"/>
        <w:gridCol w:w="1783"/>
      </w:tblGrid>
      <w:tr w:rsidR="00090AC9" w:rsidRPr="00090AC9" w14:paraId="0A4E45F9" w14:textId="77777777" w:rsidTr="00090AC9">
        <w:trPr>
          <w:trHeight w:val="300"/>
          <w:jc w:val="center"/>
        </w:trPr>
        <w:tc>
          <w:tcPr>
            <w:tcW w:w="1069" w:type="pct"/>
            <w:vMerge w:val="restart"/>
            <w:vAlign w:val="center"/>
          </w:tcPr>
          <w:p w14:paraId="73616525" w14:textId="644B3C9D" w:rsidR="0061262B" w:rsidRPr="00090AC9" w:rsidRDefault="0061262B" w:rsidP="00AF2E73">
            <w:pPr>
              <w:pStyle w:val="Normal1"/>
              <w:spacing w:after="0" w:line="240" w:lineRule="auto"/>
              <w:jc w:val="center"/>
              <w:rPr>
                <w:b/>
              </w:rPr>
            </w:pPr>
            <w:r w:rsidRPr="00090AC9">
              <w:rPr>
                <w:b/>
              </w:rPr>
              <w:t>Образовни</w:t>
            </w:r>
            <w:r w:rsidR="00C5554B" w:rsidRPr="00090AC9">
              <w:rPr>
                <w:b/>
                <w:lang w:val="sr-Cyrl-RS"/>
              </w:rPr>
              <w:t xml:space="preserve"> </w:t>
            </w:r>
            <w:r w:rsidRPr="00090AC9">
              <w:rPr>
                <w:b/>
              </w:rPr>
              <w:t>профил</w:t>
            </w:r>
          </w:p>
        </w:tc>
        <w:tc>
          <w:tcPr>
            <w:tcW w:w="3931" w:type="pct"/>
            <w:gridSpan w:val="4"/>
            <w:vAlign w:val="center"/>
          </w:tcPr>
          <w:p w14:paraId="7A723453" w14:textId="77777777" w:rsidR="0061262B" w:rsidRPr="00090AC9" w:rsidRDefault="0061262B" w:rsidP="00AF2E73">
            <w:pPr>
              <w:pStyle w:val="Normal1"/>
              <w:spacing w:after="0" w:line="240" w:lineRule="auto"/>
              <w:jc w:val="center"/>
              <w:rPr>
                <w:b/>
              </w:rPr>
            </w:pPr>
            <w:r w:rsidRPr="00090AC9">
              <w:rPr>
                <w:b/>
              </w:rPr>
              <w:t>УСПЕХ</w:t>
            </w:r>
          </w:p>
        </w:tc>
      </w:tr>
      <w:tr w:rsidR="00090AC9" w:rsidRPr="00090AC9" w14:paraId="28BEBA88" w14:textId="77777777" w:rsidTr="00090AC9">
        <w:trPr>
          <w:trHeight w:val="220"/>
          <w:jc w:val="center"/>
        </w:trPr>
        <w:tc>
          <w:tcPr>
            <w:tcW w:w="1069" w:type="pct"/>
            <w:vMerge/>
            <w:vAlign w:val="center"/>
          </w:tcPr>
          <w:p w14:paraId="77DF11A2" w14:textId="77777777" w:rsidR="0061262B" w:rsidRPr="00090AC9" w:rsidRDefault="0061262B" w:rsidP="00AF2E73">
            <w:pPr>
              <w:pStyle w:val="Normal1"/>
              <w:widowControl w:val="0"/>
              <w:spacing w:after="0"/>
            </w:pPr>
          </w:p>
        </w:tc>
        <w:tc>
          <w:tcPr>
            <w:tcW w:w="982" w:type="pct"/>
            <w:vAlign w:val="center"/>
          </w:tcPr>
          <w:p w14:paraId="43B46C30" w14:textId="77777777" w:rsidR="0061262B" w:rsidRPr="00090AC9" w:rsidRDefault="0061262B" w:rsidP="00AF2E73">
            <w:pPr>
              <w:pStyle w:val="Normal1"/>
              <w:spacing w:after="0" w:line="240" w:lineRule="auto"/>
              <w:jc w:val="center"/>
              <w:rPr>
                <w:b/>
                <w:sz w:val="20"/>
                <w:szCs w:val="20"/>
              </w:rPr>
            </w:pPr>
            <w:r w:rsidRPr="00090AC9">
              <w:rPr>
                <w:b/>
                <w:sz w:val="20"/>
                <w:szCs w:val="20"/>
              </w:rPr>
              <w:t>ОДЛИЧАН</w:t>
            </w:r>
          </w:p>
        </w:tc>
        <w:tc>
          <w:tcPr>
            <w:tcW w:w="983" w:type="pct"/>
            <w:vAlign w:val="center"/>
          </w:tcPr>
          <w:p w14:paraId="7BA73C7C" w14:textId="77777777" w:rsidR="0061262B" w:rsidRPr="00090AC9" w:rsidRDefault="0061262B" w:rsidP="00AF2E73">
            <w:pPr>
              <w:pStyle w:val="Normal1"/>
              <w:spacing w:after="0" w:line="240" w:lineRule="auto"/>
              <w:jc w:val="center"/>
              <w:rPr>
                <w:b/>
                <w:sz w:val="20"/>
                <w:szCs w:val="20"/>
              </w:rPr>
            </w:pPr>
            <w:r w:rsidRPr="00090AC9">
              <w:rPr>
                <w:b/>
                <w:sz w:val="20"/>
                <w:szCs w:val="20"/>
              </w:rPr>
              <w:t>ВРЛО ДОБАР</w:t>
            </w:r>
          </w:p>
        </w:tc>
        <w:tc>
          <w:tcPr>
            <w:tcW w:w="982" w:type="pct"/>
            <w:vAlign w:val="center"/>
          </w:tcPr>
          <w:p w14:paraId="59C85316" w14:textId="77777777" w:rsidR="0061262B" w:rsidRPr="00090AC9" w:rsidRDefault="0061262B" w:rsidP="00AF2E73">
            <w:pPr>
              <w:pStyle w:val="Normal1"/>
              <w:spacing w:after="0" w:line="240" w:lineRule="auto"/>
              <w:jc w:val="center"/>
              <w:rPr>
                <w:b/>
                <w:sz w:val="20"/>
                <w:szCs w:val="20"/>
              </w:rPr>
            </w:pPr>
            <w:r w:rsidRPr="00090AC9">
              <w:rPr>
                <w:b/>
                <w:sz w:val="20"/>
                <w:szCs w:val="20"/>
              </w:rPr>
              <w:t>ДОБАР</w:t>
            </w:r>
          </w:p>
        </w:tc>
        <w:tc>
          <w:tcPr>
            <w:tcW w:w="983" w:type="pct"/>
          </w:tcPr>
          <w:p w14:paraId="75285E83" w14:textId="77777777" w:rsidR="0061262B" w:rsidRPr="00090AC9" w:rsidRDefault="0061262B" w:rsidP="00AF2E73">
            <w:pPr>
              <w:pStyle w:val="Normal1"/>
              <w:spacing w:after="0" w:line="240" w:lineRule="auto"/>
              <w:jc w:val="center"/>
              <w:rPr>
                <w:b/>
                <w:sz w:val="20"/>
                <w:szCs w:val="20"/>
              </w:rPr>
            </w:pPr>
            <w:r w:rsidRPr="00090AC9">
              <w:rPr>
                <w:b/>
                <w:sz w:val="20"/>
                <w:szCs w:val="20"/>
              </w:rPr>
              <w:t>ДОВОЉАН</w:t>
            </w:r>
          </w:p>
        </w:tc>
      </w:tr>
      <w:tr w:rsidR="00090AC9" w:rsidRPr="00090AC9" w14:paraId="1F396B29" w14:textId="77777777" w:rsidTr="00090AC9">
        <w:trPr>
          <w:jc w:val="center"/>
        </w:trPr>
        <w:tc>
          <w:tcPr>
            <w:tcW w:w="1069" w:type="pct"/>
            <w:vAlign w:val="center"/>
          </w:tcPr>
          <w:p w14:paraId="7BA6C0F0" w14:textId="2EDFCA36" w:rsidR="0061262B" w:rsidRPr="00090AC9" w:rsidRDefault="0061262B" w:rsidP="0061262B">
            <w:pPr>
              <w:pStyle w:val="Normal1"/>
              <w:spacing w:after="0"/>
              <w:rPr>
                <w:b/>
                <w:sz w:val="20"/>
                <w:szCs w:val="20"/>
                <w:lang w:val="sr-Cyrl-RS"/>
              </w:rPr>
            </w:pPr>
            <w:r w:rsidRPr="00090AC9">
              <w:rPr>
                <w:b/>
                <w:sz w:val="20"/>
                <w:szCs w:val="20"/>
              </w:rPr>
              <w:t>МЕХАНИЧАР</w:t>
            </w:r>
            <w:r w:rsidR="00090AC9" w:rsidRPr="00090AC9">
              <w:rPr>
                <w:b/>
                <w:sz w:val="20"/>
                <w:szCs w:val="20"/>
                <w:lang w:val="sr-Cyrl-RS"/>
              </w:rPr>
              <w:t>/ ИНСТАЛАТЕР</w:t>
            </w:r>
          </w:p>
        </w:tc>
        <w:tc>
          <w:tcPr>
            <w:tcW w:w="982" w:type="pct"/>
            <w:vAlign w:val="center"/>
          </w:tcPr>
          <w:p w14:paraId="4744BC2F" w14:textId="5A5D352F" w:rsidR="0061262B" w:rsidRPr="0053082C" w:rsidRDefault="0053082C" w:rsidP="00AF2E73">
            <w:pPr>
              <w:pStyle w:val="Normal1"/>
              <w:spacing w:after="0" w:line="240" w:lineRule="auto"/>
              <w:jc w:val="center"/>
              <w:rPr>
                <w:sz w:val="24"/>
                <w:szCs w:val="24"/>
                <w:lang w:val="sr-Latn-RS"/>
              </w:rPr>
            </w:pPr>
            <w:r>
              <w:rPr>
                <w:sz w:val="24"/>
                <w:szCs w:val="24"/>
                <w:lang w:val="sr-Latn-RS"/>
              </w:rPr>
              <w:t>15</w:t>
            </w:r>
          </w:p>
        </w:tc>
        <w:tc>
          <w:tcPr>
            <w:tcW w:w="983" w:type="pct"/>
            <w:vAlign w:val="center"/>
          </w:tcPr>
          <w:p w14:paraId="32F440CD" w14:textId="44CE356C" w:rsidR="0061262B" w:rsidRPr="0053082C" w:rsidRDefault="0053082C" w:rsidP="00AF2E73">
            <w:pPr>
              <w:pStyle w:val="Normal1"/>
              <w:spacing w:after="0" w:line="240" w:lineRule="auto"/>
              <w:jc w:val="center"/>
              <w:rPr>
                <w:sz w:val="24"/>
                <w:szCs w:val="24"/>
                <w:lang w:val="sr-Latn-RS"/>
              </w:rPr>
            </w:pPr>
            <w:r>
              <w:rPr>
                <w:sz w:val="24"/>
                <w:szCs w:val="24"/>
                <w:lang w:val="sr-Latn-RS"/>
              </w:rPr>
              <w:t>6</w:t>
            </w:r>
          </w:p>
        </w:tc>
        <w:tc>
          <w:tcPr>
            <w:tcW w:w="982" w:type="pct"/>
            <w:vAlign w:val="center"/>
          </w:tcPr>
          <w:p w14:paraId="5F66B743" w14:textId="35E458E9" w:rsidR="0061262B" w:rsidRPr="0053082C" w:rsidRDefault="0053082C" w:rsidP="00AF2E73">
            <w:pPr>
              <w:pStyle w:val="Normal1"/>
              <w:spacing w:after="0" w:line="240" w:lineRule="auto"/>
              <w:jc w:val="center"/>
              <w:rPr>
                <w:sz w:val="24"/>
                <w:szCs w:val="24"/>
                <w:lang w:val="sr-Latn-RS"/>
              </w:rPr>
            </w:pPr>
            <w:r>
              <w:rPr>
                <w:sz w:val="24"/>
                <w:szCs w:val="24"/>
                <w:lang w:val="sr-Latn-RS"/>
              </w:rPr>
              <w:t>1</w:t>
            </w:r>
          </w:p>
        </w:tc>
        <w:tc>
          <w:tcPr>
            <w:tcW w:w="983" w:type="pct"/>
          </w:tcPr>
          <w:p w14:paraId="0291676D" w14:textId="1433B2F8" w:rsidR="0061262B" w:rsidRPr="0053082C" w:rsidRDefault="0053082C" w:rsidP="00AF2E73">
            <w:pPr>
              <w:pStyle w:val="Normal1"/>
              <w:spacing w:after="0" w:line="240" w:lineRule="auto"/>
              <w:jc w:val="center"/>
              <w:rPr>
                <w:sz w:val="24"/>
                <w:szCs w:val="24"/>
                <w:lang w:val="sr-Latn-RS"/>
              </w:rPr>
            </w:pPr>
            <w:r>
              <w:rPr>
                <w:sz w:val="24"/>
                <w:szCs w:val="24"/>
                <w:lang w:val="sr-Latn-RS"/>
              </w:rPr>
              <w:t>0</w:t>
            </w:r>
          </w:p>
        </w:tc>
      </w:tr>
      <w:tr w:rsidR="00090AC9" w:rsidRPr="00090AC9" w14:paraId="066D7C19" w14:textId="77777777" w:rsidTr="00090AC9">
        <w:trPr>
          <w:jc w:val="center"/>
        </w:trPr>
        <w:tc>
          <w:tcPr>
            <w:tcW w:w="1069" w:type="pct"/>
            <w:vAlign w:val="center"/>
          </w:tcPr>
          <w:p w14:paraId="78D0BDF7" w14:textId="77777777" w:rsidR="0061262B" w:rsidRPr="00090AC9" w:rsidRDefault="0061262B" w:rsidP="0061262B">
            <w:pPr>
              <w:pStyle w:val="Normal1"/>
              <w:spacing w:after="0"/>
              <w:rPr>
                <w:b/>
                <w:sz w:val="24"/>
                <w:szCs w:val="24"/>
              </w:rPr>
            </w:pPr>
            <w:r w:rsidRPr="00090AC9">
              <w:rPr>
                <w:b/>
                <w:sz w:val="24"/>
                <w:szCs w:val="24"/>
              </w:rPr>
              <w:t>ФРИЗЕР</w:t>
            </w:r>
          </w:p>
        </w:tc>
        <w:tc>
          <w:tcPr>
            <w:tcW w:w="982" w:type="pct"/>
            <w:vAlign w:val="center"/>
          </w:tcPr>
          <w:p w14:paraId="7B1494CD" w14:textId="1E65A325" w:rsidR="0061262B" w:rsidRPr="0053082C" w:rsidRDefault="0053082C" w:rsidP="00AF2E73">
            <w:pPr>
              <w:pStyle w:val="Normal1"/>
              <w:spacing w:after="0" w:line="240" w:lineRule="auto"/>
              <w:jc w:val="center"/>
              <w:rPr>
                <w:sz w:val="24"/>
                <w:szCs w:val="24"/>
                <w:lang w:val="sr-Latn-RS"/>
              </w:rPr>
            </w:pPr>
            <w:r>
              <w:rPr>
                <w:sz w:val="24"/>
                <w:szCs w:val="24"/>
                <w:lang w:val="sr-Latn-RS"/>
              </w:rPr>
              <w:t>7</w:t>
            </w:r>
          </w:p>
        </w:tc>
        <w:tc>
          <w:tcPr>
            <w:tcW w:w="983" w:type="pct"/>
            <w:vAlign w:val="center"/>
          </w:tcPr>
          <w:p w14:paraId="5F9D8836" w14:textId="3C308E1F" w:rsidR="0061262B" w:rsidRPr="0053082C" w:rsidRDefault="0053082C" w:rsidP="00AF2E73">
            <w:pPr>
              <w:pStyle w:val="Normal1"/>
              <w:spacing w:after="0" w:line="240" w:lineRule="auto"/>
              <w:jc w:val="center"/>
              <w:rPr>
                <w:sz w:val="24"/>
                <w:szCs w:val="24"/>
                <w:lang w:val="sr-Latn-RS"/>
              </w:rPr>
            </w:pPr>
            <w:r>
              <w:rPr>
                <w:sz w:val="24"/>
                <w:szCs w:val="24"/>
                <w:lang w:val="sr-Latn-RS"/>
              </w:rPr>
              <w:t>8</w:t>
            </w:r>
          </w:p>
        </w:tc>
        <w:tc>
          <w:tcPr>
            <w:tcW w:w="982" w:type="pct"/>
            <w:vAlign w:val="center"/>
          </w:tcPr>
          <w:p w14:paraId="397F76AE" w14:textId="2DC90046" w:rsidR="0061262B" w:rsidRPr="0053082C" w:rsidRDefault="0053082C" w:rsidP="00AF2E73">
            <w:pPr>
              <w:pStyle w:val="Normal1"/>
              <w:spacing w:after="0" w:line="240" w:lineRule="auto"/>
              <w:jc w:val="center"/>
              <w:rPr>
                <w:sz w:val="24"/>
                <w:szCs w:val="24"/>
                <w:lang w:val="sr-Latn-RS"/>
              </w:rPr>
            </w:pPr>
            <w:r>
              <w:rPr>
                <w:sz w:val="24"/>
                <w:szCs w:val="24"/>
                <w:lang w:val="sr-Latn-RS"/>
              </w:rPr>
              <w:t>2</w:t>
            </w:r>
          </w:p>
        </w:tc>
        <w:tc>
          <w:tcPr>
            <w:tcW w:w="983" w:type="pct"/>
          </w:tcPr>
          <w:p w14:paraId="69F8BCBD" w14:textId="131C3C13" w:rsidR="0061262B" w:rsidRPr="0053082C" w:rsidRDefault="0053082C" w:rsidP="00AF2E73">
            <w:pPr>
              <w:pStyle w:val="Normal1"/>
              <w:spacing w:after="0" w:line="240" w:lineRule="auto"/>
              <w:jc w:val="center"/>
              <w:rPr>
                <w:sz w:val="24"/>
                <w:szCs w:val="24"/>
                <w:lang w:val="sr-Latn-RS"/>
              </w:rPr>
            </w:pPr>
            <w:r>
              <w:rPr>
                <w:sz w:val="24"/>
                <w:szCs w:val="24"/>
                <w:lang w:val="sr-Latn-RS"/>
              </w:rPr>
              <w:t>3</w:t>
            </w:r>
          </w:p>
        </w:tc>
      </w:tr>
      <w:tr w:rsidR="00090AC9" w:rsidRPr="00090AC9" w14:paraId="6CD2B41A" w14:textId="77777777" w:rsidTr="00090AC9">
        <w:trPr>
          <w:jc w:val="center"/>
        </w:trPr>
        <w:tc>
          <w:tcPr>
            <w:tcW w:w="1069" w:type="pct"/>
            <w:vAlign w:val="center"/>
          </w:tcPr>
          <w:p w14:paraId="313E91F7" w14:textId="77777777" w:rsidR="0061262B" w:rsidRPr="00090AC9" w:rsidRDefault="0061262B" w:rsidP="004B0EE7">
            <w:pPr>
              <w:pStyle w:val="Normal1"/>
              <w:spacing w:after="0" w:line="240" w:lineRule="auto"/>
              <w:rPr>
                <w:b/>
                <w:sz w:val="24"/>
                <w:szCs w:val="24"/>
              </w:rPr>
            </w:pPr>
            <w:r w:rsidRPr="00090AC9">
              <w:rPr>
                <w:b/>
                <w:sz w:val="24"/>
                <w:szCs w:val="24"/>
              </w:rPr>
              <w:t>УКУПНО</w:t>
            </w:r>
          </w:p>
        </w:tc>
        <w:tc>
          <w:tcPr>
            <w:tcW w:w="982" w:type="pct"/>
            <w:shd w:val="clear" w:color="auto" w:fill="D9D9D9"/>
            <w:vAlign w:val="center"/>
          </w:tcPr>
          <w:p w14:paraId="48728420" w14:textId="3D3952AF" w:rsidR="0061262B" w:rsidRPr="0053082C" w:rsidRDefault="0053082C" w:rsidP="00AF2E73">
            <w:pPr>
              <w:pStyle w:val="Normal1"/>
              <w:spacing w:after="0" w:line="240" w:lineRule="auto"/>
              <w:jc w:val="center"/>
              <w:rPr>
                <w:b/>
                <w:sz w:val="24"/>
                <w:szCs w:val="24"/>
                <w:lang w:val="sr-Latn-RS"/>
              </w:rPr>
            </w:pPr>
            <w:r>
              <w:rPr>
                <w:b/>
                <w:sz w:val="24"/>
                <w:szCs w:val="24"/>
                <w:lang w:val="sr-Latn-RS"/>
              </w:rPr>
              <w:t>22</w:t>
            </w:r>
          </w:p>
        </w:tc>
        <w:tc>
          <w:tcPr>
            <w:tcW w:w="983" w:type="pct"/>
            <w:shd w:val="clear" w:color="auto" w:fill="D9D9D9"/>
            <w:vAlign w:val="center"/>
          </w:tcPr>
          <w:p w14:paraId="6C439FD5" w14:textId="5B25DCBD" w:rsidR="0061262B" w:rsidRPr="0053082C" w:rsidRDefault="0053082C" w:rsidP="00AF2E73">
            <w:pPr>
              <w:pStyle w:val="Normal1"/>
              <w:spacing w:after="0" w:line="240" w:lineRule="auto"/>
              <w:jc w:val="center"/>
              <w:rPr>
                <w:b/>
                <w:sz w:val="24"/>
                <w:szCs w:val="24"/>
                <w:lang w:val="sr-Latn-RS"/>
              </w:rPr>
            </w:pPr>
            <w:r>
              <w:rPr>
                <w:b/>
                <w:sz w:val="24"/>
                <w:szCs w:val="24"/>
                <w:lang w:val="sr-Latn-RS"/>
              </w:rPr>
              <w:t>14</w:t>
            </w:r>
          </w:p>
        </w:tc>
        <w:tc>
          <w:tcPr>
            <w:tcW w:w="982" w:type="pct"/>
            <w:shd w:val="clear" w:color="auto" w:fill="D9D9D9"/>
            <w:vAlign w:val="center"/>
          </w:tcPr>
          <w:p w14:paraId="795790E8" w14:textId="56921E58" w:rsidR="0061262B" w:rsidRPr="0053082C" w:rsidRDefault="0053082C" w:rsidP="00AF2E73">
            <w:pPr>
              <w:pStyle w:val="Normal1"/>
              <w:spacing w:after="0" w:line="240" w:lineRule="auto"/>
              <w:jc w:val="center"/>
              <w:rPr>
                <w:b/>
                <w:sz w:val="24"/>
                <w:szCs w:val="24"/>
                <w:lang w:val="sr-Latn-RS"/>
              </w:rPr>
            </w:pPr>
            <w:r>
              <w:rPr>
                <w:b/>
                <w:sz w:val="24"/>
                <w:szCs w:val="24"/>
                <w:lang w:val="sr-Latn-RS"/>
              </w:rPr>
              <w:t>3</w:t>
            </w:r>
          </w:p>
        </w:tc>
        <w:tc>
          <w:tcPr>
            <w:tcW w:w="983" w:type="pct"/>
            <w:shd w:val="clear" w:color="auto" w:fill="D9D9D9"/>
          </w:tcPr>
          <w:p w14:paraId="2F5F0F17" w14:textId="3EA2EE16" w:rsidR="0061262B" w:rsidRPr="0053082C" w:rsidRDefault="0053082C" w:rsidP="00AF2E73">
            <w:pPr>
              <w:pStyle w:val="Normal1"/>
              <w:spacing w:after="0" w:line="240" w:lineRule="auto"/>
              <w:jc w:val="center"/>
              <w:rPr>
                <w:b/>
                <w:sz w:val="24"/>
                <w:szCs w:val="24"/>
                <w:lang w:val="sr-Latn-RS"/>
              </w:rPr>
            </w:pPr>
            <w:r>
              <w:rPr>
                <w:b/>
                <w:sz w:val="24"/>
                <w:szCs w:val="24"/>
                <w:lang w:val="sr-Latn-RS"/>
              </w:rPr>
              <w:t>3</w:t>
            </w:r>
          </w:p>
        </w:tc>
      </w:tr>
    </w:tbl>
    <w:p w14:paraId="6A5445F9" w14:textId="77777777" w:rsidR="008B6B5C" w:rsidRPr="008B6B5C" w:rsidRDefault="008B6B5C" w:rsidP="008B6B5C"/>
    <w:p w14:paraId="3E0D5D77" w14:textId="77777777" w:rsidR="0063790D" w:rsidRDefault="00325C12">
      <w:pPr>
        <w:pStyle w:val="Heading2"/>
        <w:jc w:val="center"/>
        <w:rPr>
          <w:rFonts w:asciiTheme="minorHAnsi" w:hAnsiTheme="minorHAnsi" w:cstheme="minorHAnsi"/>
          <w:color w:val="auto"/>
          <w:sz w:val="24"/>
          <w:szCs w:val="24"/>
        </w:rPr>
      </w:pPr>
      <w:bookmarkStart w:id="50" w:name="_Toc522917940"/>
      <w:bookmarkStart w:id="51" w:name="_Toc522982074"/>
      <w:bookmarkEnd w:id="46"/>
      <w:bookmarkEnd w:id="47"/>
      <w:r>
        <w:rPr>
          <w:rFonts w:asciiTheme="minorHAnsi" w:hAnsiTheme="minorHAnsi" w:cstheme="minorHAnsi"/>
          <w:color w:val="auto"/>
          <w:sz w:val="24"/>
          <w:szCs w:val="24"/>
        </w:rPr>
        <w:t>5.7</w:t>
      </w:r>
      <w:r w:rsidR="00A95399">
        <w:rPr>
          <w:rFonts w:asciiTheme="minorHAnsi" w:hAnsiTheme="minorHAnsi" w:cstheme="minorHAnsi"/>
          <w:color w:val="auto"/>
          <w:sz w:val="24"/>
          <w:szCs w:val="24"/>
        </w:rPr>
        <w:t>. Похвале и награде</w:t>
      </w:r>
      <w:bookmarkEnd w:id="50"/>
      <w:bookmarkEnd w:id="51"/>
    </w:p>
    <w:p w14:paraId="21C76950" w14:textId="77777777" w:rsidR="0063790D" w:rsidRDefault="0063790D">
      <w:pPr>
        <w:spacing w:after="0" w:line="240" w:lineRule="auto"/>
        <w:rPr>
          <w:rFonts w:eastAsia="Times New Roman" w:cs="Times New Roman"/>
          <w:color w:val="0070C0"/>
          <w:sz w:val="24"/>
          <w:szCs w:val="24"/>
        </w:rPr>
      </w:pPr>
    </w:p>
    <w:p w14:paraId="7A1FD5AF" w14:textId="57A6A33D" w:rsidR="0063790D" w:rsidRDefault="00A95399">
      <w:pPr>
        <w:spacing w:after="0" w:line="240" w:lineRule="auto"/>
        <w:jc w:val="both"/>
        <w:rPr>
          <w:rFonts w:eastAsia="Times New Roman" w:cs="Times New Roman"/>
          <w:sz w:val="24"/>
          <w:szCs w:val="24"/>
        </w:rPr>
      </w:pPr>
      <w:r>
        <w:rPr>
          <w:rFonts w:eastAsia="Times New Roman" w:cs="Times New Roman"/>
          <w:b/>
          <w:bCs/>
          <w:sz w:val="24"/>
          <w:szCs w:val="24"/>
        </w:rPr>
        <w:t xml:space="preserve">Табела: </w:t>
      </w:r>
      <w:r>
        <w:rPr>
          <w:rFonts w:eastAsia="Times New Roman" w:cs="Times New Roman"/>
          <w:sz w:val="24"/>
          <w:szCs w:val="24"/>
        </w:rPr>
        <w:t>Табеларни</w:t>
      </w:r>
      <w:r w:rsidR="00D46C6B">
        <w:rPr>
          <w:rFonts w:eastAsia="Times New Roman" w:cs="Times New Roman"/>
          <w:sz w:val="24"/>
          <w:szCs w:val="24"/>
          <w:lang w:val="sr-Cyrl-RS"/>
        </w:rPr>
        <w:t xml:space="preserve"> </w:t>
      </w:r>
      <w:r>
        <w:rPr>
          <w:rFonts w:eastAsia="Times New Roman" w:cs="Times New Roman"/>
          <w:sz w:val="24"/>
          <w:szCs w:val="24"/>
        </w:rPr>
        <w:t>приказ</w:t>
      </w:r>
      <w:r w:rsidR="00D46C6B">
        <w:rPr>
          <w:rFonts w:eastAsia="Times New Roman" w:cs="Times New Roman"/>
          <w:sz w:val="24"/>
          <w:szCs w:val="24"/>
          <w:lang w:val="sr-Cyrl-RS"/>
        </w:rPr>
        <w:t xml:space="preserve"> </w:t>
      </w:r>
      <w:r>
        <w:rPr>
          <w:rFonts w:eastAsia="Times New Roman" w:cs="Times New Roman"/>
          <w:sz w:val="24"/>
          <w:szCs w:val="24"/>
        </w:rPr>
        <w:t>похвањених, награђених</w:t>
      </w:r>
      <w:r w:rsidR="00D46C6B">
        <w:rPr>
          <w:rFonts w:eastAsia="Times New Roman" w:cs="Times New Roman"/>
          <w:sz w:val="24"/>
          <w:szCs w:val="24"/>
          <w:lang w:val="sr-Cyrl-RS"/>
        </w:rPr>
        <w:t xml:space="preserve"> </w:t>
      </w:r>
      <w:r>
        <w:rPr>
          <w:rFonts w:eastAsia="Times New Roman" w:cs="Times New Roman"/>
          <w:sz w:val="24"/>
          <w:szCs w:val="24"/>
        </w:rPr>
        <w:t>ученика</w:t>
      </w:r>
      <w:r w:rsidR="00D46C6B">
        <w:rPr>
          <w:rFonts w:eastAsia="Times New Roman" w:cs="Times New Roman"/>
          <w:sz w:val="24"/>
          <w:szCs w:val="24"/>
          <w:lang w:val="sr-Cyrl-RS"/>
        </w:rPr>
        <w:t xml:space="preserve"> </w:t>
      </w:r>
      <w:r>
        <w:rPr>
          <w:rFonts w:eastAsia="Times New Roman" w:cs="Times New Roman"/>
          <w:sz w:val="24"/>
          <w:szCs w:val="24"/>
        </w:rPr>
        <w:t>по</w:t>
      </w:r>
      <w:r w:rsidR="00D46C6B">
        <w:rPr>
          <w:rFonts w:eastAsia="Times New Roman" w:cs="Times New Roman"/>
          <w:sz w:val="24"/>
          <w:szCs w:val="24"/>
          <w:lang w:val="sr-Cyrl-RS"/>
        </w:rPr>
        <w:t xml:space="preserve"> </w:t>
      </w:r>
      <w:r>
        <w:rPr>
          <w:rFonts w:eastAsia="Times New Roman" w:cs="Times New Roman"/>
          <w:sz w:val="24"/>
          <w:szCs w:val="24"/>
        </w:rPr>
        <w:t>разредима:</w:t>
      </w:r>
    </w:p>
    <w:p w14:paraId="3255A08C" w14:textId="77777777" w:rsidR="0061262B" w:rsidRDefault="0061262B">
      <w:pPr>
        <w:spacing w:after="0" w:line="240" w:lineRule="auto"/>
        <w:jc w:val="both"/>
        <w:rPr>
          <w:rFonts w:eastAsia="Times New Roman" w:cs="Times New Roman"/>
          <w:sz w:val="24"/>
          <w:szCs w:val="24"/>
        </w:rPr>
      </w:pPr>
    </w:p>
    <w:tbl>
      <w:tblPr>
        <w:tblW w:w="85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133"/>
        <w:gridCol w:w="2134"/>
        <w:gridCol w:w="2134"/>
        <w:gridCol w:w="2134"/>
      </w:tblGrid>
      <w:tr w:rsidR="00D93DBE" w:rsidRPr="00D93DBE" w14:paraId="554A8308" w14:textId="77777777">
        <w:trPr>
          <w:jc w:val="center"/>
        </w:trPr>
        <w:tc>
          <w:tcPr>
            <w:tcW w:w="2133" w:type="dxa"/>
          </w:tcPr>
          <w:p w14:paraId="19FCEC02" w14:textId="77777777" w:rsidR="0063790D" w:rsidRPr="00D93DBE" w:rsidRDefault="00A95399">
            <w:pPr>
              <w:spacing w:after="0" w:line="240" w:lineRule="auto"/>
              <w:jc w:val="center"/>
              <w:rPr>
                <w:rFonts w:eastAsia="Times New Roman" w:cs="Times New Roman"/>
                <w:b/>
                <w:sz w:val="24"/>
                <w:szCs w:val="24"/>
                <w:lang w:val="sr-Cyrl-CS"/>
              </w:rPr>
            </w:pPr>
            <w:r w:rsidRPr="00D93DBE">
              <w:rPr>
                <w:rFonts w:eastAsia="Times New Roman" w:cs="Times New Roman"/>
                <w:b/>
                <w:sz w:val="24"/>
                <w:szCs w:val="24"/>
                <w:lang w:val="sr-Cyrl-CS"/>
              </w:rPr>
              <w:t>Разред</w:t>
            </w:r>
          </w:p>
        </w:tc>
        <w:tc>
          <w:tcPr>
            <w:tcW w:w="2134" w:type="dxa"/>
          </w:tcPr>
          <w:p w14:paraId="16F6D7B4" w14:textId="77777777" w:rsidR="0063790D" w:rsidRPr="00D93DBE" w:rsidRDefault="00A95399">
            <w:pPr>
              <w:spacing w:after="0" w:line="240" w:lineRule="auto"/>
              <w:jc w:val="center"/>
              <w:rPr>
                <w:rFonts w:eastAsia="Times New Roman" w:cs="Times New Roman"/>
                <w:b/>
                <w:sz w:val="24"/>
                <w:szCs w:val="24"/>
                <w:lang w:val="sr-Cyrl-CS"/>
              </w:rPr>
            </w:pPr>
            <w:r w:rsidRPr="00D93DBE">
              <w:rPr>
                <w:rFonts w:eastAsia="Times New Roman" w:cs="Times New Roman"/>
                <w:b/>
                <w:sz w:val="24"/>
                <w:szCs w:val="24"/>
                <w:lang w:val="sr-Cyrl-CS"/>
              </w:rPr>
              <w:t>Похваљени</w:t>
            </w:r>
          </w:p>
        </w:tc>
        <w:tc>
          <w:tcPr>
            <w:tcW w:w="2134" w:type="dxa"/>
          </w:tcPr>
          <w:p w14:paraId="16BDD91A" w14:textId="77777777" w:rsidR="0063790D" w:rsidRPr="00D93DBE" w:rsidRDefault="00A95399">
            <w:pPr>
              <w:spacing w:after="0" w:line="240" w:lineRule="auto"/>
              <w:jc w:val="center"/>
              <w:rPr>
                <w:rFonts w:eastAsia="Times New Roman" w:cs="Times New Roman"/>
                <w:b/>
                <w:sz w:val="24"/>
                <w:szCs w:val="24"/>
                <w:lang w:val="sr-Cyrl-CS"/>
              </w:rPr>
            </w:pPr>
            <w:r w:rsidRPr="00D93DBE">
              <w:rPr>
                <w:rFonts w:eastAsia="Times New Roman" w:cs="Times New Roman"/>
                <w:b/>
                <w:sz w:val="24"/>
                <w:szCs w:val="24"/>
                <w:lang w:val="sr-Cyrl-CS"/>
              </w:rPr>
              <w:t>Награђени</w:t>
            </w:r>
          </w:p>
        </w:tc>
        <w:tc>
          <w:tcPr>
            <w:tcW w:w="2134" w:type="dxa"/>
          </w:tcPr>
          <w:p w14:paraId="0C3E8394" w14:textId="77777777" w:rsidR="0063790D" w:rsidRPr="00D93DBE" w:rsidRDefault="00A95399">
            <w:pPr>
              <w:spacing w:after="0" w:line="240" w:lineRule="auto"/>
              <w:jc w:val="center"/>
              <w:rPr>
                <w:rFonts w:eastAsia="Times New Roman" w:cs="Times New Roman"/>
                <w:b/>
                <w:sz w:val="24"/>
                <w:szCs w:val="24"/>
                <w:lang w:val="sr-Cyrl-CS"/>
              </w:rPr>
            </w:pPr>
            <w:r w:rsidRPr="00D93DBE">
              <w:rPr>
                <w:rFonts w:eastAsia="Times New Roman" w:cs="Times New Roman"/>
                <w:b/>
                <w:sz w:val="24"/>
                <w:szCs w:val="24"/>
                <w:lang w:val="sr-Cyrl-CS"/>
              </w:rPr>
              <w:t>Укупно</w:t>
            </w:r>
          </w:p>
        </w:tc>
      </w:tr>
      <w:tr w:rsidR="003061A8" w:rsidRPr="00D93DBE" w14:paraId="354470EE" w14:textId="77777777">
        <w:trPr>
          <w:jc w:val="center"/>
        </w:trPr>
        <w:tc>
          <w:tcPr>
            <w:tcW w:w="2133" w:type="dxa"/>
          </w:tcPr>
          <w:p w14:paraId="2691A193" w14:textId="77777777" w:rsidR="003061A8" w:rsidRPr="00D93DBE" w:rsidRDefault="003061A8" w:rsidP="003061A8">
            <w:pPr>
              <w:spacing w:after="0" w:line="240" w:lineRule="auto"/>
              <w:jc w:val="center"/>
              <w:rPr>
                <w:rFonts w:eastAsia="Times New Roman" w:cs="Times New Roman"/>
                <w:b/>
                <w:sz w:val="24"/>
                <w:szCs w:val="24"/>
                <w:lang w:val="ru-RU"/>
              </w:rPr>
            </w:pPr>
            <w:r w:rsidRPr="00D93DBE">
              <w:rPr>
                <w:rFonts w:eastAsia="Times New Roman" w:cs="Times New Roman"/>
                <w:b/>
                <w:sz w:val="24"/>
                <w:szCs w:val="24"/>
              </w:rPr>
              <w:t>I</w:t>
            </w:r>
          </w:p>
        </w:tc>
        <w:tc>
          <w:tcPr>
            <w:tcW w:w="2134" w:type="dxa"/>
          </w:tcPr>
          <w:p w14:paraId="3BF04BCF" w14:textId="73226F27" w:rsidR="003061A8" w:rsidRPr="00D93DBE" w:rsidRDefault="00150802" w:rsidP="003061A8">
            <w:pPr>
              <w:spacing w:after="0" w:line="240" w:lineRule="auto"/>
              <w:jc w:val="center"/>
              <w:rPr>
                <w:rFonts w:eastAsia="Times New Roman" w:cs="Times New Roman"/>
                <w:sz w:val="24"/>
                <w:szCs w:val="24"/>
              </w:rPr>
            </w:pPr>
            <w:r>
              <w:rPr>
                <w:rFonts w:eastAsia="Times New Roman" w:cs="Times New Roman"/>
                <w:sz w:val="24"/>
                <w:szCs w:val="24"/>
              </w:rPr>
              <w:t>126</w:t>
            </w:r>
          </w:p>
        </w:tc>
        <w:tc>
          <w:tcPr>
            <w:tcW w:w="2134" w:type="dxa"/>
          </w:tcPr>
          <w:p w14:paraId="0C992203" w14:textId="052D66E7" w:rsidR="003061A8" w:rsidRPr="00D93DBE" w:rsidRDefault="00150802" w:rsidP="003061A8">
            <w:pPr>
              <w:spacing w:after="0" w:line="240" w:lineRule="auto"/>
              <w:jc w:val="center"/>
              <w:rPr>
                <w:rFonts w:eastAsia="Times New Roman" w:cs="Times New Roman"/>
                <w:sz w:val="24"/>
                <w:szCs w:val="24"/>
              </w:rPr>
            </w:pPr>
            <w:r>
              <w:rPr>
                <w:rFonts w:eastAsia="Times New Roman" w:cs="Times New Roman"/>
                <w:sz w:val="24"/>
                <w:szCs w:val="24"/>
              </w:rPr>
              <w:t>0</w:t>
            </w:r>
          </w:p>
        </w:tc>
        <w:tc>
          <w:tcPr>
            <w:tcW w:w="2134" w:type="dxa"/>
            <w:shd w:val="clear" w:color="auto" w:fill="D9D9D9" w:themeFill="background1" w:themeFillShade="D9"/>
          </w:tcPr>
          <w:p w14:paraId="69BA9073" w14:textId="4A59D367" w:rsidR="003061A8" w:rsidRPr="007F482C" w:rsidRDefault="00150802" w:rsidP="003061A8">
            <w:pPr>
              <w:spacing w:after="0" w:line="240" w:lineRule="auto"/>
              <w:jc w:val="center"/>
              <w:rPr>
                <w:rFonts w:eastAsia="Times New Roman" w:cs="Times New Roman"/>
                <w:b/>
                <w:sz w:val="24"/>
                <w:szCs w:val="24"/>
                <w:lang w:val="sr-Latn-RS"/>
              </w:rPr>
            </w:pPr>
            <w:r>
              <w:rPr>
                <w:rFonts w:eastAsia="Times New Roman" w:cs="Times New Roman"/>
                <w:b/>
                <w:sz w:val="24"/>
                <w:szCs w:val="24"/>
                <w:lang w:val="sr-Latn-RS"/>
              </w:rPr>
              <w:t>0</w:t>
            </w:r>
          </w:p>
        </w:tc>
      </w:tr>
      <w:tr w:rsidR="003061A8" w:rsidRPr="00D93DBE" w14:paraId="4C03874D" w14:textId="77777777">
        <w:trPr>
          <w:jc w:val="center"/>
        </w:trPr>
        <w:tc>
          <w:tcPr>
            <w:tcW w:w="2133" w:type="dxa"/>
          </w:tcPr>
          <w:p w14:paraId="1DAD3C8B" w14:textId="77777777" w:rsidR="003061A8" w:rsidRPr="00D93DBE" w:rsidRDefault="003061A8" w:rsidP="003061A8">
            <w:pPr>
              <w:spacing w:after="0" w:line="240" w:lineRule="auto"/>
              <w:jc w:val="center"/>
              <w:rPr>
                <w:rFonts w:eastAsia="Times New Roman" w:cs="Times New Roman"/>
                <w:b/>
                <w:sz w:val="24"/>
                <w:szCs w:val="24"/>
                <w:lang w:val="ru-RU"/>
              </w:rPr>
            </w:pPr>
            <w:r w:rsidRPr="00D93DBE">
              <w:rPr>
                <w:rFonts w:eastAsia="Times New Roman" w:cs="Times New Roman"/>
                <w:b/>
                <w:sz w:val="24"/>
                <w:szCs w:val="24"/>
              </w:rPr>
              <w:t>II</w:t>
            </w:r>
          </w:p>
        </w:tc>
        <w:tc>
          <w:tcPr>
            <w:tcW w:w="2134" w:type="dxa"/>
          </w:tcPr>
          <w:p w14:paraId="19F8716C" w14:textId="0B0F19D7" w:rsidR="003061A8" w:rsidRPr="007F482C" w:rsidRDefault="00150802" w:rsidP="003061A8">
            <w:pPr>
              <w:spacing w:after="0" w:line="240" w:lineRule="auto"/>
              <w:jc w:val="center"/>
              <w:rPr>
                <w:rFonts w:eastAsia="Times New Roman" w:cs="Times New Roman"/>
                <w:sz w:val="24"/>
                <w:szCs w:val="24"/>
                <w:lang w:val="sr-Latn-RS"/>
              </w:rPr>
            </w:pPr>
            <w:r>
              <w:rPr>
                <w:rFonts w:eastAsia="Times New Roman" w:cs="Times New Roman"/>
                <w:sz w:val="24"/>
                <w:szCs w:val="24"/>
                <w:lang w:val="sr-Latn-RS"/>
              </w:rPr>
              <w:t>99</w:t>
            </w:r>
          </w:p>
        </w:tc>
        <w:tc>
          <w:tcPr>
            <w:tcW w:w="2134" w:type="dxa"/>
          </w:tcPr>
          <w:p w14:paraId="6B23F64D" w14:textId="39D1641D" w:rsidR="003061A8" w:rsidRPr="00D93DBE" w:rsidRDefault="00150802" w:rsidP="003061A8">
            <w:pPr>
              <w:spacing w:after="0" w:line="240" w:lineRule="auto"/>
              <w:jc w:val="center"/>
              <w:rPr>
                <w:rFonts w:eastAsia="Times New Roman" w:cs="Times New Roman"/>
                <w:sz w:val="24"/>
                <w:szCs w:val="24"/>
              </w:rPr>
            </w:pPr>
            <w:r>
              <w:rPr>
                <w:rFonts w:eastAsia="Times New Roman" w:cs="Times New Roman"/>
                <w:sz w:val="24"/>
                <w:szCs w:val="24"/>
              </w:rPr>
              <w:t>0</w:t>
            </w:r>
          </w:p>
        </w:tc>
        <w:tc>
          <w:tcPr>
            <w:tcW w:w="2134" w:type="dxa"/>
            <w:shd w:val="clear" w:color="auto" w:fill="D9D9D9" w:themeFill="background1" w:themeFillShade="D9"/>
          </w:tcPr>
          <w:p w14:paraId="5DACDF68" w14:textId="730FE89D" w:rsidR="003061A8" w:rsidRPr="007F482C" w:rsidRDefault="00150802" w:rsidP="003061A8">
            <w:pPr>
              <w:spacing w:after="0" w:line="240" w:lineRule="auto"/>
              <w:jc w:val="center"/>
              <w:rPr>
                <w:rFonts w:eastAsia="Times New Roman" w:cs="Times New Roman"/>
                <w:b/>
                <w:sz w:val="24"/>
                <w:szCs w:val="24"/>
                <w:lang w:val="sr-Latn-RS"/>
              </w:rPr>
            </w:pPr>
            <w:r>
              <w:rPr>
                <w:rFonts w:eastAsia="Times New Roman" w:cs="Times New Roman"/>
                <w:b/>
                <w:sz w:val="24"/>
                <w:szCs w:val="24"/>
                <w:lang w:val="sr-Latn-RS"/>
              </w:rPr>
              <w:t>0</w:t>
            </w:r>
          </w:p>
        </w:tc>
      </w:tr>
      <w:tr w:rsidR="003061A8" w:rsidRPr="00D93DBE" w14:paraId="1A0BF876" w14:textId="77777777">
        <w:trPr>
          <w:jc w:val="center"/>
        </w:trPr>
        <w:tc>
          <w:tcPr>
            <w:tcW w:w="2133" w:type="dxa"/>
          </w:tcPr>
          <w:p w14:paraId="3E6A6BBD" w14:textId="77777777" w:rsidR="003061A8" w:rsidRPr="00D93DBE" w:rsidRDefault="003061A8" w:rsidP="003061A8">
            <w:pPr>
              <w:spacing w:after="0" w:line="240" w:lineRule="auto"/>
              <w:jc w:val="center"/>
              <w:rPr>
                <w:rFonts w:eastAsia="Times New Roman" w:cs="Times New Roman"/>
                <w:b/>
                <w:sz w:val="24"/>
                <w:szCs w:val="24"/>
              </w:rPr>
            </w:pPr>
            <w:r w:rsidRPr="00D93DBE">
              <w:rPr>
                <w:rFonts w:eastAsia="Times New Roman" w:cs="Times New Roman"/>
                <w:b/>
                <w:sz w:val="24"/>
                <w:szCs w:val="24"/>
              </w:rPr>
              <w:t>III</w:t>
            </w:r>
          </w:p>
        </w:tc>
        <w:tc>
          <w:tcPr>
            <w:tcW w:w="2134" w:type="dxa"/>
          </w:tcPr>
          <w:p w14:paraId="13B4188A" w14:textId="5D5F0B85" w:rsidR="003061A8" w:rsidRPr="007F482C" w:rsidRDefault="00150802" w:rsidP="003061A8">
            <w:pPr>
              <w:spacing w:after="0" w:line="240" w:lineRule="auto"/>
              <w:jc w:val="center"/>
              <w:rPr>
                <w:rFonts w:eastAsia="Times New Roman" w:cs="Times New Roman"/>
                <w:sz w:val="24"/>
                <w:szCs w:val="24"/>
                <w:lang w:val="sr-Latn-RS"/>
              </w:rPr>
            </w:pPr>
            <w:r>
              <w:rPr>
                <w:rFonts w:eastAsia="Times New Roman" w:cs="Times New Roman"/>
                <w:sz w:val="24"/>
                <w:szCs w:val="24"/>
                <w:lang w:val="sr-Latn-RS"/>
              </w:rPr>
              <w:t>79</w:t>
            </w:r>
          </w:p>
        </w:tc>
        <w:tc>
          <w:tcPr>
            <w:tcW w:w="2134" w:type="dxa"/>
          </w:tcPr>
          <w:p w14:paraId="7F1E28AA" w14:textId="30FA8F38" w:rsidR="003061A8" w:rsidRPr="00D93DBE" w:rsidRDefault="00150802" w:rsidP="003061A8">
            <w:pPr>
              <w:spacing w:after="0" w:line="240" w:lineRule="auto"/>
              <w:jc w:val="center"/>
              <w:rPr>
                <w:rFonts w:eastAsia="Times New Roman" w:cs="Times New Roman"/>
                <w:sz w:val="24"/>
                <w:szCs w:val="24"/>
              </w:rPr>
            </w:pPr>
            <w:r>
              <w:rPr>
                <w:rFonts w:eastAsia="Times New Roman" w:cs="Times New Roman"/>
                <w:sz w:val="24"/>
                <w:szCs w:val="24"/>
              </w:rPr>
              <w:t>0</w:t>
            </w:r>
          </w:p>
        </w:tc>
        <w:tc>
          <w:tcPr>
            <w:tcW w:w="2134" w:type="dxa"/>
            <w:shd w:val="clear" w:color="auto" w:fill="D9D9D9" w:themeFill="background1" w:themeFillShade="D9"/>
          </w:tcPr>
          <w:p w14:paraId="430B0D59" w14:textId="445BB2D7" w:rsidR="003061A8" w:rsidRPr="007F482C" w:rsidRDefault="00150802" w:rsidP="003061A8">
            <w:pPr>
              <w:spacing w:after="0" w:line="240" w:lineRule="auto"/>
              <w:jc w:val="center"/>
              <w:rPr>
                <w:rFonts w:eastAsia="Times New Roman" w:cs="Times New Roman"/>
                <w:b/>
                <w:sz w:val="24"/>
                <w:szCs w:val="24"/>
                <w:lang w:val="sr-Latn-RS"/>
              </w:rPr>
            </w:pPr>
            <w:r>
              <w:rPr>
                <w:rFonts w:eastAsia="Times New Roman" w:cs="Times New Roman"/>
                <w:b/>
                <w:sz w:val="24"/>
                <w:szCs w:val="24"/>
                <w:lang w:val="sr-Latn-RS"/>
              </w:rPr>
              <w:t>0</w:t>
            </w:r>
          </w:p>
        </w:tc>
      </w:tr>
      <w:tr w:rsidR="003061A8" w:rsidRPr="00D93DBE" w14:paraId="130473A8" w14:textId="77777777">
        <w:trPr>
          <w:jc w:val="center"/>
        </w:trPr>
        <w:tc>
          <w:tcPr>
            <w:tcW w:w="2133" w:type="dxa"/>
          </w:tcPr>
          <w:p w14:paraId="58477446" w14:textId="77777777" w:rsidR="003061A8" w:rsidRPr="00D93DBE" w:rsidRDefault="003061A8" w:rsidP="003061A8">
            <w:pPr>
              <w:spacing w:after="0" w:line="240" w:lineRule="auto"/>
              <w:jc w:val="center"/>
              <w:rPr>
                <w:rFonts w:eastAsia="Times New Roman" w:cs="Times New Roman"/>
                <w:b/>
                <w:sz w:val="24"/>
                <w:szCs w:val="24"/>
                <w:lang w:val="sr-Cyrl-CS"/>
              </w:rPr>
            </w:pPr>
            <w:r w:rsidRPr="00D93DBE">
              <w:rPr>
                <w:rFonts w:eastAsia="Times New Roman" w:cs="Times New Roman"/>
                <w:b/>
                <w:sz w:val="24"/>
                <w:szCs w:val="24"/>
              </w:rPr>
              <w:t>IV</w:t>
            </w:r>
          </w:p>
        </w:tc>
        <w:tc>
          <w:tcPr>
            <w:tcW w:w="2134" w:type="dxa"/>
          </w:tcPr>
          <w:p w14:paraId="48447E1E" w14:textId="2249D2EC" w:rsidR="003061A8" w:rsidRPr="007F482C" w:rsidRDefault="00150802" w:rsidP="003061A8">
            <w:pPr>
              <w:spacing w:after="0" w:line="240" w:lineRule="auto"/>
              <w:jc w:val="center"/>
              <w:rPr>
                <w:rFonts w:eastAsia="Times New Roman" w:cs="Times New Roman"/>
                <w:sz w:val="24"/>
                <w:szCs w:val="24"/>
                <w:lang w:val="sr-Latn-RS"/>
              </w:rPr>
            </w:pPr>
            <w:r>
              <w:rPr>
                <w:rFonts w:eastAsia="Times New Roman" w:cs="Times New Roman"/>
                <w:sz w:val="24"/>
                <w:szCs w:val="24"/>
                <w:lang w:val="sr-Latn-RS"/>
              </w:rPr>
              <w:t>43</w:t>
            </w:r>
          </w:p>
        </w:tc>
        <w:tc>
          <w:tcPr>
            <w:tcW w:w="2134" w:type="dxa"/>
          </w:tcPr>
          <w:p w14:paraId="06A712D4" w14:textId="1755134A" w:rsidR="003061A8" w:rsidRPr="00D93DBE" w:rsidRDefault="00150802" w:rsidP="003061A8">
            <w:pPr>
              <w:spacing w:after="0" w:line="240" w:lineRule="auto"/>
              <w:jc w:val="center"/>
              <w:rPr>
                <w:rFonts w:eastAsia="Times New Roman" w:cs="Times New Roman"/>
                <w:sz w:val="24"/>
                <w:szCs w:val="24"/>
              </w:rPr>
            </w:pPr>
            <w:r>
              <w:rPr>
                <w:rFonts w:eastAsia="Times New Roman" w:cs="Times New Roman"/>
                <w:sz w:val="24"/>
                <w:szCs w:val="24"/>
              </w:rPr>
              <w:t>0</w:t>
            </w:r>
          </w:p>
        </w:tc>
        <w:tc>
          <w:tcPr>
            <w:tcW w:w="2134" w:type="dxa"/>
            <w:shd w:val="clear" w:color="auto" w:fill="D9D9D9" w:themeFill="background1" w:themeFillShade="D9"/>
          </w:tcPr>
          <w:p w14:paraId="5289FEE5" w14:textId="0CE8B9DA" w:rsidR="003061A8" w:rsidRPr="007F482C" w:rsidRDefault="00150802" w:rsidP="003061A8">
            <w:pPr>
              <w:spacing w:after="0" w:line="240" w:lineRule="auto"/>
              <w:jc w:val="center"/>
              <w:rPr>
                <w:rFonts w:eastAsia="Times New Roman" w:cs="Times New Roman"/>
                <w:b/>
                <w:sz w:val="24"/>
                <w:szCs w:val="24"/>
                <w:lang w:val="sr-Latn-RS"/>
              </w:rPr>
            </w:pPr>
            <w:r>
              <w:rPr>
                <w:rFonts w:eastAsia="Times New Roman" w:cs="Times New Roman"/>
                <w:b/>
                <w:sz w:val="24"/>
                <w:szCs w:val="24"/>
                <w:lang w:val="sr-Latn-RS"/>
              </w:rPr>
              <w:t>0</w:t>
            </w:r>
          </w:p>
        </w:tc>
      </w:tr>
      <w:tr w:rsidR="003061A8" w:rsidRPr="00D93DBE" w14:paraId="7CE59F22" w14:textId="77777777">
        <w:trPr>
          <w:jc w:val="center"/>
        </w:trPr>
        <w:tc>
          <w:tcPr>
            <w:tcW w:w="2133" w:type="dxa"/>
          </w:tcPr>
          <w:p w14:paraId="2CD5AD0E" w14:textId="77777777" w:rsidR="003061A8" w:rsidRPr="00D93DBE" w:rsidRDefault="003061A8" w:rsidP="003061A8">
            <w:pPr>
              <w:spacing w:after="0" w:line="240" w:lineRule="auto"/>
              <w:jc w:val="center"/>
              <w:rPr>
                <w:rFonts w:eastAsia="Times New Roman" w:cs="Times New Roman"/>
                <w:b/>
                <w:sz w:val="24"/>
                <w:szCs w:val="24"/>
                <w:lang w:val="sr-Cyrl-CS"/>
              </w:rPr>
            </w:pPr>
            <w:r w:rsidRPr="00D93DBE">
              <w:rPr>
                <w:rFonts w:eastAsia="Times New Roman" w:cs="Times New Roman"/>
                <w:b/>
                <w:sz w:val="24"/>
                <w:szCs w:val="24"/>
                <w:lang w:val="sr-Cyrl-CS"/>
              </w:rPr>
              <w:t>Свега</w:t>
            </w:r>
          </w:p>
        </w:tc>
        <w:tc>
          <w:tcPr>
            <w:tcW w:w="2134" w:type="dxa"/>
          </w:tcPr>
          <w:p w14:paraId="1C5CAE55" w14:textId="2F2C32F2" w:rsidR="003061A8" w:rsidRPr="007F482C" w:rsidRDefault="00150802" w:rsidP="003061A8">
            <w:pPr>
              <w:spacing w:after="0" w:line="240" w:lineRule="auto"/>
              <w:jc w:val="center"/>
              <w:rPr>
                <w:rFonts w:eastAsia="Times New Roman" w:cs="Times New Roman"/>
                <w:b/>
                <w:sz w:val="24"/>
                <w:szCs w:val="24"/>
                <w:lang w:val="sr-Latn-RS"/>
              </w:rPr>
            </w:pPr>
            <w:r>
              <w:rPr>
                <w:rFonts w:eastAsia="Times New Roman" w:cs="Times New Roman"/>
                <w:b/>
                <w:sz w:val="24"/>
                <w:szCs w:val="24"/>
                <w:lang w:val="sr-Latn-RS"/>
              </w:rPr>
              <w:t>347</w:t>
            </w:r>
          </w:p>
        </w:tc>
        <w:tc>
          <w:tcPr>
            <w:tcW w:w="2134" w:type="dxa"/>
          </w:tcPr>
          <w:p w14:paraId="2A98A7DB" w14:textId="35D1BD59" w:rsidR="003061A8" w:rsidRPr="00D93DBE" w:rsidRDefault="00150802" w:rsidP="003061A8">
            <w:pPr>
              <w:spacing w:after="0" w:line="240" w:lineRule="auto"/>
              <w:jc w:val="center"/>
              <w:rPr>
                <w:rFonts w:eastAsia="Times New Roman" w:cs="Times New Roman"/>
                <w:b/>
                <w:sz w:val="24"/>
                <w:szCs w:val="24"/>
              </w:rPr>
            </w:pPr>
            <w:r>
              <w:rPr>
                <w:rFonts w:eastAsia="Times New Roman" w:cs="Times New Roman"/>
                <w:b/>
                <w:sz w:val="24"/>
                <w:szCs w:val="24"/>
              </w:rPr>
              <w:t>0</w:t>
            </w:r>
          </w:p>
        </w:tc>
        <w:tc>
          <w:tcPr>
            <w:tcW w:w="2134" w:type="dxa"/>
            <w:shd w:val="clear" w:color="auto" w:fill="B6DDE8" w:themeFill="accent5" w:themeFillTint="66"/>
          </w:tcPr>
          <w:p w14:paraId="3D6C4025" w14:textId="572E8835" w:rsidR="003061A8" w:rsidRPr="007F482C" w:rsidRDefault="00150802" w:rsidP="003061A8">
            <w:pPr>
              <w:spacing w:after="0" w:line="240" w:lineRule="auto"/>
              <w:jc w:val="center"/>
              <w:rPr>
                <w:rFonts w:eastAsia="Times New Roman" w:cs="Times New Roman"/>
                <w:b/>
                <w:sz w:val="24"/>
                <w:szCs w:val="24"/>
                <w:lang w:val="sr-Latn-RS"/>
              </w:rPr>
            </w:pPr>
            <w:r>
              <w:rPr>
                <w:rFonts w:eastAsia="Times New Roman" w:cs="Times New Roman"/>
                <w:b/>
                <w:sz w:val="24"/>
                <w:szCs w:val="24"/>
                <w:lang w:val="sr-Latn-RS"/>
              </w:rPr>
              <w:t>0</w:t>
            </w:r>
          </w:p>
        </w:tc>
      </w:tr>
    </w:tbl>
    <w:p w14:paraId="1016D770" w14:textId="77777777" w:rsidR="00A95399" w:rsidRDefault="00A95399">
      <w:pPr>
        <w:spacing w:after="0" w:line="240" w:lineRule="auto"/>
        <w:jc w:val="both"/>
        <w:rPr>
          <w:rFonts w:eastAsia="Times New Roman" w:cs="Times New Roman"/>
          <w:color w:val="0070C0"/>
          <w:sz w:val="24"/>
          <w:szCs w:val="24"/>
          <w:lang w:val="sr-Cyrl-CS"/>
        </w:rPr>
      </w:pPr>
    </w:p>
    <w:p w14:paraId="57538F5F" w14:textId="77777777" w:rsidR="0063790D" w:rsidRDefault="0063790D" w:rsidP="0061262B">
      <w:pPr>
        <w:pStyle w:val="ListParagraph8"/>
        <w:spacing w:after="0" w:line="240" w:lineRule="auto"/>
        <w:ind w:left="0"/>
        <w:rPr>
          <w:rFonts w:eastAsia="Times New Roman" w:cs="Times New Roman"/>
          <w:sz w:val="24"/>
          <w:szCs w:val="24"/>
        </w:rPr>
      </w:pPr>
    </w:p>
    <w:p w14:paraId="3BB00561" w14:textId="77777777" w:rsidR="0063790D" w:rsidRPr="00E565E9" w:rsidRDefault="00325C12">
      <w:pPr>
        <w:pStyle w:val="Heading3"/>
        <w:jc w:val="center"/>
        <w:rPr>
          <w:rFonts w:asciiTheme="minorHAnsi" w:hAnsiTheme="minorHAnsi" w:cstheme="minorHAnsi"/>
          <w:b/>
          <w:i w:val="0"/>
          <w:lang w:val="sr-Cyrl-CS"/>
        </w:rPr>
      </w:pPr>
      <w:bookmarkStart w:id="52" w:name="_Toc522982076"/>
      <w:bookmarkStart w:id="53" w:name="_Toc522917942"/>
      <w:r w:rsidRPr="00E565E9">
        <w:rPr>
          <w:rFonts w:asciiTheme="minorHAnsi" w:hAnsiTheme="minorHAnsi" w:cstheme="minorHAnsi"/>
          <w:b/>
          <w:i w:val="0"/>
        </w:rPr>
        <w:t>5.8</w:t>
      </w:r>
      <w:r w:rsidR="0061262B" w:rsidRPr="00E565E9">
        <w:rPr>
          <w:rFonts w:asciiTheme="minorHAnsi" w:hAnsiTheme="minorHAnsi" w:cstheme="minorHAnsi"/>
          <w:b/>
          <w:i w:val="0"/>
        </w:rPr>
        <w:t>.</w:t>
      </w:r>
      <w:r w:rsidR="0061262B" w:rsidRPr="00E565E9">
        <w:rPr>
          <w:rFonts w:asciiTheme="minorHAnsi" w:hAnsiTheme="minorHAnsi" w:cstheme="minorHAnsi"/>
          <w:b/>
          <w:i w:val="0"/>
          <w:lang w:val="sr-Cyrl-CS"/>
        </w:rPr>
        <w:t>УЧЕНИК</w:t>
      </w:r>
      <w:r w:rsidR="00A95399" w:rsidRPr="00E565E9">
        <w:rPr>
          <w:rFonts w:asciiTheme="minorHAnsi" w:hAnsiTheme="minorHAnsi" w:cstheme="minorHAnsi"/>
          <w:b/>
          <w:i w:val="0"/>
          <w:lang w:val="sr-Cyrl-CS"/>
        </w:rPr>
        <w:t xml:space="preserve">  ГЕНЕРАЦИЈЕ:</w:t>
      </w:r>
      <w:bookmarkEnd w:id="52"/>
      <w:bookmarkEnd w:id="53"/>
    </w:p>
    <w:p w14:paraId="6ACB3A38" w14:textId="77777777" w:rsidR="0061262B" w:rsidRDefault="0061262B" w:rsidP="0061262B">
      <w:pPr>
        <w:pStyle w:val="ListParagraph1"/>
        <w:ind w:left="0"/>
        <w:jc w:val="both"/>
        <w:rPr>
          <w:rFonts w:asciiTheme="minorHAnsi" w:hAnsiTheme="minorHAnsi"/>
          <w:sz w:val="24"/>
          <w:szCs w:val="24"/>
        </w:rPr>
      </w:pPr>
    </w:p>
    <w:p w14:paraId="11856A56" w14:textId="77777777" w:rsidR="0061262B" w:rsidRDefault="0061262B" w:rsidP="0061262B">
      <w:pPr>
        <w:pStyle w:val="ListParagraph1"/>
        <w:ind w:left="0"/>
        <w:jc w:val="both"/>
        <w:rPr>
          <w:rFonts w:asciiTheme="minorHAnsi" w:hAnsiTheme="minorHAnsi"/>
          <w:sz w:val="24"/>
          <w:szCs w:val="24"/>
        </w:rPr>
      </w:pPr>
    </w:p>
    <w:p w14:paraId="464D1F9C" w14:textId="5E8075B9" w:rsidR="00A95399" w:rsidRDefault="0061262B" w:rsidP="0061262B">
      <w:pPr>
        <w:pStyle w:val="ListParagraph1"/>
        <w:ind w:left="0"/>
        <w:jc w:val="both"/>
        <w:rPr>
          <w:rFonts w:eastAsiaTheme="minorHAnsi"/>
          <w:sz w:val="24"/>
          <w:szCs w:val="24"/>
        </w:rPr>
      </w:pPr>
      <w:r w:rsidRPr="0061262B">
        <w:rPr>
          <w:rFonts w:asciiTheme="minorHAnsi" w:hAnsiTheme="minorHAnsi"/>
          <w:sz w:val="24"/>
          <w:szCs w:val="24"/>
        </w:rPr>
        <w:t>Ученик генерације је</w:t>
      </w:r>
      <w:r w:rsidR="00FC0CDA">
        <w:rPr>
          <w:rFonts w:asciiTheme="minorHAnsi" w:hAnsiTheme="minorHAnsi"/>
          <w:sz w:val="24"/>
          <w:szCs w:val="24"/>
          <w:lang w:val="sr-Cyrl-RS"/>
        </w:rPr>
        <w:t xml:space="preserve"> </w:t>
      </w:r>
      <w:r w:rsidR="00F25E30">
        <w:rPr>
          <w:rFonts w:asciiTheme="minorHAnsi" w:hAnsiTheme="minorHAnsi"/>
          <w:b/>
          <w:bCs/>
          <w:i/>
          <w:iCs/>
          <w:sz w:val="24"/>
          <w:szCs w:val="24"/>
          <w:lang w:val="sr-Cyrl-RS"/>
        </w:rPr>
        <w:t>Катарина Кузмановић</w:t>
      </w:r>
      <w:r w:rsidR="00553DA1" w:rsidRPr="00384FBD">
        <w:rPr>
          <w:rFonts w:eastAsiaTheme="minorHAnsi"/>
          <w:sz w:val="24"/>
          <w:szCs w:val="24"/>
        </w:rPr>
        <w:t xml:space="preserve">, </w:t>
      </w:r>
      <w:r w:rsidR="00F25E30">
        <w:rPr>
          <w:rFonts w:eastAsiaTheme="minorHAnsi"/>
          <w:sz w:val="24"/>
          <w:szCs w:val="24"/>
        </w:rPr>
        <w:t>гимназија</w:t>
      </w:r>
      <w:r w:rsidR="00553DA1">
        <w:rPr>
          <w:rFonts w:eastAsiaTheme="minorHAnsi"/>
          <w:sz w:val="24"/>
          <w:szCs w:val="24"/>
        </w:rPr>
        <w:t xml:space="preserve">. </w:t>
      </w:r>
      <w:r w:rsidR="00F25E30">
        <w:rPr>
          <w:rFonts w:eastAsiaTheme="minorHAnsi"/>
          <w:sz w:val="24"/>
          <w:szCs w:val="24"/>
          <w:lang w:val="sr-Cyrl-RS"/>
        </w:rPr>
        <w:t>Катарина</w:t>
      </w:r>
      <w:r w:rsidRPr="0061262B">
        <w:rPr>
          <w:rFonts w:eastAsiaTheme="minorHAnsi"/>
          <w:sz w:val="24"/>
          <w:szCs w:val="24"/>
        </w:rPr>
        <w:t xml:space="preserve"> је ово признање</w:t>
      </w:r>
      <w:r w:rsidR="00553DA1">
        <w:rPr>
          <w:rFonts w:eastAsiaTheme="minorHAnsi"/>
          <w:sz w:val="24"/>
          <w:szCs w:val="24"/>
        </w:rPr>
        <w:t>,</w:t>
      </w:r>
      <w:r w:rsidRPr="0061262B">
        <w:rPr>
          <w:rFonts w:eastAsiaTheme="minorHAnsi"/>
          <w:sz w:val="24"/>
          <w:szCs w:val="24"/>
        </w:rPr>
        <w:t xml:space="preserve"> које јој је додели</w:t>
      </w:r>
      <w:r w:rsidR="00185DBC">
        <w:rPr>
          <w:rFonts w:eastAsiaTheme="minorHAnsi"/>
          <w:sz w:val="24"/>
          <w:szCs w:val="24"/>
          <w:lang w:val="sr-Cyrl-RS"/>
        </w:rPr>
        <w:t>ло наставничко веће</w:t>
      </w:r>
      <w:r w:rsidRPr="0061262B">
        <w:rPr>
          <w:rFonts w:eastAsiaTheme="minorHAnsi"/>
          <w:sz w:val="24"/>
          <w:szCs w:val="24"/>
        </w:rPr>
        <w:t xml:space="preserve"> Средње школе у Барајеву заслужила својим примерним понашањем и одличним успехом у претходне четири године свог школовања. </w:t>
      </w:r>
    </w:p>
    <w:p w14:paraId="1E32DB49" w14:textId="3777E348" w:rsidR="00A74514" w:rsidRDefault="00A74514" w:rsidP="0061262B">
      <w:pPr>
        <w:pStyle w:val="ListParagraph1"/>
        <w:ind w:left="0"/>
        <w:jc w:val="both"/>
        <w:rPr>
          <w:rFonts w:eastAsiaTheme="minorHAnsi"/>
          <w:sz w:val="24"/>
          <w:szCs w:val="24"/>
        </w:rPr>
      </w:pPr>
    </w:p>
    <w:p w14:paraId="0D570B57" w14:textId="5F5AB556" w:rsidR="00185DBC" w:rsidRDefault="00185DBC" w:rsidP="0061262B">
      <w:pPr>
        <w:pStyle w:val="ListParagraph1"/>
        <w:ind w:left="0"/>
        <w:jc w:val="both"/>
        <w:rPr>
          <w:rFonts w:eastAsiaTheme="minorHAnsi"/>
          <w:sz w:val="24"/>
          <w:szCs w:val="24"/>
        </w:rPr>
      </w:pPr>
    </w:p>
    <w:p w14:paraId="35EB8EF1" w14:textId="28D78034" w:rsidR="00185DBC" w:rsidRDefault="00185DBC" w:rsidP="0061262B">
      <w:pPr>
        <w:pStyle w:val="ListParagraph1"/>
        <w:ind w:left="0"/>
        <w:jc w:val="both"/>
        <w:rPr>
          <w:rFonts w:eastAsiaTheme="minorHAnsi"/>
          <w:sz w:val="24"/>
          <w:szCs w:val="24"/>
        </w:rPr>
      </w:pPr>
    </w:p>
    <w:p w14:paraId="6E5E1DC2" w14:textId="2BA897A2" w:rsidR="00185DBC" w:rsidRDefault="00185DBC" w:rsidP="0061262B">
      <w:pPr>
        <w:pStyle w:val="ListParagraph1"/>
        <w:ind w:left="0"/>
        <w:jc w:val="both"/>
        <w:rPr>
          <w:rFonts w:eastAsiaTheme="minorHAnsi"/>
          <w:sz w:val="24"/>
          <w:szCs w:val="24"/>
        </w:rPr>
      </w:pPr>
    </w:p>
    <w:p w14:paraId="7DCDFAF0" w14:textId="6220C844" w:rsidR="00185DBC" w:rsidRDefault="00185DBC" w:rsidP="0061262B">
      <w:pPr>
        <w:pStyle w:val="ListParagraph1"/>
        <w:ind w:left="0"/>
        <w:jc w:val="both"/>
        <w:rPr>
          <w:rFonts w:eastAsiaTheme="minorHAnsi"/>
          <w:sz w:val="24"/>
          <w:szCs w:val="24"/>
        </w:rPr>
      </w:pPr>
    </w:p>
    <w:p w14:paraId="1EAFB4F1" w14:textId="77777777" w:rsidR="00185DBC" w:rsidRDefault="00185DBC" w:rsidP="0061262B">
      <w:pPr>
        <w:pStyle w:val="ListParagraph1"/>
        <w:ind w:left="0"/>
        <w:jc w:val="both"/>
        <w:rPr>
          <w:rFonts w:eastAsiaTheme="minorHAnsi"/>
          <w:sz w:val="24"/>
          <w:szCs w:val="24"/>
        </w:rPr>
      </w:pPr>
    </w:p>
    <w:p w14:paraId="201349DA" w14:textId="77777777" w:rsidR="00A74514" w:rsidRDefault="00A74514" w:rsidP="0061262B">
      <w:pPr>
        <w:pStyle w:val="ListParagraph1"/>
        <w:ind w:left="0"/>
        <w:jc w:val="both"/>
        <w:rPr>
          <w:rFonts w:eastAsiaTheme="minorHAnsi"/>
          <w:sz w:val="24"/>
          <w:szCs w:val="24"/>
        </w:rPr>
      </w:pPr>
    </w:p>
    <w:p w14:paraId="1F04EADE" w14:textId="77777777" w:rsidR="00A74514" w:rsidRDefault="00A74514" w:rsidP="0061262B">
      <w:pPr>
        <w:pStyle w:val="ListParagraph1"/>
        <w:ind w:left="0"/>
        <w:jc w:val="both"/>
        <w:rPr>
          <w:rFonts w:eastAsiaTheme="minorHAnsi"/>
          <w:sz w:val="24"/>
          <w:szCs w:val="24"/>
        </w:rPr>
      </w:pPr>
    </w:p>
    <w:p w14:paraId="1AB302BE" w14:textId="77777777" w:rsidR="00A74514" w:rsidRDefault="00A74514" w:rsidP="0061262B">
      <w:pPr>
        <w:pStyle w:val="ListParagraph1"/>
        <w:ind w:left="0"/>
        <w:jc w:val="both"/>
        <w:rPr>
          <w:rFonts w:eastAsiaTheme="minorHAnsi"/>
          <w:sz w:val="24"/>
          <w:szCs w:val="24"/>
        </w:rPr>
      </w:pPr>
    </w:p>
    <w:p w14:paraId="607D006C" w14:textId="77777777" w:rsidR="00A74514" w:rsidRDefault="00A74514" w:rsidP="0061262B">
      <w:pPr>
        <w:pStyle w:val="ListParagraph1"/>
        <w:ind w:left="0"/>
        <w:jc w:val="both"/>
        <w:rPr>
          <w:rFonts w:eastAsiaTheme="minorHAnsi"/>
          <w:sz w:val="24"/>
          <w:szCs w:val="24"/>
        </w:rPr>
      </w:pPr>
    </w:p>
    <w:p w14:paraId="3686216D" w14:textId="77777777" w:rsidR="00A74514" w:rsidRDefault="00A74514" w:rsidP="0061262B">
      <w:pPr>
        <w:pStyle w:val="ListParagraph1"/>
        <w:ind w:left="0"/>
        <w:jc w:val="both"/>
        <w:rPr>
          <w:rFonts w:eastAsiaTheme="minorHAnsi"/>
          <w:sz w:val="24"/>
          <w:szCs w:val="24"/>
        </w:rPr>
      </w:pPr>
    </w:p>
    <w:p w14:paraId="3D562242" w14:textId="3F669A3B" w:rsidR="00A74514" w:rsidRDefault="00A74514">
      <w:pPr>
        <w:pStyle w:val="Heading2"/>
        <w:jc w:val="center"/>
        <w:rPr>
          <w:rFonts w:asciiTheme="minorHAnsi" w:hAnsiTheme="minorHAnsi" w:cstheme="minorHAnsi"/>
          <w:color w:val="auto"/>
        </w:rPr>
      </w:pPr>
      <w:bookmarkStart w:id="54" w:name="_Toc522982077"/>
      <w:bookmarkStart w:id="55" w:name="_Toc522917943"/>
    </w:p>
    <w:p w14:paraId="5E37A751" w14:textId="77777777" w:rsidR="004657A5" w:rsidRPr="004657A5" w:rsidRDefault="004657A5" w:rsidP="004657A5"/>
    <w:p w14:paraId="2C6D12DF" w14:textId="4800901A" w:rsidR="0063790D" w:rsidRDefault="00325C12">
      <w:pPr>
        <w:pStyle w:val="Heading2"/>
        <w:jc w:val="center"/>
        <w:rPr>
          <w:rFonts w:asciiTheme="minorHAnsi" w:hAnsiTheme="minorHAnsi" w:cstheme="minorHAnsi"/>
          <w:color w:val="auto"/>
        </w:rPr>
      </w:pPr>
      <w:r>
        <w:rPr>
          <w:rFonts w:asciiTheme="minorHAnsi" w:hAnsiTheme="minorHAnsi" w:cstheme="minorHAnsi"/>
          <w:color w:val="auto"/>
        </w:rPr>
        <w:lastRenderedPageBreak/>
        <w:t>5.9</w:t>
      </w:r>
      <w:r w:rsidR="00A95399">
        <w:rPr>
          <w:rFonts w:asciiTheme="minorHAnsi" w:hAnsiTheme="minorHAnsi" w:cstheme="minorHAnsi"/>
          <w:color w:val="auto"/>
        </w:rPr>
        <w:t>. Васпитне, васпитно-дисциплинске</w:t>
      </w:r>
      <w:r w:rsidR="0067369B">
        <w:rPr>
          <w:rFonts w:asciiTheme="minorHAnsi" w:hAnsiTheme="minorHAnsi" w:cstheme="minorHAnsi"/>
          <w:color w:val="auto"/>
        </w:rPr>
        <w:t xml:space="preserve"> </w:t>
      </w:r>
      <w:r w:rsidR="00A95399">
        <w:rPr>
          <w:rFonts w:asciiTheme="minorHAnsi" w:hAnsiTheme="minorHAnsi" w:cstheme="minorHAnsi"/>
          <w:color w:val="auto"/>
        </w:rPr>
        <w:t>мере</w:t>
      </w:r>
      <w:bookmarkEnd w:id="54"/>
      <w:bookmarkEnd w:id="55"/>
    </w:p>
    <w:p w14:paraId="1E9265FB" w14:textId="77777777" w:rsidR="00CE2964" w:rsidRPr="00CE2964" w:rsidRDefault="00CE2964" w:rsidP="00CE2964"/>
    <w:p w14:paraId="2DD94030" w14:textId="661CB224" w:rsidR="0063790D" w:rsidRPr="00DD79C6" w:rsidRDefault="00CE2964" w:rsidP="00DD79C6">
      <w:pPr>
        <w:jc w:val="center"/>
      </w:pPr>
      <w:r>
        <w:rPr>
          <w:rFonts w:cs="Times New Roman"/>
          <w:b/>
          <w:bCs/>
          <w:sz w:val="24"/>
          <w:szCs w:val="24"/>
        </w:rPr>
        <w:t xml:space="preserve">Табела: </w:t>
      </w:r>
      <w:r>
        <w:rPr>
          <w:rFonts w:cs="Times New Roman"/>
          <w:bCs/>
          <w:sz w:val="24"/>
          <w:szCs w:val="24"/>
        </w:rPr>
        <w:t>Похвале, примењене</w:t>
      </w:r>
      <w:r>
        <w:rPr>
          <w:rFonts w:cs="Times New Roman"/>
          <w:bCs/>
          <w:sz w:val="24"/>
          <w:szCs w:val="24"/>
          <w:lang w:val="sr-Cyrl-RS"/>
        </w:rPr>
        <w:t xml:space="preserve"> </w:t>
      </w:r>
      <w:r>
        <w:rPr>
          <w:rFonts w:cs="Times New Roman"/>
          <w:bCs/>
          <w:sz w:val="24"/>
          <w:szCs w:val="24"/>
        </w:rPr>
        <w:t>васпитне, васпитно-дисциплинске мере</w:t>
      </w:r>
    </w:p>
    <w:tbl>
      <w:tblPr>
        <w:tblStyle w:val="TableGrid2"/>
        <w:tblW w:w="5000" w:type="pct"/>
        <w:jc w:val="center"/>
        <w:tblLayout w:type="fixed"/>
        <w:tblLook w:val="04A0" w:firstRow="1" w:lastRow="0" w:firstColumn="1" w:lastColumn="0" w:noHBand="0" w:noVBand="1"/>
      </w:tblPr>
      <w:tblGrid>
        <w:gridCol w:w="1449"/>
        <w:gridCol w:w="1522"/>
        <w:gridCol w:w="1522"/>
        <w:gridCol w:w="1522"/>
        <w:gridCol w:w="1492"/>
        <w:gridCol w:w="1555"/>
      </w:tblGrid>
      <w:tr w:rsidR="00C84C00" w:rsidRPr="00384FBD" w14:paraId="3AC55B4B" w14:textId="77777777" w:rsidTr="00C84C00">
        <w:trPr>
          <w:trHeight w:val="300"/>
          <w:jc w:val="center"/>
        </w:trPr>
        <w:tc>
          <w:tcPr>
            <w:tcW w:w="799" w:type="pct"/>
            <w:vMerge w:val="restart"/>
          </w:tcPr>
          <w:p w14:paraId="02804D61" w14:textId="77777777" w:rsidR="00C84C00" w:rsidRPr="00384FBD" w:rsidRDefault="00C84C00">
            <w:pPr>
              <w:rPr>
                <w:rFonts w:eastAsiaTheme="minorHAnsi"/>
                <w:b/>
                <w:sz w:val="20"/>
                <w:szCs w:val="20"/>
              </w:rPr>
            </w:pPr>
            <w:bookmarkStart w:id="56" w:name="_Hlk144210139"/>
          </w:p>
          <w:p w14:paraId="0F2530D9" w14:textId="77777777" w:rsidR="00C84C00" w:rsidRPr="00384FBD" w:rsidRDefault="00C84C00">
            <w:pPr>
              <w:rPr>
                <w:rFonts w:eastAsiaTheme="minorHAnsi"/>
                <w:b/>
                <w:sz w:val="20"/>
                <w:szCs w:val="20"/>
              </w:rPr>
            </w:pPr>
            <w:r w:rsidRPr="00384FBD">
              <w:rPr>
                <w:rFonts w:eastAsiaTheme="minorHAnsi"/>
                <w:b/>
                <w:sz w:val="20"/>
                <w:szCs w:val="20"/>
              </w:rPr>
              <w:t>Разред/</w:t>
            </w:r>
          </w:p>
          <w:p w14:paraId="20CFA790" w14:textId="77777777" w:rsidR="00C84C00" w:rsidRPr="00384FBD" w:rsidRDefault="00C84C00">
            <w:pPr>
              <w:rPr>
                <w:rFonts w:eastAsiaTheme="minorHAnsi"/>
                <w:b/>
                <w:sz w:val="20"/>
                <w:szCs w:val="20"/>
              </w:rPr>
            </w:pPr>
            <w:r w:rsidRPr="00384FBD">
              <w:rPr>
                <w:rFonts w:eastAsiaTheme="minorHAnsi"/>
                <w:b/>
                <w:sz w:val="20"/>
                <w:szCs w:val="20"/>
              </w:rPr>
              <w:t>одељење</w:t>
            </w:r>
          </w:p>
        </w:tc>
        <w:tc>
          <w:tcPr>
            <w:tcW w:w="4201" w:type="pct"/>
            <w:gridSpan w:val="5"/>
            <w:shd w:val="clear" w:color="auto" w:fill="D9D9D9" w:themeFill="background1" w:themeFillShade="D9"/>
          </w:tcPr>
          <w:p w14:paraId="53B3D0E4" w14:textId="6744921D" w:rsidR="00C84C00" w:rsidRPr="00384FBD" w:rsidRDefault="00C84C00">
            <w:pPr>
              <w:jc w:val="center"/>
              <w:rPr>
                <w:rFonts w:eastAsiaTheme="minorHAnsi"/>
                <w:b/>
                <w:sz w:val="18"/>
                <w:szCs w:val="18"/>
              </w:rPr>
            </w:pPr>
            <w:r w:rsidRPr="00C84C00">
              <w:rPr>
                <w:rFonts w:eastAsiaTheme="minorHAnsi"/>
                <w:b/>
                <w:sz w:val="18"/>
                <w:szCs w:val="18"/>
              </w:rPr>
              <w:t>ВЛАДАЊЕ</w:t>
            </w:r>
          </w:p>
        </w:tc>
      </w:tr>
      <w:tr w:rsidR="00C84C00" w:rsidRPr="00384FBD" w14:paraId="1FA73F5C" w14:textId="77777777" w:rsidTr="00060955">
        <w:trPr>
          <w:trHeight w:val="617"/>
          <w:jc w:val="center"/>
        </w:trPr>
        <w:tc>
          <w:tcPr>
            <w:tcW w:w="799" w:type="pct"/>
            <w:vMerge/>
          </w:tcPr>
          <w:p w14:paraId="404C178D" w14:textId="77777777" w:rsidR="00C84C00" w:rsidRPr="00384FBD" w:rsidRDefault="00C84C00">
            <w:pPr>
              <w:rPr>
                <w:rFonts w:eastAsiaTheme="minorHAnsi"/>
                <w:b/>
                <w:sz w:val="20"/>
                <w:szCs w:val="20"/>
              </w:rPr>
            </w:pPr>
          </w:p>
        </w:tc>
        <w:tc>
          <w:tcPr>
            <w:tcW w:w="840" w:type="pct"/>
            <w:shd w:val="clear" w:color="auto" w:fill="auto"/>
          </w:tcPr>
          <w:p w14:paraId="423044C1" w14:textId="77777777" w:rsidR="00C84C00" w:rsidRPr="00384FBD" w:rsidRDefault="00C84C00" w:rsidP="00891627">
            <w:pPr>
              <w:ind w:left="4"/>
              <w:jc w:val="center"/>
              <w:rPr>
                <w:rFonts w:eastAsiaTheme="minorHAnsi"/>
                <w:b/>
                <w:sz w:val="16"/>
                <w:szCs w:val="16"/>
              </w:rPr>
            </w:pPr>
            <w:r w:rsidRPr="00384FBD">
              <w:rPr>
                <w:rFonts w:eastAsiaTheme="minorHAnsi"/>
                <w:b/>
                <w:sz w:val="16"/>
                <w:szCs w:val="16"/>
              </w:rPr>
              <w:t>Примерно</w:t>
            </w:r>
          </w:p>
          <w:p w14:paraId="50CA735C" w14:textId="77777777" w:rsidR="00C84C00" w:rsidRPr="00384FBD" w:rsidRDefault="00C84C00" w:rsidP="00891627">
            <w:pPr>
              <w:ind w:left="4"/>
              <w:jc w:val="center"/>
              <w:rPr>
                <w:rFonts w:eastAsiaTheme="minorHAnsi"/>
                <w:b/>
                <w:sz w:val="16"/>
                <w:szCs w:val="16"/>
              </w:rPr>
            </w:pPr>
            <w:r w:rsidRPr="00384FBD">
              <w:rPr>
                <w:rFonts w:eastAsiaTheme="minorHAnsi"/>
                <w:b/>
                <w:sz w:val="16"/>
                <w:szCs w:val="16"/>
              </w:rPr>
              <w:t>(5)</w:t>
            </w:r>
          </w:p>
        </w:tc>
        <w:tc>
          <w:tcPr>
            <w:tcW w:w="840" w:type="pct"/>
            <w:shd w:val="clear" w:color="auto" w:fill="auto"/>
          </w:tcPr>
          <w:p w14:paraId="01B862B3" w14:textId="77777777" w:rsidR="00C84C00" w:rsidRPr="00384FBD" w:rsidRDefault="00C84C00" w:rsidP="00891627">
            <w:pPr>
              <w:jc w:val="center"/>
              <w:rPr>
                <w:rFonts w:eastAsiaTheme="minorHAnsi"/>
                <w:b/>
                <w:sz w:val="16"/>
                <w:szCs w:val="16"/>
              </w:rPr>
            </w:pPr>
            <w:r w:rsidRPr="00384FBD">
              <w:rPr>
                <w:rFonts w:eastAsiaTheme="minorHAnsi"/>
                <w:b/>
                <w:sz w:val="16"/>
                <w:szCs w:val="16"/>
              </w:rPr>
              <w:t>Вр.добаро</w:t>
            </w:r>
          </w:p>
          <w:p w14:paraId="19AF0B14" w14:textId="77777777" w:rsidR="00C84C00" w:rsidRPr="00384FBD" w:rsidRDefault="00C84C00" w:rsidP="00891627">
            <w:pPr>
              <w:jc w:val="center"/>
              <w:rPr>
                <w:rFonts w:eastAsiaTheme="minorHAnsi"/>
                <w:b/>
                <w:sz w:val="16"/>
                <w:szCs w:val="16"/>
              </w:rPr>
            </w:pPr>
            <w:r w:rsidRPr="00384FBD">
              <w:rPr>
                <w:rFonts w:eastAsiaTheme="minorHAnsi"/>
                <w:b/>
                <w:sz w:val="16"/>
                <w:szCs w:val="16"/>
              </w:rPr>
              <w:t>(4)</w:t>
            </w:r>
          </w:p>
        </w:tc>
        <w:tc>
          <w:tcPr>
            <w:tcW w:w="840" w:type="pct"/>
            <w:shd w:val="clear" w:color="auto" w:fill="auto"/>
          </w:tcPr>
          <w:p w14:paraId="6B48AB86" w14:textId="77777777" w:rsidR="00C84C00" w:rsidRPr="00384FBD" w:rsidRDefault="00C84C00" w:rsidP="00891627">
            <w:pPr>
              <w:jc w:val="center"/>
              <w:rPr>
                <w:rFonts w:eastAsiaTheme="minorHAnsi"/>
                <w:b/>
                <w:sz w:val="16"/>
                <w:szCs w:val="16"/>
              </w:rPr>
            </w:pPr>
            <w:r w:rsidRPr="00384FBD">
              <w:rPr>
                <w:rFonts w:eastAsiaTheme="minorHAnsi"/>
                <w:b/>
                <w:sz w:val="16"/>
                <w:szCs w:val="16"/>
              </w:rPr>
              <w:t>Добро</w:t>
            </w:r>
          </w:p>
          <w:p w14:paraId="5DE9196E" w14:textId="77777777" w:rsidR="00C84C00" w:rsidRPr="00384FBD" w:rsidRDefault="00C84C00" w:rsidP="00891627">
            <w:pPr>
              <w:jc w:val="center"/>
              <w:rPr>
                <w:rFonts w:eastAsiaTheme="minorHAnsi"/>
                <w:b/>
                <w:sz w:val="16"/>
                <w:szCs w:val="16"/>
              </w:rPr>
            </w:pPr>
            <w:r w:rsidRPr="00384FBD">
              <w:rPr>
                <w:rFonts w:eastAsiaTheme="minorHAnsi"/>
                <w:b/>
                <w:sz w:val="16"/>
                <w:szCs w:val="16"/>
              </w:rPr>
              <w:t>(3)</w:t>
            </w:r>
          </w:p>
        </w:tc>
        <w:tc>
          <w:tcPr>
            <w:tcW w:w="823" w:type="pct"/>
            <w:shd w:val="clear" w:color="auto" w:fill="auto"/>
          </w:tcPr>
          <w:p w14:paraId="52818493" w14:textId="1D2B04FE" w:rsidR="00C84C00" w:rsidRPr="00384FBD" w:rsidRDefault="00C84C00" w:rsidP="00891627">
            <w:pPr>
              <w:jc w:val="center"/>
              <w:rPr>
                <w:rFonts w:eastAsiaTheme="minorHAnsi"/>
                <w:b/>
                <w:sz w:val="16"/>
                <w:szCs w:val="16"/>
              </w:rPr>
            </w:pPr>
            <w:r w:rsidRPr="00384FBD">
              <w:rPr>
                <w:rFonts w:eastAsiaTheme="minorHAnsi"/>
                <w:b/>
                <w:sz w:val="16"/>
                <w:szCs w:val="16"/>
              </w:rPr>
              <w:t>Задовољавајуће</w:t>
            </w:r>
          </w:p>
          <w:p w14:paraId="4DC7DFA8" w14:textId="77777777" w:rsidR="00C84C00" w:rsidRPr="00384FBD" w:rsidRDefault="00C84C00" w:rsidP="00891627">
            <w:pPr>
              <w:jc w:val="center"/>
              <w:rPr>
                <w:rFonts w:eastAsiaTheme="minorHAnsi"/>
                <w:b/>
                <w:sz w:val="16"/>
                <w:szCs w:val="16"/>
              </w:rPr>
            </w:pPr>
            <w:r w:rsidRPr="00384FBD">
              <w:rPr>
                <w:rFonts w:eastAsiaTheme="minorHAnsi"/>
                <w:b/>
                <w:sz w:val="16"/>
                <w:szCs w:val="16"/>
              </w:rPr>
              <w:t>(2)</w:t>
            </w:r>
          </w:p>
        </w:tc>
        <w:tc>
          <w:tcPr>
            <w:tcW w:w="858" w:type="pct"/>
          </w:tcPr>
          <w:p w14:paraId="213D5704" w14:textId="5F52C9FD" w:rsidR="00C84C00" w:rsidRPr="00185DBC" w:rsidRDefault="00C84C00" w:rsidP="00891627">
            <w:pPr>
              <w:jc w:val="center"/>
              <w:rPr>
                <w:rFonts w:eastAsiaTheme="minorHAnsi"/>
                <w:b/>
                <w:sz w:val="16"/>
                <w:szCs w:val="16"/>
                <w:lang w:val="sr-Cyrl-RS"/>
              </w:rPr>
            </w:pPr>
            <w:r>
              <w:rPr>
                <w:rFonts w:eastAsiaTheme="minorHAnsi"/>
                <w:b/>
                <w:sz w:val="16"/>
                <w:szCs w:val="16"/>
                <w:lang w:val="sr-Cyrl-RS"/>
              </w:rPr>
              <w:t>Незадовољавајуће (1)</w:t>
            </w:r>
          </w:p>
        </w:tc>
      </w:tr>
      <w:tr w:rsidR="00060955" w:rsidRPr="00384FBD" w14:paraId="3B11F8C5" w14:textId="77777777" w:rsidTr="00060955">
        <w:trPr>
          <w:jc w:val="center"/>
        </w:trPr>
        <w:tc>
          <w:tcPr>
            <w:tcW w:w="799" w:type="pct"/>
            <w:shd w:val="clear" w:color="auto" w:fill="FFFFFF" w:themeFill="background1"/>
          </w:tcPr>
          <w:p w14:paraId="6E3661FE" w14:textId="53FF8E3F" w:rsidR="00060955" w:rsidRPr="00C84C00" w:rsidRDefault="00060955" w:rsidP="00060955">
            <w:pPr>
              <w:jc w:val="center"/>
              <w:rPr>
                <w:rFonts w:eastAsiaTheme="minorHAnsi"/>
                <w:b/>
                <w:sz w:val="20"/>
                <w:szCs w:val="20"/>
                <w:lang w:val="sr-Cyrl-RS"/>
              </w:rPr>
            </w:pPr>
            <w:r w:rsidRPr="00384FBD">
              <w:rPr>
                <w:rFonts w:eastAsiaTheme="minorHAnsi"/>
                <w:b/>
                <w:sz w:val="20"/>
                <w:szCs w:val="20"/>
              </w:rPr>
              <w:t>I/</w:t>
            </w:r>
            <w:r>
              <w:rPr>
                <w:rFonts w:eastAsiaTheme="minorHAnsi"/>
                <w:b/>
                <w:sz w:val="20"/>
                <w:szCs w:val="20"/>
                <w:lang w:val="sr-Cyrl-RS"/>
              </w:rPr>
              <w:t>1</w:t>
            </w:r>
          </w:p>
        </w:tc>
        <w:tc>
          <w:tcPr>
            <w:tcW w:w="840" w:type="pct"/>
            <w:shd w:val="clear" w:color="auto" w:fill="auto"/>
          </w:tcPr>
          <w:p w14:paraId="375A489B" w14:textId="6D1EEF18" w:rsidR="00060955" w:rsidRPr="00150802" w:rsidRDefault="00150802" w:rsidP="00060955">
            <w:pPr>
              <w:jc w:val="center"/>
              <w:rPr>
                <w:rFonts w:eastAsiaTheme="minorHAnsi"/>
                <w:bCs/>
                <w:sz w:val="18"/>
                <w:szCs w:val="18"/>
                <w:lang w:val="sr-Latn-RS"/>
              </w:rPr>
            </w:pPr>
            <w:r>
              <w:rPr>
                <w:rFonts w:eastAsiaTheme="minorHAnsi"/>
                <w:bCs/>
                <w:sz w:val="18"/>
                <w:szCs w:val="18"/>
                <w:lang w:val="sr-Latn-RS"/>
              </w:rPr>
              <w:t>14</w:t>
            </w:r>
          </w:p>
        </w:tc>
        <w:tc>
          <w:tcPr>
            <w:tcW w:w="840" w:type="pct"/>
            <w:shd w:val="clear" w:color="auto" w:fill="auto"/>
          </w:tcPr>
          <w:p w14:paraId="1DA03B8D" w14:textId="56C76208" w:rsidR="00060955" w:rsidRPr="00150802" w:rsidRDefault="00150802" w:rsidP="00060955">
            <w:pPr>
              <w:jc w:val="center"/>
              <w:rPr>
                <w:rFonts w:eastAsiaTheme="minorHAnsi"/>
                <w:bCs/>
                <w:sz w:val="18"/>
                <w:szCs w:val="18"/>
                <w:lang w:val="sr-Latn-RS"/>
              </w:rPr>
            </w:pPr>
            <w:r>
              <w:rPr>
                <w:rFonts w:eastAsiaTheme="minorHAnsi"/>
                <w:bCs/>
                <w:sz w:val="18"/>
                <w:szCs w:val="18"/>
                <w:lang w:val="sr-Latn-RS"/>
              </w:rPr>
              <w:t>14</w:t>
            </w:r>
          </w:p>
        </w:tc>
        <w:tc>
          <w:tcPr>
            <w:tcW w:w="840" w:type="pct"/>
            <w:shd w:val="clear" w:color="auto" w:fill="auto"/>
          </w:tcPr>
          <w:p w14:paraId="27195083" w14:textId="3A089F8E" w:rsidR="00060955" w:rsidRPr="00150802" w:rsidRDefault="00150802" w:rsidP="00060955">
            <w:pPr>
              <w:jc w:val="center"/>
              <w:rPr>
                <w:rFonts w:eastAsiaTheme="minorHAnsi"/>
                <w:bCs/>
                <w:sz w:val="20"/>
                <w:szCs w:val="20"/>
                <w:lang w:val="sr-Latn-RS"/>
              </w:rPr>
            </w:pPr>
            <w:r>
              <w:rPr>
                <w:rFonts w:eastAsiaTheme="minorHAnsi"/>
                <w:bCs/>
                <w:sz w:val="20"/>
                <w:szCs w:val="20"/>
                <w:lang w:val="sr-Latn-RS"/>
              </w:rPr>
              <w:t>0</w:t>
            </w:r>
          </w:p>
        </w:tc>
        <w:tc>
          <w:tcPr>
            <w:tcW w:w="823" w:type="pct"/>
            <w:shd w:val="clear" w:color="auto" w:fill="auto"/>
          </w:tcPr>
          <w:p w14:paraId="11328596" w14:textId="77DDCB79" w:rsidR="00060955" w:rsidRPr="00150802" w:rsidRDefault="00150802" w:rsidP="00060955">
            <w:pPr>
              <w:jc w:val="center"/>
              <w:rPr>
                <w:rFonts w:eastAsiaTheme="minorHAnsi"/>
                <w:bCs/>
                <w:sz w:val="18"/>
                <w:szCs w:val="18"/>
                <w:lang w:val="sr-Latn-RS"/>
              </w:rPr>
            </w:pPr>
            <w:r>
              <w:rPr>
                <w:rFonts w:eastAsiaTheme="minorHAnsi"/>
                <w:bCs/>
                <w:sz w:val="18"/>
                <w:szCs w:val="18"/>
                <w:lang w:val="sr-Latn-RS"/>
              </w:rPr>
              <w:t>1</w:t>
            </w:r>
          </w:p>
        </w:tc>
        <w:tc>
          <w:tcPr>
            <w:tcW w:w="858" w:type="pct"/>
          </w:tcPr>
          <w:p w14:paraId="361E4B33" w14:textId="12D3C657" w:rsidR="00060955" w:rsidRPr="00150802" w:rsidRDefault="00150802" w:rsidP="00060955">
            <w:pPr>
              <w:jc w:val="center"/>
              <w:rPr>
                <w:sz w:val="20"/>
                <w:szCs w:val="20"/>
                <w:lang w:val="sr-Latn-RS"/>
              </w:rPr>
            </w:pPr>
            <w:r>
              <w:rPr>
                <w:sz w:val="20"/>
                <w:szCs w:val="20"/>
                <w:lang w:val="sr-Latn-RS"/>
              </w:rPr>
              <w:t>0</w:t>
            </w:r>
          </w:p>
        </w:tc>
      </w:tr>
      <w:tr w:rsidR="00060955" w:rsidRPr="00384FBD" w14:paraId="50796C5D" w14:textId="77777777" w:rsidTr="00060955">
        <w:trPr>
          <w:jc w:val="center"/>
        </w:trPr>
        <w:tc>
          <w:tcPr>
            <w:tcW w:w="799" w:type="pct"/>
            <w:shd w:val="clear" w:color="auto" w:fill="FFFFFF" w:themeFill="background1"/>
          </w:tcPr>
          <w:p w14:paraId="05FC1C84" w14:textId="402E3D9A" w:rsidR="00060955" w:rsidRPr="00384FBD" w:rsidRDefault="00060955" w:rsidP="00CD0B3D">
            <w:pPr>
              <w:jc w:val="center"/>
              <w:rPr>
                <w:rFonts w:eastAsiaTheme="minorHAnsi"/>
                <w:b/>
                <w:sz w:val="20"/>
                <w:szCs w:val="20"/>
              </w:rPr>
            </w:pPr>
            <w:r w:rsidRPr="00060955">
              <w:rPr>
                <w:rFonts w:eastAsiaTheme="minorHAnsi"/>
                <w:b/>
                <w:sz w:val="20"/>
                <w:szCs w:val="20"/>
              </w:rPr>
              <w:t>I/2</w:t>
            </w:r>
          </w:p>
        </w:tc>
        <w:tc>
          <w:tcPr>
            <w:tcW w:w="840" w:type="pct"/>
            <w:shd w:val="clear" w:color="auto" w:fill="auto"/>
          </w:tcPr>
          <w:p w14:paraId="33DE979F" w14:textId="616CA1F0" w:rsidR="00060955" w:rsidRPr="00150802" w:rsidRDefault="00150802" w:rsidP="00CD0B3D">
            <w:pPr>
              <w:jc w:val="center"/>
              <w:rPr>
                <w:rFonts w:eastAsiaTheme="minorHAnsi"/>
                <w:bCs/>
                <w:sz w:val="18"/>
                <w:szCs w:val="18"/>
                <w:lang w:val="sr-Latn-RS"/>
              </w:rPr>
            </w:pPr>
            <w:r>
              <w:rPr>
                <w:rFonts w:eastAsiaTheme="minorHAnsi"/>
                <w:bCs/>
                <w:sz w:val="18"/>
                <w:szCs w:val="18"/>
                <w:lang w:val="sr-Latn-RS"/>
              </w:rPr>
              <w:t>22</w:t>
            </w:r>
          </w:p>
        </w:tc>
        <w:tc>
          <w:tcPr>
            <w:tcW w:w="840" w:type="pct"/>
            <w:shd w:val="clear" w:color="auto" w:fill="auto"/>
          </w:tcPr>
          <w:p w14:paraId="7D6B73EB" w14:textId="1F8D6615" w:rsidR="00060955" w:rsidRPr="00150802" w:rsidRDefault="00150802" w:rsidP="00CD0B3D">
            <w:pPr>
              <w:jc w:val="center"/>
              <w:rPr>
                <w:rFonts w:eastAsiaTheme="minorHAnsi"/>
                <w:bCs/>
                <w:sz w:val="18"/>
                <w:szCs w:val="18"/>
                <w:lang w:val="sr-Latn-RS"/>
              </w:rPr>
            </w:pPr>
            <w:r>
              <w:rPr>
                <w:rFonts w:eastAsiaTheme="minorHAnsi"/>
                <w:bCs/>
                <w:sz w:val="18"/>
                <w:szCs w:val="18"/>
                <w:lang w:val="sr-Latn-RS"/>
              </w:rPr>
              <w:t>4</w:t>
            </w:r>
          </w:p>
        </w:tc>
        <w:tc>
          <w:tcPr>
            <w:tcW w:w="840" w:type="pct"/>
            <w:shd w:val="clear" w:color="auto" w:fill="auto"/>
          </w:tcPr>
          <w:p w14:paraId="1E4AF150" w14:textId="0E91EAB4" w:rsidR="00060955" w:rsidRPr="00150802" w:rsidRDefault="00150802" w:rsidP="00CD0B3D">
            <w:pPr>
              <w:jc w:val="center"/>
              <w:rPr>
                <w:rFonts w:eastAsiaTheme="minorHAnsi"/>
                <w:bCs/>
                <w:sz w:val="20"/>
                <w:szCs w:val="20"/>
                <w:lang w:val="sr-Latn-RS"/>
              </w:rPr>
            </w:pPr>
            <w:r>
              <w:rPr>
                <w:rFonts w:eastAsiaTheme="minorHAnsi"/>
                <w:bCs/>
                <w:sz w:val="20"/>
                <w:szCs w:val="20"/>
                <w:lang w:val="sr-Latn-RS"/>
              </w:rPr>
              <w:t>0</w:t>
            </w:r>
          </w:p>
        </w:tc>
        <w:tc>
          <w:tcPr>
            <w:tcW w:w="823" w:type="pct"/>
            <w:shd w:val="clear" w:color="auto" w:fill="auto"/>
          </w:tcPr>
          <w:p w14:paraId="3C18561E" w14:textId="0EE5C247" w:rsidR="00060955" w:rsidRPr="00150802" w:rsidRDefault="00150802" w:rsidP="00CD0B3D">
            <w:pPr>
              <w:jc w:val="center"/>
              <w:rPr>
                <w:rFonts w:eastAsiaTheme="minorHAnsi"/>
                <w:bCs/>
                <w:sz w:val="18"/>
                <w:szCs w:val="18"/>
                <w:lang w:val="sr-Latn-RS"/>
              </w:rPr>
            </w:pPr>
            <w:r>
              <w:rPr>
                <w:rFonts w:eastAsiaTheme="minorHAnsi"/>
                <w:bCs/>
                <w:sz w:val="18"/>
                <w:szCs w:val="18"/>
                <w:lang w:val="sr-Latn-RS"/>
              </w:rPr>
              <w:t>1</w:t>
            </w:r>
          </w:p>
        </w:tc>
        <w:tc>
          <w:tcPr>
            <w:tcW w:w="858" w:type="pct"/>
          </w:tcPr>
          <w:p w14:paraId="0CAC7E64" w14:textId="1F5ACAD4" w:rsidR="00060955" w:rsidRPr="00150802" w:rsidRDefault="00150802" w:rsidP="00CD0B3D">
            <w:pPr>
              <w:jc w:val="center"/>
              <w:rPr>
                <w:sz w:val="20"/>
                <w:szCs w:val="20"/>
                <w:lang w:val="sr-Latn-RS"/>
              </w:rPr>
            </w:pPr>
            <w:r>
              <w:rPr>
                <w:sz w:val="20"/>
                <w:szCs w:val="20"/>
                <w:lang w:val="sr-Latn-RS"/>
              </w:rPr>
              <w:t>0</w:t>
            </w:r>
          </w:p>
        </w:tc>
      </w:tr>
      <w:tr w:rsidR="00150802" w:rsidRPr="00384FBD" w14:paraId="125F7C28" w14:textId="77777777" w:rsidTr="00060955">
        <w:trPr>
          <w:jc w:val="center"/>
        </w:trPr>
        <w:tc>
          <w:tcPr>
            <w:tcW w:w="799" w:type="pct"/>
            <w:shd w:val="clear" w:color="auto" w:fill="FFFFFF" w:themeFill="background1"/>
          </w:tcPr>
          <w:p w14:paraId="4EAFE28A" w14:textId="13C655B5" w:rsidR="00150802" w:rsidRPr="00060955" w:rsidRDefault="00150802" w:rsidP="00150802">
            <w:pPr>
              <w:jc w:val="center"/>
              <w:rPr>
                <w:rFonts w:eastAsiaTheme="minorHAnsi"/>
                <w:b/>
                <w:sz w:val="20"/>
                <w:szCs w:val="20"/>
              </w:rPr>
            </w:pPr>
            <w:r w:rsidRPr="00384FBD">
              <w:rPr>
                <w:rFonts w:eastAsiaTheme="minorHAnsi"/>
                <w:b/>
                <w:sz w:val="20"/>
                <w:szCs w:val="20"/>
              </w:rPr>
              <w:t>I/3</w:t>
            </w:r>
          </w:p>
        </w:tc>
        <w:tc>
          <w:tcPr>
            <w:tcW w:w="840" w:type="pct"/>
            <w:shd w:val="clear" w:color="auto" w:fill="auto"/>
          </w:tcPr>
          <w:p w14:paraId="4C9297DB" w14:textId="3ED21EB2" w:rsidR="00150802" w:rsidRPr="00150802" w:rsidRDefault="00150802" w:rsidP="00CD0B3D">
            <w:pPr>
              <w:jc w:val="center"/>
              <w:rPr>
                <w:rFonts w:eastAsiaTheme="minorHAnsi"/>
                <w:bCs/>
                <w:sz w:val="18"/>
                <w:szCs w:val="18"/>
                <w:lang w:val="sr-Latn-RS"/>
              </w:rPr>
            </w:pPr>
            <w:r>
              <w:rPr>
                <w:rFonts w:eastAsiaTheme="minorHAnsi"/>
                <w:bCs/>
                <w:sz w:val="18"/>
                <w:szCs w:val="18"/>
                <w:lang w:val="sr-Latn-RS"/>
              </w:rPr>
              <w:t>20</w:t>
            </w:r>
          </w:p>
        </w:tc>
        <w:tc>
          <w:tcPr>
            <w:tcW w:w="840" w:type="pct"/>
            <w:shd w:val="clear" w:color="auto" w:fill="auto"/>
          </w:tcPr>
          <w:p w14:paraId="2ED89097" w14:textId="1DF05D12" w:rsidR="00150802" w:rsidRPr="00150802" w:rsidRDefault="00150802" w:rsidP="00CD0B3D">
            <w:pPr>
              <w:jc w:val="center"/>
              <w:rPr>
                <w:rFonts w:eastAsiaTheme="minorHAnsi"/>
                <w:bCs/>
                <w:sz w:val="18"/>
                <w:szCs w:val="18"/>
                <w:lang w:val="sr-Latn-RS"/>
              </w:rPr>
            </w:pPr>
            <w:r>
              <w:rPr>
                <w:rFonts w:eastAsiaTheme="minorHAnsi"/>
                <w:bCs/>
                <w:sz w:val="18"/>
                <w:szCs w:val="18"/>
                <w:lang w:val="sr-Latn-RS"/>
              </w:rPr>
              <w:t>4</w:t>
            </w:r>
          </w:p>
        </w:tc>
        <w:tc>
          <w:tcPr>
            <w:tcW w:w="840" w:type="pct"/>
            <w:shd w:val="clear" w:color="auto" w:fill="auto"/>
          </w:tcPr>
          <w:p w14:paraId="452FB723" w14:textId="292F3D2E" w:rsidR="00150802" w:rsidRPr="00150802" w:rsidRDefault="00150802" w:rsidP="00CD0B3D">
            <w:pPr>
              <w:jc w:val="center"/>
              <w:rPr>
                <w:rFonts w:eastAsiaTheme="minorHAnsi"/>
                <w:bCs/>
                <w:sz w:val="20"/>
                <w:szCs w:val="20"/>
                <w:lang w:val="sr-Latn-RS"/>
              </w:rPr>
            </w:pPr>
            <w:r>
              <w:rPr>
                <w:rFonts w:eastAsiaTheme="minorHAnsi"/>
                <w:bCs/>
                <w:sz w:val="20"/>
                <w:szCs w:val="20"/>
                <w:lang w:val="sr-Latn-RS"/>
              </w:rPr>
              <w:t>2</w:t>
            </w:r>
          </w:p>
        </w:tc>
        <w:tc>
          <w:tcPr>
            <w:tcW w:w="823" w:type="pct"/>
            <w:shd w:val="clear" w:color="auto" w:fill="auto"/>
          </w:tcPr>
          <w:p w14:paraId="5291A217" w14:textId="144AC5AF" w:rsidR="00150802" w:rsidRPr="00150802" w:rsidRDefault="00150802" w:rsidP="00CD0B3D">
            <w:pPr>
              <w:jc w:val="center"/>
              <w:rPr>
                <w:rFonts w:eastAsiaTheme="minorHAnsi"/>
                <w:bCs/>
                <w:sz w:val="18"/>
                <w:szCs w:val="18"/>
                <w:lang w:val="sr-Latn-RS"/>
              </w:rPr>
            </w:pPr>
            <w:r>
              <w:rPr>
                <w:rFonts w:eastAsiaTheme="minorHAnsi"/>
                <w:bCs/>
                <w:sz w:val="18"/>
                <w:szCs w:val="18"/>
                <w:lang w:val="sr-Latn-RS"/>
              </w:rPr>
              <w:t>0</w:t>
            </w:r>
          </w:p>
        </w:tc>
        <w:tc>
          <w:tcPr>
            <w:tcW w:w="858" w:type="pct"/>
          </w:tcPr>
          <w:p w14:paraId="3804272B" w14:textId="138E985A" w:rsidR="00150802" w:rsidRPr="00150802" w:rsidRDefault="00150802" w:rsidP="00CD0B3D">
            <w:pPr>
              <w:jc w:val="center"/>
              <w:rPr>
                <w:sz w:val="20"/>
                <w:szCs w:val="20"/>
                <w:lang w:val="sr-Latn-RS"/>
              </w:rPr>
            </w:pPr>
            <w:r>
              <w:rPr>
                <w:sz w:val="20"/>
                <w:szCs w:val="20"/>
                <w:lang w:val="sr-Latn-RS"/>
              </w:rPr>
              <w:t>0</w:t>
            </w:r>
          </w:p>
        </w:tc>
      </w:tr>
      <w:tr w:rsidR="00C84C00" w:rsidRPr="00384FBD" w14:paraId="37D7834F" w14:textId="77777777" w:rsidTr="00060955">
        <w:trPr>
          <w:trHeight w:val="213"/>
          <w:jc w:val="center"/>
        </w:trPr>
        <w:tc>
          <w:tcPr>
            <w:tcW w:w="799" w:type="pct"/>
            <w:shd w:val="clear" w:color="auto" w:fill="FFFFFF" w:themeFill="background1"/>
          </w:tcPr>
          <w:p w14:paraId="3B8174EF" w14:textId="3AD2AA0A" w:rsidR="00C84C00" w:rsidRPr="00384FBD" w:rsidRDefault="00150802" w:rsidP="00CD0B3D">
            <w:pPr>
              <w:jc w:val="center"/>
              <w:rPr>
                <w:rFonts w:eastAsiaTheme="minorHAnsi"/>
                <w:b/>
                <w:sz w:val="20"/>
                <w:szCs w:val="20"/>
              </w:rPr>
            </w:pPr>
            <w:r>
              <w:rPr>
                <w:rFonts w:eastAsiaTheme="minorHAnsi"/>
                <w:b/>
                <w:sz w:val="20"/>
                <w:szCs w:val="20"/>
              </w:rPr>
              <w:t>I/4</w:t>
            </w:r>
          </w:p>
        </w:tc>
        <w:tc>
          <w:tcPr>
            <w:tcW w:w="840" w:type="pct"/>
            <w:shd w:val="clear" w:color="auto" w:fill="auto"/>
          </w:tcPr>
          <w:p w14:paraId="706FC6B8" w14:textId="6304F0DF"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17</w:t>
            </w:r>
          </w:p>
        </w:tc>
        <w:tc>
          <w:tcPr>
            <w:tcW w:w="840" w:type="pct"/>
            <w:shd w:val="clear" w:color="auto" w:fill="auto"/>
          </w:tcPr>
          <w:p w14:paraId="0B276F24" w14:textId="4F9994EB"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5</w:t>
            </w:r>
          </w:p>
        </w:tc>
        <w:tc>
          <w:tcPr>
            <w:tcW w:w="840" w:type="pct"/>
            <w:shd w:val="clear" w:color="auto" w:fill="auto"/>
          </w:tcPr>
          <w:p w14:paraId="02DF79F2" w14:textId="51F2E984"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1</w:t>
            </w:r>
          </w:p>
        </w:tc>
        <w:tc>
          <w:tcPr>
            <w:tcW w:w="823" w:type="pct"/>
            <w:shd w:val="clear" w:color="auto" w:fill="auto"/>
          </w:tcPr>
          <w:p w14:paraId="5255DF6D" w14:textId="6EF5473D"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0</w:t>
            </w:r>
          </w:p>
        </w:tc>
        <w:tc>
          <w:tcPr>
            <w:tcW w:w="858" w:type="pct"/>
          </w:tcPr>
          <w:p w14:paraId="4B2C5F0C" w14:textId="52BAEAA4" w:rsidR="00C84C00" w:rsidRPr="00150802" w:rsidRDefault="00150802" w:rsidP="00CD0B3D">
            <w:pPr>
              <w:jc w:val="center"/>
              <w:rPr>
                <w:sz w:val="20"/>
                <w:szCs w:val="20"/>
                <w:lang w:val="sr-Latn-RS"/>
              </w:rPr>
            </w:pPr>
            <w:r>
              <w:rPr>
                <w:sz w:val="20"/>
                <w:szCs w:val="20"/>
                <w:lang w:val="sr-Latn-RS"/>
              </w:rPr>
              <w:t>0</w:t>
            </w:r>
          </w:p>
        </w:tc>
      </w:tr>
      <w:tr w:rsidR="00C84C00" w:rsidRPr="00384FBD" w14:paraId="7776D943" w14:textId="77777777" w:rsidTr="00060955">
        <w:trPr>
          <w:trHeight w:val="313"/>
          <w:jc w:val="center"/>
        </w:trPr>
        <w:tc>
          <w:tcPr>
            <w:tcW w:w="799" w:type="pct"/>
            <w:shd w:val="clear" w:color="auto" w:fill="FFFFFF" w:themeFill="background1"/>
          </w:tcPr>
          <w:p w14:paraId="425B7998" w14:textId="77777777" w:rsidR="00C84C00" w:rsidRPr="00384FBD" w:rsidRDefault="00C84C00" w:rsidP="00CD0B3D">
            <w:pPr>
              <w:jc w:val="center"/>
              <w:rPr>
                <w:rFonts w:eastAsiaTheme="minorHAnsi"/>
                <w:b/>
                <w:sz w:val="20"/>
                <w:szCs w:val="20"/>
              </w:rPr>
            </w:pPr>
            <w:r w:rsidRPr="00384FBD">
              <w:rPr>
                <w:rFonts w:eastAsiaTheme="minorHAnsi"/>
                <w:b/>
                <w:sz w:val="20"/>
                <w:szCs w:val="20"/>
              </w:rPr>
              <w:t>I/5</w:t>
            </w:r>
          </w:p>
        </w:tc>
        <w:tc>
          <w:tcPr>
            <w:tcW w:w="840" w:type="pct"/>
            <w:shd w:val="clear" w:color="auto" w:fill="auto"/>
          </w:tcPr>
          <w:p w14:paraId="4A5495C2" w14:textId="60777D00"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14</w:t>
            </w:r>
          </w:p>
        </w:tc>
        <w:tc>
          <w:tcPr>
            <w:tcW w:w="840" w:type="pct"/>
            <w:shd w:val="clear" w:color="auto" w:fill="auto"/>
          </w:tcPr>
          <w:p w14:paraId="2A020FA4" w14:textId="63034DB4"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2</w:t>
            </w:r>
          </w:p>
        </w:tc>
        <w:tc>
          <w:tcPr>
            <w:tcW w:w="840" w:type="pct"/>
            <w:shd w:val="clear" w:color="auto" w:fill="auto"/>
          </w:tcPr>
          <w:p w14:paraId="2C1ECA17" w14:textId="10C8D107"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0</w:t>
            </w:r>
          </w:p>
        </w:tc>
        <w:tc>
          <w:tcPr>
            <w:tcW w:w="823" w:type="pct"/>
            <w:shd w:val="clear" w:color="auto" w:fill="auto"/>
          </w:tcPr>
          <w:p w14:paraId="343BA115" w14:textId="0307BCD5"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0</w:t>
            </w:r>
          </w:p>
        </w:tc>
        <w:tc>
          <w:tcPr>
            <w:tcW w:w="858" w:type="pct"/>
          </w:tcPr>
          <w:p w14:paraId="43E4E822" w14:textId="5AE3EF33" w:rsidR="00C84C00" w:rsidRPr="00150802" w:rsidRDefault="00150802" w:rsidP="00CD0B3D">
            <w:pPr>
              <w:jc w:val="center"/>
              <w:rPr>
                <w:sz w:val="20"/>
                <w:szCs w:val="20"/>
                <w:lang w:val="sr-Latn-RS"/>
              </w:rPr>
            </w:pPr>
            <w:r>
              <w:rPr>
                <w:sz w:val="20"/>
                <w:szCs w:val="20"/>
                <w:lang w:val="sr-Latn-RS"/>
              </w:rPr>
              <w:t>0</w:t>
            </w:r>
          </w:p>
        </w:tc>
      </w:tr>
      <w:tr w:rsidR="00C84C00" w:rsidRPr="00384FBD" w14:paraId="211A6747" w14:textId="77777777" w:rsidTr="00060955">
        <w:trPr>
          <w:trHeight w:val="261"/>
          <w:jc w:val="center"/>
        </w:trPr>
        <w:tc>
          <w:tcPr>
            <w:tcW w:w="799" w:type="pct"/>
            <w:shd w:val="clear" w:color="auto" w:fill="FFFFFF" w:themeFill="background1"/>
          </w:tcPr>
          <w:p w14:paraId="2579DF3F" w14:textId="77777777" w:rsidR="00C84C00" w:rsidRPr="00384FBD" w:rsidRDefault="00C84C00" w:rsidP="00CD0B3D">
            <w:pPr>
              <w:jc w:val="center"/>
              <w:rPr>
                <w:rFonts w:eastAsiaTheme="minorHAnsi"/>
                <w:b/>
                <w:sz w:val="20"/>
                <w:szCs w:val="20"/>
              </w:rPr>
            </w:pPr>
            <w:r w:rsidRPr="00384FBD">
              <w:rPr>
                <w:rFonts w:eastAsiaTheme="minorHAnsi"/>
                <w:b/>
                <w:sz w:val="20"/>
                <w:szCs w:val="20"/>
              </w:rPr>
              <w:t>I/6</w:t>
            </w:r>
          </w:p>
        </w:tc>
        <w:tc>
          <w:tcPr>
            <w:tcW w:w="840" w:type="pct"/>
            <w:shd w:val="clear" w:color="auto" w:fill="auto"/>
          </w:tcPr>
          <w:p w14:paraId="4F7629C2" w14:textId="755C5DBB"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10</w:t>
            </w:r>
          </w:p>
        </w:tc>
        <w:tc>
          <w:tcPr>
            <w:tcW w:w="840" w:type="pct"/>
            <w:shd w:val="clear" w:color="auto" w:fill="auto"/>
          </w:tcPr>
          <w:p w14:paraId="032CE853" w14:textId="7384B67B"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4</w:t>
            </w:r>
          </w:p>
        </w:tc>
        <w:tc>
          <w:tcPr>
            <w:tcW w:w="840" w:type="pct"/>
            <w:shd w:val="clear" w:color="auto" w:fill="auto"/>
          </w:tcPr>
          <w:p w14:paraId="6CD95A64" w14:textId="45598E16"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8</w:t>
            </w:r>
          </w:p>
        </w:tc>
        <w:tc>
          <w:tcPr>
            <w:tcW w:w="823" w:type="pct"/>
            <w:shd w:val="clear" w:color="auto" w:fill="auto"/>
          </w:tcPr>
          <w:p w14:paraId="696DAEE8" w14:textId="17ACB025"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3</w:t>
            </w:r>
          </w:p>
        </w:tc>
        <w:tc>
          <w:tcPr>
            <w:tcW w:w="858" w:type="pct"/>
          </w:tcPr>
          <w:p w14:paraId="7EFA9BB4" w14:textId="56EE4039" w:rsidR="00C84C00" w:rsidRPr="00150802" w:rsidRDefault="00150802" w:rsidP="00CD0B3D">
            <w:pPr>
              <w:jc w:val="center"/>
              <w:rPr>
                <w:sz w:val="20"/>
                <w:szCs w:val="20"/>
                <w:lang w:val="sr-Latn-RS"/>
              </w:rPr>
            </w:pPr>
            <w:r>
              <w:rPr>
                <w:sz w:val="20"/>
                <w:szCs w:val="20"/>
                <w:lang w:val="sr-Latn-RS"/>
              </w:rPr>
              <w:t>0</w:t>
            </w:r>
          </w:p>
        </w:tc>
      </w:tr>
      <w:tr w:rsidR="00C84C00" w:rsidRPr="00384FBD" w14:paraId="7934C530" w14:textId="77777777" w:rsidTr="00060955">
        <w:trPr>
          <w:trHeight w:val="263"/>
          <w:jc w:val="center"/>
        </w:trPr>
        <w:tc>
          <w:tcPr>
            <w:tcW w:w="799" w:type="pct"/>
            <w:shd w:val="clear" w:color="auto" w:fill="FFFFFF" w:themeFill="background1"/>
          </w:tcPr>
          <w:p w14:paraId="0CF8DB99" w14:textId="77777777" w:rsidR="00C84C00" w:rsidRPr="00384FBD" w:rsidRDefault="00C84C00" w:rsidP="00CD0B3D">
            <w:pPr>
              <w:jc w:val="center"/>
              <w:rPr>
                <w:rFonts w:eastAsiaTheme="minorHAnsi"/>
                <w:b/>
                <w:sz w:val="20"/>
                <w:szCs w:val="20"/>
              </w:rPr>
            </w:pPr>
            <w:r w:rsidRPr="00384FBD">
              <w:rPr>
                <w:rFonts w:eastAsiaTheme="minorHAnsi"/>
                <w:b/>
                <w:sz w:val="20"/>
                <w:szCs w:val="20"/>
              </w:rPr>
              <w:t>I/7</w:t>
            </w:r>
          </w:p>
        </w:tc>
        <w:tc>
          <w:tcPr>
            <w:tcW w:w="840" w:type="pct"/>
            <w:shd w:val="clear" w:color="auto" w:fill="auto"/>
          </w:tcPr>
          <w:p w14:paraId="420D3707" w14:textId="0D22C12C"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16</w:t>
            </w:r>
          </w:p>
        </w:tc>
        <w:tc>
          <w:tcPr>
            <w:tcW w:w="840" w:type="pct"/>
            <w:shd w:val="clear" w:color="auto" w:fill="auto"/>
          </w:tcPr>
          <w:p w14:paraId="1004D519" w14:textId="09596F22"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5</w:t>
            </w:r>
          </w:p>
        </w:tc>
        <w:tc>
          <w:tcPr>
            <w:tcW w:w="840" w:type="pct"/>
            <w:shd w:val="clear" w:color="auto" w:fill="auto"/>
          </w:tcPr>
          <w:p w14:paraId="246FD37C" w14:textId="47091D07" w:rsidR="00C84C00" w:rsidRPr="00150802" w:rsidRDefault="00150802" w:rsidP="00CD0B3D">
            <w:pPr>
              <w:jc w:val="center"/>
              <w:rPr>
                <w:rFonts w:eastAsiaTheme="minorHAnsi"/>
                <w:bCs/>
                <w:sz w:val="20"/>
                <w:szCs w:val="20"/>
                <w:lang w:val="sr-Latn-RS"/>
              </w:rPr>
            </w:pPr>
            <w:r>
              <w:rPr>
                <w:rFonts w:eastAsiaTheme="minorHAnsi"/>
                <w:bCs/>
                <w:sz w:val="20"/>
                <w:szCs w:val="20"/>
                <w:lang w:val="sr-Latn-RS"/>
              </w:rPr>
              <w:t>2</w:t>
            </w:r>
          </w:p>
        </w:tc>
        <w:tc>
          <w:tcPr>
            <w:tcW w:w="823" w:type="pct"/>
            <w:shd w:val="clear" w:color="auto" w:fill="auto"/>
          </w:tcPr>
          <w:p w14:paraId="711106BF" w14:textId="43AB7FCB" w:rsidR="00C84C00" w:rsidRPr="00150802" w:rsidRDefault="00150802" w:rsidP="00CD0B3D">
            <w:pPr>
              <w:jc w:val="center"/>
              <w:rPr>
                <w:rFonts w:eastAsiaTheme="minorHAnsi"/>
                <w:bCs/>
                <w:sz w:val="18"/>
                <w:szCs w:val="18"/>
                <w:lang w:val="sr-Latn-RS"/>
              </w:rPr>
            </w:pPr>
            <w:r>
              <w:rPr>
                <w:rFonts w:eastAsiaTheme="minorHAnsi"/>
                <w:bCs/>
                <w:sz w:val="18"/>
                <w:szCs w:val="18"/>
                <w:lang w:val="sr-Latn-RS"/>
              </w:rPr>
              <w:t>0</w:t>
            </w:r>
          </w:p>
        </w:tc>
        <w:tc>
          <w:tcPr>
            <w:tcW w:w="858" w:type="pct"/>
          </w:tcPr>
          <w:p w14:paraId="4205D5A8" w14:textId="255257F4" w:rsidR="00C84C00" w:rsidRPr="00150802" w:rsidRDefault="00150802" w:rsidP="00CD0B3D">
            <w:pPr>
              <w:jc w:val="center"/>
              <w:rPr>
                <w:sz w:val="20"/>
                <w:szCs w:val="20"/>
                <w:lang w:val="sr-Latn-RS"/>
              </w:rPr>
            </w:pPr>
            <w:r>
              <w:rPr>
                <w:sz w:val="20"/>
                <w:szCs w:val="20"/>
                <w:lang w:val="sr-Latn-RS"/>
              </w:rPr>
              <w:t>0</w:t>
            </w:r>
          </w:p>
        </w:tc>
      </w:tr>
      <w:tr w:rsidR="00150802" w:rsidRPr="00384FBD" w14:paraId="14437AE1" w14:textId="77777777" w:rsidTr="00060955">
        <w:trPr>
          <w:trHeight w:val="263"/>
          <w:jc w:val="center"/>
        </w:trPr>
        <w:tc>
          <w:tcPr>
            <w:tcW w:w="799" w:type="pct"/>
            <w:shd w:val="clear" w:color="auto" w:fill="FFFFFF" w:themeFill="background1"/>
          </w:tcPr>
          <w:p w14:paraId="79E4D33F" w14:textId="70BBBBC2" w:rsidR="00150802" w:rsidRPr="00384FBD" w:rsidRDefault="00150802" w:rsidP="00CD0B3D">
            <w:pPr>
              <w:jc w:val="center"/>
              <w:rPr>
                <w:rFonts w:eastAsiaTheme="minorHAnsi"/>
                <w:b/>
                <w:sz w:val="20"/>
                <w:szCs w:val="20"/>
              </w:rPr>
            </w:pPr>
            <w:r>
              <w:rPr>
                <w:rFonts w:eastAsiaTheme="minorHAnsi"/>
                <w:b/>
                <w:sz w:val="20"/>
                <w:szCs w:val="20"/>
              </w:rPr>
              <w:t>I/8</w:t>
            </w:r>
          </w:p>
        </w:tc>
        <w:tc>
          <w:tcPr>
            <w:tcW w:w="840" w:type="pct"/>
            <w:shd w:val="clear" w:color="auto" w:fill="auto"/>
          </w:tcPr>
          <w:p w14:paraId="5A89176A" w14:textId="67C87C9A" w:rsidR="00150802" w:rsidRPr="00150802" w:rsidRDefault="00150802" w:rsidP="00CD0B3D">
            <w:pPr>
              <w:jc w:val="center"/>
              <w:rPr>
                <w:rFonts w:eastAsiaTheme="minorHAnsi"/>
                <w:bCs/>
                <w:sz w:val="20"/>
                <w:szCs w:val="20"/>
                <w:lang w:val="sr-Latn-RS"/>
              </w:rPr>
            </w:pPr>
            <w:r>
              <w:rPr>
                <w:rFonts w:eastAsiaTheme="minorHAnsi"/>
                <w:bCs/>
                <w:sz w:val="20"/>
                <w:szCs w:val="20"/>
                <w:lang w:val="sr-Latn-RS"/>
              </w:rPr>
              <w:t>13</w:t>
            </w:r>
          </w:p>
        </w:tc>
        <w:tc>
          <w:tcPr>
            <w:tcW w:w="840" w:type="pct"/>
            <w:shd w:val="clear" w:color="auto" w:fill="auto"/>
          </w:tcPr>
          <w:p w14:paraId="58541D57" w14:textId="116116C9" w:rsidR="00150802" w:rsidRPr="00150802" w:rsidRDefault="00150802" w:rsidP="00CD0B3D">
            <w:pPr>
              <w:jc w:val="center"/>
              <w:rPr>
                <w:rFonts w:eastAsiaTheme="minorHAnsi"/>
                <w:bCs/>
                <w:sz w:val="18"/>
                <w:szCs w:val="18"/>
                <w:lang w:val="sr-Latn-RS"/>
              </w:rPr>
            </w:pPr>
            <w:r>
              <w:rPr>
                <w:rFonts w:eastAsiaTheme="minorHAnsi"/>
                <w:bCs/>
                <w:sz w:val="18"/>
                <w:szCs w:val="18"/>
                <w:lang w:val="sr-Latn-RS"/>
              </w:rPr>
              <w:t>6</w:t>
            </w:r>
          </w:p>
        </w:tc>
        <w:tc>
          <w:tcPr>
            <w:tcW w:w="840" w:type="pct"/>
            <w:shd w:val="clear" w:color="auto" w:fill="auto"/>
          </w:tcPr>
          <w:p w14:paraId="2DF678A9" w14:textId="54B3D3A4" w:rsidR="00150802" w:rsidRPr="00150802" w:rsidRDefault="00150802" w:rsidP="00CD0B3D">
            <w:pPr>
              <w:jc w:val="center"/>
              <w:rPr>
                <w:rFonts w:eastAsiaTheme="minorHAnsi"/>
                <w:bCs/>
                <w:sz w:val="20"/>
                <w:szCs w:val="20"/>
                <w:lang w:val="sr-Latn-RS"/>
              </w:rPr>
            </w:pPr>
            <w:r>
              <w:rPr>
                <w:rFonts w:eastAsiaTheme="minorHAnsi"/>
                <w:bCs/>
                <w:sz w:val="20"/>
                <w:szCs w:val="20"/>
                <w:lang w:val="sr-Latn-RS"/>
              </w:rPr>
              <w:t>0</w:t>
            </w:r>
          </w:p>
        </w:tc>
        <w:tc>
          <w:tcPr>
            <w:tcW w:w="823" w:type="pct"/>
            <w:shd w:val="clear" w:color="auto" w:fill="auto"/>
          </w:tcPr>
          <w:p w14:paraId="637FAE01" w14:textId="11CB2461" w:rsidR="00150802" w:rsidRPr="00150802" w:rsidRDefault="00150802" w:rsidP="00CD0B3D">
            <w:pPr>
              <w:jc w:val="center"/>
              <w:rPr>
                <w:rFonts w:eastAsiaTheme="minorHAnsi"/>
                <w:bCs/>
                <w:sz w:val="18"/>
                <w:szCs w:val="18"/>
                <w:lang w:val="sr-Latn-RS"/>
              </w:rPr>
            </w:pPr>
            <w:r>
              <w:rPr>
                <w:rFonts w:eastAsiaTheme="minorHAnsi"/>
                <w:bCs/>
                <w:sz w:val="18"/>
                <w:szCs w:val="18"/>
                <w:lang w:val="sr-Latn-RS"/>
              </w:rPr>
              <w:t>1</w:t>
            </w:r>
          </w:p>
        </w:tc>
        <w:tc>
          <w:tcPr>
            <w:tcW w:w="858" w:type="pct"/>
          </w:tcPr>
          <w:p w14:paraId="34434890" w14:textId="393F62FF" w:rsidR="00150802" w:rsidRPr="00150802" w:rsidRDefault="00150802" w:rsidP="00CD0B3D">
            <w:pPr>
              <w:jc w:val="center"/>
              <w:rPr>
                <w:sz w:val="20"/>
                <w:szCs w:val="20"/>
                <w:lang w:val="sr-Latn-RS"/>
              </w:rPr>
            </w:pPr>
            <w:r>
              <w:rPr>
                <w:sz w:val="20"/>
                <w:szCs w:val="20"/>
                <w:lang w:val="sr-Latn-RS"/>
              </w:rPr>
              <w:t>0</w:t>
            </w:r>
          </w:p>
        </w:tc>
      </w:tr>
      <w:tr w:rsidR="00C84C00" w:rsidRPr="00384FBD" w14:paraId="1700A599" w14:textId="77777777" w:rsidTr="00060955">
        <w:trPr>
          <w:trHeight w:val="488"/>
          <w:jc w:val="center"/>
        </w:trPr>
        <w:tc>
          <w:tcPr>
            <w:tcW w:w="799" w:type="pct"/>
            <w:shd w:val="clear" w:color="auto" w:fill="95B3D7" w:themeFill="accent1" w:themeFillTint="99"/>
          </w:tcPr>
          <w:p w14:paraId="787DB812" w14:textId="77777777" w:rsidR="00C84C00" w:rsidRPr="00384FBD" w:rsidRDefault="00C84C00">
            <w:pPr>
              <w:jc w:val="right"/>
              <w:rPr>
                <w:rFonts w:eastAsiaTheme="minorHAnsi"/>
                <w:b/>
                <w:sz w:val="20"/>
                <w:szCs w:val="20"/>
              </w:rPr>
            </w:pPr>
            <w:r w:rsidRPr="00384FBD">
              <w:rPr>
                <w:rFonts w:eastAsiaTheme="minorHAnsi"/>
                <w:b/>
                <w:sz w:val="20"/>
                <w:szCs w:val="20"/>
              </w:rPr>
              <w:t>Укупно</w:t>
            </w:r>
          </w:p>
        </w:tc>
        <w:tc>
          <w:tcPr>
            <w:tcW w:w="840" w:type="pct"/>
            <w:shd w:val="clear" w:color="auto" w:fill="95B3D7" w:themeFill="accent1" w:themeFillTint="99"/>
          </w:tcPr>
          <w:p w14:paraId="0A0B91A3" w14:textId="4FC5AE99" w:rsidR="00C84C00" w:rsidRPr="00150802" w:rsidRDefault="00150802">
            <w:pPr>
              <w:jc w:val="center"/>
              <w:rPr>
                <w:rFonts w:eastAsiaTheme="minorHAnsi"/>
                <w:b/>
                <w:sz w:val="24"/>
                <w:szCs w:val="24"/>
                <w:lang w:val="sr-Latn-RS"/>
              </w:rPr>
            </w:pPr>
            <w:r>
              <w:rPr>
                <w:rFonts w:eastAsiaTheme="minorHAnsi"/>
                <w:b/>
                <w:sz w:val="24"/>
                <w:szCs w:val="24"/>
                <w:lang w:val="sr-Latn-RS"/>
              </w:rPr>
              <w:t>126</w:t>
            </w:r>
          </w:p>
        </w:tc>
        <w:tc>
          <w:tcPr>
            <w:tcW w:w="840" w:type="pct"/>
            <w:shd w:val="clear" w:color="auto" w:fill="95B3D7" w:themeFill="accent1" w:themeFillTint="99"/>
          </w:tcPr>
          <w:p w14:paraId="78DEE0DE" w14:textId="6DC7F4E0" w:rsidR="00C84C00" w:rsidRPr="00150802" w:rsidRDefault="00150802">
            <w:pPr>
              <w:jc w:val="center"/>
              <w:rPr>
                <w:rFonts w:eastAsiaTheme="minorHAnsi"/>
                <w:b/>
                <w:sz w:val="24"/>
                <w:szCs w:val="24"/>
                <w:lang w:val="sr-Latn-RS"/>
              </w:rPr>
            </w:pPr>
            <w:r>
              <w:rPr>
                <w:rFonts w:eastAsiaTheme="minorHAnsi"/>
                <w:b/>
                <w:sz w:val="24"/>
                <w:szCs w:val="24"/>
                <w:lang w:val="sr-Latn-RS"/>
              </w:rPr>
              <w:t>736</w:t>
            </w:r>
          </w:p>
        </w:tc>
        <w:tc>
          <w:tcPr>
            <w:tcW w:w="840" w:type="pct"/>
            <w:shd w:val="clear" w:color="auto" w:fill="95B3D7" w:themeFill="accent1" w:themeFillTint="99"/>
          </w:tcPr>
          <w:p w14:paraId="1965AFDE" w14:textId="2B0A38A7" w:rsidR="00C84C00" w:rsidRPr="00150802" w:rsidRDefault="00150802">
            <w:pPr>
              <w:jc w:val="center"/>
              <w:rPr>
                <w:rFonts w:eastAsiaTheme="minorHAnsi"/>
                <w:b/>
                <w:sz w:val="24"/>
                <w:szCs w:val="24"/>
                <w:lang w:val="sr-Latn-RS"/>
              </w:rPr>
            </w:pPr>
            <w:r>
              <w:rPr>
                <w:rFonts w:eastAsiaTheme="minorHAnsi"/>
                <w:b/>
                <w:sz w:val="24"/>
                <w:szCs w:val="24"/>
                <w:lang w:val="sr-Latn-RS"/>
              </w:rPr>
              <w:t>13</w:t>
            </w:r>
          </w:p>
        </w:tc>
        <w:tc>
          <w:tcPr>
            <w:tcW w:w="823" w:type="pct"/>
            <w:shd w:val="clear" w:color="auto" w:fill="95B3D7" w:themeFill="accent1" w:themeFillTint="99"/>
          </w:tcPr>
          <w:p w14:paraId="6D189E01" w14:textId="422C1B23" w:rsidR="00C84C00" w:rsidRPr="00150802" w:rsidRDefault="00150802">
            <w:pPr>
              <w:jc w:val="center"/>
              <w:rPr>
                <w:rFonts w:eastAsiaTheme="minorHAnsi"/>
                <w:b/>
                <w:sz w:val="24"/>
                <w:szCs w:val="24"/>
                <w:lang w:val="sr-Latn-RS"/>
              </w:rPr>
            </w:pPr>
            <w:r>
              <w:rPr>
                <w:rFonts w:eastAsiaTheme="minorHAnsi"/>
                <w:b/>
                <w:sz w:val="24"/>
                <w:szCs w:val="24"/>
                <w:lang w:val="sr-Latn-RS"/>
              </w:rPr>
              <w:t>6</w:t>
            </w:r>
          </w:p>
        </w:tc>
        <w:tc>
          <w:tcPr>
            <w:tcW w:w="858" w:type="pct"/>
            <w:shd w:val="clear" w:color="auto" w:fill="95B3D7" w:themeFill="accent1" w:themeFillTint="99"/>
          </w:tcPr>
          <w:p w14:paraId="2EC88FE4" w14:textId="3119D798" w:rsidR="00C84C00" w:rsidRPr="00150802" w:rsidRDefault="00150802">
            <w:pPr>
              <w:jc w:val="center"/>
              <w:rPr>
                <w:rFonts w:eastAsiaTheme="minorHAnsi"/>
                <w:b/>
                <w:sz w:val="24"/>
                <w:szCs w:val="24"/>
                <w:lang w:val="sr-Latn-RS"/>
              </w:rPr>
            </w:pPr>
            <w:r>
              <w:rPr>
                <w:rFonts w:eastAsiaTheme="minorHAnsi"/>
                <w:b/>
                <w:sz w:val="24"/>
                <w:szCs w:val="24"/>
                <w:lang w:val="sr-Latn-RS"/>
              </w:rPr>
              <w:t>0</w:t>
            </w:r>
          </w:p>
        </w:tc>
      </w:tr>
      <w:bookmarkEnd w:id="56"/>
    </w:tbl>
    <w:p w14:paraId="0EDDA611" w14:textId="77777777" w:rsidR="0063790D" w:rsidRDefault="0063790D">
      <w:pPr>
        <w:rPr>
          <w:rFonts w:cs="Times New Roman"/>
          <w:bCs/>
          <w:color w:val="0070C0"/>
          <w:sz w:val="24"/>
          <w:szCs w:val="24"/>
        </w:rPr>
      </w:pPr>
    </w:p>
    <w:tbl>
      <w:tblPr>
        <w:tblStyle w:val="TableGrid2"/>
        <w:tblW w:w="5000" w:type="pct"/>
        <w:jc w:val="center"/>
        <w:tblLayout w:type="fixed"/>
        <w:tblLook w:val="04A0" w:firstRow="1" w:lastRow="0" w:firstColumn="1" w:lastColumn="0" w:noHBand="0" w:noVBand="1"/>
      </w:tblPr>
      <w:tblGrid>
        <w:gridCol w:w="1449"/>
        <w:gridCol w:w="1522"/>
        <w:gridCol w:w="1522"/>
        <w:gridCol w:w="1522"/>
        <w:gridCol w:w="1492"/>
        <w:gridCol w:w="1555"/>
      </w:tblGrid>
      <w:tr w:rsidR="00CE2964" w:rsidRPr="00384FBD" w14:paraId="5E8B79D7" w14:textId="77777777" w:rsidTr="00BE6C9F">
        <w:trPr>
          <w:trHeight w:val="300"/>
          <w:jc w:val="center"/>
        </w:trPr>
        <w:tc>
          <w:tcPr>
            <w:tcW w:w="799" w:type="pct"/>
            <w:vMerge w:val="restart"/>
          </w:tcPr>
          <w:p w14:paraId="6D7D7CE0" w14:textId="77777777" w:rsidR="00CE2964" w:rsidRPr="00384FBD" w:rsidRDefault="00CE2964" w:rsidP="00BE6C9F">
            <w:pPr>
              <w:rPr>
                <w:rFonts w:eastAsiaTheme="minorHAnsi"/>
                <w:b/>
                <w:sz w:val="20"/>
                <w:szCs w:val="20"/>
              </w:rPr>
            </w:pPr>
            <w:bookmarkStart w:id="57" w:name="_Hlk144281858"/>
          </w:p>
          <w:p w14:paraId="022C9783" w14:textId="77777777" w:rsidR="00CE2964" w:rsidRPr="00384FBD" w:rsidRDefault="00CE2964" w:rsidP="00BE6C9F">
            <w:pPr>
              <w:rPr>
                <w:rFonts w:eastAsiaTheme="minorHAnsi"/>
                <w:b/>
                <w:sz w:val="20"/>
                <w:szCs w:val="20"/>
              </w:rPr>
            </w:pPr>
            <w:r w:rsidRPr="00384FBD">
              <w:rPr>
                <w:rFonts w:eastAsiaTheme="minorHAnsi"/>
                <w:b/>
                <w:sz w:val="20"/>
                <w:szCs w:val="20"/>
              </w:rPr>
              <w:t>Разред/</w:t>
            </w:r>
          </w:p>
          <w:p w14:paraId="03BD3311" w14:textId="77777777" w:rsidR="00CE2964" w:rsidRPr="00384FBD" w:rsidRDefault="00CE2964" w:rsidP="00BE6C9F">
            <w:pPr>
              <w:rPr>
                <w:rFonts w:eastAsiaTheme="minorHAnsi"/>
                <w:b/>
                <w:sz w:val="20"/>
                <w:szCs w:val="20"/>
              </w:rPr>
            </w:pPr>
            <w:r w:rsidRPr="00384FBD">
              <w:rPr>
                <w:rFonts w:eastAsiaTheme="minorHAnsi"/>
                <w:b/>
                <w:sz w:val="20"/>
                <w:szCs w:val="20"/>
              </w:rPr>
              <w:t>одељење</w:t>
            </w:r>
          </w:p>
        </w:tc>
        <w:tc>
          <w:tcPr>
            <w:tcW w:w="4201" w:type="pct"/>
            <w:gridSpan w:val="5"/>
            <w:shd w:val="clear" w:color="auto" w:fill="D9D9D9" w:themeFill="background1" w:themeFillShade="D9"/>
          </w:tcPr>
          <w:p w14:paraId="0C5CC8AE" w14:textId="77777777" w:rsidR="00CE2964" w:rsidRPr="00384FBD" w:rsidRDefault="00CE2964" w:rsidP="00BE6C9F">
            <w:pPr>
              <w:jc w:val="center"/>
              <w:rPr>
                <w:rFonts w:eastAsiaTheme="minorHAnsi"/>
                <w:b/>
                <w:sz w:val="18"/>
                <w:szCs w:val="18"/>
              </w:rPr>
            </w:pPr>
            <w:r w:rsidRPr="00C84C00">
              <w:rPr>
                <w:rFonts w:eastAsiaTheme="minorHAnsi"/>
                <w:b/>
                <w:sz w:val="18"/>
                <w:szCs w:val="18"/>
              </w:rPr>
              <w:t>ВЛАДАЊЕ</w:t>
            </w:r>
          </w:p>
        </w:tc>
      </w:tr>
      <w:tr w:rsidR="00CE2964" w:rsidRPr="00384FBD" w14:paraId="415F6576" w14:textId="77777777" w:rsidTr="00CE2964">
        <w:trPr>
          <w:trHeight w:val="617"/>
          <w:jc w:val="center"/>
        </w:trPr>
        <w:tc>
          <w:tcPr>
            <w:tcW w:w="799" w:type="pct"/>
            <w:vMerge/>
          </w:tcPr>
          <w:p w14:paraId="27CE185C" w14:textId="77777777" w:rsidR="00CE2964" w:rsidRPr="00384FBD" w:rsidRDefault="00CE2964" w:rsidP="00BE6C9F">
            <w:pPr>
              <w:rPr>
                <w:rFonts w:eastAsiaTheme="minorHAnsi"/>
                <w:b/>
                <w:sz w:val="20"/>
                <w:szCs w:val="20"/>
              </w:rPr>
            </w:pPr>
          </w:p>
        </w:tc>
        <w:tc>
          <w:tcPr>
            <w:tcW w:w="840" w:type="pct"/>
            <w:shd w:val="clear" w:color="auto" w:fill="auto"/>
          </w:tcPr>
          <w:p w14:paraId="2889398C" w14:textId="77777777" w:rsidR="00CE2964" w:rsidRPr="00384FBD" w:rsidRDefault="00CE2964" w:rsidP="00BE6C9F">
            <w:pPr>
              <w:ind w:left="4"/>
              <w:jc w:val="center"/>
              <w:rPr>
                <w:rFonts w:eastAsiaTheme="minorHAnsi"/>
                <w:b/>
                <w:sz w:val="16"/>
                <w:szCs w:val="16"/>
              </w:rPr>
            </w:pPr>
            <w:r w:rsidRPr="00384FBD">
              <w:rPr>
                <w:rFonts w:eastAsiaTheme="minorHAnsi"/>
                <w:b/>
                <w:sz w:val="16"/>
                <w:szCs w:val="16"/>
              </w:rPr>
              <w:t>Примерно</w:t>
            </w:r>
          </w:p>
          <w:p w14:paraId="33716536" w14:textId="77777777" w:rsidR="00CE2964" w:rsidRPr="00384FBD" w:rsidRDefault="00CE2964" w:rsidP="00BE6C9F">
            <w:pPr>
              <w:ind w:left="4"/>
              <w:jc w:val="center"/>
              <w:rPr>
                <w:rFonts w:eastAsiaTheme="minorHAnsi"/>
                <w:b/>
                <w:sz w:val="16"/>
                <w:szCs w:val="16"/>
              </w:rPr>
            </w:pPr>
            <w:r w:rsidRPr="00384FBD">
              <w:rPr>
                <w:rFonts w:eastAsiaTheme="minorHAnsi"/>
                <w:b/>
                <w:sz w:val="16"/>
                <w:szCs w:val="16"/>
              </w:rPr>
              <w:t>(5)</w:t>
            </w:r>
          </w:p>
        </w:tc>
        <w:tc>
          <w:tcPr>
            <w:tcW w:w="840" w:type="pct"/>
            <w:shd w:val="clear" w:color="auto" w:fill="auto"/>
          </w:tcPr>
          <w:p w14:paraId="204488AF" w14:textId="77777777" w:rsidR="00CE2964" w:rsidRPr="00384FBD" w:rsidRDefault="00CE2964" w:rsidP="00BE6C9F">
            <w:pPr>
              <w:jc w:val="center"/>
              <w:rPr>
                <w:rFonts w:eastAsiaTheme="minorHAnsi"/>
                <w:b/>
                <w:sz w:val="16"/>
                <w:szCs w:val="16"/>
              </w:rPr>
            </w:pPr>
            <w:r w:rsidRPr="00384FBD">
              <w:rPr>
                <w:rFonts w:eastAsiaTheme="minorHAnsi"/>
                <w:b/>
                <w:sz w:val="16"/>
                <w:szCs w:val="16"/>
              </w:rPr>
              <w:t>Вр.добаро</w:t>
            </w:r>
          </w:p>
          <w:p w14:paraId="003C60AB" w14:textId="77777777" w:rsidR="00CE2964" w:rsidRPr="00384FBD" w:rsidRDefault="00CE2964" w:rsidP="00BE6C9F">
            <w:pPr>
              <w:jc w:val="center"/>
              <w:rPr>
                <w:rFonts w:eastAsiaTheme="minorHAnsi"/>
                <w:b/>
                <w:sz w:val="16"/>
                <w:szCs w:val="16"/>
              </w:rPr>
            </w:pPr>
            <w:r w:rsidRPr="00384FBD">
              <w:rPr>
                <w:rFonts w:eastAsiaTheme="minorHAnsi"/>
                <w:b/>
                <w:sz w:val="16"/>
                <w:szCs w:val="16"/>
              </w:rPr>
              <w:t>(4)</w:t>
            </w:r>
          </w:p>
        </w:tc>
        <w:tc>
          <w:tcPr>
            <w:tcW w:w="840" w:type="pct"/>
            <w:shd w:val="clear" w:color="auto" w:fill="auto"/>
          </w:tcPr>
          <w:p w14:paraId="2755315A" w14:textId="77777777" w:rsidR="00CE2964" w:rsidRPr="00384FBD" w:rsidRDefault="00CE2964" w:rsidP="00BE6C9F">
            <w:pPr>
              <w:jc w:val="center"/>
              <w:rPr>
                <w:rFonts w:eastAsiaTheme="minorHAnsi"/>
                <w:b/>
                <w:sz w:val="16"/>
                <w:szCs w:val="16"/>
              </w:rPr>
            </w:pPr>
            <w:r w:rsidRPr="00384FBD">
              <w:rPr>
                <w:rFonts w:eastAsiaTheme="minorHAnsi"/>
                <w:b/>
                <w:sz w:val="16"/>
                <w:szCs w:val="16"/>
              </w:rPr>
              <w:t>Добро</w:t>
            </w:r>
          </w:p>
          <w:p w14:paraId="0A530A24" w14:textId="77777777" w:rsidR="00CE2964" w:rsidRPr="00384FBD" w:rsidRDefault="00CE2964" w:rsidP="00BE6C9F">
            <w:pPr>
              <w:jc w:val="center"/>
              <w:rPr>
                <w:rFonts w:eastAsiaTheme="minorHAnsi"/>
                <w:b/>
                <w:sz w:val="16"/>
                <w:szCs w:val="16"/>
              </w:rPr>
            </w:pPr>
            <w:r w:rsidRPr="00384FBD">
              <w:rPr>
                <w:rFonts w:eastAsiaTheme="minorHAnsi"/>
                <w:b/>
                <w:sz w:val="16"/>
                <w:szCs w:val="16"/>
              </w:rPr>
              <w:t>(3)</w:t>
            </w:r>
          </w:p>
        </w:tc>
        <w:tc>
          <w:tcPr>
            <w:tcW w:w="823" w:type="pct"/>
            <w:shd w:val="clear" w:color="auto" w:fill="auto"/>
          </w:tcPr>
          <w:p w14:paraId="2EB8AAAC" w14:textId="77777777" w:rsidR="00CE2964" w:rsidRPr="00384FBD" w:rsidRDefault="00CE2964" w:rsidP="00BE6C9F">
            <w:pPr>
              <w:jc w:val="center"/>
              <w:rPr>
                <w:rFonts w:eastAsiaTheme="minorHAnsi"/>
                <w:b/>
                <w:sz w:val="16"/>
                <w:szCs w:val="16"/>
              </w:rPr>
            </w:pPr>
            <w:r w:rsidRPr="00384FBD">
              <w:rPr>
                <w:rFonts w:eastAsiaTheme="minorHAnsi"/>
                <w:b/>
                <w:sz w:val="16"/>
                <w:szCs w:val="16"/>
              </w:rPr>
              <w:t xml:space="preserve">Задовољавајуће </w:t>
            </w:r>
          </w:p>
          <w:p w14:paraId="7D7846AC" w14:textId="77777777" w:rsidR="00CE2964" w:rsidRPr="00384FBD" w:rsidRDefault="00CE2964" w:rsidP="00BE6C9F">
            <w:pPr>
              <w:jc w:val="center"/>
              <w:rPr>
                <w:rFonts w:eastAsiaTheme="minorHAnsi"/>
                <w:b/>
                <w:sz w:val="16"/>
                <w:szCs w:val="16"/>
              </w:rPr>
            </w:pPr>
            <w:r w:rsidRPr="00384FBD">
              <w:rPr>
                <w:rFonts w:eastAsiaTheme="minorHAnsi"/>
                <w:b/>
                <w:sz w:val="16"/>
                <w:szCs w:val="16"/>
              </w:rPr>
              <w:t>(2)</w:t>
            </w:r>
          </w:p>
        </w:tc>
        <w:tc>
          <w:tcPr>
            <w:tcW w:w="858" w:type="pct"/>
          </w:tcPr>
          <w:p w14:paraId="0A3C2B8D" w14:textId="77777777" w:rsidR="00CE2964" w:rsidRPr="00185DBC" w:rsidRDefault="00CE2964" w:rsidP="00BE6C9F">
            <w:pPr>
              <w:jc w:val="center"/>
              <w:rPr>
                <w:rFonts w:eastAsiaTheme="minorHAnsi"/>
                <w:b/>
                <w:sz w:val="16"/>
                <w:szCs w:val="16"/>
                <w:lang w:val="sr-Cyrl-RS"/>
              </w:rPr>
            </w:pPr>
            <w:r>
              <w:rPr>
                <w:rFonts w:eastAsiaTheme="minorHAnsi"/>
                <w:b/>
                <w:sz w:val="16"/>
                <w:szCs w:val="16"/>
                <w:lang w:val="sr-Cyrl-RS"/>
              </w:rPr>
              <w:t>Незадовољавајуће (1)</w:t>
            </w:r>
          </w:p>
        </w:tc>
      </w:tr>
      <w:tr w:rsidR="00CE2964" w:rsidRPr="00384FBD" w14:paraId="1084AE1C" w14:textId="77777777" w:rsidTr="00CE2964">
        <w:trPr>
          <w:trHeight w:val="213"/>
          <w:jc w:val="center"/>
        </w:trPr>
        <w:tc>
          <w:tcPr>
            <w:tcW w:w="799" w:type="pct"/>
            <w:shd w:val="clear" w:color="auto" w:fill="FFFFFF" w:themeFill="background1"/>
          </w:tcPr>
          <w:p w14:paraId="6946529D" w14:textId="2C9C8873" w:rsidR="00CE2964" w:rsidRPr="00060955" w:rsidRDefault="00150802" w:rsidP="00BE6C9F">
            <w:pPr>
              <w:jc w:val="center"/>
              <w:rPr>
                <w:rFonts w:eastAsiaTheme="minorHAnsi"/>
                <w:b/>
                <w:sz w:val="20"/>
                <w:szCs w:val="20"/>
                <w:lang w:val="sr-Cyrl-RS"/>
              </w:rPr>
            </w:pPr>
            <w:r>
              <w:rPr>
                <w:rFonts w:eastAsiaTheme="minorHAnsi"/>
                <w:b/>
                <w:sz w:val="20"/>
                <w:szCs w:val="20"/>
                <w:lang w:val="sr-Cyrl-RS"/>
              </w:rPr>
              <w:t>II/1</w:t>
            </w:r>
          </w:p>
        </w:tc>
        <w:tc>
          <w:tcPr>
            <w:tcW w:w="840" w:type="pct"/>
            <w:shd w:val="clear" w:color="auto" w:fill="auto"/>
          </w:tcPr>
          <w:p w14:paraId="49DC471F" w14:textId="05E0C250" w:rsidR="00CE2964" w:rsidRPr="00974F55" w:rsidRDefault="00150802" w:rsidP="00060955">
            <w:pPr>
              <w:jc w:val="center"/>
              <w:rPr>
                <w:rFonts w:eastAsiaTheme="minorHAnsi"/>
                <w:bCs/>
                <w:sz w:val="20"/>
                <w:szCs w:val="20"/>
                <w:lang w:val="sr-Latn-RS"/>
              </w:rPr>
            </w:pPr>
            <w:r>
              <w:rPr>
                <w:rFonts w:eastAsiaTheme="minorHAnsi"/>
                <w:bCs/>
                <w:sz w:val="20"/>
                <w:szCs w:val="20"/>
                <w:lang w:val="sr-Latn-RS"/>
              </w:rPr>
              <w:t>17</w:t>
            </w:r>
          </w:p>
        </w:tc>
        <w:tc>
          <w:tcPr>
            <w:tcW w:w="840" w:type="pct"/>
            <w:shd w:val="clear" w:color="auto" w:fill="auto"/>
          </w:tcPr>
          <w:p w14:paraId="22A1544B" w14:textId="1A8B18B5"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40" w:type="pct"/>
            <w:shd w:val="clear" w:color="auto" w:fill="auto"/>
          </w:tcPr>
          <w:p w14:paraId="222B8788" w14:textId="653FA095"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0</w:t>
            </w:r>
          </w:p>
        </w:tc>
        <w:tc>
          <w:tcPr>
            <w:tcW w:w="823" w:type="pct"/>
            <w:shd w:val="clear" w:color="auto" w:fill="auto"/>
          </w:tcPr>
          <w:p w14:paraId="7AFB2E6A" w14:textId="5500633F"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113099B0" w14:textId="0AEC500A" w:rsidR="00CE2964" w:rsidRPr="00150802" w:rsidRDefault="00150802" w:rsidP="00BE6C9F">
            <w:pPr>
              <w:jc w:val="center"/>
              <w:rPr>
                <w:sz w:val="20"/>
                <w:szCs w:val="20"/>
                <w:lang w:val="sr-Latn-RS"/>
              </w:rPr>
            </w:pPr>
            <w:r>
              <w:rPr>
                <w:sz w:val="20"/>
                <w:szCs w:val="20"/>
                <w:lang w:val="sr-Latn-RS"/>
              </w:rPr>
              <w:t>0</w:t>
            </w:r>
          </w:p>
        </w:tc>
      </w:tr>
      <w:tr w:rsidR="00150802" w:rsidRPr="00384FBD" w14:paraId="21B7347D" w14:textId="77777777" w:rsidTr="00CE2964">
        <w:trPr>
          <w:trHeight w:val="213"/>
          <w:jc w:val="center"/>
        </w:trPr>
        <w:tc>
          <w:tcPr>
            <w:tcW w:w="799" w:type="pct"/>
            <w:shd w:val="clear" w:color="auto" w:fill="FFFFFF" w:themeFill="background1"/>
          </w:tcPr>
          <w:p w14:paraId="707A1D6E" w14:textId="394B5CE5" w:rsidR="00150802" w:rsidRPr="00384FBD" w:rsidRDefault="00150802" w:rsidP="00BE6C9F">
            <w:pPr>
              <w:jc w:val="center"/>
              <w:rPr>
                <w:rFonts w:eastAsiaTheme="minorHAnsi"/>
                <w:b/>
                <w:sz w:val="20"/>
                <w:szCs w:val="20"/>
              </w:rPr>
            </w:pPr>
            <w:r w:rsidRPr="00384FBD">
              <w:rPr>
                <w:rFonts w:eastAsiaTheme="minorHAnsi"/>
                <w:b/>
                <w:sz w:val="20"/>
                <w:szCs w:val="20"/>
              </w:rPr>
              <w:t>I</w:t>
            </w:r>
            <w:r>
              <w:rPr>
                <w:rFonts w:eastAsiaTheme="minorHAnsi"/>
                <w:b/>
                <w:sz w:val="20"/>
                <w:szCs w:val="20"/>
              </w:rPr>
              <w:t>I/</w:t>
            </w:r>
            <w:r>
              <w:rPr>
                <w:rFonts w:eastAsiaTheme="minorHAnsi"/>
                <w:b/>
                <w:sz w:val="20"/>
                <w:szCs w:val="20"/>
                <w:lang w:val="sr-Cyrl-RS"/>
              </w:rPr>
              <w:t>2</w:t>
            </w:r>
          </w:p>
        </w:tc>
        <w:tc>
          <w:tcPr>
            <w:tcW w:w="840" w:type="pct"/>
            <w:shd w:val="clear" w:color="auto" w:fill="auto"/>
          </w:tcPr>
          <w:p w14:paraId="17C801CB" w14:textId="0C2B705C" w:rsidR="00150802" w:rsidRPr="00974F55" w:rsidRDefault="00150802" w:rsidP="00060955">
            <w:pPr>
              <w:jc w:val="center"/>
              <w:rPr>
                <w:rFonts w:eastAsiaTheme="minorHAnsi"/>
                <w:bCs/>
                <w:sz w:val="20"/>
                <w:szCs w:val="20"/>
                <w:lang w:val="sr-Latn-RS"/>
              </w:rPr>
            </w:pPr>
            <w:r>
              <w:rPr>
                <w:rFonts w:eastAsiaTheme="minorHAnsi"/>
                <w:bCs/>
                <w:sz w:val="20"/>
                <w:szCs w:val="20"/>
                <w:lang w:val="sr-Latn-RS"/>
              </w:rPr>
              <w:t>24</w:t>
            </w:r>
          </w:p>
        </w:tc>
        <w:tc>
          <w:tcPr>
            <w:tcW w:w="840" w:type="pct"/>
            <w:shd w:val="clear" w:color="auto" w:fill="auto"/>
          </w:tcPr>
          <w:p w14:paraId="6EF993E6" w14:textId="79821EF5" w:rsidR="00150802"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40" w:type="pct"/>
            <w:shd w:val="clear" w:color="auto" w:fill="auto"/>
          </w:tcPr>
          <w:p w14:paraId="77ABBF82" w14:textId="0FEA9D49" w:rsidR="00150802" w:rsidRPr="00150802" w:rsidRDefault="00150802" w:rsidP="00BE6C9F">
            <w:pPr>
              <w:jc w:val="center"/>
              <w:rPr>
                <w:rFonts w:eastAsiaTheme="minorHAnsi"/>
                <w:bCs/>
                <w:sz w:val="20"/>
                <w:szCs w:val="20"/>
                <w:lang w:val="sr-Latn-RS"/>
              </w:rPr>
            </w:pPr>
            <w:r>
              <w:rPr>
                <w:rFonts w:eastAsiaTheme="minorHAnsi"/>
                <w:bCs/>
                <w:sz w:val="20"/>
                <w:szCs w:val="20"/>
                <w:lang w:val="sr-Latn-RS"/>
              </w:rPr>
              <w:t>1</w:t>
            </w:r>
          </w:p>
        </w:tc>
        <w:tc>
          <w:tcPr>
            <w:tcW w:w="823" w:type="pct"/>
            <w:shd w:val="clear" w:color="auto" w:fill="auto"/>
          </w:tcPr>
          <w:p w14:paraId="12DEE03B" w14:textId="36A0ABCC" w:rsidR="00150802"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0B4CF09C" w14:textId="4CEB8661" w:rsidR="00150802" w:rsidRPr="00150802" w:rsidRDefault="00150802" w:rsidP="00BE6C9F">
            <w:pPr>
              <w:jc w:val="center"/>
              <w:rPr>
                <w:sz w:val="20"/>
                <w:szCs w:val="20"/>
                <w:lang w:val="sr-Latn-RS"/>
              </w:rPr>
            </w:pPr>
            <w:r>
              <w:rPr>
                <w:sz w:val="20"/>
                <w:szCs w:val="20"/>
                <w:lang w:val="sr-Latn-RS"/>
              </w:rPr>
              <w:t>0</w:t>
            </w:r>
          </w:p>
        </w:tc>
      </w:tr>
      <w:tr w:rsidR="00060955" w:rsidRPr="00384FBD" w14:paraId="79A9449B" w14:textId="77777777" w:rsidTr="00CE2964">
        <w:trPr>
          <w:trHeight w:val="213"/>
          <w:jc w:val="center"/>
        </w:trPr>
        <w:tc>
          <w:tcPr>
            <w:tcW w:w="799" w:type="pct"/>
            <w:shd w:val="clear" w:color="auto" w:fill="FFFFFF" w:themeFill="background1"/>
          </w:tcPr>
          <w:p w14:paraId="508CAD6E" w14:textId="3492E2E6" w:rsidR="00060955" w:rsidRPr="00384FBD" w:rsidRDefault="00060955" w:rsidP="00BE6C9F">
            <w:pPr>
              <w:jc w:val="center"/>
              <w:rPr>
                <w:rFonts w:eastAsiaTheme="minorHAnsi"/>
                <w:b/>
                <w:sz w:val="20"/>
                <w:szCs w:val="20"/>
              </w:rPr>
            </w:pPr>
            <w:r w:rsidRPr="00060955">
              <w:rPr>
                <w:rFonts w:eastAsiaTheme="minorHAnsi"/>
                <w:b/>
                <w:sz w:val="20"/>
                <w:szCs w:val="20"/>
              </w:rPr>
              <w:t>II/3</w:t>
            </w:r>
          </w:p>
        </w:tc>
        <w:tc>
          <w:tcPr>
            <w:tcW w:w="840" w:type="pct"/>
            <w:shd w:val="clear" w:color="auto" w:fill="auto"/>
          </w:tcPr>
          <w:p w14:paraId="3FE62BA7" w14:textId="028F05D8" w:rsidR="00060955" w:rsidRPr="00150802" w:rsidRDefault="00150802" w:rsidP="00BE6C9F">
            <w:pPr>
              <w:jc w:val="center"/>
              <w:rPr>
                <w:rFonts w:eastAsiaTheme="minorHAnsi"/>
                <w:bCs/>
                <w:sz w:val="20"/>
                <w:szCs w:val="20"/>
                <w:lang w:val="sr-Latn-RS"/>
              </w:rPr>
            </w:pPr>
            <w:r>
              <w:rPr>
                <w:rFonts w:eastAsiaTheme="minorHAnsi"/>
                <w:bCs/>
                <w:sz w:val="20"/>
                <w:szCs w:val="20"/>
                <w:lang w:val="sr-Latn-RS"/>
              </w:rPr>
              <w:t>20</w:t>
            </w:r>
          </w:p>
        </w:tc>
        <w:tc>
          <w:tcPr>
            <w:tcW w:w="840" w:type="pct"/>
            <w:shd w:val="clear" w:color="auto" w:fill="auto"/>
          </w:tcPr>
          <w:p w14:paraId="7C258593" w14:textId="43DFD156" w:rsidR="00060955" w:rsidRPr="00150802" w:rsidRDefault="00150802" w:rsidP="00BE6C9F">
            <w:pPr>
              <w:jc w:val="center"/>
              <w:rPr>
                <w:rFonts w:eastAsiaTheme="minorHAnsi"/>
                <w:bCs/>
                <w:sz w:val="18"/>
                <w:szCs w:val="18"/>
                <w:lang w:val="sr-Latn-RS"/>
              </w:rPr>
            </w:pPr>
            <w:r>
              <w:rPr>
                <w:rFonts w:eastAsiaTheme="minorHAnsi"/>
                <w:bCs/>
                <w:sz w:val="18"/>
                <w:szCs w:val="18"/>
                <w:lang w:val="sr-Latn-RS"/>
              </w:rPr>
              <w:t>1</w:t>
            </w:r>
          </w:p>
        </w:tc>
        <w:tc>
          <w:tcPr>
            <w:tcW w:w="840" w:type="pct"/>
            <w:shd w:val="clear" w:color="auto" w:fill="auto"/>
          </w:tcPr>
          <w:p w14:paraId="4682456C" w14:textId="7C6EADFA" w:rsidR="00060955" w:rsidRPr="00150802" w:rsidRDefault="00150802" w:rsidP="00BE6C9F">
            <w:pPr>
              <w:jc w:val="center"/>
              <w:rPr>
                <w:rFonts w:eastAsiaTheme="minorHAnsi"/>
                <w:bCs/>
                <w:sz w:val="20"/>
                <w:szCs w:val="20"/>
                <w:lang w:val="sr-Latn-RS"/>
              </w:rPr>
            </w:pPr>
            <w:r>
              <w:rPr>
                <w:rFonts w:eastAsiaTheme="minorHAnsi"/>
                <w:bCs/>
                <w:sz w:val="20"/>
                <w:szCs w:val="20"/>
                <w:lang w:val="sr-Latn-RS"/>
              </w:rPr>
              <w:t>3</w:t>
            </w:r>
          </w:p>
        </w:tc>
        <w:tc>
          <w:tcPr>
            <w:tcW w:w="823" w:type="pct"/>
            <w:shd w:val="clear" w:color="auto" w:fill="auto"/>
          </w:tcPr>
          <w:p w14:paraId="0EAE252B" w14:textId="3D154994" w:rsidR="00060955"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49D4896F" w14:textId="74B4930C" w:rsidR="00060955" w:rsidRPr="00150802" w:rsidRDefault="00150802" w:rsidP="00BE6C9F">
            <w:pPr>
              <w:jc w:val="center"/>
              <w:rPr>
                <w:sz w:val="20"/>
                <w:szCs w:val="20"/>
                <w:lang w:val="sr-Latn-RS"/>
              </w:rPr>
            </w:pPr>
            <w:r>
              <w:rPr>
                <w:sz w:val="20"/>
                <w:szCs w:val="20"/>
                <w:lang w:val="sr-Latn-RS"/>
              </w:rPr>
              <w:t>0</w:t>
            </w:r>
          </w:p>
        </w:tc>
      </w:tr>
      <w:tr w:rsidR="00CE2964" w:rsidRPr="00384FBD" w14:paraId="1C720A56" w14:textId="77777777" w:rsidTr="00CE2964">
        <w:trPr>
          <w:trHeight w:val="313"/>
          <w:jc w:val="center"/>
        </w:trPr>
        <w:tc>
          <w:tcPr>
            <w:tcW w:w="799" w:type="pct"/>
            <w:shd w:val="clear" w:color="auto" w:fill="FFFFFF" w:themeFill="background1"/>
          </w:tcPr>
          <w:p w14:paraId="4D18325A" w14:textId="408C9A17" w:rsidR="00CE2964" w:rsidRPr="00384FBD" w:rsidRDefault="00CE2964" w:rsidP="00BE6C9F">
            <w:pPr>
              <w:jc w:val="center"/>
              <w:rPr>
                <w:rFonts w:eastAsiaTheme="minorHAnsi"/>
                <w:b/>
                <w:sz w:val="20"/>
                <w:szCs w:val="20"/>
              </w:rPr>
            </w:pPr>
            <w:r w:rsidRPr="00384FBD">
              <w:rPr>
                <w:rFonts w:eastAsiaTheme="minorHAnsi"/>
                <w:b/>
                <w:sz w:val="20"/>
                <w:szCs w:val="20"/>
              </w:rPr>
              <w:t>I</w:t>
            </w:r>
            <w:r w:rsidR="00DD79C6">
              <w:rPr>
                <w:rFonts w:eastAsiaTheme="minorHAnsi"/>
                <w:b/>
                <w:sz w:val="20"/>
                <w:szCs w:val="20"/>
              </w:rPr>
              <w:t>I</w:t>
            </w:r>
            <w:r w:rsidRPr="00384FBD">
              <w:rPr>
                <w:rFonts w:eastAsiaTheme="minorHAnsi"/>
                <w:b/>
                <w:sz w:val="20"/>
                <w:szCs w:val="20"/>
              </w:rPr>
              <w:t>/5</w:t>
            </w:r>
          </w:p>
        </w:tc>
        <w:tc>
          <w:tcPr>
            <w:tcW w:w="840" w:type="pct"/>
            <w:shd w:val="clear" w:color="auto" w:fill="auto"/>
          </w:tcPr>
          <w:p w14:paraId="345079CB" w14:textId="4E7A1CDC"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7</w:t>
            </w:r>
          </w:p>
        </w:tc>
        <w:tc>
          <w:tcPr>
            <w:tcW w:w="840" w:type="pct"/>
            <w:shd w:val="clear" w:color="auto" w:fill="auto"/>
          </w:tcPr>
          <w:p w14:paraId="0E5D2516" w14:textId="3DB1F42C"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3</w:t>
            </w:r>
          </w:p>
        </w:tc>
        <w:tc>
          <w:tcPr>
            <w:tcW w:w="840" w:type="pct"/>
            <w:shd w:val="clear" w:color="auto" w:fill="auto"/>
          </w:tcPr>
          <w:p w14:paraId="26646348" w14:textId="6EF10410"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4</w:t>
            </w:r>
          </w:p>
        </w:tc>
        <w:tc>
          <w:tcPr>
            <w:tcW w:w="823" w:type="pct"/>
            <w:shd w:val="clear" w:color="auto" w:fill="auto"/>
          </w:tcPr>
          <w:p w14:paraId="74419406" w14:textId="2F35CFFA"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2</w:t>
            </w:r>
          </w:p>
        </w:tc>
        <w:tc>
          <w:tcPr>
            <w:tcW w:w="858" w:type="pct"/>
          </w:tcPr>
          <w:p w14:paraId="12D8A657" w14:textId="3E786E88" w:rsidR="00CE2964" w:rsidRPr="00150802" w:rsidRDefault="00150802" w:rsidP="00BE6C9F">
            <w:pPr>
              <w:jc w:val="center"/>
              <w:rPr>
                <w:sz w:val="20"/>
                <w:szCs w:val="20"/>
                <w:lang w:val="sr-Latn-RS"/>
              </w:rPr>
            </w:pPr>
            <w:r>
              <w:rPr>
                <w:sz w:val="20"/>
                <w:szCs w:val="20"/>
                <w:lang w:val="sr-Latn-RS"/>
              </w:rPr>
              <w:t>2</w:t>
            </w:r>
          </w:p>
        </w:tc>
      </w:tr>
      <w:tr w:rsidR="00CE2964" w:rsidRPr="00384FBD" w14:paraId="47E039CA" w14:textId="77777777" w:rsidTr="00CE2964">
        <w:trPr>
          <w:trHeight w:val="261"/>
          <w:jc w:val="center"/>
        </w:trPr>
        <w:tc>
          <w:tcPr>
            <w:tcW w:w="799" w:type="pct"/>
            <w:shd w:val="clear" w:color="auto" w:fill="FFFFFF" w:themeFill="background1"/>
          </w:tcPr>
          <w:p w14:paraId="5E033798" w14:textId="6D003068" w:rsidR="00CE2964" w:rsidRPr="00384FBD" w:rsidRDefault="00CE2964" w:rsidP="00BE6C9F">
            <w:pPr>
              <w:jc w:val="center"/>
              <w:rPr>
                <w:rFonts w:eastAsiaTheme="minorHAnsi"/>
                <w:b/>
                <w:sz w:val="20"/>
                <w:szCs w:val="20"/>
              </w:rPr>
            </w:pPr>
            <w:r w:rsidRPr="00384FBD">
              <w:rPr>
                <w:rFonts w:eastAsiaTheme="minorHAnsi"/>
                <w:b/>
                <w:sz w:val="20"/>
                <w:szCs w:val="20"/>
              </w:rPr>
              <w:t>I</w:t>
            </w:r>
            <w:r w:rsidR="00DD79C6">
              <w:rPr>
                <w:rFonts w:eastAsiaTheme="minorHAnsi"/>
                <w:b/>
                <w:sz w:val="20"/>
                <w:szCs w:val="20"/>
              </w:rPr>
              <w:t>I</w:t>
            </w:r>
            <w:r w:rsidRPr="00384FBD">
              <w:rPr>
                <w:rFonts w:eastAsiaTheme="minorHAnsi"/>
                <w:b/>
                <w:sz w:val="20"/>
                <w:szCs w:val="20"/>
              </w:rPr>
              <w:t>/6</w:t>
            </w:r>
          </w:p>
        </w:tc>
        <w:tc>
          <w:tcPr>
            <w:tcW w:w="840" w:type="pct"/>
            <w:shd w:val="clear" w:color="auto" w:fill="auto"/>
          </w:tcPr>
          <w:p w14:paraId="3C789E75" w14:textId="2D35208A"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13</w:t>
            </w:r>
          </w:p>
        </w:tc>
        <w:tc>
          <w:tcPr>
            <w:tcW w:w="840" w:type="pct"/>
            <w:shd w:val="clear" w:color="auto" w:fill="auto"/>
          </w:tcPr>
          <w:p w14:paraId="7A63B8FB" w14:textId="6A2E0C65"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7</w:t>
            </w:r>
          </w:p>
        </w:tc>
        <w:tc>
          <w:tcPr>
            <w:tcW w:w="840" w:type="pct"/>
            <w:shd w:val="clear" w:color="auto" w:fill="auto"/>
          </w:tcPr>
          <w:p w14:paraId="5EBC6427" w14:textId="039E7CBA"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3</w:t>
            </w:r>
          </w:p>
        </w:tc>
        <w:tc>
          <w:tcPr>
            <w:tcW w:w="823" w:type="pct"/>
            <w:shd w:val="clear" w:color="auto" w:fill="auto"/>
          </w:tcPr>
          <w:p w14:paraId="7C5B0674" w14:textId="72238C9C"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4B138B9F" w14:textId="58D640D8" w:rsidR="00CE2964" w:rsidRPr="00150802" w:rsidRDefault="00150802" w:rsidP="00BE6C9F">
            <w:pPr>
              <w:jc w:val="center"/>
              <w:rPr>
                <w:sz w:val="20"/>
                <w:szCs w:val="20"/>
                <w:lang w:val="sr-Latn-RS"/>
              </w:rPr>
            </w:pPr>
            <w:r>
              <w:rPr>
                <w:sz w:val="20"/>
                <w:szCs w:val="20"/>
                <w:lang w:val="sr-Latn-RS"/>
              </w:rPr>
              <w:t>0</w:t>
            </w:r>
          </w:p>
        </w:tc>
      </w:tr>
      <w:tr w:rsidR="00CE2964" w:rsidRPr="00384FBD" w14:paraId="571F4368" w14:textId="77777777" w:rsidTr="00CE2964">
        <w:trPr>
          <w:trHeight w:val="263"/>
          <w:jc w:val="center"/>
        </w:trPr>
        <w:tc>
          <w:tcPr>
            <w:tcW w:w="799" w:type="pct"/>
            <w:shd w:val="clear" w:color="auto" w:fill="FFFFFF" w:themeFill="background1"/>
          </w:tcPr>
          <w:p w14:paraId="0015CADC" w14:textId="3B4DEDA2" w:rsidR="00CE2964" w:rsidRPr="00384FBD" w:rsidRDefault="00CE2964" w:rsidP="00BE6C9F">
            <w:pPr>
              <w:jc w:val="center"/>
              <w:rPr>
                <w:rFonts w:eastAsiaTheme="minorHAnsi"/>
                <w:b/>
                <w:sz w:val="20"/>
                <w:szCs w:val="20"/>
              </w:rPr>
            </w:pPr>
            <w:r w:rsidRPr="00384FBD">
              <w:rPr>
                <w:rFonts w:eastAsiaTheme="minorHAnsi"/>
                <w:b/>
                <w:sz w:val="20"/>
                <w:szCs w:val="20"/>
              </w:rPr>
              <w:t>I</w:t>
            </w:r>
            <w:r w:rsidR="00DD79C6">
              <w:rPr>
                <w:rFonts w:eastAsiaTheme="minorHAnsi"/>
                <w:b/>
                <w:sz w:val="20"/>
                <w:szCs w:val="20"/>
              </w:rPr>
              <w:t>I</w:t>
            </w:r>
            <w:r w:rsidRPr="00384FBD">
              <w:rPr>
                <w:rFonts w:eastAsiaTheme="minorHAnsi"/>
                <w:b/>
                <w:sz w:val="20"/>
                <w:szCs w:val="20"/>
              </w:rPr>
              <w:t>/7</w:t>
            </w:r>
          </w:p>
        </w:tc>
        <w:tc>
          <w:tcPr>
            <w:tcW w:w="840" w:type="pct"/>
            <w:shd w:val="clear" w:color="auto" w:fill="auto"/>
          </w:tcPr>
          <w:p w14:paraId="5F14108B" w14:textId="2E828832"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18</w:t>
            </w:r>
          </w:p>
        </w:tc>
        <w:tc>
          <w:tcPr>
            <w:tcW w:w="840" w:type="pct"/>
            <w:shd w:val="clear" w:color="auto" w:fill="auto"/>
          </w:tcPr>
          <w:p w14:paraId="1FCB8E4C" w14:textId="60AFA4F4"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3</w:t>
            </w:r>
          </w:p>
        </w:tc>
        <w:tc>
          <w:tcPr>
            <w:tcW w:w="840" w:type="pct"/>
            <w:shd w:val="clear" w:color="auto" w:fill="auto"/>
          </w:tcPr>
          <w:p w14:paraId="5F1ECD01" w14:textId="4D5806B9" w:rsidR="00CE2964" w:rsidRPr="00150802" w:rsidRDefault="00150802" w:rsidP="00BE6C9F">
            <w:pPr>
              <w:jc w:val="center"/>
              <w:rPr>
                <w:rFonts w:eastAsiaTheme="minorHAnsi"/>
                <w:bCs/>
                <w:sz w:val="20"/>
                <w:szCs w:val="20"/>
                <w:lang w:val="sr-Latn-RS"/>
              </w:rPr>
            </w:pPr>
            <w:r>
              <w:rPr>
                <w:rFonts w:eastAsiaTheme="minorHAnsi"/>
                <w:bCs/>
                <w:sz w:val="20"/>
                <w:szCs w:val="20"/>
                <w:lang w:val="sr-Latn-RS"/>
              </w:rPr>
              <w:t>2</w:t>
            </w:r>
          </w:p>
        </w:tc>
        <w:tc>
          <w:tcPr>
            <w:tcW w:w="823" w:type="pct"/>
            <w:shd w:val="clear" w:color="auto" w:fill="auto"/>
          </w:tcPr>
          <w:p w14:paraId="3BAB7F92" w14:textId="4506B821" w:rsidR="00CE2964" w:rsidRPr="00150802" w:rsidRDefault="00150802" w:rsidP="00BE6C9F">
            <w:pPr>
              <w:jc w:val="center"/>
              <w:rPr>
                <w:rFonts w:eastAsiaTheme="minorHAnsi"/>
                <w:bCs/>
                <w:sz w:val="18"/>
                <w:szCs w:val="18"/>
                <w:lang w:val="sr-Latn-RS"/>
              </w:rPr>
            </w:pPr>
            <w:r>
              <w:rPr>
                <w:rFonts w:eastAsiaTheme="minorHAnsi"/>
                <w:bCs/>
                <w:sz w:val="18"/>
                <w:szCs w:val="18"/>
                <w:lang w:val="sr-Latn-RS"/>
              </w:rPr>
              <w:t>1</w:t>
            </w:r>
          </w:p>
        </w:tc>
        <w:tc>
          <w:tcPr>
            <w:tcW w:w="858" w:type="pct"/>
          </w:tcPr>
          <w:p w14:paraId="3D49E692" w14:textId="2DD2AA6C" w:rsidR="00CE2964" w:rsidRPr="00150802" w:rsidRDefault="00150802" w:rsidP="00BE6C9F">
            <w:pPr>
              <w:jc w:val="center"/>
              <w:rPr>
                <w:sz w:val="20"/>
                <w:szCs w:val="20"/>
                <w:lang w:val="sr-Latn-RS"/>
              </w:rPr>
            </w:pPr>
            <w:r>
              <w:rPr>
                <w:sz w:val="20"/>
                <w:szCs w:val="20"/>
                <w:lang w:val="sr-Latn-RS"/>
              </w:rPr>
              <w:t>0</w:t>
            </w:r>
          </w:p>
        </w:tc>
      </w:tr>
      <w:tr w:rsidR="00CE2964" w:rsidRPr="00384FBD" w14:paraId="3906477A" w14:textId="77777777" w:rsidTr="00CE2964">
        <w:trPr>
          <w:trHeight w:val="488"/>
          <w:jc w:val="center"/>
        </w:trPr>
        <w:tc>
          <w:tcPr>
            <w:tcW w:w="799" w:type="pct"/>
            <w:shd w:val="clear" w:color="auto" w:fill="95B3D7" w:themeFill="accent1" w:themeFillTint="99"/>
          </w:tcPr>
          <w:p w14:paraId="6569DAD9" w14:textId="77777777" w:rsidR="00CE2964" w:rsidRPr="00384FBD" w:rsidRDefault="00CE2964" w:rsidP="00BE6C9F">
            <w:pPr>
              <w:jc w:val="right"/>
              <w:rPr>
                <w:rFonts w:eastAsiaTheme="minorHAnsi"/>
                <w:b/>
                <w:sz w:val="20"/>
                <w:szCs w:val="20"/>
              </w:rPr>
            </w:pPr>
            <w:r w:rsidRPr="00384FBD">
              <w:rPr>
                <w:rFonts w:eastAsiaTheme="minorHAnsi"/>
                <w:b/>
                <w:sz w:val="20"/>
                <w:szCs w:val="20"/>
              </w:rPr>
              <w:t>Укупно</w:t>
            </w:r>
          </w:p>
        </w:tc>
        <w:tc>
          <w:tcPr>
            <w:tcW w:w="840" w:type="pct"/>
            <w:shd w:val="clear" w:color="auto" w:fill="95B3D7" w:themeFill="accent1" w:themeFillTint="99"/>
          </w:tcPr>
          <w:p w14:paraId="28FDB084" w14:textId="26C7558B" w:rsidR="00CE2964" w:rsidRPr="00150802" w:rsidRDefault="00150802" w:rsidP="00BE6C9F">
            <w:pPr>
              <w:jc w:val="center"/>
              <w:rPr>
                <w:rFonts w:eastAsiaTheme="minorHAnsi"/>
                <w:b/>
                <w:sz w:val="24"/>
                <w:szCs w:val="24"/>
                <w:lang w:val="sr-Latn-RS"/>
              </w:rPr>
            </w:pPr>
            <w:r>
              <w:rPr>
                <w:rFonts w:eastAsiaTheme="minorHAnsi"/>
                <w:b/>
                <w:sz w:val="24"/>
                <w:szCs w:val="24"/>
                <w:lang w:val="sr-Latn-RS"/>
              </w:rPr>
              <w:t>99</w:t>
            </w:r>
          </w:p>
        </w:tc>
        <w:tc>
          <w:tcPr>
            <w:tcW w:w="840" w:type="pct"/>
            <w:shd w:val="clear" w:color="auto" w:fill="95B3D7" w:themeFill="accent1" w:themeFillTint="99"/>
          </w:tcPr>
          <w:p w14:paraId="27699132" w14:textId="48297B08" w:rsidR="00CE2964" w:rsidRPr="00150802" w:rsidRDefault="00150802" w:rsidP="00BE6C9F">
            <w:pPr>
              <w:jc w:val="center"/>
              <w:rPr>
                <w:rFonts w:eastAsiaTheme="minorHAnsi"/>
                <w:b/>
                <w:sz w:val="24"/>
                <w:szCs w:val="24"/>
                <w:lang w:val="sr-Latn-RS"/>
              </w:rPr>
            </w:pPr>
            <w:r>
              <w:rPr>
                <w:rFonts w:eastAsiaTheme="minorHAnsi"/>
                <w:b/>
                <w:sz w:val="24"/>
                <w:szCs w:val="24"/>
                <w:lang w:val="sr-Latn-RS"/>
              </w:rPr>
              <w:t>14</w:t>
            </w:r>
          </w:p>
        </w:tc>
        <w:tc>
          <w:tcPr>
            <w:tcW w:w="840" w:type="pct"/>
            <w:shd w:val="clear" w:color="auto" w:fill="95B3D7" w:themeFill="accent1" w:themeFillTint="99"/>
          </w:tcPr>
          <w:p w14:paraId="17F3EB75" w14:textId="7A61AAF5" w:rsidR="00CE2964" w:rsidRPr="00150802" w:rsidRDefault="00150802" w:rsidP="00BE6C9F">
            <w:pPr>
              <w:jc w:val="center"/>
              <w:rPr>
                <w:rFonts w:eastAsiaTheme="minorHAnsi"/>
                <w:b/>
                <w:sz w:val="24"/>
                <w:szCs w:val="24"/>
                <w:lang w:val="sr-Latn-RS"/>
              </w:rPr>
            </w:pPr>
            <w:r>
              <w:rPr>
                <w:rFonts w:eastAsiaTheme="minorHAnsi"/>
                <w:b/>
                <w:sz w:val="24"/>
                <w:szCs w:val="24"/>
                <w:lang w:val="sr-Latn-RS"/>
              </w:rPr>
              <w:t>13</w:t>
            </w:r>
          </w:p>
        </w:tc>
        <w:tc>
          <w:tcPr>
            <w:tcW w:w="823" w:type="pct"/>
            <w:shd w:val="clear" w:color="auto" w:fill="95B3D7" w:themeFill="accent1" w:themeFillTint="99"/>
          </w:tcPr>
          <w:p w14:paraId="039C9524" w14:textId="0FE87D08" w:rsidR="00CE2964" w:rsidRPr="00150802" w:rsidRDefault="00150802" w:rsidP="00BE6C9F">
            <w:pPr>
              <w:jc w:val="center"/>
              <w:rPr>
                <w:rFonts w:eastAsiaTheme="minorHAnsi"/>
                <w:b/>
                <w:sz w:val="24"/>
                <w:szCs w:val="24"/>
                <w:lang w:val="sr-Latn-RS"/>
              </w:rPr>
            </w:pPr>
            <w:r>
              <w:rPr>
                <w:rFonts w:eastAsiaTheme="minorHAnsi"/>
                <w:b/>
                <w:sz w:val="24"/>
                <w:szCs w:val="24"/>
                <w:lang w:val="sr-Latn-RS"/>
              </w:rPr>
              <w:t>4</w:t>
            </w:r>
          </w:p>
        </w:tc>
        <w:tc>
          <w:tcPr>
            <w:tcW w:w="858" w:type="pct"/>
            <w:shd w:val="clear" w:color="auto" w:fill="95B3D7" w:themeFill="accent1" w:themeFillTint="99"/>
          </w:tcPr>
          <w:p w14:paraId="29122AF2" w14:textId="6511517A" w:rsidR="00CE2964" w:rsidRPr="00150802" w:rsidRDefault="00150802" w:rsidP="00BE6C9F">
            <w:pPr>
              <w:jc w:val="center"/>
              <w:rPr>
                <w:rFonts w:eastAsiaTheme="minorHAnsi"/>
                <w:b/>
                <w:sz w:val="24"/>
                <w:szCs w:val="24"/>
                <w:lang w:val="sr-Latn-RS"/>
              </w:rPr>
            </w:pPr>
            <w:r>
              <w:rPr>
                <w:rFonts w:eastAsiaTheme="minorHAnsi"/>
                <w:b/>
                <w:sz w:val="24"/>
                <w:szCs w:val="24"/>
                <w:lang w:val="sr-Latn-RS"/>
              </w:rPr>
              <w:t>2</w:t>
            </w:r>
          </w:p>
        </w:tc>
      </w:tr>
      <w:bookmarkEnd w:id="57"/>
    </w:tbl>
    <w:p w14:paraId="4CABA05B" w14:textId="77777777" w:rsidR="002157B8" w:rsidRDefault="002157B8">
      <w:pPr>
        <w:spacing w:after="0" w:line="240" w:lineRule="auto"/>
        <w:rPr>
          <w:rFonts w:eastAsiaTheme="minorHAnsi"/>
          <w:b/>
          <w:color w:val="0070C0"/>
          <w:sz w:val="18"/>
          <w:szCs w:val="18"/>
        </w:rPr>
      </w:pPr>
    </w:p>
    <w:p w14:paraId="6F33A882" w14:textId="77777777" w:rsidR="002157B8" w:rsidRDefault="002157B8">
      <w:pPr>
        <w:spacing w:after="0" w:line="240" w:lineRule="auto"/>
        <w:rPr>
          <w:rFonts w:eastAsiaTheme="minorHAnsi"/>
          <w:b/>
          <w:color w:val="0070C0"/>
          <w:sz w:val="18"/>
          <w:szCs w:val="18"/>
        </w:rPr>
      </w:pPr>
    </w:p>
    <w:tbl>
      <w:tblPr>
        <w:tblStyle w:val="TableGrid2"/>
        <w:tblW w:w="5000" w:type="pct"/>
        <w:jc w:val="center"/>
        <w:tblLayout w:type="fixed"/>
        <w:tblLook w:val="04A0" w:firstRow="1" w:lastRow="0" w:firstColumn="1" w:lastColumn="0" w:noHBand="0" w:noVBand="1"/>
      </w:tblPr>
      <w:tblGrid>
        <w:gridCol w:w="1449"/>
        <w:gridCol w:w="1522"/>
        <w:gridCol w:w="1522"/>
        <w:gridCol w:w="1522"/>
        <w:gridCol w:w="1492"/>
        <w:gridCol w:w="1555"/>
      </w:tblGrid>
      <w:tr w:rsidR="00DD79C6" w:rsidRPr="00384FBD" w14:paraId="2EF6325F" w14:textId="77777777" w:rsidTr="00BE6C9F">
        <w:trPr>
          <w:trHeight w:val="300"/>
          <w:jc w:val="center"/>
        </w:trPr>
        <w:tc>
          <w:tcPr>
            <w:tcW w:w="799" w:type="pct"/>
            <w:vMerge w:val="restart"/>
          </w:tcPr>
          <w:p w14:paraId="3DFB657B" w14:textId="77777777" w:rsidR="00DD79C6" w:rsidRPr="00384FBD" w:rsidRDefault="00DD79C6" w:rsidP="00BE6C9F">
            <w:pPr>
              <w:rPr>
                <w:rFonts w:eastAsiaTheme="minorHAnsi"/>
                <w:b/>
                <w:sz w:val="20"/>
                <w:szCs w:val="20"/>
              </w:rPr>
            </w:pPr>
          </w:p>
          <w:p w14:paraId="7070F64C" w14:textId="77777777" w:rsidR="00DD79C6" w:rsidRPr="00384FBD" w:rsidRDefault="00DD79C6" w:rsidP="00BE6C9F">
            <w:pPr>
              <w:rPr>
                <w:rFonts w:eastAsiaTheme="minorHAnsi"/>
                <w:b/>
                <w:sz w:val="20"/>
                <w:szCs w:val="20"/>
              </w:rPr>
            </w:pPr>
            <w:r w:rsidRPr="00384FBD">
              <w:rPr>
                <w:rFonts w:eastAsiaTheme="minorHAnsi"/>
                <w:b/>
                <w:sz w:val="20"/>
                <w:szCs w:val="20"/>
              </w:rPr>
              <w:t>Разред/</w:t>
            </w:r>
          </w:p>
          <w:p w14:paraId="38A5C0EA" w14:textId="77777777" w:rsidR="00DD79C6" w:rsidRPr="00384FBD" w:rsidRDefault="00DD79C6" w:rsidP="00BE6C9F">
            <w:pPr>
              <w:rPr>
                <w:rFonts w:eastAsiaTheme="minorHAnsi"/>
                <w:b/>
                <w:sz w:val="20"/>
                <w:szCs w:val="20"/>
              </w:rPr>
            </w:pPr>
            <w:r w:rsidRPr="00384FBD">
              <w:rPr>
                <w:rFonts w:eastAsiaTheme="minorHAnsi"/>
                <w:b/>
                <w:sz w:val="20"/>
                <w:szCs w:val="20"/>
              </w:rPr>
              <w:t>одељење</w:t>
            </w:r>
          </w:p>
        </w:tc>
        <w:tc>
          <w:tcPr>
            <w:tcW w:w="4201" w:type="pct"/>
            <w:gridSpan w:val="5"/>
            <w:shd w:val="clear" w:color="auto" w:fill="D9D9D9" w:themeFill="background1" w:themeFillShade="D9"/>
          </w:tcPr>
          <w:p w14:paraId="49E69BDC" w14:textId="77777777" w:rsidR="00DD79C6" w:rsidRPr="00384FBD" w:rsidRDefault="00DD79C6" w:rsidP="00BE6C9F">
            <w:pPr>
              <w:jc w:val="center"/>
              <w:rPr>
                <w:rFonts w:eastAsiaTheme="minorHAnsi"/>
                <w:b/>
                <w:sz w:val="18"/>
                <w:szCs w:val="18"/>
              </w:rPr>
            </w:pPr>
            <w:r w:rsidRPr="00C84C00">
              <w:rPr>
                <w:rFonts w:eastAsiaTheme="minorHAnsi"/>
                <w:b/>
                <w:sz w:val="18"/>
                <w:szCs w:val="18"/>
              </w:rPr>
              <w:t>ВЛАДАЊЕ</w:t>
            </w:r>
          </w:p>
        </w:tc>
      </w:tr>
      <w:tr w:rsidR="00DD79C6" w:rsidRPr="00384FBD" w14:paraId="646A4998" w14:textId="77777777" w:rsidTr="00BE6C9F">
        <w:trPr>
          <w:trHeight w:val="617"/>
          <w:jc w:val="center"/>
        </w:trPr>
        <w:tc>
          <w:tcPr>
            <w:tcW w:w="799" w:type="pct"/>
            <w:vMerge/>
          </w:tcPr>
          <w:p w14:paraId="35F72C1F" w14:textId="77777777" w:rsidR="00DD79C6" w:rsidRPr="00384FBD" w:rsidRDefault="00DD79C6" w:rsidP="00BE6C9F">
            <w:pPr>
              <w:rPr>
                <w:rFonts w:eastAsiaTheme="minorHAnsi"/>
                <w:b/>
                <w:sz w:val="20"/>
                <w:szCs w:val="20"/>
              </w:rPr>
            </w:pPr>
          </w:p>
        </w:tc>
        <w:tc>
          <w:tcPr>
            <w:tcW w:w="840" w:type="pct"/>
            <w:shd w:val="clear" w:color="auto" w:fill="auto"/>
          </w:tcPr>
          <w:p w14:paraId="66647148" w14:textId="77777777" w:rsidR="00DD79C6" w:rsidRPr="00384FBD" w:rsidRDefault="00DD79C6" w:rsidP="00BE6C9F">
            <w:pPr>
              <w:ind w:left="4"/>
              <w:jc w:val="center"/>
              <w:rPr>
                <w:rFonts w:eastAsiaTheme="minorHAnsi"/>
                <w:b/>
                <w:sz w:val="16"/>
                <w:szCs w:val="16"/>
              </w:rPr>
            </w:pPr>
            <w:r w:rsidRPr="00384FBD">
              <w:rPr>
                <w:rFonts w:eastAsiaTheme="minorHAnsi"/>
                <w:b/>
                <w:sz w:val="16"/>
                <w:szCs w:val="16"/>
              </w:rPr>
              <w:t>Примерно</w:t>
            </w:r>
          </w:p>
          <w:p w14:paraId="365AD70F" w14:textId="77777777" w:rsidR="00DD79C6" w:rsidRPr="00384FBD" w:rsidRDefault="00DD79C6" w:rsidP="00BE6C9F">
            <w:pPr>
              <w:ind w:left="4"/>
              <w:jc w:val="center"/>
              <w:rPr>
                <w:rFonts w:eastAsiaTheme="minorHAnsi"/>
                <w:b/>
                <w:sz w:val="16"/>
                <w:szCs w:val="16"/>
              </w:rPr>
            </w:pPr>
            <w:r w:rsidRPr="00384FBD">
              <w:rPr>
                <w:rFonts w:eastAsiaTheme="minorHAnsi"/>
                <w:b/>
                <w:sz w:val="16"/>
                <w:szCs w:val="16"/>
              </w:rPr>
              <w:t>(5)</w:t>
            </w:r>
          </w:p>
        </w:tc>
        <w:tc>
          <w:tcPr>
            <w:tcW w:w="840" w:type="pct"/>
            <w:shd w:val="clear" w:color="auto" w:fill="auto"/>
          </w:tcPr>
          <w:p w14:paraId="55F9369C" w14:textId="77777777" w:rsidR="00DD79C6" w:rsidRPr="00384FBD" w:rsidRDefault="00DD79C6" w:rsidP="00BE6C9F">
            <w:pPr>
              <w:jc w:val="center"/>
              <w:rPr>
                <w:rFonts w:eastAsiaTheme="minorHAnsi"/>
                <w:b/>
                <w:sz w:val="16"/>
                <w:szCs w:val="16"/>
              </w:rPr>
            </w:pPr>
            <w:r w:rsidRPr="00384FBD">
              <w:rPr>
                <w:rFonts w:eastAsiaTheme="minorHAnsi"/>
                <w:b/>
                <w:sz w:val="16"/>
                <w:szCs w:val="16"/>
              </w:rPr>
              <w:t>Вр.добаро</w:t>
            </w:r>
          </w:p>
          <w:p w14:paraId="54B0E88B" w14:textId="77777777" w:rsidR="00DD79C6" w:rsidRPr="00384FBD" w:rsidRDefault="00DD79C6" w:rsidP="00BE6C9F">
            <w:pPr>
              <w:jc w:val="center"/>
              <w:rPr>
                <w:rFonts w:eastAsiaTheme="minorHAnsi"/>
                <w:b/>
                <w:sz w:val="16"/>
                <w:szCs w:val="16"/>
              </w:rPr>
            </w:pPr>
            <w:r w:rsidRPr="00384FBD">
              <w:rPr>
                <w:rFonts w:eastAsiaTheme="minorHAnsi"/>
                <w:b/>
                <w:sz w:val="16"/>
                <w:szCs w:val="16"/>
              </w:rPr>
              <w:t>(4)</w:t>
            </w:r>
          </w:p>
        </w:tc>
        <w:tc>
          <w:tcPr>
            <w:tcW w:w="840" w:type="pct"/>
            <w:shd w:val="clear" w:color="auto" w:fill="auto"/>
          </w:tcPr>
          <w:p w14:paraId="21D60F97" w14:textId="77777777" w:rsidR="00DD79C6" w:rsidRPr="00384FBD" w:rsidRDefault="00DD79C6" w:rsidP="00BE6C9F">
            <w:pPr>
              <w:jc w:val="center"/>
              <w:rPr>
                <w:rFonts w:eastAsiaTheme="minorHAnsi"/>
                <w:b/>
                <w:sz w:val="16"/>
                <w:szCs w:val="16"/>
              </w:rPr>
            </w:pPr>
            <w:r w:rsidRPr="00384FBD">
              <w:rPr>
                <w:rFonts w:eastAsiaTheme="minorHAnsi"/>
                <w:b/>
                <w:sz w:val="16"/>
                <w:szCs w:val="16"/>
              </w:rPr>
              <w:t>Добро</w:t>
            </w:r>
          </w:p>
          <w:p w14:paraId="2C20C755" w14:textId="77777777" w:rsidR="00DD79C6" w:rsidRPr="00384FBD" w:rsidRDefault="00DD79C6" w:rsidP="00BE6C9F">
            <w:pPr>
              <w:jc w:val="center"/>
              <w:rPr>
                <w:rFonts w:eastAsiaTheme="minorHAnsi"/>
                <w:b/>
                <w:sz w:val="16"/>
                <w:szCs w:val="16"/>
              </w:rPr>
            </w:pPr>
            <w:r w:rsidRPr="00384FBD">
              <w:rPr>
                <w:rFonts w:eastAsiaTheme="minorHAnsi"/>
                <w:b/>
                <w:sz w:val="16"/>
                <w:szCs w:val="16"/>
              </w:rPr>
              <w:t>(3)</w:t>
            </w:r>
          </w:p>
        </w:tc>
        <w:tc>
          <w:tcPr>
            <w:tcW w:w="823" w:type="pct"/>
            <w:shd w:val="clear" w:color="auto" w:fill="auto"/>
          </w:tcPr>
          <w:p w14:paraId="008BD98E" w14:textId="77777777" w:rsidR="00DD79C6" w:rsidRPr="00384FBD" w:rsidRDefault="00DD79C6" w:rsidP="00BE6C9F">
            <w:pPr>
              <w:jc w:val="center"/>
              <w:rPr>
                <w:rFonts w:eastAsiaTheme="minorHAnsi"/>
                <w:b/>
                <w:sz w:val="16"/>
                <w:szCs w:val="16"/>
              </w:rPr>
            </w:pPr>
            <w:r w:rsidRPr="00384FBD">
              <w:rPr>
                <w:rFonts w:eastAsiaTheme="minorHAnsi"/>
                <w:b/>
                <w:sz w:val="16"/>
                <w:szCs w:val="16"/>
              </w:rPr>
              <w:t xml:space="preserve">Задовољавајуће </w:t>
            </w:r>
          </w:p>
          <w:p w14:paraId="1025CF9E" w14:textId="77777777" w:rsidR="00DD79C6" w:rsidRPr="00384FBD" w:rsidRDefault="00DD79C6" w:rsidP="00BE6C9F">
            <w:pPr>
              <w:jc w:val="center"/>
              <w:rPr>
                <w:rFonts w:eastAsiaTheme="minorHAnsi"/>
                <w:b/>
                <w:sz w:val="16"/>
                <w:szCs w:val="16"/>
              </w:rPr>
            </w:pPr>
            <w:r w:rsidRPr="00384FBD">
              <w:rPr>
                <w:rFonts w:eastAsiaTheme="minorHAnsi"/>
                <w:b/>
                <w:sz w:val="16"/>
                <w:szCs w:val="16"/>
              </w:rPr>
              <w:t>(2)</w:t>
            </w:r>
          </w:p>
        </w:tc>
        <w:tc>
          <w:tcPr>
            <w:tcW w:w="858" w:type="pct"/>
          </w:tcPr>
          <w:p w14:paraId="159A8844" w14:textId="77777777" w:rsidR="00DD79C6" w:rsidRPr="00185DBC" w:rsidRDefault="00DD79C6" w:rsidP="00BE6C9F">
            <w:pPr>
              <w:jc w:val="center"/>
              <w:rPr>
                <w:rFonts w:eastAsiaTheme="minorHAnsi"/>
                <w:b/>
                <w:sz w:val="16"/>
                <w:szCs w:val="16"/>
                <w:lang w:val="sr-Cyrl-RS"/>
              </w:rPr>
            </w:pPr>
            <w:r>
              <w:rPr>
                <w:rFonts w:eastAsiaTheme="minorHAnsi"/>
                <w:b/>
                <w:sz w:val="16"/>
                <w:szCs w:val="16"/>
                <w:lang w:val="sr-Cyrl-RS"/>
              </w:rPr>
              <w:t>Незадовољавајуће (1)</w:t>
            </w:r>
          </w:p>
        </w:tc>
      </w:tr>
      <w:tr w:rsidR="00DD79C6" w:rsidRPr="00384FBD" w14:paraId="575AAFE1" w14:textId="77777777" w:rsidTr="00BE6C9F">
        <w:trPr>
          <w:jc w:val="center"/>
        </w:trPr>
        <w:tc>
          <w:tcPr>
            <w:tcW w:w="799" w:type="pct"/>
            <w:shd w:val="clear" w:color="auto" w:fill="FFFFFF" w:themeFill="background1"/>
          </w:tcPr>
          <w:p w14:paraId="5C9626D8" w14:textId="2BD8CFC2" w:rsidR="00DD79C6" w:rsidRPr="00DD79C6" w:rsidRDefault="00DD79C6" w:rsidP="00BE6C9F">
            <w:pPr>
              <w:jc w:val="center"/>
              <w:rPr>
                <w:rFonts w:eastAsiaTheme="minorHAnsi"/>
                <w:b/>
                <w:sz w:val="20"/>
                <w:szCs w:val="20"/>
                <w:lang w:val="sr-Latn-RS"/>
              </w:rPr>
            </w:pPr>
            <w:r>
              <w:rPr>
                <w:rFonts w:eastAsiaTheme="minorHAnsi"/>
                <w:b/>
                <w:sz w:val="20"/>
                <w:szCs w:val="20"/>
              </w:rPr>
              <w:t>II</w:t>
            </w:r>
            <w:r w:rsidRPr="00384FBD">
              <w:rPr>
                <w:rFonts w:eastAsiaTheme="minorHAnsi"/>
                <w:b/>
                <w:sz w:val="20"/>
                <w:szCs w:val="20"/>
              </w:rPr>
              <w:t>I/</w:t>
            </w:r>
            <w:r w:rsidR="00150802">
              <w:rPr>
                <w:rFonts w:eastAsiaTheme="minorHAnsi"/>
                <w:b/>
                <w:sz w:val="20"/>
                <w:szCs w:val="20"/>
                <w:lang w:val="sr-Latn-RS"/>
              </w:rPr>
              <w:t>2</w:t>
            </w:r>
          </w:p>
        </w:tc>
        <w:tc>
          <w:tcPr>
            <w:tcW w:w="840" w:type="pct"/>
            <w:shd w:val="clear" w:color="auto" w:fill="auto"/>
          </w:tcPr>
          <w:p w14:paraId="075D0DBB" w14:textId="37A71E31"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23</w:t>
            </w:r>
          </w:p>
        </w:tc>
        <w:tc>
          <w:tcPr>
            <w:tcW w:w="840" w:type="pct"/>
            <w:shd w:val="clear" w:color="auto" w:fill="auto"/>
          </w:tcPr>
          <w:p w14:paraId="17E46992" w14:textId="213E1A0A"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1</w:t>
            </w:r>
          </w:p>
        </w:tc>
        <w:tc>
          <w:tcPr>
            <w:tcW w:w="840" w:type="pct"/>
            <w:shd w:val="clear" w:color="auto" w:fill="auto"/>
          </w:tcPr>
          <w:p w14:paraId="30B2C714" w14:textId="6679BC1C"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3</w:t>
            </w:r>
          </w:p>
        </w:tc>
        <w:tc>
          <w:tcPr>
            <w:tcW w:w="823" w:type="pct"/>
            <w:shd w:val="clear" w:color="auto" w:fill="auto"/>
          </w:tcPr>
          <w:p w14:paraId="558C1737" w14:textId="67326D23"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7A6387B9" w14:textId="1491D84B" w:rsidR="00DD79C6" w:rsidRPr="00150802" w:rsidRDefault="00150802" w:rsidP="00BE6C9F">
            <w:pPr>
              <w:jc w:val="center"/>
              <w:rPr>
                <w:sz w:val="20"/>
                <w:szCs w:val="20"/>
                <w:lang w:val="sr-Latn-RS"/>
              </w:rPr>
            </w:pPr>
            <w:r>
              <w:rPr>
                <w:sz w:val="20"/>
                <w:szCs w:val="20"/>
                <w:lang w:val="sr-Latn-RS"/>
              </w:rPr>
              <w:t>0</w:t>
            </w:r>
          </w:p>
        </w:tc>
      </w:tr>
      <w:tr w:rsidR="00DD79C6" w:rsidRPr="00384FBD" w14:paraId="341E6C30" w14:textId="77777777" w:rsidTr="00BE6C9F">
        <w:trPr>
          <w:trHeight w:val="213"/>
          <w:jc w:val="center"/>
        </w:trPr>
        <w:tc>
          <w:tcPr>
            <w:tcW w:w="799" w:type="pct"/>
            <w:shd w:val="clear" w:color="auto" w:fill="FFFFFF" w:themeFill="background1"/>
          </w:tcPr>
          <w:p w14:paraId="4D1A2553" w14:textId="5337EB8A" w:rsidR="00DD79C6" w:rsidRPr="00384FBD" w:rsidRDefault="00DD79C6" w:rsidP="00BE6C9F">
            <w:pPr>
              <w:jc w:val="center"/>
              <w:rPr>
                <w:rFonts w:eastAsiaTheme="minorHAnsi"/>
                <w:b/>
                <w:sz w:val="20"/>
                <w:szCs w:val="20"/>
              </w:rPr>
            </w:pPr>
            <w:r w:rsidRPr="00384FBD">
              <w:rPr>
                <w:rFonts w:eastAsiaTheme="minorHAnsi"/>
                <w:b/>
                <w:sz w:val="20"/>
                <w:szCs w:val="20"/>
              </w:rPr>
              <w:t>I</w:t>
            </w:r>
            <w:r>
              <w:rPr>
                <w:rFonts w:eastAsiaTheme="minorHAnsi"/>
                <w:b/>
                <w:sz w:val="20"/>
                <w:szCs w:val="20"/>
              </w:rPr>
              <w:t>II</w:t>
            </w:r>
            <w:r w:rsidRPr="00384FBD">
              <w:rPr>
                <w:rFonts w:eastAsiaTheme="minorHAnsi"/>
                <w:b/>
                <w:sz w:val="20"/>
                <w:szCs w:val="20"/>
              </w:rPr>
              <w:t>/3</w:t>
            </w:r>
          </w:p>
        </w:tc>
        <w:tc>
          <w:tcPr>
            <w:tcW w:w="840" w:type="pct"/>
            <w:shd w:val="clear" w:color="auto" w:fill="auto"/>
          </w:tcPr>
          <w:p w14:paraId="7F16D224" w14:textId="3A238366"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15</w:t>
            </w:r>
          </w:p>
        </w:tc>
        <w:tc>
          <w:tcPr>
            <w:tcW w:w="840" w:type="pct"/>
            <w:shd w:val="clear" w:color="auto" w:fill="auto"/>
          </w:tcPr>
          <w:p w14:paraId="2988ABFC" w14:textId="7F74A4D6"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1</w:t>
            </w:r>
          </w:p>
        </w:tc>
        <w:tc>
          <w:tcPr>
            <w:tcW w:w="840" w:type="pct"/>
            <w:shd w:val="clear" w:color="auto" w:fill="auto"/>
          </w:tcPr>
          <w:p w14:paraId="7B3AB497" w14:textId="38E49C34"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3</w:t>
            </w:r>
          </w:p>
        </w:tc>
        <w:tc>
          <w:tcPr>
            <w:tcW w:w="823" w:type="pct"/>
            <w:shd w:val="clear" w:color="auto" w:fill="auto"/>
          </w:tcPr>
          <w:p w14:paraId="162F0117" w14:textId="35495779"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24498921" w14:textId="59AD9BF7" w:rsidR="00DD79C6" w:rsidRPr="00150802" w:rsidRDefault="00150802" w:rsidP="00BE6C9F">
            <w:pPr>
              <w:jc w:val="center"/>
              <w:rPr>
                <w:sz w:val="20"/>
                <w:szCs w:val="20"/>
                <w:lang w:val="sr-Latn-RS"/>
              </w:rPr>
            </w:pPr>
            <w:r>
              <w:rPr>
                <w:sz w:val="20"/>
                <w:szCs w:val="20"/>
                <w:lang w:val="sr-Latn-RS"/>
              </w:rPr>
              <w:t>0</w:t>
            </w:r>
          </w:p>
        </w:tc>
      </w:tr>
      <w:tr w:rsidR="00DD79C6" w:rsidRPr="00384FBD" w14:paraId="0C322B67" w14:textId="77777777" w:rsidTr="00BE6C9F">
        <w:trPr>
          <w:trHeight w:val="313"/>
          <w:jc w:val="center"/>
        </w:trPr>
        <w:tc>
          <w:tcPr>
            <w:tcW w:w="799" w:type="pct"/>
            <w:shd w:val="clear" w:color="auto" w:fill="FFFFFF" w:themeFill="background1"/>
          </w:tcPr>
          <w:p w14:paraId="0E2945EE" w14:textId="2353E0AE" w:rsidR="00DD79C6" w:rsidRPr="00384FBD" w:rsidRDefault="00DD79C6" w:rsidP="00BE6C9F">
            <w:pPr>
              <w:jc w:val="center"/>
              <w:rPr>
                <w:rFonts w:eastAsiaTheme="minorHAnsi"/>
                <w:b/>
                <w:sz w:val="20"/>
                <w:szCs w:val="20"/>
              </w:rPr>
            </w:pPr>
            <w:r w:rsidRPr="00384FBD">
              <w:rPr>
                <w:rFonts w:eastAsiaTheme="minorHAnsi"/>
                <w:b/>
                <w:sz w:val="20"/>
                <w:szCs w:val="20"/>
              </w:rPr>
              <w:t>I</w:t>
            </w:r>
            <w:r>
              <w:rPr>
                <w:rFonts w:eastAsiaTheme="minorHAnsi"/>
                <w:b/>
                <w:sz w:val="20"/>
                <w:szCs w:val="20"/>
              </w:rPr>
              <w:t>II</w:t>
            </w:r>
            <w:r w:rsidRPr="00384FBD">
              <w:rPr>
                <w:rFonts w:eastAsiaTheme="minorHAnsi"/>
                <w:b/>
                <w:sz w:val="20"/>
                <w:szCs w:val="20"/>
              </w:rPr>
              <w:t>/5</w:t>
            </w:r>
          </w:p>
        </w:tc>
        <w:tc>
          <w:tcPr>
            <w:tcW w:w="840" w:type="pct"/>
            <w:shd w:val="clear" w:color="auto" w:fill="auto"/>
          </w:tcPr>
          <w:p w14:paraId="606C82CB" w14:textId="744538DB"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9</w:t>
            </w:r>
          </w:p>
        </w:tc>
        <w:tc>
          <w:tcPr>
            <w:tcW w:w="840" w:type="pct"/>
            <w:shd w:val="clear" w:color="auto" w:fill="auto"/>
          </w:tcPr>
          <w:p w14:paraId="3DE27C97" w14:textId="1EA31981"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40" w:type="pct"/>
            <w:shd w:val="clear" w:color="auto" w:fill="auto"/>
          </w:tcPr>
          <w:p w14:paraId="34D27457" w14:textId="72162BB9"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3</w:t>
            </w:r>
          </w:p>
        </w:tc>
        <w:tc>
          <w:tcPr>
            <w:tcW w:w="823" w:type="pct"/>
            <w:shd w:val="clear" w:color="auto" w:fill="auto"/>
          </w:tcPr>
          <w:p w14:paraId="08C5EC06" w14:textId="57984B72"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2BFC616C" w14:textId="08933C58" w:rsidR="00DD79C6" w:rsidRPr="00150802" w:rsidRDefault="00150802" w:rsidP="00BE6C9F">
            <w:pPr>
              <w:jc w:val="center"/>
              <w:rPr>
                <w:sz w:val="20"/>
                <w:szCs w:val="20"/>
                <w:lang w:val="sr-Latn-RS"/>
              </w:rPr>
            </w:pPr>
            <w:r>
              <w:rPr>
                <w:sz w:val="20"/>
                <w:szCs w:val="20"/>
                <w:lang w:val="sr-Latn-RS"/>
              </w:rPr>
              <w:t>2</w:t>
            </w:r>
          </w:p>
        </w:tc>
      </w:tr>
      <w:tr w:rsidR="00DD79C6" w:rsidRPr="00384FBD" w14:paraId="170428B6" w14:textId="77777777" w:rsidTr="00BE6C9F">
        <w:trPr>
          <w:trHeight w:val="261"/>
          <w:jc w:val="center"/>
        </w:trPr>
        <w:tc>
          <w:tcPr>
            <w:tcW w:w="799" w:type="pct"/>
            <w:shd w:val="clear" w:color="auto" w:fill="FFFFFF" w:themeFill="background1"/>
          </w:tcPr>
          <w:p w14:paraId="7BB7C69C" w14:textId="63DF3AFE" w:rsidR="00DD79C6" w:rsidRPr="00384FBD" w:rsidRDefault="00DD79C6" w:rsidP="00BE6C9F">
            <w:pPr>
              <w:jc w:val="center"/>
              <w:rPr>
                <w:rFonts w:eastAsiaTheme="minorHAnsi"/>
                <w:b/>
                <w:sz w:val="20"/>
                <w:szCs w:val="20"/>
              </w:rPr>
            </w:pPr>
            <w:r w:rsidRPr="00384FBD">
              <w:rPr>
                <w:rFonts w:eastAsiaTheme="minorHAnsi"/>
                <w:b/>
                <w:sz w:val="20"/>
                <w:szCs w:val="20"/>
              </w:rPr>
              <w:t>I</w:t>
            </w:r>
            <w:r>
              <w:rPr>
                <w:rFonts w:eastAsiaTheme="minorHAnsi"/>
                <w:b/>
                <w:sz w:val="20"/>
                <w:szCs w:val="20"/>
              </w:rPr>
              <w:t>II</w:t>
            </w:r>
            <w:r w:rsidRPr="00384FBD">
              <w:rPr>
                <w:rFonts w:eastAsiaTheme="minorHAnsi"/>
                <w:b/>
                <w:sz w:val="20"/>
                <w:szCs w:val="20"/>
              </w:rPr>
              <w:t>/6</w:t>
            </w:r>
          </w:p>
        </w:tc>
        <w:tc>
          <w:tcPr>
            <w:tcW w:w="840" w:type="pct"/>
            <w:shd w:val="clear" w:color="auto" w:fill="auto"/>
          </w:tcPr>
          <w:p w14:paraId="544B57B7" w14:textId="137EACFA"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20</w:t>
            </w:r>
          </w:p>
        </w:tc>
        <w:tc>
          <w:tcPr>
            <w:tcW w:w="840" w:type="pct"/>
            <w:shd w:val="clear" w:color="auto" w:fill="auto"/>
          </w:tcPr>
          <w:p w14:paraId="6970E9DC" w14:textId="7DBE9E5A"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40" w:type="pct"/>
            <w:shd w:val="clear" w:color="auto" w:fill="auto"/>
          </w:tcPr>
          <w:p w14:paraId="2BC889B8" w14:textId="14CDD0FE"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0</w:t>
            </w:r>
          </w:p>
        </w:tc>
        <w:tc>
          <w:tcPr>
            <w:tcW w:w="823" w:type="pct"/>
            <w:shd w:val="clear" w:color="auto" w:fill="auto"/>
          </w:tcPr>
          <w:p w14:paraId="475827CB" w14:textId="36D76223"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1BFB6952" w14:textId="7FDCA596" w:rsidR="00DD79C6" w:rsidRPr="00150802" w:rsidRDefault="00150802" w:rsidP="00BE6C9F">
            <w:pPr>
              <w:jc w:val="center"/>
              <w:rPr>
                <w:sz w:val="20"/>
                <w:szCs w:val="20"/>
                <w:lang w:val="sr-Latn-RS"/>
              </w:rPr>
            </w:pPr>
            <w:r>
              <w:rPr>
                <w:sz w:val="20"/>
                <w:szCs w:val="20"/>
                <w:lang w:val="sr-Latn-RS"/>
              </w:rPr>
              <w:t>0</w:t>
            </w:r>
          </w:p>
        </w:tc>
      </w:tr>
      <w:tr w:rsidR="00DD79C6" w:rsidRPr="00384FBD" w14:paraId="411E105F" w14:textId="77777777" w:rsidTr="00BE6C9F">
        <w:trPr>
          <w:trHeight w:val="263"/>
          <w:jc w:val="center"/>
        </w:trPr>
        <w:tc>
          <w:tcPr>
            <w:tcW w:w="799" w:type="pct"/>
            <w:shd w:val="clear" w:color="auto" w:fill="FFFFFF" w:themeFill="background1"/>
          </w:tcPr>
          <w:p w14:paraId="159A9141" w14:textId="05E6FC91" w:rsidR="00DD79C6" w:rsidRPr="00384FBD" w:rsidRDefault="00DD79C6" w:rsidP="00BE6C9F">
            <w:pPr>
              <w:jc w:val="center"/>
              <w:rPr>
                <w:rFonts w:eastAsiaTheme="minorHAnsi"/>
                <w:b/>
                <w:sz w:val="20"/>
                <w:szCs w:val="20"/>
              </w:rPr>
            </w:pPr>
            <w:r w:rsidRPr="00384FBD">
              <w:rPr>
                <w:rFonts w:eastAsiaTheme="minorHAnsi"/>
                <w:b/>
                <w:sz w:val="20"/>
                <w:szCs w:val="20"/>
              </w:rPr>
              <w:t>I</w:t>
            </w:r>
            <w:r>
              <w:rPr>
                <w:rFonts w:eastAsiaTheme="minorHAnsi"/>
                <w:b/>
                <w:sz w:val="20"/>
                <w:szCs w:val="20"/>
              </w:rPr>
              <w:t>II</w:t>
            </w:r>
            <w:r w:rsidRPr="00384FBD">
              <w:rPr>
                <w:rFonts w:eastAsiaTheme="minorHAnsi"/>
                <w:b/>
                <w:sz w:val="20"/>
                <w:szCs w:val="20"/>
              </w:rPr>
              <w:t>/7</w:t>
            </w:r>
          </w:p>
        </w:tc>
        <w:tc>
          <w:tcPr>
            <w:tcW w:w="840" w:type="pct"/>
            <w:shd w:val="clear" w:color="auto" w:fill="auto"/>
          </w:tcPr>
          <w:p w14:paraId="65C33ADC" w14:textId="4EC979A1"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12</w:t>
            </w:r>
          </w:p>
        </w:tc>
        <w:tc>
          <w:tcPr>
            <w:tcW w:w="840" w:type="pct"/>
            <w:shd w:val="clear" w:color="auto" w:fill="auto"/>
          </w:tcPr>
          <w:p w14:paraId="0DB5F85F" w14:textId="224C055C"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3</w:t>
            </w:r>
          </w:p>
        </w:tc>
        <w:tc>
          <w:tcPr>
            <w:tcW w:w="840" w:type="pct"/>
            <w:shd w:val="clear" w:color="auto" w:fill="auto"/>
          </w:tcPr>
          <w:p w14:paraId="1905FDF3" w14:textId="5976552A" w:rsidR="00DD79C6" w:rsidRPr="00150802" w:rsidRDefault="00150802" w:rsidP="00BE6C9F">
            <w:pPr>
              <w:jc w:val="center"/>
              <w:rPr>
                <w:rFonts w:eastAsiaTheme="minorHAnsi"/>
                <w:bCs/>
                <w:sz w:val="20"/>
                <w:szCs w:val="20"/>
                <w:lang w:val="sr-Latn-RS"/>
              </w:rPr>
            </w:pPr>
            <w:r>
              <w:rPr>
                <w:rFonts w:eastAsiaTheme="minorHAnsi"/>
                <w:bCs/>
                <w:sz w:val="20"/>
                <w:szCs w:val="20"/>
                <w:lang w:val="sr-Latn-RS"/>
              </w:rPr>
              <w:t>5</w:t>
            </w:r>
          </w:p>
        </w:tc>
        <w:tc>
          <w:tcPr>
            <w:tcW w:w="823" w:type="pct"/>
            <w:shd w:val="clear" w:color="auto" w:fill="auto"/>
          </w:tcPr>
          <w:p w14:paraId="15EC17EA" w14:textId="2BAE15AF" w:rsidR="00DD79C6" w:rsidRPr="00150802" w:rsidRDefault="00150802" w:rsidP="00BE6C9F">
            <w:pPr>
              <w:jc w:val="center"/>
              <w:rPr>
                <w:rFonts w:eastAsiaTheme="minorHAnsi"/>
                <w:bCs/>
                <w:sz w:val="18"/>
                <w:szCs w:val="18"/>
                <w:lang w:val="sr-Latn-RS"/>
              </w:rPr>
            </w:pPr>
            <w:r>
              <w:rPr>
                <w:rFonts w:eastAsiaTheme="minorHAnsi"/>
                <w:bCs/>
                <w:sz w:val="18"/>
                <w:szCs w:val="18"/>
                <w:lang w:val="sr-Latn-RS"/>
              </w:rPr>
              <w:t>0</w:t>
            </w:r>
          </w:p>
        </w:tc>
        <w:tc>
          <w:tcPr>
            <w:tcW w:w="858" w:type="pct"/>
          </w:tcPr>
          <w:p w14:paraId="1D5E2E2C" w14:textId="5082A3DA" w:rsidR="00DD79C6" w:rsidRPr="00150802" w:rsidRDefault="00150802" w:rsidP="00BE6C9F">
            <w:pPr>
              <w:jc w:val="center"/>
              <w:rPr>
                <w:sz w:val="20"/>
                <w:szCs w:val="20"/>
                <w:lang w:val="sr-Latn-RS"/>
              </w:rPr>
            </w:pPr>
            <w:r>
              <w:rPr>
                <w:sz w:val="20"/>
                <w:szCs w:val="20"/>
                <w:lang w:val="sr-Latn-RS"/>
              </w:rPr>
              <w:t>0</w:t>
            </w:r>
          </w:p>
        </w:tc>
      </w:tr>
      <w:tr w:rsidR="00DD79C6" w:rsidRPr="00384FBD" w14:paraId="6E0C01BA" w14:textId="77777777" w:rsidTr="00BE6C9F">
        <w:trPr>
          <w:trHeight w:val="488"/>
          <w:jc w:val="center"/>
        </w:trPr>
        <w:tc>
          <w:tcPr>
            <w:tcW w:w="799" w:type="pct"/>
            <w:shd w:val="clear" w:color="auto" w:fill="95B3D7" w:themeFill="accent1" w:themeFillTint="99"/>
          </w:tcPr>
          <w:p w14:paraId="3966E3CE" w14:textId="77777777" w:rsidR="00DD79C6" w:rsidRPr="00384FBD" w:rsidRDefault="00DD79C6" w:rsidP="00BE6C9F">
            <w:pPr>
              <w:jc w:val="right"/>
              <w:rPr>
                <w:rFonts w:eastAsiaTheme="minorHAnsi"/>
                <w:b/>
                <w:sz w:val="20"/>
                <w:szCs w:val="20"/>
              </w:rPr>
            </w:pPr>
            <w:r w:rsidRPr="00384FBD">
              <w:rPr>
                <w:rFonts w:eastAsiaTheme="minorHAnsi"/>
                <w:b/>
                <w:sz w:val="20"/>
                <w:szCs w:val="20"/>
              </w:rPr>
              <w:t>Укупно</w:t>
            </w:r>
          </w:p>
        </w:tc>
        <w:tc>
          <w:tcPr>
            <w:tcW w:w="840" w:type="pct"/>
            <w:shd w:val="clear" w:color="auto" w:fill="95B3D7" w:themeFill="accent1" w:themeFillTint="99"/>
          </w:tcPr>
          <w:p w14:paraId="3B3E20C4" w14:textId="3ED4D4C3" w:rsidR="00DD79C6" w:rsidRPr="00150802" w:rsidRDefault="00150802" w:rsidP="00BE6C9F">
            <w:pPr>
              <w:jc w:val="center"/>
              <w:rPr>
                <w:rFonts w:eastAsiaTheme="minorHAnsi"/>
                <w:b/>
                <w:sz w:val="24"/>
                <w:szCs w:val="24"/>
                <w:lang w:val="sr-Latn-RS"/>
              </w:rPr>
            </w:pPr>
            <w:r>
              <w:rPr>
                <w:rFonts w:eastAsiaTheme="minorHAnsi"/>
                <w:b/>
                <w:sz w:val="24"/>
                <w:szCs w:val="24"/>
                <w:lang w:val="sr-Latn-RS"/>
              </w:rPr>
              <w:t>79</w:t>
            </w:r>
          </w:p>
        </w:tc>
        <w:tc>
          <w:tcPr>
            <w:tcW w:w="840" w:type="pct"/>
            <w:shd w:val="clear" w:color="auto" w:fill="95B3D7" w:themeFill="accent1" w:themeFillTint="99"/>
          </w:tcPr>
          <w:p w14:paraId="597BCB41" w14:textId="05F30C45" w:rsidR="00DD79C6" w:rsidRPr="00150802" w:rsidRDefault="00150802" w:rsidP="00BE6C9F">
            <w:pPr>
              <w:jc w:val="center"/>
              <w:rPr>
                <w:rFonts w:eastAsiaTheme="minorHAnsi"/>
                <w:b/>
                <w:sz w:val="24"/>
                <w:szCs w:val="24"/>
                <w:lang w:val="sr-Latn-RS"/>
              </w:rPr>
            </w:pPr>
            <w:r>
              <w:rPr>
                <w:rFonts w:eastAsiaTheme="minorHAnsi"/>
                <w:b/>
                <w:sz w:val="24"/>
                <w:szCs w:val="24"/>
                <w:lang w:val="sr-Latn-RS"/>
              </w:rPr>
              <w:t>5</w:t>
            </w:r>
          </w:p>
        </w:tc>
        <w:tc>
          <w:tcPr>
            <w:tcW w:w="840" w:type="pct"/>
            <w:shd w:val="clear" w:color="auto" w:fill="95B3D7" w:themeFill="accent1" w:themeFillTint="99"/>
          </w:tcPr>
          <w:p w14:paraId="7D316476" w14:textId="582A54DC" w:rsidR="00DD79C6" w:rsidRPr="00150802" w:rsidRDefault="00150802" w:rsidP="00BE6C9F">
            <w:pPr>
              <w:jc w:val="center"/>
              <w:rPr>
                <w:rFonts w:eastAsiaTheme="minorHAnsi"/>
                <w:b/>
                <w:sz w:val="24"/>
                <w:szCs w:val="24"/>
                <w:lang w:val="sr-Latn-RS"/>
              </w:rPr>
            </w:pPr>
            <w:r>
              <w:rPr>
                <w:rFonts w:eastAsiaTheme="minorHAnsi"/>
                <w:b/>
                <w:sz w:val="24"/>
                <w:szCs w:val="24"/>
                <w:lang w:val="sr-Latn-RS"/>
              </w:rPr>
              <w:t>14</w:t>
            </w:r>
          </w:p>
        </w:tc>
        <w:tc>
          <w:tcPr>
            <w:tcW w:w="823" w:type="pct"/>
            <w:shd w:val="clear" w:color="auto" w:fill="95B3D7" w:themeFill="accent1" w:themeFillTint="99"/>
          </w:tcPr>
          <w:p w14:paraId="6AE7F9A0" w14:textId="2D54E48A" w:rsidR="00DD79C6" w:rsidRPr="00150802" w:rsidRDefault="00150802" w:rsidP="00BE6C9F">
            <w:pPr>
              <w:jc w:val="center"/>
              <w:rPr>
                <w:rFonts w:eastAsiaTheme="minorHAnsi"/>
                <w:b/>
                <w:sz w:val="24"/>
                <w:szCs w:val="24"/>
                <w:lang w:val="sr-Latn-RS"/>
              </w:rPr>
            </w:pPr>
            <w:r>
              <w:rPr>
                <w:rFonts w:eastAsiaTheme="minorHAnsi"/>
                <w:b/>
                <w:sz w:val="24"/>
                <w:szCs w:val="24"/>
                <w:lang w:val="sr-Latn-RS"/>
              </w:rPr>
              <w:t>0</w:t>
            </w:r>
          </w:p>
        </w:tc>
        <w:tc>
          <w:tcPr>
            <w:tcW w:w="858" w:type="pct"/>
            <w:shd w:val="clear" w:color="auto" w:fill="95B3D7" w:themeFill="accent1" w:themeFillTint="99"/>
          </w:tcPr>
          <w:p w14:paraId="60606B94" w14:textId="2CD0480B" w:rsidR="00DD79C6" w:rsidRPr="00150802" w:rsidRDefault="00150802" w:rsidP="00BE6C9F">
            <w:pPr>
              <w:jc w:val="center"/>
              <w:rPr>
                <w:rFonts w:eastAsiaTheme="minorHAnsi"/>
                <w:b/>
                <w:sz w:val="24"/>
                <w:szCs w:val="24"/>
                <w:lang w:val="sr-Latn-RS"/>
              </w:rPr>
            </w:pPr>
            <w:r>
              <w:rPr>
                <w:rFonts w:eastAsiaTheme="minorHAnsi"/>
                <w:b/>
                <w:sz w:val="24"/>
                <w:szCs w:val="24"/>
                <w:lang w:val="sr-Latn-RS"/>
              </w:rPr>
              <w:t>2</w:t>
            </w:r>
          </w:p>
        </w:tc>
      </w:tr>
    </w:tbl>
    <w:p w14:paraId="4D971736" w14:textId="77777777" w:rsidR="00DD79C6" w:rsidRDefault="00DD79C6">
      <w:pPr>
        <w:spacing w:after="0" w:line="240" w:lineRule="auto"/>
        <w:rPr>
          <w:rFonts w:eastAsiaTheme="minorHAnsi"/>
          <w:b/>
          <w:color w:val="0070C0"/>
          <w:sz w:val="18"/>
          <w:szCs w:val="18"/>
        </w:rPr>
      </w:pPr>
    </w:p>
    <w:p w14:paraId="2BD4812F" w14:textId="77777777" w:rsidR="002157B8" w:rsidRDefault="002157B8">
      <w:pPr>
        <w:spacing w:after="0" w:line="240" w:lineRule="auto"/>
        <w:rPr>
          <w:rFonts w:eastAsiaTheme="minorHAnsi"/>
          <w:b/>
          <w:color w:val="0070C0"/>
          <w:sz w:val="18"/>
          <w:szCs w:val="18"/>
        </w:rPr>
      </w:pPr>
    </w:p>
    <w:tbl>
      <w:tblPr>
        <w:tblStyle w:val="TableGrid4"/>
        <w:tblW w:w="5000" w:type="pct"/>
        <w:jc w:val="center"/>
        <w:tblLook w:val="04A0" w:firstRow="1" w:lastRow="0" w:firstColumn="1" w:lastColumn="0" w:noHBand="0" w:noVBand="1"/>
      </w:tblPr>
      <w:tblGrid>
        <w:gridCol w:w="1707"/>
        <w:gridCol w:w="1390"/>
        <w:gridCol w:w="1298"/>
        <w:gridCol w:w="991"/>
        <w:gridCol w:w="1780"/>
        <w:gridCol w:w="1896"/>
      </w:tblGrid>
      <w:tr w:rsidR="00682496" w:rsidRPr="00371465" w14:paraId="4F0A49E3" w14:textId="77777777" w:rsidTr="00682496">
        <w:trPr>
          <w:trHeight w:val="300"/>
          <w:jc w:val="center"/>
        </w:trPr>
        <w:tc>
          <w:tcPr>
            <w:tcW w:w="942" w:type="pct"/>
            <w:vMerge w:val="restart"/>
          </w:tcPr>
          <w:p w14:paraId="126CA897" w14:textId="77777777" w:rsidR="00682496" w:rsidRPr="00371465" w:rsidRDefault="00682496">
            <w:pPr>
              <w:rPr>
                <w:rFonts w:eastAsiaTheme="minorHAnsi"/>
                <w:b/>
                <w:sz w:val="20"/>
                <w:szCs w:val="20"/>
              </w:rPr>
            </w:pPr>
          </w:p>
          <w:p w14:paraId="6D8C6B64" w14:textId="77777777" w:rsidR="00682496" w:rsidRPr="00371465" w:rsidRDefault="00682496" w:rsidP="0042797A">
            <w:pPr>
              <w:rPr>
                <w:rFonts w:eastAsiaTheme="minorHAnsi"/>
                <w:b/>
                <w:sz w:val="20"/>
                <w:szCs w:val="20"/>
              </w:rPr>
            </w:pPr>
            <w:r w:rsidRPr="00371465">
              <w:rPr>
                <w:rFonts w:eastAsiaTheme="minorHAnsi"/>
                <w:b/>
                <w:sz w:val="20"/>
                <w:szCs w:val="20"/>
              </w:rPr>
              <w:t>Разред/</w:t>
            </w:r>
          </w:p>
          <w:p w14:paraId="3F00C08E" w14:textId="77777777" w:rsidR="00682496" w:rsidRPr="00371465" w:rsidRDefault="00682496" w:rsidP="0042797A">
            <w:pPr>
              <w:rPr>
                <w:rFonts w:eastAsiaTheme="minorHAnsi"/>
                <w:b/>
                <w:sz w:val="20"/>
                <w:szCs w:val="20"/>
              </w:rPr>
            </w:pPr>
            <w:r w:rsidRPr="00371465">
              <w:rPr>
                <w:rFonts w:eastAsiaTheme="minorHAnsi"/>
                <w:b/>
                <w:sz w:val="20"/>
                <w:szCs w:val="20"/>
              </w:rPr>
              <w:t>одељење</w:t>
            </w:r>
          </w:p>
        </w:tc>
        <w:tc>
          <w:tcPr>
            <w:tcW w:w="4058" w:type="pct"/>
            <w:gridSpan w:val="5"/>
            <w:shd w:val="clear" w:color="auto" w:fill="D9D9D9" w:themeFill="background1" w:themeFillShade="D9"/>
          </w:tcPr>
          <w:p w14:paraId="09239BA1" w14:textId="0F5724CA" w:rsidR="00682496" w:rsidRPr="00371465" w:rsidRDefault="00891627">
            <w:pPr>
              <w:jc w:val="center"/>
              <w:rPr>
                <w:rFonts w:eastAsiaTheme="minorHAnsi"/>
                <w:b/>
                <w:sz w:val="18"/>
                <w:szCs w:val="18"/>
              </w:rPr>
            </w:pPr>
            <w:r w:rsidRPr="00891627">
              <w:rPr>
                <w:rFonts w:eastAsiaTheme="minorHAnsi"/>
                <w:b/>
                <w:sz w:val="18"/>
                <w:szCs w:val="18"/>
              </w:rPr>
              <w:t>ВЛАДАЊЕ</w:t>
            </w:r>
          </w:p>
        </w:tc>
      </w:tr>
      <w:tr w:rsidR="00682496" w:rsidRPr="00371465" w14:paraId="3BB419D8" w14:textId="77777777" w:rsidTr="00682496">
        <w:trPr>
          <w:trHeight w:val="617"/>
          <w:jc w:val="center"/>
        </w:trPr>
        <w:tc>
          <w:tcPr>
            <w:tcW w:w="942" w:type="pct"/>
            <w:vMerge/>
          </w:tcPr>
          <w:p w14:paraId="58C16626" w14:textId="77777777" w:rsidR="00682496" w:rsidRPr="00371465" w:rsidRDefault="00682496">
            <w:pPr>
              <w:rPr>
                <w:rFonts w:eastAsiaTheme="minorHAnsi"/>
                <w:b/>
                <w:sz w:val="20"/>
                <w:szCs w:val="20"/>
              </w:rPr>
            </w:pPr>
          </w:p>
        </w:tc>
        <w:tc>
          <w:tcPr>
            <w:tcW w:w="767" w:type="pct"/>
            <w:shd w:val="clear" w:color="auto" w:fill="auto"/>
          </w:tcPr>
          <w:p w14:paraId="0E78B419" w14:textId="77777777" w:rsidR="00682496" w:rsidRPr="00371465" w:rsidRDefault="00682496">
            <w:pPr>
              <w:ind w:left="4"/>
              <w:jc w:val="center"/>
              <w:rPr>
                <w:rFonts w:eastAsiaTheme="minorHAnsi"/>
                <w:b/>
                <w:sz w:val="16"/>
                <w:szCs w:val="16"/>
              </w:rPr>
            </w:pPr>
            <w:r w:rsidRPr="00371465">
              <w:rPr>
                <w:rFonts w:eastAsiaTheme="minorHAnsi"/>
                <w:b/>
                <w:sz w:val="16"/>
                <w:szCs w:val="16"/>
              </w:rPr>
              <w:t>Примерно</w:t>
            </w:r>
          </w:p>
          <w:p w14:paraId="47A1D2F6" w14:textId="77777777" w:rsidR="00682496" w:rsidRPr="00371465" w:rsidRDefault="00682496">
            <w:pPr>
              <w:ind w:left="4"/>
              <w:jc w:val="center"/>
              <w:rPr>
                <w:rFonts w:eastAsiaTheme="minorHAnsi"/>
                <w:b/>
                <w:sz w:val="16"/>
                <w:szCs w:val="16"/>
              </w:rPr>
            </w:pPr>
            <w:r w:rsidRPr="00371465">
              <w:rPr>
                <w:rFonts w:eastAsiaTheme="minorHAnsi"/>
                <w:b/>
                <w:sz w:val="16"/>
                <w:szCs w:val="16"/>
              </w:rPr>
              <w:t>(5)</w:t>
            </w:r>
          </w:p>
        </w:tc>
        <w:tc>
          <w:tcPr>
            <w:tcW w:w="716" w:type="pct"/>
            <w:shd w:val="clear" w:color="auto" w:fill="auto"/>
          </w:tcPr>
          <w:p w14:paraId="262703D5" w14:textId="77777777" w:rsidR="00682496" w:rsidRPr="00371465" w:rsidRDefault="00682496">
            <w:pPr>
              <w:jc w:val="center"/>
              <w:rPr>
                <w:rFonts w:eastAsiaTheme="minorHAnsi"/>
                <w:b/>
                <w:sz w:val="16"/>
                <w:szCs w:val="16"/>
              </w:rPr>
            </w:pPr>
            <w:r w:rsidRPr="00371465">
              <w:rPr>
                <w:rFonts w:eastAsiaTheme="minorHAnsi"/>
                <w:b/>
                <w:sz w:val="16"/>
                <w:szCs w:val="16"/>
              </w:rPr>
              <w:t>Вр.добаро</w:t>
            </w:r>
          </w:p>
          <w:p w14:paraId="41CABB66" w14:textId="77777777" w:rsidR="00682496" w:rsidRPr="00371465" w:rsidRDefault="00682496">
            <w:pPr>
              <w:jc w:val="center"/>
              <w:rPr>
                <w:rFonts w:eastAsiaTheme="minorHAnsi"/>
                <w:b/>
                <w:sz w:val="16"/>
                <w:szCs w:val="16"/>
              </w:rPr>
            </w:pPr>
            <w:r w:rsidRPr="00371465">
              <w:rPr>
                <w:rFonts w:eastAsiaTheme="minorHAnsi"/>
                <w:b/>
                <w:sz w:val="16"/>
                <w:szCs w:val="16"/>
              </w:rPr>
              <w:t>(4)</w:t>
            </w:r>
          </w:p>
        </w:tc>
        <w:tc>
          <w:tcPr>
            <w:tcW w:w="547" w:type="pct"/>
            <w:shd w:val="clear" w:color="auto" w:fill="auto"/>
          </w:tcPr>
          <w:p w14:paraId="19841AAA" w14:textId="77777777" w:rsidR="00682496" w:rsidRPr="00371465" w:rsidRDefault="00682496">
            <w:pPr>
              <w:jc w:val="center"/>
              <w:rPr>
                <w:rFonts w:eastAsiaTheme="minorHAnsi"/>
                <w:b/>
                <w:sz w:val="16"/>
                <w:szCs w:val="16"/>
              </w:rPr>
            </w:pPr>
            <w:r w:rsidRPr="00371465">
              <w:rPr>
                <w:rFonts w:eastAsiaTheme="minorHAnsi"/>
                <w:b/>
                <w:sz w:val="16"/>
                <w:szCs w:val="16"/>
              </w:rPr>
              <w:t>Добро</w:t>
            </w:r>
          </w:p>
          <w:p w14:paraId="7BFFA0BB" w14:textId="77777777" w:rsidR="00682496" w:rsidRPr="00371465" w:rsidRDefault="00682496">
            <w:pPr>
              <w:jc w:val="center"/>
              <w:rPr>
                <w:rFonts w:eastAsiaTheme="minorHAnsi"/>
                <w:b/>
                <w:sz w:val="16"/>
                <w:szCs w:val="16"/>
              </w:rPr>
            </w:pPr>
            <w:r w:rsidRPr="00371465">
              <w:rPr>
                <w:rFonts w:eastAsiaTheme="minorHAnsi"/>
                <w:b/>
                <w:sz w:val="16"/>
                <w:szCs w:val="16"/>
              </w:rPr>
              <w:t>(3)</w:t>
            </w:r>
          </w:p>
        </w:tc>
        <w:tc>
          <w:tcPr>
            <w:tcW w:w="982" w:type="pct"/>
            <w:shd w:val="clear" w:color="auto" w:fill="auto"/>
          </w:tcPr>
          <w:p w14:paraId="18C60FE3" w14:textId="77777777" w:rsidR="00682496" w:rsidRPr="00371465" w:rsidRDefault="00682496" w:rsidP="002157B8">
            <w:pPr>
              <w:rPr>
                <w:rFonts w:eastAsiaTheme="minorHAnsi"/>
                <w:b/>
                <w:sz w:val="16"/>
                <w:szCs w:val="16"/>
              </w:rPr>
            </w:pPr>
            <w:r w:rsidRPr="00371465">
              <w:rPr>
                <w:rFonts w:eastAsiaTheme="minorHAnsi"/>
                <w:b/>
                <w:sz w:val="16"/>
                <w:szCs w:val="16"/>
              </w:rPr>
              <w:t xml:space="preserve">Задовољавајуће </w:t>
            </w:r>
          </w:p>
          <w:p w14:paraId="015C24F3" w14:textId="77777777" w:rsidR="00682496" w:rsidRPr="00371465" w:rsidRDefault="00682496" w:rsidP="002157B8">
            <w:pPr>
              <w:jc w:val="center"/>
              <w:rPr>
                <w:rFonts w:eastAsiaTheme="minorHAnsi"/>
                <w:b/>
                <w:sz w:val="16"/>
                <w:szCs w:val="16"/>
              </w:rPr>
            </w:pPr>
            <w:r w:rsidRPr="00371465">
              <w:rPr>
                <w:rFonts w:eastAsiaTheme="minorHAnsi"/>
                <w:b/>
                <w:sz w:val="16"/>
                <w:szCs w:val="16"/>
              </w:rPr>
              <w:t>(2)</w:t>
            </w:r>
          </w:p>
        </w:tc>
        <w:tc>
          <w:tcPr>
            <w:tcW w:w="1046" w:type="pct"/>
          </w:tcPr>
          <w:p w14:paraId="0C05BB5C" w14:textId="495D4837" w:rsidR="00682496" w:rsidRPr="00371465" w:rsidRDefault="00682496">
            <w:pPr>
              <w:jc w:val="center"/>
              <w:rPr>
                <w:rFonts w:eastAsiaTheme="minorHAnsi"/>
                <w:b/>
                <w:sz w:val="16"/>
                <w:szCs w:val="16"/>
              </w:rPr>
            </w:pPr>
            <w:r w:rsidRPr="00141FFF">
              <w:rPr>
                <w:rFonts w:eastAsiaTheme="minorHAnsi"/>
                <w:b/>
                <w:sz w:val="16"/>
                <w:szCs w:val="16"/>
              </w:rPr>
              <w:t>Незадовољавајуће (1)</w:t>
            </w:r>
          </w:p>
        </w:tc>
      </w:tr>
      <w:tr w:rsidR="00682496" w:rsidRPr="00371465" w14:paraId="7EFD29E1" w14:textId="77777777" w:rsidTr="00682496">
        <w:trPr>
          <w:jc w:val="center"/>
        </w:trPr>
        <w:tc>
          <w:tcPr>
            <w:tcW w:w="942" w:type="pct"/>
            <w:shd w:val="clear" w:color="auto" w:fill="FFFFFF" w:themeFill="background1"/>
          </w:tcPr>
          <w:p w14:paraId="0750558E" w14:textId="77777777" w:rsidR="00682496" w:rsidRPr="00371465" w:rsidRDefault="00682496" w:rsidP="002157B8">
            <w:pPr>
              <w:jc w:val="center"/>
              <w:rPr>
                <w:rFonts w:eastAsiaTheme="minorHAnsi"/>
                <w:b/>
                <w:sz w:val="20"/>
                <w:szCs w:val="20"/>
              </w:rPr>
            </w:pPr>
            <w:r w:rsidRPr="00371465">
              <w:rPr>
                <w:rFonts w:eastAsiaTheme="minorHAnsi"/>
                <w:b/>
                <w:sz w:val="20"/>
                <w:szCs w:val="20"/>
              </w:rPr>
              <w:t>IV/1</w:t>
            </w:r>
          </w:p>
        </w:tc>
        <w:tc>
          <w:tcPr>
            <w:tcW w:w="767" w:type="pct"/>
            <w:shd w:val="clear" w:color="auto" w:fill="auto"/>
          </w:tcPr>
          <w:p w14:paraId="2FEED326" w14:textId="4D689387"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10</w:t>
            </w:r>
          </w:p>
        </w:tc>
        <w:tc>
          <w:tcPr>
            <w:tcW w:w="716" w:type="pct"/>
            <w:shd w:val="clear" w:color="auto" w:fill="auto"/>
          </w:tcPr>
          <w:p w14:paraId="782712DF" w14:textId="3FF09176"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8</w:t>
            </w:r>
          </w:p>
        </w:tc>
        <w:tc>
          <w:tcPr>
            <w:tcW w:w="547" w:type="pct"/>
            <w:shd w:val="clear" w:color="auto" w:fill="auto"/>
          </w:tcPr>
          <w:p w14:paraId="0E0BEC73" w14:textId="0B093988"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0</w:t>
            </w:r>
          </w:p>
        </w:tc>
        <w:tc>
          <w:tcPr>
            <w:tcW w:w="982" w:type="pct"/>
            <w:shd w:val="clear" w:color="auto" w:fill="auto"/>
          </w:tcPr>
          <w:p w14:paraId="7A7ABFEE" w14:textId="7BF0CBD4"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0</w:t>
            </w:r>
          </w:p>
        </w:tc>
        <w:tc>
          <w:tcPr>
            <w:tcW w:w="1046" w:type="pct"/>
          </w:tcPr>
          <w:p w14:paraId="14B671DB" w14:textId="5FC87169"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0</w:t>
            </w:r>
          </w:p>
        </w:tc>
      </w:tr>
      <w:tr w:rsidR="00682496" w:rsidRPr="00371465" w14:paraId="6721DE49" w14:textId="77777777" w:rsidTr="00682496">
        <w:trPr>
          <w:trHeight w:val="210"/>
          <w:jc w:val="center"/>
        </w:trPr>
        <w:tc>
          <w:tcPr>
            <w:tcW w:w="942" w:type="pct"/>
            <w:shd w:val="clear" w:color="auto" w:fill="FFFFFF" w:themeFill="background1"/>
          </w:tcPr>
          <w:p w14:paraId="513C9393" w14:textId="41CA066E" w:rsidR="00682496" w:rsidRPr="00371465" w:rsidRDefault="00682496" w:rsidP="002157B8">
            <w:pPr>
              <w:jc w:val="center"/>
              <w:rPr>
                <w:rFonts w:eastAsiaTheme="minorHAnsi"/>
                <w:b/>
                <w:sz w:val="20"/>
                <w:szCs w:val="20"/>
              </w:rPr>
            </w:pPr>
            <w:r w:rsidRPr="00371465">
              <w:rPr>
                <w:rFonts w:eastAsiaTheme="minorHAnsi"/>
                <w:b/>
                <w:sz w:val="20"/>
                <w:szCs w:val="20"/>
              </w:rPr>
              <w:t>IV/</w:t>
            </w:r>
            <w:r>
              <w:rPr>
                <w:rFonts w:eastAsiaTheme="minorHAnsi"/>
                <w:b/>
                <w:sz w:val="20"/>
                <w:szCs w:val="20"/>
              </w:rPr>
              <w:t>3</w:t>
            </w:r>
          </w:p>
        </w:tc>
        <w:tc>
          <w:tcPr>
            <w:tcW w:w="767" w:type="pct"/>
            <w:shd w:val="clear" w:color="auto" w:fill="auto"/>
          </w:tcPr>
          <w:p w14:paraId="1BF64B8A" w14:textId="27B3AA7A"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22</w:t>
            </w:r>
          </w:p>
        </w:tc>
        <w:tc>
          <w:tcPr>
            <w:tcW w:w="716" w:type="pct"/>
            <w:shd w:val="clear" w:color="auto" w:fill="auto"/>
          </w:tcPr>
          <w:p w14:paraId="52BCBE81" w14:textId="329FE24A"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4</w:t>
            </w:r>
          </w:p>
        </w:tc>
        <w:tc>
          <w:tcPr>
            <w:tcW w:w="547" w:type="pct"/>
            <w:shd w:val="clear" w:color="auto" w:fill="auto"/>
          </w:tcPr>
          <w:p w14:paraId="2DE53EBE" w14:textId="3AB8EDCD"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2</w:t>
            </w:r>
          </w:p>
        </w:tc>
        <w:tc>
          <w:tcPr>
            <w:tcW w:w="982" w:type="pct"/>
            <w:shd w:val="clear" w:color="auto" w:fill="auto"/>
          </w:tcPr>
          <w:p w14:paraId="4EA4DDBB" w14:textId="63879ECC"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0</w:t>
            </w:r>
          </w:p>
        </w:tc>
        <w:tc>
          <w:tcPr>
            <w:tcW w:w="1046" w:type="pct"/>
          </w:tcPr>
          <w:p w14:paraId="02543A2D" w14:textId="11D1C24E"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1</w:t>
            </w:r>
          </w:p>
        </w:tc>
      </w:tr>
      <w:tr w:rsidR="00682496" w:rsidRPr="00371465" w14:paraId="3C6D5B7D" w14:textId="77777777" w:rsidTr="00682496">
        <w:trPr>
          <w:trHeight w:val="213"/>
          <w:jc w:val="center"/>
        </w:trPr>
        <w:tc>
          <w:tcPr>
            <w:tcW w:w="942" w:type="pct"/>
            <w:shd w:val="clear" w:color="auto" w:fill="FFFFFF" w:themeFill="background1"/>
          </w:tcPr>
          <w:p w14:paraId="19597D19" w14:textId="77777777" w:rsidR="00682496" w:rsidRPr="00371465" w:rsidRDefault="00682496" w:rsidP="002157B8">
            <w:pPr>
              <w:jc w:val="center"/>
              <w:rPr>
                <w:rFonts w:eastAsiaTheme="minorHAnsi"/>
                <w:b/>
                <w:sz w:val="20"/>
                <w:szCs w:val="20"/>
              </w:rPr>
            </w:pPr>
            <w:r w:rsidRPr="00371465">
              <w:rPr>
                <w:rFonts w:eastAsiaTheme="minorHAnsi"/>
                <w:b/>
                <w:sz w:val="20"/>
                <w:szCs w:val="20"/>
              </w:rPr>
              <w:lastRenderedPageBreak/>
              <w:t>IV/5</w:t>
            </w:r>
          </w:p>
        </w:tc>
        <w:tc>
          <w:tcPr>
            <w:tcW w:w="767" w:type="pct"/>
            <w:shd w:val="clear" w:color="auto" w:fill="auto"/>
          </w:tcPr>
          <w:p w14:paraId="1920F51C" w14:textId="3717DC64"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11</w:t>
            </w:r>
          </w:p>
        </w:tc>
        <w:tc>
          <w:tcPr>
            <w:tcW w:w="716" w:type="pct"/>
            <w:shd w:val="clear" w:color="auto" w:fill="auto"/>
          </w:tcPr>
          <w:p w14:paraId="20680286" w14:textId="296EA8B1"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2</w:t>
            </w:r>
          </w:p>
        </w:tc>
        <w:tc>
          <w:tcPr>
            <w:tcW w:w="547" w:type="pct"/>
            <w:shd w:val="clear" w:color="auto" w:fill="auto"/>
          </w:tcPr>
          <w:p w14:paraId="51358FDE" w14:textId="154A6944"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2</w:t>
            </w:r>
          </w:p>
        </w:tc>
        <w:tc>
          <w:tcPr>
            <w:tcW w:w="982" w:type="pct"/>
            <w:shd w:val="clear" w:color="auto" w:fill="auto"/>
          </w:tcPr>
          <w:p w14:paraId="0EDD128A" w14:textId="62B51CCF"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0</w:t>
            </w:r>
          </w:p>
        </w:tc>
        <w:tc>
          <w:tcPr>
            <w:tcW w:w="1046" w:type="pct"/>
          </w:tcPr>
          <w:p w14:paraId="1B88F7C1" w14:textId="591F1980" w:rsidR="00682496" w:rsidRPr="00150802" w:rsidRDefault="00150802" w:rsidP="002157B8">
            <w:pPr>
              <w:jc w:val="center"/>
              <w:rPr>
                <w:rFonts w:eastAsiaTheme="minorHAnsi"/>
                <w:bCs/>
                <w:sz w:val="20"/>
                <w:szCs w:val="20"/>
                <w:lang w:val="sr-Latn-RS"/>
              </w:rPr>
            </w:pPr>
            <w:r>
              <w:rPr>
                <w:rFonts w:eastAsiaTheme="minorHAnsi"/>
                <w:bCs/>
                <w:sz w:val="20"/>
                <w:szCs w:val="20"/>
                <w:lang w:val="sr-Latn-RS"/>
              </w:rPr>
              <w:t>0</w:t>
            </w:r>
          </w:p>
        </w:tc>
      </w:tr>
      <w:tr w:rsidR="00682496" w:rsidRPr="00371465" w14:paraId="5B96455E" w14:textId="77777777" w:rsidTr="00682496">
        <w:trPr>
          <w:trHeight w:val="342"/>
          <w:jc w:val="center"/>
        </w:trPr>
        <w:tc>
          <w:tcPr>
            <w:tcW w:w="942" w:type="pct"/>
            <w:shd w:val="clear" w:color="auto" w:fill="95B3D7" w:themeFill="accent1" w:themeFillTint="99"/>
          </w:tcPr>
          <w:p w14:paraId="4A5B9DE1" w14:textId="77777777" w:rsidR="00682496" w:rsidRPr="00371465" w:rsidRDefault="00682496">
            <w:pPr>
              <w:jc w:val="right"/>
              <w:rPr>
                <w:rFonts w:eastAsiaTheme="minorHAnsi"/>
                <w:b/>
                <w:sz w:val="20"/>
                <w:szCs w:val="20"/>
              </w:rPr>
            </w:pPr>
            <w:r w:rsidRPr="00371465">
              <w:rPr>
                <w:rFonts w:eastAsiaTheme="minorHAnsi"/>
                <w:b/>
                <w:sz w:val="20"/>
                <w:szCs w:val="20"/>
              </w:rPr>
              <w:t>Укупно</w:t>
            </w:r>
          </w:p>
        </w:tc>
        <w:tc>
          <w:tcPr>
            <w:tcW w:w="767" w:type="pct"/>
            <w:shd w:val="clear" w:color="auto" w:fill="95B3D7" w:themeFill="accent1" w:themeFillTint="99"/>
          </w:tcPr>
          <w:p w14:paraId="37C4A7EA" w14:textId="19221759" w:rsidR="00682496" w:rsidRPr="00150802" w:rsidRDefault="00150802">
            <w:pPr>
              <w:jc w:val="center"/>
              <w:rPr>
                <w:rFonts w:eastAsiaTheme="minorHAnsi"/>
                <w:b/>
                <w:sz w:val="20"/>
                <w:szCs w:val="20"/>
                <w:lang w:val="sr-Latn-RS"/>
              </w:rPr>
            </w:pPr>
            <w:r>
              <w:rPr>
                <w:rFonts w:eastAsiaTheme="minorHAnsi"/>
                <w:b/>
                <w:sz w:val="20"/>
                <w:szCs w:val="20"/>
                <w:lang w:val="sr-Latn-RS"/>
              </w:rPr>
              <w:t>43</w:t>
            </w:r>
          </w:p>
        </w:tc>
        <w:tc>
          <w:tcPr>
            <w:tcW w:w="716" w:type="pct"/>
            <w:shd w:val="clear" w:color="auto" w:fill="95B3D7" w:themeFill="accent1" w:themeFillTint="99"/>
          </w:tcPr>
          <w:p w14:paraId="0E6A9A6C" w14:textId="4BE66E9F" w:rsidR="00682496" w:rsidRPr="00150802" w:rsidRDefault="00150802">
            <w:pPr>
              <w:jc w:val="center"/>
              <w:rPr>
                <w:rFonts w:eastAsiaTheme="minorHAnsi"/>
                <w:b/>
                <w:sz w:val="20"/>
                <w:szCs w:val="20"/>
                <w:lang w:val="sr-Latn-RS"/>
              </w:rPr>
            </w:pPr>
            <w:r>
              <w:rPr>
                <w:rFonts w:eastAsiaTheme="minorHAnsi"/>
                <w:b/>
                <w:sz w:val="20"/>
                <w:szCs w:val="20"/>
                <w:lang w:val="sr-Latn-RS"/>
              </w:rPr>
              <w:t>18</w:t>
            </w:r>
          </w:p>
        </w:tc>
        <w:tc>
          <w:tcPr>
            <w:tcW w:w="547" w:type="pct"/>
            <w:shd w:val="clear" w:color="auto" w:fill="95B3D7" w:themeFill="accent1" w:themeFillTint="99"/>
          </w:tcPr>
          <w:p w14:paraId="2AB2CF9E" w14:textId="622EB9ED" w:rsidR="00682496" w:rsidRPr="00150802" w:rsidRDefault="00150802">
            <w:pPr>
              <w:jc w:val="center"/>
              <w:rPr>
                <w:rFonts w:eastAsiaTheme="minorHAnsi"/>
                <w:b/>
                <w:sz w:val="20"/>
                <w:szCs w:val="20"/>
                <w:lang w:val="sr-Latn-RS"/>
              </w:rPr>
            </w:pPr>
            <w:r>
              <w:rPr>
                <w:rFonts w:eastAsiaTheme="minorHAnsi"/>
                <w:b/>
                <w:sz w:val="20"/>
                <w:szCs w:val="20"/>
                <w:lang w:val="sr-Latn-RS"/>
              </w:rPr>
              <w:t>7</w:t>
            </w:r>
          </w:p>
        </w:tc>
        <w:tc>
          <w:tcPr>
            <w:tcW w:w="982" w:type="pct"/>
            <w:shd w:val="clear" w:color="auto" w:fill="95B3D7" w:themeFill="accent1" w:themeFillTint="99"/>
          </w:tcPr>
          <w:p w14:paraId="28D3A496" w14:textId="359FB614" w:rsidR="00682496" w:rsidRPr="00150802" w:rsidRDefault="00150802">
            <w:pPr>
              <w:jc w:val="center"/>
              <w:rPr>
                <w:rFonts w:eastAsiaTheme="minorHAnsi"/>
                <w:b/>
                <w:sz w:val="20"/>
                <w:szCs w:val="20"/>
                <w:lang w:val="sr-Latn-RS"/>
              </w:rPr>
            </w:pPr>
            <w:r>
              <w:rPr>
                <w:rFonts w:eastAsiaTheme="minorHAnsi"/>
                <w:b/>
                <w:sz w:val="20"/>
                <w:szCs w:val="20"/>
                <w:lang w:val="sr-Latn-RS"/>
              </w:rPr>
              <w:t>2</w:t>
            </w:r>
          </w:p>
        </w:tc>
        <w:tc>
          <w:tcPr>
            <w:tcW w:w="1046" w:type="pct"/>
            <w:shd w:val="clear" w:color="auto" w:fill="95B3D7" w:themeFill="accent1" w:themeFillTint="99"/>
          </w:tcPr>
          <w:p w14:paraId="2E145545" w14:textId="4B18F635" w:rsidR="00682496" w:rsidRPr="00150802" w:rsidRDefault="00150802">
            <w:pPr>
              <w:jc w:val="center"/>
              <w:rPr>
                <w:rFonts w:eastAsiaTheme="minorHAnsi"/>
                <w:b/>
                <w:sz w:val="20"/>
                <w:szCs w:val="20"/>
                <w:lang w:val="sr-Latn-RS"/>
              </w:rPr>
            </w:pPr>
            <w:r>
              <w:rPr>
                <w:rFonts w:eastAsiaTheme="minorHAnsi"/>
                <w:b/>
                <w:sz w:val="20"/>
                <w:szCs w:val="20"/>
                <w:lang w:val="sr-Latn-RS"/>
              </w:rPr>
              <w:t>2</w:t>
            </w:r>
          </w:p>
        </w:tc>
      </w:tr>
    </w:tbl>
    <w:p w14:paraId="2EEFFC32" w14:textId="77777777" w:rsidR="0063790D" w:rsidRDefault="0063790D">
      <w:pPr>
        <w:spacing w:after="0" w:line="240" w:lineRule="auto"/>
        <w:rPr>
          <w:rFonts w:eastAsiaTheme="minorHAnsi"/>
          <w:b/>
          <w:color w:val="0070C0"/>
          <w:sz w:val="20"/>
          <w:szCs w:val="20"/>
        </w:rPr>
      </w:pPr>
    </w:p>
    <w:p w14:paraId="47AAC3DC" w14:textId="77777777" w:rsidR="0063790D" w:rsidRDefault="0063790D">
      <w:pPr>
        <w:spacing w:after="0" w:line="240" w:lineRule="auto"/>
        <w:rPr>
          <w:rFonts w:eastAsiaTheme="minorHAnsi"/>
          <w:b/>
          <w:color w:val="0070C0"/>
          <w:sz w:val="20"/>
          <w:szCs w:val="20"/>
        </w:rPr>
      </w:pPr>
    </w:p>
    <w:p w14:paraId="1B15DB91" w14:textId="25A9626D" w:rsidR="0063790D" w:rsidRPr="004657A5" w:rsidRDefault="00A95399" w:rsidP="004657A5">
      <w:pPr>
        <w:jc w:val="center"/>
        <w:rPr>
          <w:rFonts w:ascii="Calibri" w:hAnsi="Calibri" w:cs="Calibri"/>
          <w:b/>
          <w:bCs/>
          <w:color w:val="0070C0"/>
          <w:sz w:val="28"/>
          <w:szCs w:val="28"/>
        </w:rPr>
      </w:pPr>
      <w:bookmarkStart w:id="58" w:name="_Toc522982078"/>
      <w:bookmarkStart w:id="59" w:name="_Toc522917944"/>
      <w:r w:rsidRPr="004657A5">
        <w:rPr>
          <w:rFonts w:ascii="Calibri" w:hAnsi="Calibri" w:cs="Calibri"/>
          <w:b/>
          <w:bCs/>
          <w:sz w:val="26"/>
          <w:szCs w:val="26"/>
        </w:rPr>
        <w:t>6. Извештај о раду органа</w:t>
      </w:r>
      <w:r w:rsidR="00D46C6B" w:rsidRPr="004657A5">
        <w:rPr>
          <w:rFonts w:ascii="Calibri" w:hAnsi="Calibri" w:cs="Calibri"/>
          <w:b/>
          <w:bCs/>
          <w:sz w:val="26"/>
          <w:szCs w:val="26"/>
          <w:lang w:val="sr-Cyrl-RS"/>
        </w:rPr>
        <w:t xml:space="preserve"> </w:t>
      </w:r>
      <w:r w:rsidRPr="004657A5">
        <w:rPr>
          <w:rFonts w:ascii="Calibri" w:hAnsi="Calibri" w:cs="Calibri"/>
          <w:b/>
          <w:bCs/>
          <w:sz w:val="26"/>
          <w:szCs w:val="26"/>
        </w:rPr>
        <w:t>управљања</w:t>
      </w:r>
      <w:bookmarkEnd w:id="58"/>
      <w:bookmarkEnd w:id="59"/>
    </w:p>
    <w:p w14:paraId="13D23F9F" w14:textId="6409DF84" w:rsidR="00A66D00" w:rsidRPr="00D56A41" w:rsidRDefault="0061262B" w:rsidP="00A66D00">
      <w:pPr>
        <w:pStyle w:val="Heading2"/>
        <w:jc w:val="center"/>
        <w:rPr>
          <w:rFonts w:asciiTheme="minorHAnsi" w:hAnsiTheme="minorHAnsi" w:cstheme="minorHAnsi"/>
          <w:color w:val="auto"/>
          <w:sz w:val="24"/>
          <w:szCs w:val="24"/>
        </w:rPr>
      </w:pPr>
      <w:bookmarkStart w:id="60" w:name="_Toc522917945"/>
      <w:bookmarkStart w:id="61" w:name="_Toc522982079"/>
      <w:r w:rsidRPr="00D56A41">
        <w:rPr>
          <w:rFonts w:asciiTheme="minorHAnsi" w:hAnsiTheme="minorHAnsi" w:cstheme="minorHAnsi"/>
          <w:color w:val="auto"/>
          <w:sz w:val="24"/>
          <w:szCs w:val="24"/>
        </w:rPr>
        <w:t xml:space="preserve">6.1. </w:t>
      </w:r>
      <w:r w:rsidR="0032650A" w:rsidRPr="00D56A41">
        <w:rPr>
          <w:rFonts w:asciiTheme="minorHAnsi" w:hAnsiTheme="minorHAnsi" w:cstheme="minorHAnsi"/>
          <w:color w:val="auto"/>
          <w:sz w:val="24"/>
          <w:szCs w:val="24"/>
        </w:rPr>
        <w:t>Извештај о раду</w:t>
      </w:r>
      <w:r w:rsidRPr="00D56A41">
        <w:rPr>
          <w:rFonts w:asciiTheme="minorHAnsi" w:hAnsiTheme="minorHAnsi" w:cstheme="minorHAnsi"/>
          <w:color w:val="auto"/>
          <w:sz w:val="24"/>
          <w:szCs w:val="24"/>
        </w:rPr>
        <w:t xml:space="preserve"> ДИРЕКТОРА</w:t>
      </w:r>
      <w:bookmarkEnd w:id="60"/>
      <w:bookmarkEnd w:id="61"/>
    </w:p>
    <w:p w14:paraId="696F388A" w14:textId="77777777" w:rsidR="008B3088" w:rsidRPr="00D56A41" w:rsidRDefault="008B3088" w:rsidP="008B3088">
      <w:pPr>
        <w:rPr>
          <w:rFonts w:ascii="Arial" w:hAnsi="Arial"/>
        </w:rPr>
      </w:pPr>
    </w:p>
    <w:p w14:paraId="370690DE" w14:textId="2A0052A4" w:rsidR="008B3088" w:rsidRPr="00D56A41" w:rsidRDefault="008B3088" w:rsidP="008B3088">
      <w:pPr>
        <w:jc w:val="center"/>
        <w:rPr>
          <w:rFonts w:ascii="Arial" w:hAnsi="Arial"/>
          <w:b/>
          <w:bCs/>
        </w:rPr>
      </w:pPr>
      <w:r w:rsidRPr="00D56A41">
        <w:rPr>
          <w:rFonts w:ascii="Arial" w:hAnsi="Arial"/>
          <w:b/>
          <w:bCs/>
        </w:rPr>
        <w:t>Увод</w:t>
      </w:r>
    </w:p>
    <w:p w14:paraId="11F06D38" w14:textId="205AAC20" w:rsidR="008B3088" w:rsidRPr="00D56A41" w:rsidRDefault="008B3088" w:rsidP="008B3088">
      <w:pPr>
        <w:jc w:val="both"/>
        <w:rPr>
          <w:rFonts w:ascii="Arial" w:hAnsi="Arial"/>
        </w:rPr>
      </w:pPr>
      <w:r w:rsidRPr="00D56A41">
        <w:rPr>
          <w:rFonts w:ascii="Arial" w:hAnsi="Arial"/>
        </w:rPr>
        <w:t>Достављам вам  Извештај о реализованим активностима из различитих подр</w:t>
      </w:r>
      <w:r w:rsidR="007368F3" w:rsidRPr="00D56A41">
        <w:rPr>
          <w:rFonts w:ascii="Arial" w:hAnsi="Arial"/>
        </w:rPr>
        <w:t>учја рада за период школске 2024/2025</w:t>
      </w:r>
      <w:r w:rsidRPr="00D56A41">
        <w:rPr>
          <w:rFonts w:ascii="Arial" w:hAnsi="Arial"/>
        </w:rPr>
        <w:t xml:space="preserve">. године, које је део Годишњег плана рада </w:t>
      </w:r>
      <w:r w:rsidR="007368F3" w:rsidRPr="00D56A41">
        <w:rPr>
          <w:rFonts w:ascii="Arial" w:hAnsi="Arial"/>
        </w:rPr>
        <w:t>директора школе, за школску 2024/2025</w:t>
      </w:r>
      <w:r w:rsidRPr="00D56A41">
        <w:rPr>
          <w:rFonts w:ascii="Arial" w:hAnsi="Arial"/>
        </w:rPr>
        <w:t>. годину.</w:t>
      </w:r>
    </w:p>
    <w:p w14:paraId="4F9AA548" w14:textId="77777777" w:rsidR="008B3088" w:rsidRPr="00D56A41" w:rsidRDefault="008B3088" w:rsidP="008B3088">
      <w:pPr>
        <w:jc w:val="both"/>
        <w:rPr>
          <w:rFonts w:ascii="Arial" w:hAnsi="Arial"/>
        </w:rPr>
      </w:pPr>
      <w:r w:rsidRPr="00D56A41">
        <w:rPr>
          <w:rFonts w:ascii="Arial" w:hAnsi="Arial"/>
        </w:rPr>
        <w:t xml:space="preserve">Извештај достављам на основу Закона о основама система образовања и васпитања, члан 126, став 4, тачка 17,(„Службени гласник РС“, број 88/17,  27/18, 10/19, 6/20 и 129/21), Статута школе бр. 231, од 23.02.2018. године,члан 66, став 2, тачка 17 и на основу Правилника о Стандардима компетенција директора установе средњег образовања и васпитања. </w:t>
      </w:r>
    </w:p>
    <w:p w14:paraId="5685C6CE" w14:textId="51E9FC10" w:rsidR="0064772E" w:rsidRPr="00D56A41" w:rsidRDefault="008B3088" w:rsidP="008B3088">
      <w:pPr>
        <w:jc w:val="center"/>
        <w:rPr>
          <w:rFonts w:ascii="Arial" w:hAnsi="Arial"/>
          <w:b/>
          <w:bCs/>
        </w:rPr>
      </w:pPr>
      <w:r w:rsidRPr="00D56A41">
        <w:rPr>
          <w:rFonts w:ascii="Arial" w:hAnsi="Arial"/>
          <w:b/>
          <w:bCs/>
        </w:rPr>
        <w:t>Подаци о школи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1"/>
        <w:gridCol w:w="4601"/>
      </w:tblGrid>
      <w:tr w:rsidR="007368F3" w:rsidRPr="00D56A41" w14:paraId="42C857B0" w14:textId="77777777" w:rsidTr="00BE6C9F">
        <w:tc>
          <w:tcPr>
            <w:tcW w:w="4722" w:type="dxa"/>
          </w:tcPr>
          <w:p w14:paraId="59352C92" w14:textId="77777777" w:rsidR="008B3088" w:rsidRPr="00D56A41" w:rsidRDefault="008B3088" w:rsidP="008B3088">
            <w:pPr>
              <w:spacing w:after="0"/>
              <w:rPr>
                <w:bCs/>
                <w:sz w:val="24"/>
                <w:szCs w:val="24"/>
                <w:lang w:val="hr-HR"/>
              </w:rPr>
            </w:pPr>
            <w:r w:rsidRPr="00D56A41">
              <w:rPr>
                <w:bCs/>
                <w:sz w:val="24"/>
                <w:szCs w:val="24"/>
                <w:lang w:val="hr-HR"/>
              </w:rPr>
              <w:t>Назив школе</w:t>
            </w:r>
          </w:p>
        </w:tc>
        <w:tc>
          <w:tcPr>
            <w:tcW w:w="4740" w:type="dxa"/>
          </w:tcPr>
          <w:p w14:paraId="67FBD286" w14:textId="77777777" w:rsidR="008B3088" w:rsidRPr="00D56A41" w:rsidRDefault="008B3088" w:rsidP="008B3088">
            <w:pPr>
              <w:spacing w:after="0"/>
              <w:rPr>
                <w:b/>
                <w:bCs/>
                <w:sz w:val="24"/>
                <w:szCs w:val="24"/>
                <w:lang w:val="hr-HR"/>
              </w:rPr>
            </w:pPr>
            <w:r w:rsidRPr="00D56A41">
              <w:rPr>
                <w:b/>
                <w:bCs/>
                <w:sz w:val="24"/>
                <w:szCs w:val="24"/>
                <w:lang w:val="hr-HR"/>
              </w:rPr>
              <w:t>Средња школа</w:t>
            </w:r>
          </w:p>
        </w:tc>
      </w:tr>
      <w:tr w:rsidR="007368F3" w:rsidRPr="00D56A41" w14:paraId="3DDF928D" w14:textId="77777777" w:rsidTr="00BE6C9F">
        <w:tc>
          <w:tcPr>
            <w:tcW w:w="4722" w:type="dxa"/>
          </w:tcPr>
          <w:p w14:paraId="1AD8E231" w14:textId="77777777" w:rsidR="008B3088" w:rsidRPr="00D56A41" w:rsidRDefault="008B3088" w:rsidP="008B3088">
            <w:pPr>
              <w:spacing w:after="0"/>
              <w:rPr>
                <w:bCs/>
                <w:sz w:val="24"/>
                <w:szCs w:val="24"/>
                <w:lang w:val="hr-HR"/>
              </w:rPr>
            </w:pPr>
            <w:r w:rsidRPr="00D56A41">
              <w:rPr>
                <w:bCs/>
                <w:sz w:val="24"/>
                <w:szCs w:val="24"/>
                <w:lang w:val="hr-HR"/>
              </w:rPr>
              <w:t xml:space="preserve">Адреса </w:t>
            </w:r>
          </w:p>
        </w:tc>
        <w:tc>
          <w:tcPr>
            <w:tcW w:w="4740" w:type="dxa"/>
          </w:tcPr>
          <w:p w14:paraId="0D6A30D2" w14:textId="77777777" w:rsidR="008B3088" w:rsidRPr="00D56A41" w:rsidRDefault="008B3088" w:rsidP="008B3088">
            <w:pPr>
              <w:spacing w:after="0"/>
              <w:rPr>
                <w:bCs/>
                <w:sz w:val="24"/>
                <w:szCs w:val="24"/>
                <w:lang w:val="hr-HR"/>
              </w:rPr>
            </w:pPr>
            <w:r w:rsidRPr="00D56A41">
              <w:rPr>
                <w:bCs/>
                <w:sz w:val="24"/>
                <w:szCs w:val="24"/>
                <w:lang w:val="hr-HR"/>
              </w:rPr>
              <w:t>Светосавска  4а</w:t>
            </w:r>
          </w:p>
        </w:tc>
      </w:tr>
      <w:tr w:rsidR="007368F3" w:rsidRPr="00D56A41" w14:paraId="0FCCAD37" w14:textId="77777777" w:rsidTr="00BE6C9F">
        <w:tc>
          <w:tcPr>
            <w:tcW w:w="9462" w:type="dxa"/>
            <w:gridSpan w:val="2"/>
          </w:tcPr>
          <w:p w14:paraId="4505EFC8" w14:textId="77777777" w:rsidR="008B3088" w:rsidRPr="00D56A41" w:rsidRDefault="008B3088" w:rsidP="008B3088">
            <w:pPr>
              <w:spacing w:after="0"/>
              <w:rPr>
                <w:bCs/>
                <w:sz w:val="24"/>
                <w:szCs w:val="24"/>
                <w:lang w:val="hr-HR"/>
              </w:rPr>
            </w:pPr>
            <w:r w:rsidRPr="00D56A41">
              <w:rPr>
                <w:bCs/>
                <w:sz w:val="24"/>
                <w:szCs w:val="24"/>
                <w:lang w:val="hr-HR"/>
              </w:rPr>
              <w:t>Контакт подаци</w:t>
            </w:r>
          </w:p>
        </w:tc>
      </w:tr>
      <w:tr w:rsidR="007368F3" w:rsidRPr="00D56A41" w14:paraId="35D8F3F7" w14:textId="77777777" w:rsidTr="00BE6C9F">
        <w:tc>
          <w:tcPr>
            <w:tcW w:w="4722" w:type="dxa"/>
          </w:tcPr>
          <w:p w14:paraId="3A1DDD7D" w14:textId="77777777" w:rsidR="008B3088" w:rsidRPr="00D56A41" w:rsidRDefault="008B3088" w:rsidP="008B3088">
            <w:pPr>
              <w:spacing w:after="0"/>
              <w:rPr>
                <w:bCs/>
                <w:sz w:val="24"/>
                <w:szCs w:val="24"/>
                <w:lang w:val="hr-HR"/>
              </w:rPr>
            </w:pPr>
            <w:r w:rsidRPr="00D56A41">
              <w:rPr>
                <w:bCs/>
                <w:sz w:val="24"/>
                <w:szCs w:val="24"/>
                <w:lang w:val="hr-HR"/>
              </w:rPr>
              <w:t xml:space="preserve"> Tел/факс</w:t>
            </w:r>
          </w:p>
        </w:tc>
        <w:tc>
          <w:tcPr>
            <w:tcW w:w="4740" w:type="dxa"/>
          </w:tcPr>
          <w:p w14:paraId="26C6DB54" w14:textId="77777777" w:rsidR="008B3088" w:rsidRPr="00D56A41" w:rsidRDefault="008B3088" w:rsidP="008B3088">
            <w:pPr>
              <w:spacing w:after="0"/>
              <w:rPr>
                <w:bCs/>
                <w:sz w:val="24"/>
                <w:szCs w:val="24"/>
                <w:lang w:val="hr-HR"/>
              </w:rPr>
            </w:pPr>
            <w:r w:rsidRPr="00D56A41">
              <w:rPr>
                <w:bCs/>
                <w:sz w:val="24"/>
                <w:szCs w:val="24"/>
                <w:lang w:val="hr-HR"/>
              </w:rPr>
              <w:t>011/ 011</w:t>
            </w:r>
            <w:r w:rsidRPr="00D56A41">
              <w:rPr>
                <w:bCs/>
                <w:sz w:val="24"/>
                <w:szCs w:val="24"/>
                <w:lang w:val="sr-Cyrl-RS"/>
              </w:rPr>
              <w:t>-64</w:t>
            </w:r>
            <w:r w:rsidRPr="00D56A41">
              <w:rPr>
                <w:bCs/>
                <w:sz w:val="24"/>
                <w:szCs w:val="24"/>
                <w:lang w:val="hr-HR"/>
              </w:rPr>
              <w:t>00-206</w:t>
            </w:r>
          </w:p>
        </w:tc>
      </w:tr>
      <w:tr w:rsidR="007368F3" w:rsidRPr="00D56A41" w14:paraId="319AB18F" w14:textId="77777777" w:rsidTr="00BE6C9F">
        <w:tc>
          <w:tcPr>
            <w:tcW w:w="4722" w:type="dxa"/>
          </w:tcPr>
          <w:p w14:paraId="5F142B63" w14:textId="77777777" w:rsidR="008B3088" w:rsidRPr="00D56A41" w:rsidRDefault="008B3088" w:rsidP="008B3088">
            <w:pPr>
              <w:spacing w:after="0"/>
              <w:rPr>
                <w:bCs/>
                <w:sz w:val="24"/>
                <w:szCs w:val="24"/>
                <w:lang w:val="hr-HR"/>
              </w:rPr>
            </w:pPr>
            <w:r w:rsidRPr="00D56A41">
              <w:rPr>
                <w:bCs/>
                <w:sz w:val="24"/>
                <w:szCs w:val="24"/>
                <w:lang w:val="hr-HR"/>
              </w:rPr>
              <w:t>Званичан меил школе</w:t>
            </w:r>
          </w:p>
        </w:tc>
        <w:tc>
          <w:tcPr>
            <w:tcW w:w="4740" w:type="dxa"/>
          </w:tcPr>
          <w:p w14:paraId="23D15AF2" w14:textId="77777777" w:rsidR="008B3088" w:rsidRPr="00D56A41" w:rsidRDefault="008B3088" w:rsidP="008B3088">
            <w:pPr>
              <w:spacing w:after="0"/>
              <w:rPr>
                <w:bCs/>
                <w:sz w:val="24"/>
                <w:szCs w:val="24"/>
              </w:rPr>
            </w:pPr>
            <w:r w:rsidRPr="00D56A41">
              <w:rPr>
                <w:bCs/>
                <w:sz w:val="24"/>
                <w:szCs w:val="24"/>
              </w:rPr>
              <w:t>skolabarajevo@yahoo.com</w:t>
            </w:r>
          </w:p>
        </w:tc>
      </w:tr>
      <w:tr w:rsidR="007368F3" w:rsidRPr="00D56A41" w14:paraId="5772D0A7" w14:textId="77777777" w:rsidTr="00BE6C9F">
        <w:tc>
          <w:tcPr>
            <w:tcW w:w="4722" w:type="dxa"/>
          </w:tcPr>
          <w:p w14:paraId="169A84E8" w14:textId="77777777" w:rsidR="008B3088" w:rsidRPr="00D56A41" w:rsidRDefault="008B3088" w:rsidP="008B3088">
            <w:pPr>
              <w:spacing w:after="0"/>
              <w:rPr>
                <w:bCs/>
                <w:sz w:val="24"/>
                <w:szCs w:val="24"/>
                <w:lang w:val="hr-HR"/>
              </w:rPr>
            </w:pPr>
            <w:r w:rsidRPr="00D56A41">
              <w:rPr>
                <w:bCs/>
                <w:sz w:val="24"/>
                <w:szCs w:val="24"/>
                <w:lang w:val="hr-HR"/>
              </w:rPr>
              <w:t>Сајт школе</w:t>
            </w:r>
          </w:p>
        </w:tc>
        <w:tc>
          <w:tcPr>
            <w:tcW w:w="4740" w:type="dxa"/>
          </w:tcPr>
          <w:p w14:paraId="40E97679" w14:textId="77777777" w:rsidR="008B3088" w:rsidRPr="00D56A41" w:rsidRDefault="008B3088" w:rsidP="008B3088">
            <w:pPr>
              <w:spacing w:after="0"/>
              <w:rPr>
                <w:bCs/>
                <w:sz w:val="24"/>
                <w:szCs w:val="24"/>
              </w:rPr>
            </w:pPr>
            <w:r w:rsidRPr="00D56A41">
              <w:rPr>
                <w:bCs/>
                <w:sz w:val="24"/>
                <w:szCs w:val="24"/>
              </w:rPr>
              <w:t>www.sskolabarajevo.edu.rs</w:t>
            </w:r>
          </w:p>
        </w:tc>
      </w:tr>
      <w:tr w:rsidR="007368F3" w:rsidRPr="00D56A41" w14:paraId="4658A3D9" w14:textId="77777777" w:rsidTr="00BE6C9F">
        <w:tc>
          <w:tcPr>
            <w:tcW w:w="4722" w:type="dxa"/>
          </w:tcPr>
          <w:p w14:paraId="6ABB888F" w14:textId="77777777" w:rsidR="008B3088" w:rsidRPr="00D56A41" w:rsidRDefault="008B3088" w:rsidP="008B3088">
            <w:pPr>
              <w:spacing w:after="0"/>
              <w:rPr>
                <w:bCs/>
                <w:sz w:val="24"/>
                <w:szCs w:val="24"/>
                <w:lang w:val="hr-HR"/>
              </w:rPr>
            </w:pPr>
            <w:r w:rsidRPr="00D56A41">
              <w:rPr>
                <w:bCs/>
                <w:sz w:val="24"/>
                <w:szCs w:val="24"/>
                <w:lang w:val="hr-HR"/>
              </w:rPr>
              <w:t>ПИБ</w:t>
            </w:r>
          </w:p>
        </w:tc>
        <w:tc>
          <w:tcPr>
            <w:tcW w:w="4740" w:type="dxa"/>
          </w:tcPr>
          <w:p w14:paraId="3772B363" w14:textId="77777777" w:rsidR="008B3088" w:rsidRPr="00D56A41" w:rsidRDefault="008B3088" w:rsidP="008B3088">
            <w:pPr>
              <w:spacing w:after="0"/>
              <w:rPr>
                <w:bCs/>
                <w:sz w:val="24"/>
                <w:szCs w:val="24"/>
                <w:lang w:val="sr-Cyrl-CS"/>
              </w:rPr>
            </w:pPr>
            <w:r w:rsidRPr="00D56A41">
              <w:rPr>
                <w:bCs/>
                <w:sz w:val="24"/>
                <w:szCs w:val="24"/>
                <w:lang w:val="sr-Cyrl-CS"/>
              </w:rPr>
              <w:t>101413717</w:t>
            </w:r>
          </w:p>
        </w:tc>
      </w:tr>
      <w:tr w:rsidR="007368F3" w:rsidRPr="00D56A41" w14:paraId="16187A54" w14:textId="77777777" w:rsidTr="00BE6C9F">
        <w:tc>
          <w:tcPr>
            <w:tcW w:w="4722" w:type="dxa"/>
          </w:tcPr>
          <w:p w14:paraId="51928F3A" w14:textId="77777777" w:rsidR="008B3088" w:rsidRPr="00D56A41" w:rsidRDefault="008B3088" w:rsidP="008B3088">
            <w:pPr>
              <w:spacing w:after="0"/>
              <w:rPr>
                <w:bCs/>
                <w:sz w:val="24"/>
                <w:szCs w:val="24"/>
                <w:lang w:val="hr-HR"/>
              </w:rPr>
            </w:pPr>
            <w:r w:rsidRPr="00D56A41">
              <w:rPr>
                <w:bCs/>
                <w:sz w:val="24"/>
                <w:szCs w:val="24"/>
                <w:lang w:val="hr-HR"/>
              </w:rPr>
              <w:t>Име и презиме директора школе</w:t>
            </w:r>
          </w:p>
        </w:tc>
        <w:tc>
          <w:tcPr>
            <w:tcW w:w="4740" w:type="dxa"/>
          </w:tcPr>
          <w:p w14:paraId="7E8D8446" w14:textId="518A13D4" w:rsidR="008B3088" w:rsidRPr="00D56A41" w:rsidRDefault="00842996" w:rsidP="008B3088">
            <w:pPr>
              <w:spacing w:after="0"/>
              <w:rPr>
                <w:bCs/>
                <w:sz w:val="24"/>
                <w:szCs w:val="24"/>
                <w:lang w:val="sr-Cyrl-RS"/>
              </w:rPr>
            </w:pPr>
            <w:r w:rsidRPr="00D56A41">
              <w:rPr>
                <w:bCs/>
                <w:sz w:val="24"/>
                <w:szCs w:val="24"/>
                <w:lang w:val="sr-Cyrl-RS"/>
              </w:rPr>
              <w:t>Илинка Тркуља</w:t>
            </w:r>
          </w:p>
        </w:tc>
      </w:tr>
      <w:tr w:rsidR="007368F3" w:rsidRPr="00D56A41" w14:paraId="0ACEC52E" w14:textId="77777777" w:rsidTr="00BE6C9F">
        <w:tc>
          <w:tcPr>
            <w:tcW w:w="4722" w:type="dxa"/>
          </w:tcPr>
          <w:p w14:paraId="44199699" w14:textId="77777777" w:rsidR="008B3088" w:rsidRPr="00D56A41" w:rsidRDefault="008B3088" w:rsidP="008B3088">
            <w:pPr>
              <w:spacing w:after="0"/>
              <w:rPr>
                <w:bCs/>
                <w:sz w:val="24"/>
                <w:szCs w:val="24"/>
                <w:lang w:val="sr-Cyrl-CS"/>
              </w:rPr>
            </w:pPr>
            <w:r w:rsidRPr="00D56A41">
              <w:rPr>
                <w:bCs/>
                <w:sz w:val="24"/>
                <w:szCs w:val="24"/>
                <w:lang w:val="sr-Cyrl-CS"/>
              </w:rPr>
              <w:t>Меил директора школе</w:t>
            </w:r>
          </w:p>
        </w:tc>
        <w:tc>
          <w:tcPr>
            <w:tcW w:w="4740" w:type="dxa"/>
          </w:tcPr>
          <w:p w14:paraId="24B33A42" w14:textId="77777777" w:rsidR="008B3088" w:rsidRPr="00D56A41" w:rsidRDefault="008B3088" w:rsidP="008B3088">
            <w:pPr>
              <w:spacing w:after="0"/>
              <w:rPr>
                <w:bCs/>
                <w:sz w:val="24"/>
                <w:szCs w:val="24"/>
              </w:rPr>
            </w:pPr>
            <w:r w:rsidRPr="00D56A41">
              <w:rPr>
                <w:bCs/>
                <w:sz w:val="24"/>
                <w:szCs w:val="24"/>
                <w:lang w:val="sl-SI"/>
              </w:rPr>
              <w:t>skolabarajevo</w:t>
            </w:r>
            <w:r w:rsidRPr="00D56A41">
              <w:rPr>
                <w:bCs/>
                <w:sz w:val="24"/>
                <w:szCs w:val="24"/>
              </w:rPr>
              <w:t>@</w:t>
            </w:r>
            <w:r w:rsidRPr="00D56A41">
              <w:rPr>
                <w:bCs/>
                <w:sz w:val="24"/>
                <w:szCs w:val="24"/>
                <w:lang w:val="sr-Latn-RS"/>
              </w:rPr>
              <w:t>yahoo</w:t>
            </w:r>
            <w:r w:rsidRPr="00D56A41">
              <w:rPr>
                <w:bCs/>
                <w:sz w:val="24"/>
                <w:szCs w:val="24"/>
              </w:rPr>
              <w:t>.com</w:t>
            </w:r>
          </w:p>
        </w:tc>
      </w:tr>
      <w:tr w:rsidR="007368F3" w:rsidRPr="00D56A41" w14:paraId="5F8115E3" w14:textId="77777777" w:rsidTr="00BE6C9F">
        <w:tc>
          <w:tcPr>
            <w:tcW w:w="4722" w:type="dxa"/>
          </w:tcPr>
          <w:p w14:paraId="396F28F6" w14:textId="77777777" w:rsidR="008B3088" w:rsidRPr="00D56A41" w:rsidRDefault="008B3088" w:rsidP="008B3088">
            <w:pPr>
              <w:spacing w:after="0"/>
              <w:rPr>
                <w:bCs/>
                <w:sz w:val="24"/>
                <w:szCs w:val="24"/>
                <w:lang w:val="hr-HR"/>
              </w:rPr>
            </w:pPr>
            <w:r w:rsidRPr="00D56A41">
              <w:rPr>
                <w:bCs/>
                <w:sz w:val="24"/>
                <w:szCs w:val="24"/>
                <w:lang w:val="hr-HR"/>
              </w:rPr>
              <w:t>Датум оснивања школе</w:t>
            </w:r>
          </w:p>
        </w:tc>
        <w:tc>
          <w:tcPr>
            <w:tcW w:w="4740" w:type="dxa"/>
          </w:tcPr>
          <w:p w14:paraId="7883487F" w14:textId="77777777" w:rsidR="008B3088" w:rsidRPr="00D56A41" w:rsidRDefault="008B3088" w:rsidP="008B3088">
            <w:pPr>
              <w:spacing w:after="0"/>
              <w:rPr>
                <w:bCs/>
                <w:sz w:val="24"/>
                <w:szCs w:val="24"/>
                <w:lang w:val="sr-Latn-RS"/>
              </w:rPr>
            </w:pPr>
            <w:r w:rsidRPr="00D56A41">
              <w:rPr>
                <w:bCs/>
                <w:sz w:val="24"/>
                <w:szCs w:val="24"/>
              </w:rPr>
              <w:t>18.10.1978</w:t>
            </w:r>
            <w:r w:rsidRPr="00D56A41">
              <w:rPr>
                <w:bCs/>
                <w:sz w:val="24"/>
                <w:szCs w:val="24"/>
                <w:lang w:val="sr-Cyrl-RS"/>
              </w:rPr>
              <w:t>.</w:t>
            </w:r>
          </w:p>
        </w:tc>
      </w:tr>
      <w:tr w:rsidR="007368F3" w:rsidRPr="00D56A41" w14:paraId="5D7E61A7" w14:textId="77777777" w:rsidTr="00BE6C9F">
        <w:tc>
          <w:tcPr>
            <w:tcW w:w="4722" w:type="dxa"/>
          </w:tcPr>
          <w:p w14:paraId="76319914" w14:textId="77777777" w:rsidR="008B3088" w:rsidRPr="00D56A41" w:rsidRDefault="008B3088" w:rsidP="008B3088">
            <w:pPr>
              <w:spacing w:after="0"/>
              <w:rPr>
                <w:bCs/>
                <w:sz w:val="24"/>
                <w:szCs w:val="24"/>
                <w:lang w:val="hr-HR"/>
              </w:rPr>
            </w:pPr>
            <w:r w:rsidRPr="00D56A41">
              <w:rPr>
                <w:bCs/>
                <w:sz w:val="24"/>
                <w:szCs w:val="24"/>
                <w:lang w:val="hr-HR"/>
              </w:rPr>
              <w:t>Датум прославе Дана школе</w:t>
            </w:r>
          </w:p>
        </w:tc>
        <w:tc>
          <w:tcPr>
            <w:tcW w:w="4740" w:type="dxa"/>
          </w:tcPr>
          <w:p w14:paraId="67CA7885" w14:textId="77777777" w:rsidR="008B3088" w:rsidRPr="00D56A41" w:rsidRDefault="008B3088" w:rsidP="008B3088">
            <w:pPr>
              <w:spacing w:after="0"/>
              <w:rPr>
                <w:bCs/>
                <w:sz w:val="24"/>
                <w:szCs w:val="24"/>
                <w:lang w:val="hr-HR"/>
              </w:rPr>
            </w:pPr>
            <w:r w:rsidRPr="00D56A41">
              <w:rPr>
                <w:bCs/>
                <w:sz w:val="24"/>
                <w:szCs w:val="24"/>
                <w:lang w:val="hr-HR"/>
              </w:rPr>
              <w:t>18.</w:t>
            </w:r>
            <w:r w:rsidRPr="00D56A41">
              <w:rPr>
                <w:bCs/>
                <w:sz w:val="24"/>
                <w:szCs w:val="24"/>
                <w:lang w:val="sr-Cyrl-RS"/>
              </w:rPr>
              <w:t xml:space="preserve"> октобар</w:t>
            </w:r>
            <w:r w:rsidRPr="00D56A41">
              <w:rPr>
                <w:bCs/>
                <w:sz w:val="24"/>
                <w:szCs w:val="24"/>
                <w:lang w:val="hr-HR"/>
              </w:rPr>
              <w:t xml:space="preserve"> </w:t>
            </w:r>
          </w:p>
        </w:tc>
      </w:tr>
    </w:tbl>
    <w:p w14:paraId="587B9083" w14:textId="77777777" w:rsidR="008B3088" w:rsidRPr="00D56A41" w:rsidRDefault="008B3088" w:rsidP="008B3088">
      <w:pPr>
        <w:spacing w:after="0"/>
        <w:rPr>
          <w:bCs/>
          <w:sz w:val="24"/>
          <w:szCs w:val="24"/>
        </w:rPr>
      </w:pPr>
    </w:p>
    <w:p w14:paraId="7BB15056" w14:textId="77777777" w:rsidR="008B3088" w:rsidRPr="00D56A41" w:rsidRDefault="008B3088" w:rsidP="008B3088">
      <w:pPr>
        <w:spacing w:after="0"/>
        <w:jc w:val="both"/>
        <w:rPr>
          <w:bCs/>
          <w:sz w:val="24"/>
          <w:szCs w:val="24"/>
        </w:rPr>
      </w:pPr>
      <w:r w:rsidRPr="00D56A41">
        <w:rPr>
          <w:bCs/>
          <w:sz w:val="24"/>
          <w:szCs w:val="24"/>
        </w:rPr>
        <w:t xml:space="preserve">Основна делатност Средње школе Барајево  је образовање и васпитање редовних и ванредних ученика са трогодишњим и четворогодишњим трајањем. </w:t>
      </w:r>
    </w:p>
    <w:p w14:paraId="5C63DF83" w14:textId="77777777" w:rsidR="008B3088" w:rsidRPr="00D56A41" w:rsidRDefault="008B3088" w:rsidP="008B3088">
      <w:pPr>
        <w:spacing w:after="0"/>
        <w:jc w:val="both"/>
        <w:rPr>
          <w:bCs/>
          <w:sz w:val="24"/>
          <w:szCs w:val="24"/>
        </w:rPr>
      </w:pPr>
    </w:p>
    <w:p w14:paraId="4753A118" w14:textId="77777777" w:rsidR="008B3088" w:rsidRPr="00D56A41" w:rsidRDefault="008B3088" w:rsidP="008B3088">
      <w:pPr>
        <w:spacing w:after="0"/>
        <w:jc w:val="both"/>
        <w:rPr>
          <w:bCs/>
          <w:sz w:val="24"/>
          <w:szCs w:val="24"/>
        </w:rPr>
      </w:pPr>
    </w:p>
    <w:p w14:paraId="6E57E5AA" w14:textId="219764B2" w:rsidR="008B3088" w:rsidRPr="00D56A41" w:rsidRDefault="008B3088" w:rsidP="008B3088">
      <w:pPr>
        <w:spacing w:after="0"/>
        <w:jc w:val="both"/>
        <w:rPr>
          <w:bCs/>
          <w:sz w:val="24"/>
          <w:szCs w:val="24"/>
        </w:rPr>
      </w:pPr>
      <w:r w:rsidRPr="00D56A41">
        <w:rPr>
          <w:bCs/>
          <w:sz w:val="24"/>
          <w:szCs w:val="24"/>
        </w:rPr>
        <w:t>Образовни профили за које је школа верификовна и број у</w:t>
      </w:r>
      <w:r w:rsidR="007368F3" w:rsidRPr="00D56A41">
        <w:rPr>
          <w:bCs/>
          <w:sz w:val="24"/>
          <w:szCs w:val="24"/>
        </w:rPr>
        <w:t>ченика уписаних у  школској 2024/2025</w:t>
      </w:r>
      <w:r w:rsidRPr="00D56A41">
        <w:rPr>
          <w:bCs/>
          <w:sz w:val="24"/>
          <w:szCs w:val="24"/>
        </w:rPr>
        <w:t xml:space="preserve">. години.  </w:t>
      </w:r>
    </w:p>
    <w:p w14:paraId="0F1E9DBD" w14:textId="77777777" w:rsidR="008B3088" w:rsidRPr="00D56A41" w:rsidRDefault="008B3088" w:rsidP="008B3088">
      <w:pPr>
        <w:spacing w:after="0"/>
        <w:jc w:val="both"/>
        <w:rPr>
          <w:bCs/>
          <w:sz w:val="24"/>
          <w:szCs w:val="24"/>
        </w:rPr>
      </w:pPr>
    </w:p>
    <w:p w14:paraId="0575F83A" w14:textId="75D46528" w:rsidR="008B3088" w:rsidRPr="00D56A41" w:rsidRDefault="008B3088" w:rsidP="00D56A41">
      <w:pPr>
        <w:spacing w:after="0"/>
        <w:jc w:val="both"/>
        <w:rPr>
          <w:bCs/>
          <w:sz w:val="24"/>
          <w:szCs w:val="24"/>
        </w:rPr>
      </w:pPr>
      <w:r w:rsidRPr="00D56A41">
        <w:rPr>
          <w:b/>
          <w:sz w:val="24"/>
          <w:szCs w:val="24"/>
        </w:rPr>
        <w:t xml:space="preserve"> </w:t>
      </w:r>
    </w:p>
    <w:p w14:paraId="5D806EF4" w14:textId="77777777" w:rsidR="008B3088" w:rsidRPr="00D56A41" w:rsidRDefault="008B3088" w:rsidP="008B3088">
      <w:pPr>
        <w:spacing w:after="0"/>
        <w:jc w:val="both"/>
        <w:rPr>
          <w:bCs/>
          <w:sz w:val="24"/>
          <w:szCs w:val="24"/>
        </w:rPr>
      </w:pPr>
    </w:p>
    <w:p w14:paraId="6484C60E" w14:textId="77777777" w:rsidR="00D56A41" w:rsidRPr="0048543B" w:rsidRDefault="00D56A41" w:rsidP="00D56A41">
      <w:pPr>
        <w:pStyle w:val="Title"/>
        <w:ind w:firstLine="374"/>
        <w:jc w:val="both"/>
        <w:rPr>
          <w:rFonts w:ascii="Arial" w:hAnsi="Arial" w:cs="Arial"/>
          <w:bCs/>
          <w:sz w:val="22"/>
          <w:szCs w:val="22"/>
          <w:u w:val="single"/>
        </w:rPr>
      </w:pPr>
      <w:r w:rsidRPr="0048543B">
        <w:rPr>
          <w:rFonts w:ascii="Arial" w:hAnsi="Arial" w:cs="Arial"/>
          <w:bCs/>
          <w:sz w:val="22"/>
          <w:szCs w:val="22"/>
          <w:u w:val="single"/>
        </w:rPr>
        <w:t>Економија, право и администрација</w:t>
      </w:r>
    </w:p>
    <w:p w14:paraId="54AF06B0" w14:textId="77777777" w:rsidR="00D56A41" w:rsidRPr="00FF36B9" w:rsidRDefault="00D56A41" w:rsidP="00D56A41">
      <w:pPr>
        <w:pStyle w:val="Title"/>
        <w:numPr>
          <w:ilvl w:val="0"/>
          <w:numId w:val="37"/>
        </w:numPr>
        <w:jc w:val="both"/>
        <w:rPr>
          <w:rFonts w:ascii="Arial" w:hAnsi="Arial" w:cs="Arial"/>
          <w:b/>
          <w:sz w:val="22"/>
          <w:szCs w:val="22"/>
        </w:rPr>
      </w:pPr>
      <w:r w:rsidRPr="00FF36B9">
        <w:rPr>
          <w:rFonts w:ascii="Arial" w:hAnsi="Arial" w:cs="Arial"/>
          <w:b/>
          <w:sz w:val="22"/>
          <w:szCs w:val="22"/>
        </w:rPr>
        <w:lastRenderedPageBreak/>
        <w:t xml:space="preserve">образовни профил: </w:t>
      </w:r>
      <w:r w:rsidRPr="00B751CF">
        <w:rPr>
          <w:rFonts w:ascii="Arial" w:hAnsi="Arial" w:cs="Arial"/>
          <w:i/>
          <w:iCs/>
          <w:sz w:val="22"/>
          <w:szCs w:val="22"/>
        </w:rPr>
        <w:t>економски техничар</w:t>
      </w:r>
      <w:r w:rsidRPr="00FF36B9">
        <w:rPr>
          <w:rFonts w:ascii="Arial" w:hAnsi="Arial" w:cs="Arial"/>
          <w:b/>
          <w:sz w:val="22"/>
          <w:szCs w:val="22"/>
        </w:rPr>
        <w:t>(четворогодишње трајање образовања)</w:t>
      </w:r>
    </w:p>
    <w:p w14:paraId="59A07497" w14:textId="77777777" w:rsidR="00D56A41" w:rsidRPr="0048543B" w:rsidRDefault="00D56A41" w:rsidP="00D56A41">
      <w:pPr>
        <w:pStyle w:val="Title"/>
        <w:ind w:left="734"/>
        <w:jc w:val="both"/>
        <w:rPr>
          <w:rFonts w:ascii="Arial" w:hAnsi="Arial" w:cs="Arial"/>
          <w:b/>
          <w:sz w:val="22"/>
          <w:szCs w:val="22"/>
        </w:rPr>
      </w:pPr>
      <w:r>
        <w:rPr>
          <w:rFonts w:ascii="Arial" w:hAnsi="Arial" w:cs="Arial"/>
          <w:b/>
          <w:sz w:val="22"/>
          <w:szCs w:val="22"/>
        </w:rPr>
        <w:t>једно одељење  у</w:t>
      </w:r>
      <w:r>
        <w:rPr>
          <w:rFonts w:ascii="Arial" w:hAnsi="Arial" w:cs="Arial"/>
          <w:b/>
          <w:sz w:val="22"/>
          <w:szCs w:val="22"/>
          <w:lang w:val="sr-Cyrl-RS"/>
        </w:rPr>
        <w:t xml:space="preserve"> првом, другом и трећем </w:t>
      </w:r>
      <w:r w:rsidRPr="00FF36B9">
        <w:rPr>
          <w:rFonts w:ascii="Arial" w:hAnsi="Arial" w:cs="Arial"/>
          <w:b/>
          <w:sz w:val="22"/>
          <w:szCs w:val="22"/>
        </w:rPr>
        <w:t>разреду</w:t>
      </w:r>
      <w:r>
        <w:rPr>
          <w:rFonts w:ascii="Arial" w:hAnsi="Arial" w:cs="Arial"/>
          <w:b/>
          <w:sz w:val="22"/>
          <w:szCs w:val="22"/>
          <w:lang w:val="sr-Cyrl-RS"/>
        </w:rPr>
        <w:t xml:space="preserve"> </w:t>
      </w:r>
      <w:r w:rsidRPr="0048543B">
        <w:rPr>
          <w:rFonts w:ascii="Arial" w:hAnsi="Arial" w:cs="Arial"/>
          <w:b/>
          <w:sz w:val="22"/>
          <w:szCs w:val="22"/>
          <w:lang w:val="sr-Cyrl-CS"/>
        </w:rPr>
        <w:t xml:space="preserve">(укупно </w:t>
      </w:r>
      <w:r>
        <w:rPr>
          <w:rFonts w:ascii="Arial" w:hAnsi="Arial" w:cs="Arial"/>
          <w:b/>
          <w:sz w:val="22"/>
          <w:szCs w:val="22"/>
          <w:lang w:val="sr-Latn-RS"/>
        </w:rPr>
        <w:t>82</w:t>
      </w:r>
      <w:r>
        <w:rPr>
          <w:rFonts w:ascii="Arial" w:hAnsi="Arial" w:cs="Arial"/>
          <w:b/>
          <w:sz w:val="22"/>
          <w:szCs w:val="22"/>
          <w:lang w:val="sr-Cyrl-CS"/>
        </w:rPr>
        <w:t xml:space="preserve"> ученика</w:t>
      </w:r>
      <w:r w:rsidRPr="0048543B">
        <w:rPr>
          <w:rFonts w:ascii="Arial" w:hAnsi="Arial" w:cs="Arial"/>
          <w:b/>
          <w:sz w:val="22"/>
          <w:szCs w:val="22"/>
          <w:lang w:val="sr-Cyrl-CS"/>
        </w:rPr>
        <w:t>)</w:t>
      </w:r>
    </w:p>
    <w:p w14:paraId="7BA598D9" w14:textId="77777777" w:rsidR="00D56A41" w:rsidRPr="00FF36B9" w:rsidRDefault="00D56A41" w:rsidP="00D56A41">
      <w:pPr>
        <w:pStyle w:val="Title"/>
        <w:numPr>
          <w:ilvl w:val="0"/>
          <w:numId w:val="37"/>
        </w:numPr>
        <w:jc w:val="both"/>
        <w:rPr>
          <w:rFonts w:ascii="Arial" w:hAnsi="Arial" w:cs="Arial"/>
          <w:b/>
          <w:sz w:val="22"/>
          <w:szCs w:val="22"/>
        </w:rPr>
      </w:pPr>
      <w:r w:rsidRPr="00FF36B9">
        <w:rPr>
          <w:rFonts w:ascii="Arial" w:hAnsi="Arial" w:cs="Arial"/>
          <w:b/>
          <w:sz w:val="22"/>
          <w:szCs w:val="22"/>
        </w:rPr>
        <w:t xml:space="preserve">образовни профил: </w:t>
      </w:r>
      <w:r w:rsidRPr="00B751CF">
        <w:rPr>
          <w:rFonts w:ascii="Arial" w:hAnsi="Arial" w:cs="Arial"/>
          <w:i/>
          <w:iCs/>
          <w:sz w:val="22"/>
          <w:szCs w:val="22"/>
        </w:rPr>
        <w:t>комерцијалист</w:t>
      </w:r>
      <w:r w:rsidRPr="00B751CF">
        <w:rPr>
          <w:rFonts w:ascii="Arial" w:hAnsi="Arial" w:cs="Arial"/>
          <w:i/>
          <w:iCs/>
          <w:sz w:val="22"/>
          <w:szCs w:val="22"/>
          <w:lang w:val="sr-Cyrl-RS"/>
        </w:rPr>
        <w:t>а</w:t>
      </w:r>
      <w:r w:rsidRPr="00FF36B9">
        <w:rPr>
          <w:rFonts w:ascii="Arial" w:hAnsi="Arial" w:cs="Arial"/>
          <w:b/>
          <w:sz w:val="22"/>
          <w:szCs w:val="22"/>
        </w:rPr>
        <w:t xml:space="preserve"> (четворогодишње трајање образовања)</w:t>
      </w:r>
    </w:p>
    <w:p w14:paraId="1AE5AE6D" w14:textId="77777777" w:rsidR="00D56A41" w:rsidRPr="00FF36B9" w:rsidRDefault="00D56A41" w:rsidP="00D56A41">
      <w:pPr>
        <w:pStyle w:val="Title"/>
        <w:ind w:left="374"/>
        <w:jc w:val="both"/>
        <w:rPr>
          <w:rFonts w:ascii="Arial" w:hAnsi="Arial" w:cs="Arial"/>
          <w:b/>
          <w:sz w:val="22"/>
          <w:szCs w:val="22"/>
        </w:rPr>
      </w:pPr>
      <w:r>
        <w:rPr>
          <w:rFonts w:ascii="Arial" w:hAnsi="Arial" w:cs="Arial"/>
          <w:b/>
          <w:sz w:val="22"/>
          <w:szCs w:val="22"/>
          <w:lang w:val="sr-Cyrl-RS"/>
        </w:rPr>
        <w:t xml:space="preserve">      </w:t>
      </w:r>
      <w:r w:rsidRPr="00FF36B9">
        <w:rPr>
          <w:rFonts w:ascii="Arial" w:hAnsi="Arial" w:cs="Arial"/>
          <w:b/>
          <w:sz w:val="22"/>
          <w:szCs w:val="22"/>
        </w:rPr>
        <w:t xml:space="preserve">једно одељење  у </w:t>
      </w:r>
      <w:r>
        <w:rPr>
          <w:rFonts w:ascii="Arial" w:hAnsi="Arial" w:cs="Arial"/>
          <w:b/>
          <w:sz w:val="22"/>
          <w:szCs w:val="22"/>
          <w:lang w:val="sr-Cyrl-RS"/>
        </w:rPr>
        <w:t>првом, другом и трећем и четвртом</w:t>
      </w:r>
      <w:r>
        <w:rPr>
          <w:rFonts w:ascii="Arial" w:hAnsi="Arial" w:cs="Arial"/>
          <w:b/>
          <w:sz w:val="22"/>
          <w:szCs w:val="22"/>
        </w:rPr>
        <w:t xml:space="preserve"> </w:t>
      </w:r>
      <w:r w:rsidRPr="00FF36B9">
        <w:rPr>
          <w:rFonts w:ascii="Arial" w:hAnsi="Arial" w:cs="Arial"/>
          <w:b/>
          <w:sz w:val="22"/>
          <w:szCs w:val="22"/>
        </w:rPr>
        <w:t xml:space="preserve"> разреду</w:t>
      </w:r>
      <w:r>
        <w:rPr>
          <w:rFonts w:ascii="Arial" w:hAnsi="Arial" w:cs="Arial"/>
          <w:b/>
          <w:sz w:val="22"/>
          <w:szCs w:val="22"/>
          <w:lang w:val="sr-Cyrl-CS"/>
        </w:rPr>
        <w:t xml:space="preserve"> (укупно</w:t>
      </w:r>
      <w:r w:rsidRPr="0048543B">
        <w:rPr>
          <w:rFonts w:ascii="Arial" w:hAnsi="Arial" w:cs="Arial"/>
          <w:b/>
          <w:color w:val="FF0000"/>
          <w:sz w:val="22"/>
          <w:szCs w:val="22"/>
          <w:lang w:val="sr-Cyrl-CS"/>
        </w:rPr>
        <w:t xml:space="preserve"> </w:t>
      </w:r>
      <w:r>
        <w:rPr>
          <w:rFonts w:ascii="Arial" w:hAnsi="Arial" w:cs="Arial"/>
          <w:b/>
          <w:sz w:val="22"/>
          <w:szCs w:val="22"/>
          <w:lang w:val="sr-Latn-RS"/>
        </w:rPr>
        <w:t xml:space="preserve">98 </w:t>
      </w:r>
      <w:r>
        <w:rPr>
          <w:rFonts w:ascii="Arial" w:hAnsi="Arial" w:cs="Arial"/>
          <w:b/>
          <w:sz w:val="22"/>
          <w:szCs w:val="22"/>
          <w:lang w:val="sr-Cyrl-CS"/>
        </w:rPr>
        <w:t>ученик</w:t>
      </w:r>
      <w:r>
        <w:rPr>
          <w:rFonts w:ascii="Arial" w:hAnsi="Arial" w:cs="Arial"/>
          <w:b/>
          <w:sz w:val="22"/>
          <w:szCs w:val="22"/>
          <w:lang w:val="sr-Latn-RS"/>
        </w:rPr>
        <w:t>a</w:t>
      </w:r>
      <w:r>
        <w:rPr>
          <w:rFonts w:ascii="Arial" w:hAnsi="Arial" w:cs="Arial"/>
          <w:b/>
          <w:sz w:val="22"/>
          <w:szCs w:val="22"/>
          <w:lang w:val="sr-Cyrl-CS"/>
        </w:rPr>
        <w:t>)</w:t>
      </w:r>
    </w:p>
    <w:p w14:paraId="78614D28" w14:textId="77777777" w:rsidR="00D56A41" w:rsidRPr="00FF36B9" w:rsidRDefault="00D56A41" w:rsidP="00D56A41">
      <w:pPr>
        <w:pStyle w:val="Title"/>
        <w:ind w:left="374"/>
        <w:jc w:val="both"/>
        <w:rPr>
          <w:rFonts w:ascii="Arial" w:hAnsi="Arial" w:cs="Arial"/>
          <w:b/>
          <w:sz w:val="22"/>
          <w:szCs w:val="22"/>
        </w:rPr>
      </w:pPr>
    </w:p>
    <w:p w14:paraId="47D9F543" w14:textId="77777777" w:rsidR="00D56A41" w:rsidRPr="0048543B" w:rsidRDefault="00D56A41" w:rsidP="00D56A41">
      <w:pPr>
        <w:pStyle w:val="Title"/>
        <w:ind w:firstLine="374"/>
        <w:jc w:val="both"/>
        <w:rPr>
          <w:rFonts w:ascii="Arial" w:hAnsi="Arial" w:cs="Arial"/>
          <w:bCs/>
          <w:sz w:val="22"/>
          <w:szCs w:val="22"/>
          <w:u w:val="single"/>
        </w:rPr>
      </w:pPr>
      <w:r w:rsidRPr="0048543B">
        <w:rPr>
          <w:rFonts w:ascii="Arial" w:hAnsi="Arial" w:cs="Arial"/>
          <w:bCs/>
          <w:sz w:val="22"/>
          <w:szCs w:val="22"/>
          <w:u w:val="single"/>
        </w:rPr>
        <w:t>Пољопривреда, производња и прерада хране</w:t>
      </w:r>
    </w:p>
    <w:p w14:paraId="0FA2DD64" w14:textId="77777777" w:rsidR="00D56A41" w:rsidRPr="00FF36B9" w:rsidRDefault="00D56A41" w:rsidP="00D56A41">
      <w:pPr>
        <w:pStyle w:val="Title"/>
        <w:numPr>
          <w:ilvl w:val="0"/>
          <w:numId w:val="37"/>
        </w:numPr>
        <w:jc w:val="both"/>
        <w:rPr>
          <w:rFonts w:ascii="Arial" w:hAnsi="Arial" w:cs="Arial"/>
          <w:b/>
          <w:sz w:val="22"/>
          <w:szCs w:val="22"/>
        </w:rPr>
      </w:pPr>
      <w:r w:rsidRPr="00FF36B9">
        <w:rPr>
          <w:rFonts w:ascii="Arial" w:hAnsi="Arial" w:cs="Arial"/>
          <w:b/>
          <w:sz w:val="22"/>
          <w:szCs w:val="22"/>
        </w:rPr>
        <w:t xml:space="preserve">образовни профил: </w:t>
      </w:r>
      <w:r w:rsidRPr="00B751CF">
        <w:rPr>
          <w:rFonts w:ascii="Arial" w:hAnsi="Arial" w:cs="Arial"/>
          <w:i/>
          <w:iCs/>
          <w:sz w:val="22"/>
          <w:szCs w:val="22"/>
        </w:rPr>
        <w:t>пољопривредни техничар</w:t>
      </w:r>
      <w:r w:rsidRPr="00FF36B9">
        <w:rPr>
          <w:rFonts w:ascii="Arial" w:hAnsi="Arial" w:cs="Arial"/>
          <w:b/>
          <w:sz w:val="22"/>
          <w:szCs w:val="22"/>
        </w:rPr>
        <w:t xml:space="preserve"> (четворогодишње трајање</w:t>
      </w:r>
      <w:r w:rsidRPr="0048543B">
        <w:rPr>
          <w:rFonts w:ascii="Arial" w:hAnsi="Arial" w:cs="Arial"/>
          <w:b/>
          <w:sz w:val="22"/>
          <w:szCs w:val="22"/>
        </w:rPr>
        <w:t xml:space="preserve"> </w:t>
      </w:r>
      <w:r w:rsidRPr="00FF36B9">
        <w:rPr>
          <w:rFonts w:ascii="Arial" w:hAnsi="Arial" w:cs="Arial"/>
          <w:b/>
          <w:sz w:val="22"/>
          <w:szCs w:val="22"/>
        </w:rPr>
        <w:t>образовања)</w:t>
      </w:r>
    </w:p>
    <w:p w14:paraId="7613F4D4" w14:textId="77777777" w:rsidR="00D56A41" w:rsidRPr="00FF36B9" w:rsidRDefault="00D56A41" w:rsidP="00D56A41">
      <w:pPr>
        <w:pStyle w:val="Title"/>
        <w:ind w:left="374"/>
        <w:jc w:val="both"/>
        <w:rPr>
          <w:rFonts w:ascii="Arial" w:hAnsi="Arial" w:cs="Arial"/>
          <w:b/>
          <w:sz w:val="22"/>
          <w:szCs w:val="22"/>
        </w:rPr>
      </w:pPr>
      <w:r>
        <w:rPr>
          <w:rFonts w:ascii="Arial" w:hAnsi="Arial" w:cs="Arial"/>
          <w:b/>
          <w:sz w:val="22"/>
          <w:szCs w:val="22"/>
          <w:lang w:val="sr-Cyrl-RS"/>
        </w:rPr>
        <w:t xml:space="preserve">      </w:t>
      </w:r>
      <w:r>
        <w:rPr>
          <w:rFonts w:ascii="Arial" w:hAnsi="Arial" w:cs="Arial"/>
          <w:b/>
          <w:sz w:val="22"/>
          <w:szCs w:val="22"/>
        </w:rPr>
        <w:t>једно одељење у првом, другом и четвртом разреду</w:t>
      </w:r>
      <w:r>
        <w:rPr>
          <w:rFonts w:ascii="Arial" w:hAnsi="Arial" w:cs="Arial"/>
          <w:b/>
          <w:sz w:val="22"/>
          <w:szCs w:val="22"/>
          <w:lang w:val="sr-Cyrl-CS"/>
        </w:rPr>
        <w:t xml:space="preserve"> (укупно </w:t>
      </w:r>
      <w:r>
        <w:rPr>
          <w:rFonts w:ascii="Arial" w:hAnsi="Arial" w:cs="Arial"/>
          <w:b/>
          <w:sz w:val="22"/>
          <w:szCs w:val="22"/>
          <w:lang w:val="sr-Latn-RS"/>
        </w:rPr>
        <w:t>54</w:t>
      </w:r>
      <w:r>
        <w:rPr>
          <w:rFonts w:ascii="Arial" w:hAnsi="Arial" w:cs="Arial"/>
          <w:b/>
          <w:sz w:val="22"/>
          <w:szCs w:val="22"/>
          <w:lang w:val="sr-Cyrl-CS"/>
        </w:rPr>
        <w:t xml:space="preserve"> ученик</w:t>
      </w:r>
      <w:r>
        <w:rPr>
          <w:rFonts w:ascii="Arial" w:hAnsi="Arial" w:cs="Arial"/>
          <w:b/>
          <w:sz w:val="22"/>
          <w:szCs w:val="22"/>
          <w:lang w:val="sr-Latn-RS"/>
        </w:rPr>
        <w:t>a</w:t>
      </w:r>
      <w:r>
        <w:rPr>
          <w:rFonts w:ascii="Arial" w:hAnsi="Arial" w:cs="Arial"/>
          <w:b/>
          <w:sz w:val="22"/>
          <w:szCs w:val="22"/>
          <w:lang w:val="sr-Cyrl-CS"/>
        </w:rPr>
        <w:t>)</w:t>
      </w:r>
    </w:p>
    <w:p w14:paraId="76A46F5C" w14:textId="77777777" w:rsidR="00D56A41" w:rsidRDefault="00D56A41" w:rsidP="00D56A41">
      <w:pPr>
        <w:pStyle w:val="Title"/>
        <w:ind w:left="360"/>
        <w:jc w:val="both"/>
        <w:rPr>
          <w:rFonts w:ascii="Arial" w:hAnsi="Arial" w:cs="Arial"/>
          <w:b/>
          <w:sz w:val="22"/>
          <w:szCs w:val="22"/>
          <w:highlight w:val="yellow"/>
          <w:u w:val="single"/>
        </w:rPr>
      </w:pPr>
    </w:p>
    <w:p w14:paraId="1D51107D" w14:textId="77777777" w:rsidR="00D56A41" w:rsidRDefault="00D56A41" w:rsidP="00D56A41">
      <w:pPr>
        <w:pStyle w:val="Title"/>
        <w:ind w:left="360"/>
        <w:jc w:val="both"/>
        <w:rPr>
          <w:rFonts w:ascii="Arial" w:hAnsi="Arial" w:cs="Arial"/>
          <w:bCs/>
          <w:sz w:val="22"/>
          <w:szCs w:val="22"/>
          <w:u w:val="single"/>
          <w:lang w:val="sr-Cyrl-RS"/>
        </w:rPr>
      </w:pPr>
      <w:r w:rsidRPr="00CA0E43">
        <w:rPr>
          <w:rFonts w:ascii="Arial" w:hAnsi="Arial" w:cs="Arial"/>
          <w:bCs/>
          <w:sz w:val="22"/>
          <w:szCs w:val="22"/>
          <w:u w:val="single"/>
        </w:rPr>
        <w:t>Гимназија</w:t>
      </w:r>
      <w:r>
        <w:rPr>
          <w:rFonts w:ascii="Arial" w:hAnsi="Arial" w:cs="Arial"/>
          <w:bCs/>
          <w:sz w:val="22"/>
          <w:szCs w:val="22"/>
          <w:u w:val="single"/>
          <w:lang w:val="sr-Cyrl-RS"/>
        </w:rPr>
        <w:t xml:space="preserve"> </w:t>
      </w:r>
    </w:p>
    <w:p w14:paraId="49F24CD3" w14:textId="77777777" w:rsidR="00D56A41" w:rsidRPr="00FF36B9" w:rsidRDefault="00D56A41" w:rsidP="00D56A41">
      <w:pPr>
        <w:pStyle w:val="Title"/>
        <w:numPr>
          <w:ilvl w:val="0"/>
          <w:numId w:val="37"/>
        </w:numPr>
        <w:jc w:val="both"/>
        <w:rPr>
          <w:rFonts w:ascii="Arial" w:hAnsi="Arial" w:cs="Arial"/>
          <w:b/>
          <w:sz w:val="22"/>
          <w:szCs w:val="22"/>
        </w:rPr>
      </w:pPr>
      <w:r w:rsidRPr="00FF36B9">
        <w:rPr>
          <w:rFonts w:ascii="Arial" w:hAnsi="Arial" w:cs="Arial"/>
          <w:b/>
          <w:sz w:val="22"/>
          <w:szCs w:val="22"/>
        </w:rPr>
        <w:t xml:space="preserve">образовни профил: </w:t>
      </w:r>
      <w:r w:rsidRPr="00B751CF">
        <w:rPr>
          <w:rFonts w:ascii="Arial" w:hAnsi="Arial" w:cs="Arial"/>
          <w:i/>
          <w:iCs/>
          <w:sz w:val="22"/>
          <w:szCs w:val="22"/>
          <w:lang w:val="sr-Cyrl-RS"/>
        </w:rPr>
        <w:t>општи тип</w:t>
      </w:r>
      <w:r w:rsidRPr="00FF36B9">
        <w:rPr>
          <w:rFonts w:ascii="Arial" w:hAnsi="Arial" w:cs="Arial"/>
          <w:b/>
          <w:sz w:val="22"/>
          <w:szCs w:val="22"/>
        </w:rPr>
        <w:t xml:space="preserve"> (четворогодишње трајање</w:t>
      </w:r>
      <w:r w:rsidRPr="0048543B">
        <w:rPr>
          <w:rFonts w:ascii="Arial" w:hAnsi="Arial" w:cs="Arial"/>
          <w:b/>
          <w:sz w:val="22"/>
          <w:szCs w:val="22"/>
        </w:rPr>
        <w:t xml:space="preserve"> </w:t>
      </w:r>
      <w:r w:rsidRPr="00FF36B9">
        <w:rPr>
          <w:rFonts w:ascii="Arial" w:hAnsi="Arial" w:cs="Arial"/>
          <w:b/>
          <w:sz w:val="22"/>
          <w:szCs w:val="22"/>
        </w:rPr>
        <w:t>образовања)</w:t>
      </w:r>
    </w:p>
    <w:p w14:paraId="6F7A0414" w14:textId="77777777" w:rsidR="00D56A41" w:rsidRPr="00CC1DD0" w:rsidRDefault="00D56A41" w:rsidP="00D56A41">
      <w:pPr>
        <w:pStyle w:val="Title"/>
        <w:ind w:left="374"/>
        <w:jc w:val="both"/>
        <w:rPr>
          <w:rFonts w:ascii="Arial" w:hAnsi="Arial" w:cs="Arial"/>
          <w:b/>
          <w:sz w:val="22"/>
          <w:szCs w:val="22"/>
        </w:rPr>
      </w:pPr>
      <w:r>
        <w:rPr>
          <w:rFonts w:ascii="Arial" w:hAnsi="Arial" w:cs="Arial"/>
          <w:b/>
          <w:sz w:val="22"/>
          <w:szCs w:val="22"/>
          <w:lang w:val="sr-Cyrl-RS"/>
        </w:rPr>
        <w:t xml:space="preserve">      </w:t>
      </w:r>
      <w:r w:rsidRPr="00FF36B9">
        <w:rPr>
          <w:rFonts w:ascii="Arial" w:hAnsi="Arial" w:cs="Arial"/>
          <w:b/>
          <w:sz w:val="22"/>
          <w:szCs w:val="22"/>
        </w:rPr>
        <w:t xml:space="preserve">једно одељење у </w:t>
      </w:r>
      <w:r>
        <w:rPr>
          <w:rFonts w:ascii="Arial" w:hAnsi="Arial" w:cs="Arial"/>
          <w:b/>
          <w:sz w:val="22"/>
          <w:szCs w:val="22"/>
          <w:lang w:val="sr-Cyrl-RS"/>
        </w:rPr>
        <w:t>сва четири разреда</w:t>
      </w:r>
      <w:r>
        <w:rPr>
          <w:rFonts w:ascii="Arial" w:hAnsi="Arial" w:cs="Arial"/>
          <w:b/>
          <w:sz w:val="22"/>
          <w:szCs w:val="22"/>
          <w:lang w:val="sr-Cyrl-CS"/>
        </w:rPr>
        <w:t xml:space="preserve"> (укупно </w:t>
      </w:r>
      <w:r>
        <w:rPr>
          <w:rFonts w:ascii="Arial" w:hAnsi="Arial" w:cs="Arial"/>
          <w:b/>
          <w:sz w:val="22"/>
          <w:szCs w:val="22"/>
          <w:lang w:val="sr-Latn-RS"/>
        </w:rPr>
        <w:t xml:space="preserve">63 </w:t>
      </w:r>
      <w:r>
        <w:rPr>
          <w:rFonts w:ascii="Arial" w:hAnsi="Arial" w:cs="Arial"/>
          <w:b/>
          <w:sz w:val="22"/>
          <w:szCs w:val="22"/>
          <w:lang w:val="sr-Cyrl-CS"/>
        </w:rPr>
        <w:t xml:space="preserve"> ученика )</w:t>
      </w:r>
    </w:p>
    <w:p w14:paraId="36FB73C5" w14:textId="77777777" w:rsidR="00D56A41" w:rsidRPr="0085635A" w:rsidRDefault="00D56A41" w:rsidP="00D56A41">
      <w:pPr>
        <w:pStyle w:val="Title"/>
        <w:ind w:left="374" w:firstLine="374"/>
        <w:jc w:val="both"/>
        <w:rPr>
          <w:rFonts w:ascii="Arial" w:hAnsi="Arial" w:cs="Arial"/>
          <w:bCs/>
          <w:sz w:val="22"/>
          <w:szCs w:val="22"/>
        </w:rPr>
      </w:pPr>
    </w:p>
    <w:p w14:paraId="679513D2" w14:textId="77777777" w:rsidR="00D56A41" w:rsidRPr="0085635A" w:rsidRDefault="00D56A41" w:rsidP="00D56A41">
      <w:pPr>
        <w:pStyle w:val="Title"/>
        <w:jc w:val="both"/>
        <w:rPr>
          <w:rFonts w:ascii="Arial" w:hAnsi="Arial" w:cs="Arial"/>
          <w:bCs/>
          <w:sz w:val="22"/>
          <w:szCs w:val="22"/>
          <w:u w:val="single"/>
        </w:rPr>
      </w:pPr>
      <w:r w:rsidRPr="0085635A">
        <w:rPr>
          <w:rFonts w:ascii="Arial" w:hAnsi="Arial" w:cs="Arial"/>
          <w:bCs/>
          <w:sz w:val="22"/>
          <w:szCs w:val="22"/>
          <w:lang w:val="sr-Cyrl-RS"/>
        </w:rPr>
        <w:t xml:space="preserve">      </w:t>
      </w:r>
      <w:r w:rsidRPr="0085635A">
        <w:rPr>
          <w:rFonts w:ascii="Arial" w:hAnsi="Arial" w:cs="Arial"/>
          <w:bCs/>
          <w:sz w:val="22"/>
          <w:szCs w:val="22"/>
          <w:u w:val="single"/>
        </w:rPr>
        <w:t>Машинство и обрада метала</w:t>
      </w:r>
    </w:p>
    <w:p w14:paraId="5D265586" w14:textId="77777777" w:rsidR="00D56A41" w:rsidRDefault="00D56A41" w:rsidP="00D56A41">
      <w:pPr>
        <w:pStyle w:val="Title"/>
        <w:jc w:val="both"/>
        <w:rPr>
          <w:rFonts w:ascii="Arial" w:hAnsi="Arial" w:cs="Arial"/>
          <w:b/>
          <w:sz w:val="22"/>
          <w:szCs w:val="22"/>
        </w:rPr>
      </w:pPr>
      <w:r>
        <w:rPr>
          <w:rFonts w:ascii="Arial" w:hAnsi="Arial" w:cs="Arial"/>
          <w:b/>
          <w:sz w:val="22"/>
          <w:szCs w:val="22"/>
          <w:lang w:val="sr-Cyrl-RS"/>
        </w:rPr>
        <w:t xml:space="preserve">      -    </w:t>
      </w:r>
      <w:r w:rsidRPr="00FF36B9">
        <w:rPr>
          <w:rFonts w:ascii="Arial" w:hAnsi="Arial" w:cs="Arial"/>
          <w:b/>
          <w:sz w:val="22"/>
          <w:szCs w:val="22"/>
        </w:rPr>
        <w:t xml:space="preserve">образовни профил: </w:t>
      </w:r>
      <w:r>
        <w:rPr>
          <w:rFonts w:ascii="Arial" w:hAnsi="Arial" w:cs="Arial"/>
          <w:i/>
          <w:iCs/>
          <w:sz w:val="22"/>
          <w:szCs w:val="22"/>
        </w:rPr>
        <w:t xml:space="preserve">механичар моторних возила </w:t>
      </w:r>
      <w:r w:rsidRPr="0085635A">
        <w:rPr>
          <w:rFonts w:ascii="Arial" w:hAnsi="Arial" w:cs="Arial"/>
          <w:b/>
          <w:i/>
          <w:iCs/>
          <w:sz w:val="22"/>
          <w:szCs w:val="22"/>
        </w:rPr>
        <w:t xml:space="preserve"> </w:t>
      </w:r>
      <w:r w:rsidRPr="00FF36B9">
        <w:rPr>
          <w:rFonts w:ascii="Arial" w:hAnsi="Arial" w:cs="Arial"/>
          <w:b/>
          <w:sz w:val="22"/>
          <w:szCs w:val="22"/>
        </w:rPr>
        <w:t>(трогодишње трајање)</w:t>
      </w:r>
    </w:p>
    <w:p w14:paraId="22ABE7A6" w14:textId="77777777" w:rsidR="00D56A41" w:rsidRDefault="00D56A41" w:rsidP="00D56A41">
      <w:pPr>
        <w:pStyle w:val="Title"/>
        <w:jc w:val="both"/>
        <w:rPr>
          <w:rFonts w:ascii="Arial" w:hAnsi="Arial" w:cs="Arial"/>
          <w:b/>
          <w:sz w:val="22"/>
          <w:szCs w:val="22"/>
          <w:lang w:val="sr-Cyrl-RS"/>
        </w:rPr>
      </w:pPr>
      <w:r>
        <w:rPr>
          <w:rFonts w:ascii="Arial" w:hAnsi="Arial" w:cs="Arial"/>
          <w:b/>
          <w:sz w:val="22"/>
          <w:szCs w:val="22"/>
          <w:lang w:val="sr-Cyrl-RS"/>
        </w:rPr>
        <w:t xml:space="preserve">           једно одељење упрвом, другом и  трећем разреду</w:t>
      </w:r>
    </w:p>
    <w:p w14:paraId="37E28959" w14:textId="77777777" w:rsidR="00D56A41" w:rsidRDefault="00D56A41" w:rsidP="00D56A41">
      <w:pPr>
        <w:pStyle w:val="Title"/>
        <w:jc w:val="both"/>
        <w:rPr>
          <w:rFonts w:ascii="Arial" w:hAnsi="Arial" w:cs="Arial"/>
          <w:b/>
          <w:sz w:val="22"/>
          <w:szCs w:val="22"/>
          <w:lang w:val="sr-Cyrl-CS"/>
        </w:rPr>
      </w:pPr>
      <w:r>
        <w:rPr>
          <w:rFonts w:ascii="Arial" w:hAnsi="Arial" w:cs="Arial"/>
          <w:b/>
          <w:sz w:val="22"/>
          <w:szCs w:val="22"/>
          <w:lang w:val="sr-Cyrl-RS"/>
        </w:rPr>
        <w:t xml:space="preserve">           комбиновано одељење у првом,другом разреду и трећем </w:t>
      </w:r>
      <w:r w:rsidRPr="00FF36B9">
        <w:rPr>
          <w:rFonts w:ascii="Arial" w:hAnsi="Arial" w:cs="Arial"/>
          <w:b/>
          <w:sz w:val="22"/>
          <w:szCs w:val="22"/>
        </w:rPr>
        <w:t xml:space="preserve"> </w:t>
      </w:r>
      <w:r>
        <w:rPr>
          <w:rFonts w:ascii="Arial" w:hAnsi="Arial" w:cs="Arial"/>
          <w:b/>
          <w:sz w:val="22"/>
          <w:szCs w:val="22"/>
          <w:lang w:val="sr-Cyrl-CS"/>
        </w:rPr>
        <w:t>(укупно 27 ученика)</w:t>
      </w:r>
    </w:p>
    <w:p w14:paraId="08BBDE19" w14:textId="77777777" w:rsidR="00D56A41" w:rsidRPr="00CC1DD0" w:rsidRDefault="00D56A41" w:rsidP="00D56A41">
      <w:pPr>
        <w:pStyle w:val="Title"/>
        <w:numPr>
          <w:ilvl w:val="0"/>
          <w:numId w:val="37"/>
        </w:numPr>
        <w:jc w:val="both"/>
        <w:rPr>
          <w:rFonts w:ascii="Arial" w:hAnsi="Arial" w:cs="Arial"/>
          <w:b/>
          <w:sz w:val="22"/>
          <w:szCs w:val="22"/>
          <w:lang w:val="sr-Cyrl-CS"/>
        </w:rPr>
      </w:pPr>
      <w:r w:rsidRPr="00FF36B9">
        <w:rPr>
          <w:rFonts w:ascii="Arial" w:hAnsi="Arial" w:cs="Arial"/>
          <w:b/>
          <w:sz w:val="22"/>
          <w:szCs w:val="22"/>
        </w:rPr>
        <w:t xml:space="preserve">образовни профил: </w:t>
      </w:r>
      <w:r w:rsidRPr="00B751CF">
        <w:rPr>
          <w:rFonts w:ascii="Arial" w:hAnsi="Arial" w:cs="Arial"/>
          <w:i/>
          <w:iCs/>
          <w:sz w:val="22"/>
          <w:szCs w:val="22"/>
          <w:lang w:val="sr-Cyrl-RS"/>
        </w:rPr>
        <w:t>инсталатер</w:t>
      </w:r>
      <w:r w:rsidRPr="0085635A">
        <w:rPr>
          <w:rFonts w:ascii="Arial" w:hAnsi="Arial" w:cs="Arial"/>
          <w:b/>
          <w:i/>
          <w:iCs/>
          <w:sz w:val="22"/>
          <w:szCs w:val="22"/>
        </w:rPr>
        <w:t xml:space="preserve"> </w:t>
      </w:r>
      <w:r w:rsidRPr="00FF36B9">
        <w:rPr>
          <w:rFonts w:ascii="Arial" w:hAnsi="Arial" w:cs="Arial"/>
          <w:b/>
          <w:sz w:val="22"/>
          <w:szCs w:val="22"/>
        </w:rPr>
        <w:t>(трогодишње трајање)</w:t>
      </w:r>
    </w:p>
    <w:p w14:paraId="2A44127D" w14:textId="77777777" w:rsidR="00D56A41" w:rsidRPr="00CC1DD0" w:rsidRDefault="00D56A41" w:rsidP="00D56A41">
      <w:pPr>
        <w:pStyle w:val="Title"/>
        <w:ind w:left="734"/>
        <w:jc w:val="both"/>
        <w:rPr>
          <w:rFonts w:ascii="Arial" w:hAnsi="Arial" w:cs="Arial"/>
          <w:b/>
          <w:sz w:val="22"/>
          <w:szCs w:val="22"/>
          <w:lang w:val="sr-Cyrl-ME"/>
        </w:rPr>
      </w:pPr>
      <w:r>
        <w:rPr>
          <w:rFonts w:ascii="Arial" w:hAnsi="Arial" w:cs="Arial"/>
          <w:b/>
          <w:sz w:val="22"/>
          <w:szCs w:val="22"/>
          <w:lang w:val="sr-Cyrl-ME"/>
        </w:rPr>
        <w:t>једно одељење у првом разреду</w:t>
      </w:r>
    </w:p>
    <w:p w14:paraId="1086221A" w14:textId="77777777" w:rsidR="00D56A41" w:rsidRDefault="00D56A41" w:rsidP="00D56A41">
      <w:pPr>
        <w:pStyle w:val="Title"/>
        <w:ind w:left="374"/>
        <w:jc w:val="both"/>
        <w:rPr>
          <w:rFonts w:ascii="Arial" w:hAnsi="Arial" w:cs="Arial"/>
          <w:b/>
          <w:sz w:val="22"/>
          <w:szCs w:val="22"/>
          <w:lang w:val="sr-Cyrl-CS"/>
        </w:rPr>
      </w:pPr>
      <w:r>
        <w:rPr>
          <w:rFonts w:ascii="Arial" w:hAnsi="Arial" w:cs="Arial"/>
          <w:b/>
          <w:sz w:val="22"/>
          <w:szCs w:val="22"/>
          <w:lang w:val="sr-Cyrl-RS"/>
        </w:rPr>
        <w:t xml:space="preserve">     комбиновано одељење у другом и трћем  разреду </w:t>
      </w:r>
      <w:r>
        <w:rPr>
          <w:rFonts w:ascii="Arial" w:hAnsi="Arial" w:cs="Arial"/>
          <w:b/>
          <w:sz w:val="22"/>
          <w:szCs w:val="22"/>
          <w:lang w:val="sr-Cyrl-CS"/>
        </w:rPr>
        <w:t>(укупно 52 ученика)</w:t>
      </w:r>
    </w:p>
    <w:p w14:paraId="04D6E703" w14:textId="77777777" w:rsidR="00D56A41" w:rsidRPr="00CC1DD0" w:rsidRDefault="00D56A41" w:rsidP="00D56A41">
      <w:pPr>
        <w:pStyle w:val="Title"/>
        <w:numPr>
          <w:ilvl w:val="0"/>
          <w:numId w:val="37"/>
        </w:numPr>
        <w:jc w:val="both"/>
        <w:rPr>
          <w:rFonts w:ascii="Arial" w:hAnsi="Arial" w:cs="Arial"/>
          <w:b/>
          <w:sz w:val="22"/>
          <w:szCs w:val="22"/>
          <w:lang w:val="sr-Cyrl-RS"/>
        </w:rPr>
      </w:pPr>
      <w:r>
        <w:rPr>
          <w:rFonts w:ascii="Arial" w:hAnsi="Arial" w:cs="Arial"/>
          <w:b/>
          <w:sz w:val="22"/>
          <w:szCs w:val="22"/>
          <w:lang w:val="sr-Cyrl-CS"/>
        </w:rPr>
        <w:t xml:space="preserve"> бравар – заваривач  (</w:t>
      </w:r>
      <w:r w:rsidRPr="00FF36B9">
        <w:rPr>
          <w:rFonts w:ascii="Arial" w:hAnsi="Arial" w:cs="Arial"/>
          <w:b/>
          <w:sz w:val="22"/>
          <w:szCs w:val="22"/>
        </w:rPr>
        <w:t>трогодишње трајање</w:t>
      </w:r>
      <w:r>
        <w:rPr>
          <w:rFonts w:ascii="Arial" w:hAnsi="Arial" w:cs="Arial"/>
          <w:b/>
          <w:sz w:val="22"/>
          <w:szCs w:val="22"/>
          <w:lang w:val="sr-Cyrl-ME"/>
        </w:rPr>
        <w:t>)</w:t>
      </w:r>
    </w:p>
    <w:p w14:paraId="43690DF8" w14:textId="77777777" w:rsidR="00D56A41" w:rsidRPr="0085635A" w:rsidRDefault="00D56A41" w:rsidP="00D56A41">
      <w:pPr>
        <w:pStyle w:val="Title"/>
        <w:ind w:left="734"/>
        <w:jc w:val="both"/>
        <w:rPr>
          <w:rFonts w:ascii="Arial" w:hAnsi="Arial" w:cs="Arial"/>
          <w:b/>
          <w:sz w:val="22"/>
          <w:szCs w:val="22"/>
          <w:lang w:val="sr-Cyrl-RS"/>
        </w:rPr>
      </w:pPr>
      <w:r>
        <w:rPr>
          <w:rFonts w:ascii="Arial" w:hAnsi="Arial" w:cs="Arial"/>
          <w:b/>
          <w:sz w:val="22"/>
          <w:szCs w:val="22"/>
          <w:lang w:val="sr-Cyrl-ME"/>
        </w:rPr>
        <w:t>једно одељење , комбиновано у првом разреду ( укупно 14 ученика )</w:t>
      </w:r>
    </w:p>
    <w:p w14:paraId="3049BF8E" w14:textId="77777777" w:rsidR="00D56A41" w:rsidRPr="00FF36B9" w:rsidRDefault="00D56A41" w:rsidP="00D56A41">
      <w:pPr>
        <w:pStyle w:val="Title"/>
        <w:jc w:val="both"/>
        <w:rPr>
          <w:rFonts w:ascii="Arial" w:hAnsi="Arial" w:cs="Arial"/>
          <w:b/>
          <w:sz w:val="22"/>
          <w:szCs w:val="22"/>
        </w:rPr>
      </w:pPr>
    </w:p>
    <w:p w14:paraId="184689F9" w14:textId="77777777" w:rsidR="00D56A41" w:rsidRPr="00CC1DD0" w:rsidRDefault="00D56A41" w:rsidP="00D56A41">
      <w:pPr>
        <w:pStyle w:val="Title"/>
        <w:jc w:val="both"/>
        <w:rPr>
          <w:rFonts w:ascii="Arial" w:hAnsi="Arial" w:cs="Arial"/>
          <w:bCs/>
          <w:sz w:val="22"/>
          <w:szCs w:val="22"/>
          <w:u w:val="single"/>
        </w:rPr>
      </w:pPr>
      <w:r w:rsidRPr="0085635A">
        <w:rPr>
          <w:rFonts w:ascii="Arial" w:hAnsi="Arial" w:cs="Arial"/>
          <w:bCs/>
          <w:sz w:val="22"/>
          <w:szCs w:val="22"/>
          <w:lang w:val="sr-Cyrl-RS"/>
        </w:rPr>
        <w:t xml:space="preserve">     </w:t>
      </w:r>
      <w:r w:rsidRPr="0085635A">
        <w:rPr>
          <w:rFonts w:ascii="Arial" w:hAnsi="Arial" w:cs="Arial"/>
          <w:bCs/>
          <w:sz w:val="22"/>
          <w:szCs w:val="22"/>
          <w:u w:val="single"/>
        </w:rPr>
        <w:t>Личне услуге</w:t>
      </w:r>
    </w:p>
    <w:p w14:paraId="6527D1B3" w14:textId="77777777" w:rsidR="00D56A41" w:rsidRPr="00FF36B9" w:rsidRDefault="00D56A41" w:rsidP="00D56A41">
      <w:pPr>
        <w:pStyle w:val="Title"/>
        <w:numPr>
          <w:ilvl w:val="0"/>
          <w:numId w:val="37"/>
        </w:numPr>
        <w:jc w:val="both"/>
        <w:rPr>
          <w:rFonts w:ascii="Arial" w:hAnsi="Arial" w:cs="Arial"/>
          <w:b/>
          <w:sz w:val="22"/>
          <w:szCs w:val="22"/>
        </w:rPr>
      </w:pPr>
      <w:r w:rsidRPr="00FF36B9">
        <w:rPr>
          <w:rFonts w:ascii="Arial" w:hAnsi="Arial" w:cs="Arial"/>
          <w:b/>
          <w:sz w:val="22"/>
          <w:szCs w:val="22"/>
        </w:rPr>
        <w:t>образовни профил:</w:t>
      </w:r>
      <w:r w:rsidRPr="0085635A">
        <w:rPr>
          <w:rFonts w:ascii="Arial" w:hAnsi="Arial" w:cs="Arial"/>
          <w:b/>
          <w:i/>
          <w:iCs/>
          <w:sz w:val="22"/>
          <w:szCs w:val="22"/>
        </w:rPr>
        <w:t xml:space="preserve"> </w:t>
      </w:r>
      <w:r w:rsidRPr="00B751CF">
        <w:rPr>
          <w:rFonts w:ascii="Arial" w:hAnsi="Arial" w:cs="Arial"/>
          <w:i/>
          <w:iCs/>
          <w:sz w:val="22"/>
          <w:szCs w:val="22"/>
        </w:rPr>
        <w:t>фризер</w:t>
      </w:r>
      <w:r w:rsidRPr="0085635A">
        <w:rPr>
          <w:rFonts w:ascii="Arial" w:hAnsi="Arial" w:cs="Arial"/>
          <w:b/>
          <w:i/>
          <w:iCs/>
          <w:sz w:val="22"/>
          <w:szCs w:val="22"/>
        </w:rPr>
        <w:t xml:space="preserve"> </w:t>
      </w:r>
      <w:r w:rsidRPr="00FF36B9">
        <w:rPr>
          <w:rFonts w:ascii="Arial" w:hAnsi="Arial" w:cs="Arial"/>
          <w:b/>
          <w:sz w:val="22"/>
          <w:szCs w:val="22"/>
        </w:rPr>
        <w:t>(трогодишње трајање)</w:t>
      </w:r>
    </w:p>
    <w:p w14:paraId="43A49B5D" w14:textId="77777777" w:rsidR="00D56A41" w:rsidRPr="00EF72B7" w:rsidRDefault="00D56A41" w:rsidP="00D56A41">
      <w:pPr>
        <w:pStyle w:val="Title"/>
        <w:ind w:left="734"/>
        <w:jc w:val="both"/>
        <w:rPr>
          <w:rFonts w:ascii="Arial" w:hAnsi="Arial" w:cs="Arial"/>
          <w:b/>
          <w:sz w:val="22"/>
          <w:szCs w:val="22"/>
          <w:lang w:val="sr-Cyrl-ME"/>
        </w:rPr>
      </w:pPr>
      <w:r>
        <w:rPr>
          <w:rFonts w:ascii="Arial" w:hAnsi="Arial" w:cs="Arial"/>
          <w:b/>
          <w:sz w:val="22"/>
          <w:szCs w:val="22"/>
        </w:rPr>
        <w:t xml:space="preserve">Два одељења у </w:t>
      </w:r>
      <w:r>
        <w:rPr>
          <w:rFonts w:ascii="Arial" w:hAnsi="Arial" w:cs="Arial"/>
          <w:b/>
          <w:sz w:val="22"/>
          <w:szCs w:val="22"/>
          <w:lang w:val="sr-Cyrl-RS"/>
        </w:rPr>
        <w:t xml:space="preserve">првом </w:t>
      </w:r>
      <w:r>
        <w:rPr>
          <w:rFonts w:ascii="Arial" w:hAnsi="Arial" w:cs="Arial"/>
          <w:b/>
          <w:sz w:val="22"/>
          <w:szCs w:val="22"/>
        </w:rPr>
        <w:t>разреду ,</w:t>
      </w:r>
      <w:r>
        <w:rPr>
          <w:rFonts w:ascii="Arial" w:hAnsi="Arial" w:cs="Arial"/>
          <w:b/>
          <w:sz w:val="22"/>
          <w:szCs w:val="22"/>
          <w:lang w:val="sr-Cyrl-ME"/>
        </w:rPr>
        <w:t xml:space="preserve">  једно одељење у другом и трећем разреду </w:t>
      </w:r>
      <w:r>
        <w:rPr>
          <w:rFonts w:ascii="Arial" w:hAnsi="Arial" w:cs="Arial"/>
          <w:b/>
          <w:sz w:val="22"/>
          <w:szCs w:val="22"/>
        </w:rPr>
        <w:t xml:space="preserve">(укупно </w:t>
      </w:r>
      <w:r>
        <w:rPr>
          <w:rFonts w:ascii="Arial" w:hAnsi="Arial" w:cs="Arial"/>
          <w:b/>
          <w:sz w:val="22"/>
          <w:szCs w:val="22"/>
          <w:lang w:val="sr-Latn-RS"/>
        </w:rPr>
        <w:t>82</w:t>
      </w:r>
      <w:r w:rsidRPr="00D74FF9">
        <w:rPr>
          <w:rFonts w:ascii="Arial" w:hAnsi="Arial" w:cs="Arial"/>
          <w:b/>
          <w:sz w:val="22"/>
          <w:szCs w:val="22"/>
        </w:rPr>
        <w:t xml:space="preserve"> ученика</w:t>
      </w:r>
      <w:r>
        <w:rPr>
          <w:rFonts w:ascii="Arial" w:hAnsi="Arial" w:cs="Arial"/>
          <w:b/>
          <w:sz w:val="22"/>
          <w:szCs w:val="22"/>
          <w:lang w:val="sr-Cyrl-ME"/>
        </w:rPr>
        <w:t xml:space="preserve"> ).</w:t>
      </w:r>
    </w:p>
    <w:p w14:paraId="1CE928BC" w14:textId="77777777" w:rsidR="00D56A41" w:rsidRDefault="00D56A41" w:rsidP="00D56A41">
      <w:pPr>
        <w:pStyle w:val="Title"/>
        <w:ind w:left="360"/>
        <w:jc w:val="both"/>
        <w:rPr>
          <w:rFonts w:ascii="Arial" w:hAnsi="Arial" w:cs="Arial"/>
          <w:b/>
          <w:sz w:val="22"/>
          <w:szCs w:val="22"/>
        </w:rPr>
      </w:pPr>
    </w:p>
    <w:p w14:paraId="37CC87FE" w14:textId="77777777" w:rsidR="00D56A41" w:rsidRDefault="00D56A41" w:rsidP="00D56A41">
      <w:pPr>
        <w:pStyle w:val="Title"/>
        <w:jc w:val="both"/>
        <w:rPr>
          <w:rFonts w:ascii="Arial" w:hAnsi="Arial" w:cs="Arial"/>
          <w:b/>
          <w:sz w:val="22"/>
          <w:szCs w:val="22"/>
          <w:highlight w:val="yellow"/>
          <w:u w:val="single"/>
          <w:lang w:val="sr-Cyrl-CS"/>
        </w:rPr>
      </w:pPr>
    </w:p>
    <w:p w14:paraId="3C89F0FE" w14:textId="77777777" w:rsidR="00D56A41" w:rsidRDefault="00D56A41" w:rsidP="00D56A41">
      <w:pPr>
        <w:pStyle w:val="Title"/>
        <w:jc w:val="both"/>
        <w:rPr>
          <w:rFonts w:ascii="Arial" w:hAnsi="Arial" w:cs="Arial"/>
          <w:i/>
          <w:sz w:val="22"/>
          <w:szCs w:val="22"/>
          <w:u w:val="single"/>
          <w:lang w:val="sr-Cyrl-RS"/>
        </w:rPr>
      </w:pPr>
    </w:p>
    <w:p w14:paraId="12EF1253" w14:textId="77777777" w:rsidR="00D56A41" w:rsidRDefault="00D56A41" w:rsidP="00D56A41">
      <w:pPr>
        <w:pStyle w:val="Title"/>
        <w:jc w:val="both"/>
        <w:rPr>
          <w:rFonts w:ascii="Arial" w:hAnsi="Arial" w:cs="Arial"/>
          <w:i/>
          <w:sz w:val="22"/>
          <w:szCs w:val="22"/>
          <w:u w:val="single"/>
          <w:lang w:val="sr-Cyrl-RS"/>
        </w:rPr>
      </w:pPr>
    </w:p>
    <w:p w14:paraId="789EA9A7" w14:textId="77777777" w:rsidR="00D56A41" w:rsidRDefault="00D56A41" w:rsidP="00D56A41">
      <w:pPr>
        <w:pStyle w:val="Title"/>
        <w:jc w:val="both"/>
        <w:rPr>
          <w:rFonts w:ascii="Arial" w:hAnsi="Arial" w:cs="Arial"/>
          <w:i/>
          <w:sz w:val="22"/>
          <w:szCs w:val="22"/>
          <w:u w:val="single"/>
          <w:lang w:val="sr-Cyrl-RS"/>
        </w:rPr>
      </w:pPr>
    </w:p>
    <w:p w14:paraId="79DF7203" w14:textId="77777777" w:rsidR="00D56A41" w:rsidRDefault="00D56A41" w:rsidP="00D56A41">
      <w:pPr>
        <w:pStyle w:val="Title"/>
        <w:jc w:val="both"/>
        <w:rPr>
          <w:rFonts w:ascii="Arial" w:hAnsi="Arial" w:cs="Arial"/>
          <w:i/>
          <w:sz w:val="22"/>
          <w:szCs w:val="22"/>
          <w:u w:val="single"/>
          <w:lang w:val="sr-Cyrl-RS"/>
        </w:rPr>
      </w:pPr>
    </w:p>
    <w:p w14:paraId="0C25D128" w14:textId="77777777" w:rsidR="00D56A41" w:rsidRDefault="00D56A41" w:rsidP="00D56A41">
      <w:pPr>
        <w:pStyle w:val="Title"/>
        <w:jc w:val="both"/>
        <w:rPr>
          <w:rFonts w:ascii="Arial" w:hAnsi="Arial" w:cs="Arial"/>
          <w:i/>
          <w:sz w:val="22"/>
          <w:szCs w:val="22"/>
          <w:u w:val="single"/>
          <w:lang w:val="sr-Cyrl-RS"/>
        </w:rPr>
      </w:pPr>
    </w:p>
    <w:p w14:paraId="21D5ACF2" w14:textId="77777777" w:rsidR="00D56A41" w:rsidRDefault="00D56A41" w:rsidP="00D56A41">
      <w:pPr>
        <w:pStyle w:val="Title"/>
        <w:jc w:val="both"/>
        <w:rPr>
          <w:rFonts w:ascii="Arial" w:hAnsi="Arial" w:cs="Arial"/>
          <w:i/>
          <w:sz w:val="22"/>
          <w:szCs w:val="22"/>
          <w:u w:val="single"/>
          <w:lang w:val="sr-Cyrl-RS"/>
        </w:rPr>
      </w:pPr>
    </w:p>
    <w:p w14:paraId="1D588959" w14:textId="77777777" w:rsidR="00D56A41" w:rsidRDefault="00D56A41" w:rsidP="00D56A41">
      <w:pPr>
        <w:pStyle w:val="Title"/>
        <w:jc w:val="both"/>
        <w:rPr>
          <w:rFonts w:ascii="Arial" w:hAnsi="Arial" w:cs="Arial"/>
          <w:i/>
          <w:sz w:val="22"/>
          <w:szCs w:val="22"/>
          <w:u w:val="single"/>
          <w:lang w:val="sr-Cyrl-RS"/>
        </w:rPr>
      </w:pPr>
    </w:p>
    <w:p w14:paraId="6899CF1B" w14:textId="77777777" w:rsidR="00D56A41" w:rsidRDefault="00D56A41" w:rsidP="00D56A41">
      <w:pPr>
        <w:pStyle w:val="Title"/>
        <w:jc w:val="both"/>
        <w:rPr>
          <w:rFonts w:ascii="Arial" w:hAnsi="Arial" w:cs="Arial"/>
          <w:i/>
          <w:sz w:val="22"/>
          <w:szCs w:val="22"/>
          <w:u w:val="single"/>
          <w:lang w:val="sr-Cyrl-RS"/>
        </w:rPr>
      </w:pPr>
    </w:p>
    <w:p w14:paraId="6FAB2C5A" w14:textId="77777777" w:rsidR="00D56A41" w:rsidRDefault="00D56A41" w:rsidP="00D56A41">
      <w:pPr>
        <w:pStyle w:val="Title"/>
        <w:jc w:val="both"/>
        <w:rPr>
          <w:rFonts w:ascii="Arial" w:hAnsi="Arial" w:cs="Arial"/>
          <w:i/>
          <w:sz w:val="22"/>
          <w:szCs w:val="22"/>
          <w:u w:val="single"/>
          <w:lang w:val="sr-Cyrl-RS"/>
        </w:rPr>
      </w:pPr>
    </w:p>
    <w:p w14:paraId="14D167F7" w14:textId="77777777" w:rsidR="00D56A41" w:rsidRDefault="00D56A41" w:rsidP="00D56A41">
      <w:pPr>
        <w:pStyle w:val="Title"/>
        <w:jc w:val="both"/>
        <w:rPr>
          <w:rFonts w:ascii="Arial" w:hAnsi="Arial" w:cs="Arial"/>
          <w:i/>
          <w:sz w:val="22"/>
          <w:szCs w:val="22"/>
          <w:u w:val="single"/>
          <w:lang w:val="sr-Cyrl-RS"/>
        </w:rPr>
      </w:pPr>
    </w:p>
    <w:p w14:paraId="408E3E88" w14:textId="77777777" w:rsidR="00D56A41" w:rsidRDefault="00D56A41" w:rsidP="00D56A41">
      <w:pPr>
        <w:pStyle w:val="Title"/>
        <w:jc w:val="both"/>
        <w:rPr>
          <w:rFonts w:ascii="Arial" w:hAnsi="Arial" w:cs="Arial"/>
          <w:i/>
          <w:sz w:val="22"/>
          <w:szCs w:val="22"/>
          <w:u w:val="single"/>
          <w:lang w:val="sr-Cyrl-RS"/>
        </w:rPr>
      </w:pPr>
    </w:p>
    <w:p w14:paraId="2C01AC0B" w14:textId="77777777" w:rsidR="00D56A41" w:rsidRDefault="00D56A41" w:rsidP="00D56A41">
      <w:pPr>
        <w:pStyle w:val="Title"/>
        <w:jc w:val="both"/>
        <w:rPr>
          <w:rFonts w:ascii="Arial" w:hAnsi="Arial" w:cs="Arial"/>
          <w:i/>
          <w:sz w:val="22"/>
          <w:szCs w:val="22"/>
          <w:u w:val="single"/>
          <w:lang w:val="sr-Cyrl-RS"/>
        </w:rPr>
      </w:pPr>
    </w:p>
    <w:p w14:paraId="5731E428" w14:textId="77777777" w:rsidR="00D56A41" w:rsidRDefault="00D56A41" w:rsidP="00D56A41">
      <w:pPr>
        <w:pStyle w:val="Title"/>
        <w:jc w:val="both"/>
        <w:rPr>
          <w:rFonts w:ascii="Arial" w:hAnsi="Arial" w:cs="Arial"/>
          <w:i/>
          <w:sz w:val="22"/>
          <w:szCs w:val="22"/>
          <w:u w:val="single"/>
          <w:lang w:val="sr-Cyrl-RS"/>
        </w:rPr>
      </w:pPr>
    </w:p>
    <w:p w14:paraId="300ABB48" w14:textId="77777777" w:rsidR="00D56A41" w:rsidRDefault="00D56A41" w:rsidP="00D56A41">
      <w:pPr>
        <w:pStyle w:val="Title"/>
        <w:jc w:val="both"/>
        <w:rPr>
          <w:rFonts w:ascii="Arial" w:hAnsi="Arial" w:cs="Arial"/>
          <w:i/>
          <w:sz w:val="22"/>
          <w:szCs w:val="22"/>
          <w:u w:val="single"/>
          <w:lang w:val="sr-Cyrl-RS"/>
        </w:rPr>
      </w:pPr>
    </w:p>
    <w:p w14:paraId="26BF9073" w14:textId="77777777" w:rsidR="00D56A41" w:rsidRDefault="00D56A41" w:rsidP="00D56A41">
      <w:pPr>
        <w:pStyle w:val="Title"/>
        <w:jc w:val="both"/>
        <w:rPr>
          <w:rFonts w:ascii="Arial" w:hAnsi="Arial" w:cs="Arial"/>
          <w:i/>
          <w:sz w:val="22"/>
          <w:szCs w:val="22"/>
          <w:u w:val="single"/>
          <w:lang w:val="sr-Cyrl-RS"/>
        </w:rPr>
      </w:pPr>
    </w:p>
    <w:p w14:paraId="1E1556B5" w14:textId="77777777" w:rsidR="00D56A41" w:rsidRDefault="00D56A41" w:rsidP="00D56A41">
      <w:pPr>
        <w:pStyle w:val="Title"/>
        <w:jc w:val="both"/>
        <w:rPr>
          <w:rFonts w:ascii="Arial" w:hAnsi="Arial" w:cs="Arial"/>
          <w:i/>
          <w:sz w:val="22"/>
          <w:szCs w:val="22"/>
          <w:u w:val="single"/>
          <w:lang w:val="sr-Cyrl-RS"/>
        </w:rPr>
      </w:pPr>
    </w:p>
    <w:p w14:paraId="33AC29CF" w14:textId="77777777" w:rsidR="00D56A41" w:rsidRDefault="00D56A41" w:rsidP="00D56A41">
      <w:pPr>
        <w:pStyle w:val="Title"/>
        <w:jc w:val="both"/>
        <w:rPr>
          <w:rFonts w:ascii="Arial" w:hAnsi="Arial" w:cs="Arial"/>
          <w:i/>
          <w:sz w:val="22"/>
          <w:szCs w:val="22"/>
          <w:u w:val="single"/>
          <w:lang w:val="sr-Cyrl-RS"/>
        </w:rPr>
      </w:pPr>
    </w:p>
    <w:p w14:paraId="6ECCABAF" w14:textId="77777777" w:rsidR="00D56A41" w:rsidRDefault="00D56A41" w:rsidP="00D56A41">
      <w:pPr>
        <w:pStyle w:val="Title"/>
        <w:jc w:val="both"/>
        <w:rPr>
          <w:rFonts w:ascii="Arial" w:hAnsi="Arial" w:cs="Arial"/>
          <w:i/>
          <w:sz w:val="22"/>
          <w:szCs w:val="22"/>
          <w:u w:val="single"/>
          <w:lang w:val="sr-Cyrl-RS"/>
        </w:rPr>
      </w:pPr>
    </w:p>
    <w:p w14:paraId="3CE34F56" w14:textId="77777777" w:rsidR="00D56A41" w:rsidRDefault="00D56A41" w:rsidP="00D56A41">
      <w:pPr>
        <w:pStyle w:val="Title"/>
        <w:jc w:val="both"/>
        <w:rPr>
          <w:rFonts w:ascii="Arial" w:hAnsi="Arial" w:cs="Arial"/>
          <w:i/>
          <w:sz w:val="22"/>
          <w:szCs w:val="22"/>
          <w:u w:val="single"/>
          <w:lang w:val="sr-Cyrl-RS"/>
        </w:rPr>
      </w:pPr>
    </w:p>
    <w:p w14:paraId="77676C55" w14:textId="77777777" w:rsidR="00D56A41" w:rsidRDefault="00D56A41" w:rsidP="00D56A41">
      <w:pPr>
        <w:pStyle w:val="Title"/>
        <w:jc w:val="both"/>
        <w:rPr>
          <w:rFonts w:ascii="Arial" w:hAnsi="Arial" w:cs="Arial"/>
          <w:i/>
          <w:sz w:val="22"/>
          <w:szCs w:val="22"/>
          <w:u w:val="single"/>
          <w:lang w:val="sr-Cyrl-RS"/>
        </w:rPr>
      </w:pPr>
    </w:p>
    <w:p w14:paraId="232D626E" w14:textId="77777777" w:rsidR="008B3088" w:rsidRPr="007368F3" w:rsidRDefault="008B3088" w:rsidP="008B3088">
      <w:pPr>
        <w:spacing w:after="0"/>
        <w:jc w:val="both"/>
        <w:rPr>
          <w:bCs/>
          <w:color w:val="FF0000"/>
          <w:sz w:val="24"/>
          <w:szCs w:val="24"/>
        </w:rPr>
      </w:pPr>
    </w:p>
    <w:p w14:paraId="3268C8B5" w14:textId="77777777" w:rsidR="0016340F" w:rsidRPr="007368F3" w:rsidRDefault="0016340F" w:rsidP="008B3088">
      <w:pPr>
        <w:spacing w:after="0"/>
        <w:jc w:val="both"/>
        <w:rPr>
          <w:bCs/>
          <w:color w:val="FF0000"/>
          <w:sz w:val="24"/>
          <w:szCs w:val="24"/>
        </w:rPr>
      </w:pPr>
    </w:p>
    <w:p w14:paraId="47FDC32E" w14:textId="77777777" w:rsidR="00D56A41" w:rsidRDefault="00D56A41" w:rsidP="008B3088">
      <w:pPr>
        <w:spacing w:after="0"/>
        <w:jc w:val="both"/>
        <w:rPr>
          <w:bCs/>
          <w:color w:val="FF0000"/>
          <w:sz w:val="24"/>
          <w:szCs w:val="24"/>
        </w:rPr>
      </w:pPr>
    </w:p>
    <w:p w14:paraId="6D35A788" w14:textId="77777777" w:rsidR="00D56A41" w:rsidRDefault="00D56A41" w:rsidP="008B3088">
      <w:pPr>
        <w:spacing w:after="0"/>
        <w:jc w:val="both"/>
        <w:rPr>
          <w:bCs/>
          <w:color w:val="FF0000"/>
          <w:sz w:val="24"/>
          <w:szCs w:val="24"/>
        </w:rPr>
      </w:pPr>
    </w:p>
    <w:p w14:paraId="11EA9515" w14:textId="704FFF30" w:rsidR="008B3088" w:rsidRPr="00D56A41" w:rsidRDefault="00D56A41" w:rsidP="008B3088">
      <w:pPr>
        <w:spacing w:after="0"/>
        <w:jc w:val="both"/>
        <w:rPr>
          <w:bCs/>
          <w:sz w:val="24"/>
          <w:szCs w:val="24"/>
        </w:rPr>
      </w:pPr>
      <w:r w:rsidRPr="00D56A41">
        <w:rPr>
          <w:bCs/>
          <w:sz w:val="24"/>
          <w:szCs w:val="24"/>
        </w:rPr>
        <w:t xml:space="preserve">Свој рад као директор спроводила  </w:t>
      </w:r>
      <w:r w:rsidR="008B3088" w:rsidRPr="00D56A41">
        <w:rPr>
          <w:bCs/>
          <w:sz w:val="24"/>
          <w:szCs w:val="24"/>
        </w:rPr>
        <w:t>сам у оквиру шест области рада и то:</w:t>
      </w:r>
    </w:p>
    <w:p w14:paraId="6F65F36F" w14:textId="77777777" w:rsidR="008B3088" w:rsidRPr="00D56A41" w:rsidRDefault="008B3088" w:rsidP="008B3088">
      <w:pPr>
        <w:spacing w:after="0"/>
        <w:rPr>
          <w:bCs/>
          <w:sz w:val="24"/>
          <w:szCs w:val="24"/>
        </w:rPr>
      </w:pPr>
    </w:p>
    <w:p w14:paraId="3538DAFE" w14:textId="038894E5" w:rsidR="008B3088" w:rsidRPr="00D56A41" w:rsidRDefault="008B3088" w:rsidP="008B3088">
      <w:pPr>
        <w:spacing w:after="0"/>
        <w:rPr>
          <w:bCs/>
          <w:sz w:val="24"/>
          <w:szCs w:val="24"/>
        </w:rPr>
      </w:pPr>
      <w:r w:rsidRPr="00D56A41">
        <w:rPr>
          <w:bCs/>
          <w:sz w:val="24"/>
          <w:szCs w:val="24"/>
        </w:rPr>
        <w:t xml:space="preserve"> I  Руковођење васпитно-образовним процесом у школи;</w:t>
      </w:r>
    </w:p>
    <w:p w14:paraId="61360AE1" w14:textId="77777777" w:rsidR="008B3088" w:rsidRPr="00D56A41" w:rsidRDefault="008B3088" w:rsidP="008B3088">
      <w:pPr>
        <w:spacing w:after="0"/>
        <w:rPr>
          <w:bCs/>
          <w:sz w:val="24"/>
          <w:szCs w:val="24"/>
        </w:rPr>
      </w:pPr>
      <w:r w:rsidRPr="00D56A41">
        <w:rPr>
          <w:bCs/>
          <w:sz w:val="24"/>
          <w:szCs w:val="24"/>
        </w:rPr>
        <w:t>II  Планирање, организовање и контролу рада установе;</w:t>
      </w:r>
    </w:p>
    <w:p w14:paraId="714C33F3" w14:textId="77777777" w:rsidR="008B3088" w:rsidRPr="00D56A41" w:rsidRDefault="008B3088" w:rsidP="008B3088">
      <w:pPr>
        <w:spacing w:after="0"/>
        <w:rPr>
          <w:bCs/>
          <w:sz w:val="24"/>
          <w:szCs w:val="24"/>
        </w:rPr>
      </w:pPr>
      <w:r w:rsidRPr="00D56A41">
        <w:rPr>
          <w:bCs/>
          <w:sz w:val="24"/>
          <w:szCs w:val="24"/>
        </w:rPr>
        <w:t>III  Праћење и унапређивање рада запослених;</w:t>
      </w:r>
    </w:p>
    <w:p w14:paraId="1371E5CB" w14:textId="77777777" w:rsidR="008B3088" w:rsidRPr="00D56A41" w:rsidRDefault="008B3088" w:rsidP="008B3088">
      <w:pPr>
        <w:spacing w:after="0"/>
        <w:rPr>
          <w:bCs/>
          <w:sz w:val="24"/>
          <w:szCs w:val="24"/>
        </w:rPr>
      </w:pPr>
      <w:r w:rsidRPr="00D56A41">
        <w:rPr>
          <w:bCs/>
          <w:sz w:val="24"/>
          <w:szCs w:val="24"/>
        </w:rPr>
        <w:t>IV  Развој сарадње са родитељима/старатељима, органом управљања,</w:t>
      </w:r>
    </w:p>
    <w:p w14:paraId="1389619C" w14:textId="77777777" w:rsidR="008B3088" w:rsidRPr="00D56A41" w:rsidRDefault="008B3088" w:rsidP="008B3088">
      <w:pPr>
        <w:spacing w:after="0"/>
        <w:rPr>
          <w:bCs/>
          <w:sz w:val="24"/>
          <w:szCs w:val="24"/>
        </w:rPr>
      </w:pPr>
      <w:r w:rsidRPr="00D56A41">
        <w:rPr>
          <w:bCs/>
          <w:sz w:val="24"/>
          <w:szCs w:val="24"/>
        </w:rPr>
        <w:t xml:space="preserve">     репрезентативним синдикатом и широм заједницом;</w:t>
      </w:r>
    </w:p>
    <w:p w14:paraId="18724E61" w14:textId="77777777" w:rsidR="008B3088" w:rsidRPr="00D56A41" w:rsidRDefault="008B3088" w:rsidP="008B3088">
      <w:pPr>
        <w:spacing w:after="0"/>
        <w:rPr>
          <w:bCs/>
          <w:sz w:val="24"/>
          <w:szCs w:val="24"/>
        </w:rPr>
      </w:pPr>
      <w:r w:rsidRPr="00D56A41">
        <w:rPr>
          <w:bCs/>
          <w:sz w:val="24"/>
          <w:szCs w:val="24"/>
        </w:rPr>
        <w:t>V  Финансијско и административно управљање радом установе;</w:t>
      </w:r>
    </w:p>
    <w:p w14:paraId="74359542" w14:textId="77777777" w:rsidR="008B3088" w:rsidRPr="00D56A41" w:rsidRDefault="008B3088" w:rsidP="008B3088">
      <w:pPr>
        <w:spacing w:after="0"/>
        <w:rPr>
          <w:bCs/>
          <w:sz w:val="24"/>
          <w:szCs w:val="24"/>
        </w:rPr>
      </w:pPr>
      <w:r w:rsidRPr="00D56A41">
        <w:rPr>
          <w:bCs/>
          <w:sz w:val="24"/>
          <w:szCs w:val="24"/>
        </w:rPr>
        <w:t>VI  Обезбеђивање законитости рада установе</w:t>
      </w:r>
    </w:p>
    <w:p w14:paraId="46AC03C1" w14:textId="77777777" w:rsidR="008B3088" w:rsidRPr="007368F3" w:rsidRDefault="008B3088" w:rsidP="008B3088">
      <w:pPr>
        <w:spacing w:after="0"/>
        <w:rPr>
          <w:bCs/>
          <w:color w:val="FF0000"/>
          <w:sz w:val="24"/>
          <w:szCs w:val="24"/>
        </w:rPr>
      </w:pPr>
      <w:r w:rsidRPr="007368F3">
        <w:rPr>
          <w:bCs/>
          <w:color w:val="FF0000"/>
          <w:sz w:val="24"/>
          <w:szCs w:val="24"/>
        </w:rPr>
        <w:t xml:space="preserve"> </w:t>
      </w:r>
    </w:p>
    <w:p w14:paraId="5018E9D7" w14:textId="77777777" w:rsidR="008B3088" w:rsidRPr="007368F3" w:rsidRDefault="008B3088" w:rsidP="008B3088">
      <w:pPr>
        <w:spacing w:after="0"/>
        <w:rPr>
          <w:bCs/>
          <w:color w:val="FF0000"/>
          <w:sz w:val="24"/>
          <w:szCs w:val="24"/>
        </w:rPr>
      </w:pPr>
    </w:p>
    <w:p w14:paraId="66CFB811" w14:textId="77777777" w:rsidR="008B3088" w:rsidRPr="007368F3" w:rsidRDefault="008B3088" w:rsidP="008B3088">
      <w:pPr>
        <w:spacing w:after="0"/>
        <w:rPr>
          <w:bCs/>
          <w:color w:val="FF0000"/>
          <w:sz w:val="24"/>
          <w:szCs w:val="24"/>
        </w:rPr>
      </w:pPr>
    </w:p>
    <w:p w14:paraId="49D551A5" w14:textId="77777777" w:rsidR="008B3088" w:rsidRPr="00D56A41" w:rsidRDefault="008B3088" w:rsidP="008B3088">
      <w:pPr>
        <w:spacing w:after="0"/>
        <w:rPr>
          <w:b/>
          <w:sz w:val="24"/>
          <w:szCs w:val="24"/>
        </w:rPr>
      </w:pPr>
      <w:r w:rsidRPr="00D56A41">
        <w:rPr>
          <w:b/>
          <w:sz w:val="24"/>
          <w:szCs w:val="24"/>
        </w:rPr>
        <w:t>I област: Руковођење васпитно-образовним процесом у школи</w:t>
      </w:r>
    </w:p>
    <w:p w14:paraId="17AA0F3F" w14:textId="77777777" w:rsidR="008B3088" w:rsidRPr="00D56A41" w:rsidRDefault="008B3088" w:rsidP="008B3088">
      <w:pPr>
        <w:spacing w:after="0"/>
        <w:rPr>
          <w:bCs/>
          <w:sz w:val="24"/>
          <w:szCs w:val="24"/>
        </w:rPr>
      </w:pPr>
    </w:p>
    <w:p w14:paraId="7217915E" w14:textId="77777777" w:rsidR="008B3088" w:rsidRPr="00D56A41" w:rsidRDefault="008B3088" w:rsidP="008B3088">
      <w:pPr>
        <w:spacing w:after="0"/>
        <w:rPr>
          <w:bCs/>
          <w:sz w:val="24"/>
          <w:szCs w:val="24"/>
        </w:rPr>
      </w:pPr>
      <w:r w:rsidRPr="00D56A41">
        <w:rPr>
          <w:bCs/>
          <w:sz w:val="24"/>
          <w:szCs w:val="24"/>
        </w:rPr>
        <w:t>У оквиру ове области у већој мери су остварени стандарди:</w:t>
      </w:r>
    </w:p>
    <w:p w14:paraId="0D30A6CE" w14:textId="77777777" w:rsidR="008B3088" w:rsidRPr="00D56A41" w:rsidRDefault="008B3088" w:rsidP="008B3088">
      <w:pPr>
        <w:spacing w:after="0"/>
        <w:rPr>
          <w:bCs/>
          <w:sz w:val="24"/>
          <w:szCs w:val="24"/>
        </w:rPr>
      </w:pPr>
      <w:r w:rsidRPr="00D56A41">
        <w:rPr>
          <w:bCs/>
          <w:sz w:val="24"/>
          <w:szCs w:val="24"/>
        </w:rPr>
        <w:t>1.2.1. Развој културе учења</w:t>
      </w:r>
    </w:p>
    <w:p w14:paraId="1E7BF6CB" w14:textId="77777777" w:rsidR="008B3088" w:rsidRPr="00D56A41" w:rsidRDefault="008B3088" w:rsidP="008B3088">
      <w:pPr>
        <w:spacing w:after="0"/>
        <w:rPr>
          <w:bCs/>
          <w:sz w:val="24"/>
          <w:szCs w:val="24"/>
        </w:rPr>
      </w:pPr>
      <w:r w:rsidRPr="00D56A41">
        <w:rPr>
          <w:bCs/>
          <w:sz w:val="24"/>
          <w:szCs w:val="24"/>
        </w:rPr>
        <w:t>1.2.2. Стварање здравих и безбедних услова за учење и развој ученика</w:t>
      </w:r>
    </w:p>
    <w:p w14:paraId="14B787F1" w14:textId="77777777" w:rsidR="008B3088" w:rsidRPr="00D56A41" w:rsidRDefault="008B3088" w:rsidP="008B3088">
      <w:pPr>
        <w:spacing w:after="0"/>
        <w:rPr>
          <w:bCs/>
          <w:sz w:val="24"/>
          <w:szCs w:val="24"/>
        </w:rPr>
      </w:pPr>
      <w:r w:rsidRPr="00D56A41">
        <w:rPr>
          <w:bCs/>
          <w:sz w:val="24"/>
          <w:szCs w:val="24"/>
        </w:rPr>
        <w:t>1.2.4. Обезбеђење инклузивног приступа у образовно-васпитном процесу</w:t>
      </w:r>
    </w:p>
    <w:p w14:paraId="5FE6D2E2" w14:textId="77777777" w:rsidR="008B3088" w:rsidRPr="00D56A41" w:rsidRDefault="008B3088" w:rsidP="008B3088">
      <w:pPr>
        <w:spacing w:after="0"/>
        <w:rPr>
          <w:bCs/>
          <w:sz w:val="24"/>
          <w:szCs w:val="24"/>
        </w:rPr>
      </w:pPr>
      <w:r w:rsidRPr="00D56A41">
        <w:rPr>
          <w:bCs/>
          <w:sz w:val="24"/>
          <w:szCs w:val="24"/>
        </w:rPr>
        <w:t>1.2.5. Праћење и подстицање постигнућа ученика</w:t>
      </w:r>
    </w:p>
    <w:p w14:paraId="353519FE" w14:textId="77777777" w:rsidR="008B3088" w:rsidRPr="007368F3" w:rsidRDefault="008B3088" w:rsidP="008B3088">
      <w:pPr>
        <w:spacing w:after="0"/>
        <w:rPr>
          <w:bCs/>
          <w:color w:val="FF0000"/>
          <w:sz w:val="24"/>
          <w:szCs w:val="24"/>
        </w:rPr>
      </w:pPr>
    </w:p>
    <w:p w14:paraId="513302B5" w14:textId="7BE8944D" w:rsidR="008B3088" w:rsidRPr="00D56A41" w:rsidRDefault="008B3088" w:rsidP="008B3088">
      <w:pPr>
        <w:spacing w:after="0"/>
        <w:rPr>
          <w:bCs/>
          <w:sz w:val="24"/>
          <w:szCs w:val="24"/>
        </w:rPr>
      </w:pPr>
      <w:r w:rsidRPr="00D56A41">
        <w:rPr>
          <w:bCs/>
          <w:sz w:val="24"/>
          <w:szCs w:val="24"/>
        </w:rPr>
        <w:t xml:space="preserve">Настава се током школске године одвијала по усвојеном распореду часова, на </w:t>
      </w:r>
      <w:r w:rsidR="00D56A41" w:rsidRPr="00D56A41">
        <w:rPr>
          <w:bCs/>
          <w:sz w:val="24"/>
          <w:szCs w:val="24"/>
        </w:rPr>
        <w:t>Наставничком већу (31.08.2025</w:t>
      </w:r>
      <w:r w:rsidRPr="00D56A41">
        <w:rPr>
          <w:bCs/>
          <w:sz w:val="24"/>
          <w:szCs w:val="24"/>
        </w:rPr>
        <w:t xml:space="preserve">.). </w:t>
      </w:r>
    </w:p>
    <w:p w14:paraId="2CFBC700" w14:textId="01311A6B" w:rsidR="008B3088" w:rsidRPr="00D56A41" w:rsidRDefault="008B3088" w:rsidP="008B3088">
      <w:pPr>
        <w:spacing w:after="0"/>
        <w:rPr>
          <w:bCs/>
          <w:sz w:val="24"/>
          <w:szCs w:val="24"/>
        </w:rPr>
      </w:pPr>
      <w:r w:rsidRPr="00D56A41">
        <w:rPr>
          <w:bCs/>
          <w:sz w:val="24"/>
          <w:szCs w:val="24"/>
        </w:rPr>
        <w:t xml:space="preserve">На основу препоруке МП, школска година је почела интонирањем химне Републике Србије – Боже правде, на почетку првог часа у обе </w:t>
      </w:r>
      <w:r w:rsidR="00F25E30" w:rsidRPr="00D56A41">
        <w:rPr>
          <w:bCs/>
          <w:sz w:val="24"/>
          <w:szCs w:val="24"/>
          <w:lang w:val="sr-Cyrl-ME"/>
        </w:rPr>
        <w:t>с</w:t>
      </w:r>
      <w:r w:rsidRPr="00D56A41">
        <w:rPr>
          <w:bCs/>
          <w:sz w:val="24"/>
          <w:szCs w:val="24"/>
        </w:rPr>
        <w:t>мене.</w:t>
      </w:r>
    </w:p>
    <w:p w14:paraId="520E1E65" w14:textId="77777777" w:rsidR="008B3088" w:rsidRPr="00D56A41" w:rsidRDefault="008B3088" w:rsidP="008B3088">
      <w:pPr>
        <w:spacing w:after="0"/>
        <w:rPr>
          <w:bCs/>
          <w:sz w:val="24"/>
          <w:szCs w:val="24"/>
        </w:rPr>
      </w:pPr>
      <w:r w:rsidRPr="00D56A41">
        <w:rPr>
          <w:bCs/>
          <w:sz w:val="24"/>
          <w:szCs w:val="24"/>
        </w:rPr>
        <w:t>Настава се одвијала према календару образовно-васпитног рада за средње школе, обележавајући званичне празнике и битне дане за просвету:</w:t>
      </w:r>
    </w:p>
    <w:p w14:paraId="02B0E8E7" w14:textId="77777777" w:rsidR="008B3088" w:rsidRPr="00D56A41" w:rsidRDefault="008B3088" w:rsidP="008B3088">
      <w:pPr>
        <w:spacing w:after="0"/>
        <w:rPr>
          <w:bCs/>
          <w:sz w:val="24"/>
          <w:szCs w:val="24"/>
        </w:rPr>
      </w:pPr>
    </w:p>
    <w:p w14:paraId="57E3A216" w14:textId="77777777" w:rsidR="008B3088" w:rsidRPr="00D56A41" w:rsidRDefault="008B3088" w:rsidP="008B3088">
      <w:pPr>
        <w:spacing w:after="0"/>
        <w:rPr>
          <w:bCs/>
          <w:sz w:val="24"/>
          <w:szCs w:val="24"/>
        </w:rPr>
      </w:pPr>
      <w:r w:rsidRPr="00D56A41">
        <w:rPr>
          <w:bCs/>
          <w:sz w:val="24"/>
          <w:szCs w:val="24"/>
        </w:rPr>
        <w:t>- Дан српског јединства, слободе и националне заставе (15.септембар)</w:t>
      </w:r>
    </w:p>
    <w:p w14:paraId="52CDFA5D" w14:textId="77777777" w:rsidR="008B3088" w:rsidRPr="00D56A41" w:rsidRDefault="008B3088" w:rsidP="008B3088">
      <w:pPr>
        <w:spacing w:after="0"/>
        <w:rPr>
          <w:bCs/>
          <w:sz w:val="24"/>
          <w:szCs w:val="24"/>
        </w:rPr>
      </w:pPr>
      <w:r w:rsidRPr="00D56A41">
        <w:rPr>
          <w:bCs/>
          <w:sz w:val="24"/>
          <w:szCs w:val="24"/>
        </w:rPr>
        <w:t>- Дан школе (18.октобар)</w:t>
      </w:r>
    </w:p>
    <w:p w14:paraId="430AA07F" w14:textId="77777777" w:rsidR="008B3088" w:rsidRPr="00D56A41" w:rsidRDefault="008B3088" w:rsidP="008B3088">
      <w:pPr>
        <w:spacing w:after="0"/>
        <w:rPr>
          <w:bCs/>
          <w:sz w:val="24"/>
          <w:szCs w:val="24"/>
        </w:rPr>
      </w:pPr>
      <w:r w:rsidRPr="00D56A41">
        <w:rPr>
          <w:bCs/>
          <w:sz w:val="24"/>
          <w:szCs w:val="24"/>
        </w:rPr>
        <w:t>- Дан сећања на Доситеја Обрадовића, обележен је пригодним текстом о лику и делу, који је на првом часу у обе смене прочитан ученицима (10.април)</w:t>
      </w:r>
    </w:p>
    <w:p w14:paraId="09BBF265" w14:textId="068DCA85" w:rsidR="008B3088" w:rsidRDefault="008B3088" w:rsidP="008B3088">
      <w:pPr>
        <w:spacing w:after="0"/>
        <w:rPr>
          <w:bCs/>
          <w:sz w:val="24"/>
          <w:szCs w:val="24"/>
          <w:lang w:val="sr-Cyrl-RS"/>
        </w:rPr>
      </w:pPr>
      <w:r w:rsidRPr="00D56A41">
        <w:rPr>
          <w:bCs/>
          <w:sz w:val="24"/>
          <w:szCs w:val="24"/>
        </w:rPr>
        <w:t>- Школска слава-Свети Сава (27.јануар)</w:t>
      </w:r>
      <w:r w:rsidR="000C07F2">
        <w:rPr>
          <w:bCs/>
          <w:sz w:val="24"/>
          <w:szCs w:val="24"/>
          <w:lang w:val="sr-Cyrl-RS"/>
        </w:rPr>
        <w:t xml:space="preserve">. </w:t>
      </w:r>
    </w:p>
    <w:p w14:paraId="6220273A" w14:textId="164C8FD5" w:rsidR="000C07F2" w:rsidRDefault="000C07F2" w:rsidP="008B3088">
      <w:pPr>
        <w:spacing w:after="0"/>
        <w:rPr>
          <w:bCs/>
          <w:sz w:val="24"/>
          <w:szCs w:val="24"/>
          <w:lang w:val="sr-Cyrl-RS"/>
        </w:rPr>
      </w:pPr>
      <w:r>
        <w:rPr>
          <w:bCs/>
          <w:sz w:val="24"/>
          <w:szCs w:val="24"/>
          <w:lang w:val="sr-Cyrl-RS"/>
        </w:rPr>
        <w:t>Прво полугодиште завршено је 23.12.2024.г. изменом Календара образовно – васпотног рада. Закључне оцене ученцима су верификоване на Наставничком већу одржаном 27.12.2024.г.</w:t>
      </w:r>
    </w:p>
    <w:p w14:paraId="54551B68" w14:textId="4420DD60" w:rsidR="000C07F2" w:rsidRPr="000C07F2" w:rsidRDefault="000C07F2" w:rsidP="008B3088">
      <w:pPr>
        <w:spacing w:after="0"/>
        <w:rPr>
          <w:bCs/>
          <w:sz w:val="24"/>
          <w:szCs w:val="24"/>
          <w:lang w:val="sr-Cyrl-RS"/>
        </w:rPr>
      </w:pPr>
      <w:r>
        <w:rPr>
          <w:bCs/>
          <w:sz w:val="24"/>
          <w:szCs w:val="24"/>
          <w:lang w:val="sr-Cyrl-RS"/>
        </w:rPr>
        <w:t xml:space="preserve">Друго полугодиште </w:t>
      </w:r>
      <w:r w:rsidR="00CD7EA4">
        <w:rPr>
          <w:bCs/>
          <w:sz w:val="24"/>
          <w:szCs w:val="24"/>
          <w:lang w:val="sr-Cyrl-RS"/>
        </w:rPr>
        <w:t>текло континуирано и   завршено  је 20.06.2025.г. предвиђено календаром образовно – васпотног рада.</w:t>
      </w:r>
    </w:p>
    <w:p w14:paraId="0A4EC065" w14:textId="77777777" w:rsidR="008B3088" w:rsidRPr="00D56A41" w:rsidRDefault="008B3088" w:rsidP="008B3088">
      <w:pPr>
        <w:spacing w:after="0"/>
        <w:rPr>
          <w:bCs/>
          <w:sz w:val="24"/>
          <w:szCs w:val="24"/>
        </w:rPr>
      </w:pPr>
    </w:p>
    <w:p w14:paraId="70B304E8" w14:textId="3E0D85AF" w:rsidR="008B3088" w:rsidRPr="00D56A41" w:rsidRDefault="008B3088" w:rsidP="008B3088">
      <w:pPr>
        <w:spacing w:after="0"/>
        <w:rPr>
          <w:bCs/>
          <w:sz w:val="24"/>
          <w:szCs w:val="24"/>
        </w:rPr>
      </w:pPr>
      <w:r w:rsidRPr="00D56A41">
        <w:rPr>
          <w:bCs/>
          <w:sz w:val="24"/>
          <w:szCs w:val="24"/>
        </w:rPr>
        <w:lastRenderedPageBreak/>
        <w:t xml:space="preserve">Коришћење учионица, кабинета, радионица и осталих школских простора је било рационално и у складу са распоредом утврђеним Годишњим планом рада школе.  </w:t>
      </w:r>
    </w:p>
    <w:p w14:paraId="35F27D59" w14:textId="77777777" w:rsidR="008B3088" w:rsidRPr="00D56A41" w:rsidRDefault="008B3088" w:rsidP="008B3088">
      <w:pPr>
        <w:spacing w:after="0"/>
        <w:rPr>
          <w:bCs/>
          <w:sz w:val="24"/>
          <w:szCs w:val="24"/>
        </w:rPr>
      </w:pPr>
    </w:p>
    <w:p w14:paraId="605C3E88" w14:textId="1102D649" w:rsidR="008B3088" w:rsidRPr="00D56A41" w:rsidRDefault="008B3088" w:rsidP="008B3088">
      <w:pPr>
        <w:spacing w:after="0"/>
        <w:rPr>
          <w:bCs/>
          <w:sz w:val="24"/>
          <w:szCs w:val="24"/>
        </w:rPr>
      </w:pPr>
      <w:r w:rsidRPr="00D56A41">
        <w:rPr>
          <w:bCs/>
          <w:sz w:val="24"/>
          <w:szCs w:val="24"/>
        </w:rPr>
        <w:t>Републичко такмиче</w:t>
      </w:r>
      <w:r w:rsidR="00D56A41" w:rsidRPr="00D56A41">
        <w:rPr>
          <w:bCs/>
          <w:sz w:val="24"/>
          <w:szCs w:val="24"/>
        </w:rPr>
        <w:t>ње Средњих пољопривредних школа</w:t>
      </w:r>
      <w:r w:rsidR="00D56A41" w:rsidRPr="00D56A41">
        <w:rPr>
          <w:bCs/>
          <w:sz w:val="24"/>
          <w:szCs w:val="24"/>
          <w:lang w:val="sr-Cyrl-ME"/>
        </w:rPr>
        <w:t xml:space="preserve"> </w:t>
      </w:r>
      <w:r w:rsidR="00D56A41" w:rsidRPr="00D56A41">
        <w:rPr>
          <w:bCs/>
          <w:sz w:val="24"/>
          <w:szCs w:val="24"/>
        </w:rPr>
        <w:t>о</w:t>
      </w:r>
      <w:r w:rsidRPr="00D56A41">
        <w:rPr>
          <w:bCs/>
          <w:sz w:val="24"/>
          <w:szCs w:val="24"/>
        </w:rPr>
        <w:t>д</w:t>
      </w:r>
      <w:r w:rsidR="00D56A41">
        <w:rPr>
          <w:bCs/>
          <w:sz w:val="24"/>
          <w:szCs w:val="24"/>
        </w:rPr>
        <w:t>ржано је у Средњој пољопривредно</w:t>
      </w:r>
      <w:r w:rsidRPr="00D56A41">
        <w:rPr>
          <w:bCs/>
          <w:sz w:val="24"/>
          <w:szCs w:val="24"/>
        </w:rPr>
        <w:t xml:space="preserve">ј </w:t>
      </w:r>
      <w:r w:rsidR="00090AC9" w:rsidRPr="00D56A41">
        <w:rPr>
          <w:bCs/>
          <w:sz w:val="24"/>
          <w:szCs w:val="24"/>
        </w:rPr>
        <w:t xml:space="preserve">школи  </w:t>
      </w:r>
      <w:r w:rsidR="00D56A41" w:rsidRPr="00D56A41">
        <w:rPr>
          <w:bCs/>
          <w:sz w:val="24"/>
          <w:szCs w:val="24"/>
          <w:lang w:val="sr-Cyrl-RS"/>
        </w:rPr>
        <w:t xml:space="preserve">у Вршцу </w:t>
      </w:r>
      <w:r w:rsidR="00D56A41" w:rsidRPr="00D56A41">
        <w:rPr>
          <w:bCs/>
          <w:sz w:val="24"/>
          <w:szCs w:val="24"/>
        </w:rPr>
        <w:t xml:space="preserve">  21 и 22. марта 2025</w:t>
      </w:r>
      <w:r w:rsidRPr="00D56A41">
        <w:rPr>
          <w:bCs/>
          <w:sz w:val="24"/>
          <w:szCs w:val="24"/>
        </w:rPr>
        <w:t>. године.</w:t>
      </w:r>
    </w:p>
    <w:p w14:paraId="4DD7DA45" w14:textId="5045D6B1" w:rsidR="008B3088" w:rsidRPr="00D56A41" w:rsidRDefault="008B3088" w:rsidP="008B3088">
      <w:pPr>
        <w:spacing w:after="0"/>
        <w:rPr>
          <w:bCs/>
          <w:sz w:val="24"/>
          <w:szCs w:val="24"/>
        </w:rPr>
      </w:pPr>
      <w:r w:rsidRPr="00D56A41">
        <w:rPr>
          <w:bCs/>
          <w:sz w:val="24"/>
          <w:szCs w:val="24"/>
        </w:rPr>
        <w:t>Ученици су се такмичили у изради теста стручно теоријских знања и практ</w:t>
      </w:r>
      <w:r w:rsidR="00090AC9" w:rsidRPr="00D56A41">
        <w:rPr>
          <w:bCs/>
          <w:sz w:val="24"/>
          <w:szCs w:val="24"/>
        </w:rPr>
        <w:t xml:space="preserve">ичном делу </w:t>
      </w:r>
      <w:r w:rsidR="00D56A41" w:rsidRPr="00D56A41">
        <w:rPr>
          <w:bCs/>
          <w:sz w:val="24"/>
          <w:szCs w:val="24"/>
          <w:lang w:val="sr-Cyrl-RS"/>
        </w:rPr>
        <w:t xml:space="preserve"> расађивању плодовитог поврћа</w:t>
      </w:r>
      <w:r w:rsidRPr="00D56A41">
        <w:rPr>
          <w:bCs/>
          <w:sz w:val="24"/>
          <w:szCs w:val="24"/>
        </w:rPr>
        <w:t>.</w:t>
      </w:r>
    </w:p>
    <w:p w14:paraId="6CDD745C" w14:textId="3FB5675E" w:rsidR="008B3088" w:rsidRPr="00D56A41" w:rsidRDefault="008B3088" w:rsidP="008B3088">
      <w:pPr>
        <w:spacing w:after="0"/>
        <w:rPr>
          <w:bCs/>
          <w:sz w:val="24"/>
          <w:szCs w:val="24"/>
        </w:rPr>
      </w:pPr>
      <w:r w:rsidRPr="00D56A41">
        <w:rPr>
          <w:bCs/>
          <w:sz w:val="24"/>
          <w:szCs w:val="24"/>
        </w:rPr>
        <w:t xml:space="preserve">Актив пољопривредне струке је припремио ученика </w:t>
      </w:r>
      <w:r w:rsidR="00D56A41" w:rsidRPr="00D56A41">
        <w:rPr>
          <w:bCs/>
          <w:sz w:val="24"/>
          <w:szCs w:val="24"/>
          <w:lang w:val="sr-Cyrl-RS"/>
        </w:rPr>
        <w:t>Анђелу Радоњић</w:t>
      </w:r>
      <w:r w:rsidR="00D56A41" w:rsidRPr="00D56A41">
        <w:rPr>
          <w:bCs/>
          <w:sz w:val="24"/>
          <w:szCs w:val="24"/>
        </w:rPr>
        <w:t>, који је у укупном пласману освојила</w:t>
      </w:r>
      <w:r w:rsidRPr="00D56A41">
        <w:rPr>
          <w:bCs/>
          <w:sz w:val="24"/>
          <w:szCs w:val="24"/>
        </w:rPr>
        <w:t xml:space="preserve"> </w:t>
      </w:r>
      <w:r w:rsidR="00090AC9" w:rsidRPr="00D56A41">
        <w:rPr>
          <w:bCs/>
          <w:sz w:val="24"/>
          <w:szCs w:val="24"/>
          <w:lang w:val="sr-Cyrl-RS"/>
        </w:rPr>
        <w:t>шесто</w:t>
      </w:r>
      <w:r w:rsidR="00D56A41" w:rsidRPr="00D56A41">
        <w:rPr>
          <w:bCs/>
          <w:sz w:val="24"/>
          <w:szCs w:val="24"/>
        </w:rPr>
        <w:t xml:space="preserve"> место у конкуренцији 24</w:t>
      </w:r>
      <w:r w:rsidRPr="00D56A41">
        <w:rPr>
          <w:bCs/>
          <w:sz w:val="24"/>
          <w:szCs w:val="24"/>
        </w:rPr>
        <w:t xml:space="preserve"> шк</w:t>
      </w:r>
      <w:r w:rsidR="00090AC9" w:rsidRPr="00D56A41">
        <w:rPr>
          <w:bCs/>
          <w:sz w:val="24"/>
          <w:szCs w:val="24"/>
        </w:rPr>
        <w:t>ола, у пратњи ментора наставника</w:t>
      </w:r>
      <w:r w:rsidRPr="00D56A41">
        <w:rPr>
          <w:bCs/>
          <w:sz w:val="24"/>
          <w:szCs w:val="24"/>
        </w:rPr>
        <w:t xml:space="preserve"> </w:t>
      </w:r>
      <w:r w:rsidR="00D56A41" w:rsidRPr="00D56A41">
        <w:rPr>
          <w:bCs/>
          <w:sz w:val="24"/>
          <w:szCs w:val="24"/>
          <w:lang w:val="sr-Cyrl-RS"/>
        </w:rPr>
        <w:t>Снежане Ђурић</w:t>
      </w:r>
      <w:r w:rsidRPr="00D56A41">
        <w:rPr>
          <w:bCs/>
          <w:sz w:val="24"/>
          <w:szCs w:val="24"/>
        </w:rPr>
        <w:t>.</w:t>
      </w:r>
    </w:p>
    <w:p w14:paraId="72DADDA0" w14:textId="574EF85B" w:rsidR="008B3088" w:rsidRDefault="008B3088" w:rsidP="008B3088">
      <w:pPr>
        <w:spacing w:after="0"/>
        <w:rPr>
          <w:bCs/>
          <w:color w:val="FF0000"/>
          <w:sz w:val="24"/>
          <w:szCs w:val="24"/>
          <w:lang w:val="sr-Cyrl-RS"/>
        </w:rPr>
      </w:pPr>
      <w:r w:rsidRPr="00F975C7">
        <w:rPr>
          <w:bCs/>
          <w:sz w:val="24"/>
          <w:szCs w:val="24"/>
        </w:rPr>
        <w:t>У организа</w:t>
      </w:r>
      <w:r w:rsidR="00D56A41" w:rsidRPr="00F975C7">
        <w:rPr>
          <w:bCs/>
          <w:sz w:val="24"/>
          <w:szCs w:val="24"/>
        </w:rPr>
        <w:t xml:space="preserve">цији ИПНП у Основној </w:t>
      </w:r>
      <w:r w:rsidRPr="00F975C7">
        <w:rPr>
          <w:bCs/>
          <w:sz w:val="24"/>
          <w:szCs w:val="24"/>
        </w:rPr>
        <w:t xml:space="preserve"> школ</w:t>
      </w:r>
      <w:r w:rsidR="00F975C7" w:rsidRPr="00F975C7">
        <w:rPr>
          <w:bCs/>
          <w:sz w:val="24"/>
          <w:szCs w:val="24"/>
        </w:rPr>
        <w:t>и „ Бане Миленковић“ у Новом селу , 1</w:t>
      </w:r>
      <w:r w:rsidR="00090AC9" w:rsidRPr="00F975C7">
        <w:rPr>
          <w:bCs/>
          <w:sz w:val="24"/>
          <w:szCs w:val="24"/>
        </w:rPr>
        <w:t>9. Јул</w:t>
      </w:r>
      <w:r w:rsidRPr="00F975C7">
        <w:rPr>
          <w:bCs/>
          <w:sz w:val="24"/>
          <w:szCs w:val="24"/>
        </w:rPr>
        <w:t xml:space="preserve">а, најбољим ученицима свих пољопривредних школа, уручено је признање у његову част као првог доктора наука у области пољопривреде. Најбољи ученик Средње школе из Барајева, пољопривредне струке, </w:t>
      </w:r>
      <w:r w:rsidR="00F975C7" w:rsidRPr="00F975C7">
        <w:rPr>
          <w:bCs/>
          <w:sz w:val="24"/>
          <w:szCs w:val="24"/>
          <w:lang w:val="sr-Cyrl-RS"/>
        </w:rPr>
        <w:t>Ађела Радоњић</w:t>
      </w:r>
      <w:r w:rsidRPr="00F975C7">
        <w:rPr>
          <w:bCs/>
          <w:sz w:val="24"/>
          <w:szCs w:val="24"/>
        </w:rPr>
        <w:t xml:space="preserve"> је добио престижно признање за свој допринос у школи</w:t>
      </w:r>
      <w:r w:rsidRPr="007368F3">
        <w:rPr>
          <w:bCs/>
          <w:color w:val="FF0000"/>
          <w:sz w:val="24"/>
          <w:szCs w:val="24"/>
        </w:rPr>
        <w:t>.</w:t>
      </w:r>
    </w:p>
    <w:p w14:paraId="5175493F" w14:textId="77777777" w:rsidR="008B3088" w:rsidRPr="007368F3" w:rsidRDefault="008B3088" w:rsidP="008B3088">
      <w:pPr>
        <w:spacing w:after="0"/>
        <w:rPr>
          <w:bCs/>
          <w:color w:val="FF0000"/>
          <w:sz w:val="24"/>
          <w:szCs w:val="24"/>
        </w:rPr>
      </w:pPr>
    </w:p>
    <w:p w14:paraId="4E85B0D0" w14:textId="77777777" w:rsidR="008B3088" w:rsidRPr="00F975C7" w:rsidRDefault="008B3088" w:rsidP="008B3088">
      <w:pPr>
        <w:spacing w:after="0"/>
        <w:rPr>
          <w:bCs/>
          <w:sz w:val="24"/>
          <w:szCs w:val="24"/>
        </w:rPr>
      </w:pPr>
      <w:r w:rsidRPr="00F975C7">
        <w:rPr>
          <w:bCs/>
          <w:sz w:val="24"/>
          <w:szCs w:val="24"/>
        </w:rPr>
        <w:t>Ваучери</w:t>
      </w:r>
    </w:p>
    <w:p w14:paraId="79DCEA29" w14:textId="77777777" w:rsidR="008B3088" w:rsidRPr="00F975C7" w:rsidRDefault="008B3088" w:rsidP="008B3088">
      <w:pPr>
        <w:spacing w:after="0"/>
        <w:rPr>
          <w:bCs/>
          <w:sz w:val="24"/>
          <w:szCs w:val="24"/>
        </w:rPr>
      </w:pPr>
    </w:p>
    <w:p w14:paraId="2B10157E" w14:textId="71FFEF9B" w:rsidR="008B3088" w:rsidRPr="00F975C7" w:rsidRDefault="008B3088" w:rsidP="008B3088">
      <w:pPr>
        <w:spacing w:after="0"/>
        <w:rPr>
          <w:bCs/>
          <w:sz w:val="24"/>
          <w:szCs w:val="24"/>
        </w:rPr>
      </w:pPr>
      <w:r w:rsidRPr="00F975C7">
        <w:rPr>
          <w:bCs/>
          <w:sz w:val="24"/>
          <w:szCs w:val="24"/>
        </w:rPr>
        <w:t>Одлуком Скупштине града Београда, ученицима и свим запосленима у средњим школама подељени су</w:t>
      </w:r>
      <w:r w:rsidR="00B36873" w:rsidRPr="00F975C7">
        <w:rPr>
          <w:bCs/>
          <w:sz w:val="24"/>
          <w:szCs w:val="24"/>
        </w:rPr>
        <w:t xml:space="preserve"> бесплатни ваучери у износу од 6</w:t>
      </w:r>
      <w:r w:rsidRPr="00F975C7">
        <w:rPr>
          <w:bCs/>
          <w:sz w:val="24"/>
          <w:szCs w:val="24"/>
        </w:rPr>
        <w:t>.000 динара за куповину спортске опреме у специјализованим продавницама.</w:t>
      </w:r>
    </w:p>
    <w:p w14:paraId="23153A26" w14:textId="4AC73B01" w:rsidR="008B3088" w:rsidRDefault="008B3088" w:rsidP="008B3088">
      <w:pPr>
        <w:spacing w:after="0"/>
        <w:rPr>
          <w:bCs/>
          <w:sz w:val="24"/>
          <w:szCs w:val="24"/>
          <w:lang w:val="sr-Cyrl-RS"/>
        </w:rPr>
      </w:pPr>
      <w:r w:rsidRPr="00F975C7">
        <w:rPr>
          <w:bCs/>
          <w:sz w:val="24"/>
          <w:szCs w:val="24"/>
        </w:rPr>
        <w:t>Ваучере (488 ком.) сам преузео у Спортском центру ,,Ранко Жеравиц</w:t>
      </w:r>
      <w:r w:rsidR="00F975C7">
        <w:rPr>
          <w:bCs/>
          <w:sz w:val="24"/>
          <w:szCs w:val="24"/>
        </w:rPr>
        <w:t>а“ Нови Београд 23.децембра 2024</w:t>
      </w:r>
      <w:r w:rsidRPr="00F975C7">
        <w:rPr>
          <w:bCs/>
          <w:sz w:val="24"/>
          <w:szCs w:val="24"/>
        </w:rPr>
        <w:t xml:space="preserve">. године и исте поделили до краја календарске године. </w:t>
      </w:r>
    </w:p>
    <w:p w14:paraId="3BD9917A" w14:textId="77777777" w:rsidR="00CD7EA4" w:rsidRDefault="00CD7EA4" w:rsidP="008B3088">
      <w:pPr>
        <w:spacing w:after="0"/>
        <w:rPr>
          <w:bCs/>
          <w:sz w:val="24"/>
          <w:szCs w:val="24"/>
          <w:lang w:val="sr-Cyrl-RS"/>
        </w:rPr>
      </w:pPr>
    </w:p>
    <w:p w14:paraId="24AEDADA" w14:textId="4CBB2F08" w:rsidR="00CD7EA4" w:rsidRDefault="00CD7EA4" w:rsidP="008B3088">
      <w:pPr>
        <w:spacing w:after="0"/>
        <w:rPr>
          <w:bCs/>
          <w:sz w:val="24"/>
          <w:szCs w:val="24"/>
          <w:lang w:val="sr-Cyrl-RS"/>
        </w:rPr>
      </w:pPr>
      <w:r>
        <w:rPr>
          <w:bCs/>
          <w:sz w:val="24"/>
          <w:szCs w:val="24"/>
          <w:lang w:val="sr-Cyrl-RS"/>
        </w:rPr>
        <w:t>Ђачка помоћ</w:t>
      </w:r>
    </w:p>
    <w:p w14:paraId="41860002" w14:textId="55C40901" w:rsidR="00CD7EA4" w:rsidRPr="00CD7EA4" w:rsidRDefault="00CD7EA4" w:rsidP="008B3088">
      <w:pPr>
        <w:spacing w:after="0"/>
        <w:rPr>
          <w:bCs/>
          <w:sz w:val="24"/>
          <w:szCs w:val="24"/>
          <w:lang w:val="sr-Cyrl-RS"/>
        </w:rPr>
      </w:pPr>
      <w:r>
        <w:rPr>
          <w:bCs/>
          <w:sz w:val="24"/>
          <w:szCs w:val="24"/>
          <w:lang w:val="sr-Cyrl-RS"/>
        </w:rPr>
        <w:t xml:space="preserve"> Ученицима су подељени образци 25.03.2025.г  за Ђачку помоћ у вредности од 20.000,00 дин.</w:t>
      </w:r>
    </w:p>
    <w:p w14:paraId="766ED6E8" w14:textId="77777777" w:rsidR="00B36873" w:rsidRPr="00F975C7" w:rsidRDefault="00B36873" w:rsidP="008B3088">
      <w:pPr>
        <w:spacing w:after="0"/>
        <w:rPr>
          <w:bCs/>
          <w:sz w:val="24"/>
          <w:szCs w:val="24"/>
        </w:rPr>
      </w:pPr>
    </w:p>
    <w:p w14:paraId="0576E583" w14:textId="77777777" w:rsidR="008B3088" w:rsidRPr="00F975C7" w:rsidRDefault="008B3088" w:rsidP="008B3088">
      <w:pPr>
        <w:spacing w:after="0"/>
        <w:rPr>
          <w:bCs/>
          <w:sz w:val="24"/>
          <w:szCs w:val="24"/>
        </w:rPr>
      </w:pPr>
      <w:r w:rsidRPr="00F975C7">
        <w:rPr>
          <w:bCs/>
          <w:sz w:val="24"/>
          <w:szCs w:val="24"/>
        </w:rPr>
        <w:t>Матурско вече</w:t>
      </w:r>
    </w:p>
    <w:p w14:paraId="3D4F8F22" w14:textId="77777777" w:rsidR="008B3088" w:rsidRPr="00F975C7" w:rsidRDefault="008B3088" w:rsidP="008B3088">
      <w:pPr>
        <w:spacing w:after="0"/>
        <w:rPr>
          <w:bCs/>
          <w:sz w:val="24"/>
          <w:szCs w:val="24"/>
        </w:rPr>
      </w:pPr>
    </w:p>
    <w:p w14:paraId="3032DC33" w14:textId="06DBE83B" w:rsidR="008B3088" w:rsidRPr="007368F3" w:rsidRDefault="008B3088" w:rsidP="008B3088">
      <w:pPr>
        <w:spacing w:after="0"/>
        <w:rPr>
          <w:bCs/>
          <w:color w:val="FF0000"/>
          <w:sz w:val="24"/>
          <w:szCs w:val="24"/>
        </w:rPr>
      </w:pPr>
      <w:r w:rsidRPr="00F975C7">
        <w:rPr>
          <w:bCs/>
          <w:sz w:val="24"/>
          <w:szCs w:val="24"/>
        </w:rPr>
        <w:t>Прослава поводом завршетка средње школе - Матурско вече , одржана ј</w:t>
      </w:r>
      <w:r w:rsidR="00F975C7" w:rsidRPr="00F975C7">
        <w:rPr>
          <w:bCs/>
          <w:sz w:val="24"/>
          <w:szCs w:val="24"/>
        </w:rPr>
        <w:t xml:space="preserve">е у хотелу </w:t>
      </w:r>
      <w:r w:rsidR="00F975C7" w:rsidRPr="00F975C7">
        <w:rPr>
          <w:bCs/>
          <w:sz w:val="24"/>
          <w:szCs w:val="24"/>
          <w:lang w:val="sr-Latn-BA"/>
        </w:rPr>
        <w:t xml:space="preserve">Crown plaza </w:t>
      </w:r>
      <w:r w:rsidR="00F975C7" w:rsidRPr="00F975C7">
        <w:rPr>
          <w:bCs/>
          <w:sz w:val="24"/>
          <w:szCs w:val="24"/>
        </w:rPr>
        <w:t xml:space="preserve"> 03</w:t>
      </w:r>
      <w:r w:rsidR="00B36873" w:rsidRPr="00F975C7">
        <w:rPr>
          <w:bCs/>
          <w:sz w:val="24"/>
          <w:szCs w:val="24"/>
        </w:rPr>
        <w:t>.јуна 2024</w:t>
      </w:r>
      <w:r w:rsidRPr="00F975C7">
        <w:rPr>
          <w:bCs/>
          <w:sz w:val="24"/>
          <w:szCs w:val="24"/>
        </w:rPr>
        <w:t>.године</w:t>
      </w:r>
      <w:r w:rsidRPr="007368F3">
        <w:rPr>
          <w:bCs/>
          <w:color w:val="FF0000"/>
          <w:sz w:val="24"/>
          <w:szCs w:val="24"/>
        </w:rPr>
        <w:t>.</w:t>
      </w:r>
    </w:p>
    <w:p w14:paraId="669361D9" w14:textId="77777777" w:rsidR="00E63FCB" w:rsidRPr="00E63FCB" w:rsidRDefault="00E63FCB" w:rsidP="00E63FCB">
      <w:pPr>
        <w:spacing w:after="0"/>
        <w:rPr>
          <w:bCs/>
          <w:sz w:val="24"/>
          <w:szCs w:val="24"/>
          <w:lang w:val="sr-Cyrl-RS"/>
        </w:rPr>
      </w:pPr>
      <w:r>
        <w:rPr>
          <w:bCs/>
          <w:sz w:val="24"/>
          <w:szCs w:val="24"/>
          <w:lang w:val="sr-Cyrl-RS"/>
        </w:rPr>
        <w:t xml:space="preserve">Извршена </w:t>
      </w:r>
      <w:r w:rsidRPr="00E63FCB">
        <w:rPr>
          <w:bCs/>
          <w:sz w:val="24"/>
          <w:szCs w:val="24"/>
          <w:lang w:val="sr-Cyrl-RS"/>
        </w:rPr>
        <w:t xml:space="preserve"> су два ванредна инспекцијска надзора.</w:t>
      </w:r>
      <w:r>
        <w:rPr>
          <w:bCs/>
          <w:sz w:val="24"/>
          <w:szCs w:val="24"/>
          <w:lang w:val="sr-Cyrl-RS"/>
        </w:rPr>
        <w:t xml:space="preserve"> Верификовани су профили Бравар – заваривач и Пољопривредни техничар.</w:t>
      </w:r>
    </w:p>
    <w:p w14:paraId="2A3669FE" w14:textId="77777777" w:rsidR="008B3088" w:rsidRPr="007368F3" w:rsidRDefault="008B3088" w:rsidP="008B3088">
      <w:pPr>
        <w:spacing w:after="0"/>
        <w:rPr>
          <w:bCs/>
          <w:color w:val="FF0000"/>
          <w:sz w:val="24"/>
          <w:szCs w:val="24"/>
        </w:rPr>
      </w:pPr>
    </w:p>
    <w:p w14:paraId="7F309D81" w14:textId="77777777" w:rsidR="008B3088" w:rsidRPr="00F975C7" w:rsidRDefault="008B3088" w:rsidP="008B3088">
      <w:pPr>
        <w:spacing w:after="0"/>
        <w:rPr>
          <w:b/>
          <w:sz w:val="24"/>
          <w:szCs w:val="24"/>
        </w:rPr>
      </w:pPr>
      <w:r w:rsidRPr="00F975C7">
        <w:rPr>
          <w:b/>
          <w:sz w:val="24"/>
          <w:szCs w:val="24"/>
        </w:rPr>
        <w:t>II област: Планирање, организовање и контрола рада установе</w:t>
      </w:r>
    </w:p>
    <w:p w14:paraId="07175C45" w14:textId="77777777" w:rsidR="008B3088" w:rsidRPr="00F975C7" w:rsidRDefault="008B3088" w:rsidP="008B3088">
      <w:pPr>
        <w:spacing w:after="0"/>
        <w:rPr>
          <w:bCs/>
          <w:sz w:val="24"/>
          <w:szCs w:val="24"/>
        </w:rPr>
      </w:pPr>
    </w:p>
    <w:p w14:paraId="263B8707" w14:textId="77777777" w:rsidR="008B3088" w:rsidRPr="00F975C7" w:rsidRDefault="008B3088" w:rsidP="008B3088">
      <w:pPr>
        <w:spacing w:after="0"/>
        <w:rPr>
          <w:bCs/>
          <w:sz w:val="24"/>
          <w:szCs w:val="24"/>
        </w:rPr>
      </w:pPr>
      <w:r w:rsidRPr="00F975C7">
        <w:rPr>
          <w:bCs/>
          <w:sz w:val="24"/>
          <w:szCs w:val="24"/>
        </w:rPr>
        <w:t>У оквиру ове области у већој мери су остварени стандарди:</w:t>
      </w:r>
    </w:p>
    <w:p w14:paraId="54B7E7B7" w14:textId="77777777" w:rsidR="008B3088" w:rsidRPr="00F975C7" w:rsidRDefault="008B3088" w:rsidP="008B3088">
      <w:pPr>
        <w:spacing w:after="0"/>
        <w:rPr>
          <w:bCs/>
          <w:sz w:val="24"/>
          <w:szCs w:val="24"/>
        </w:rPr>
      </w:pPr>
      <w:r w:rsidRPr="00F975C7">
        <w:rPr>
          <w:bCs/>
          <w:sz w:val="24"/>
          <w:szCs w:val="24"/>
        </w:rPr>
        <w:t xml:space="preserve">2.1. Планирање рада установе </w:t>
      </w:r>
    </w:p>
    <w:p w14:paraId="2E413EF5" w14:textId="77777777" w:rsidR="008B3088" w:rsidRPr="00F975C7" w:rsidRDefault="008B3088" w:rsidP="008B3088">
      <w:pPr>
        <w:spacing w:after="0"/>
        <w:rPr>
          <w:bCs/>
          <w:sz w:val="24"/>
          <w:szCs w:val="24"/>
        </w:rPr>
      </w:pPr>
      <w:r w:rsidRPr="00F975C7">
        <w:rPr>
          <w:bCs/>
          <w:sz w:val="24"/>
          <w:szCs w:val="24"/>
        </w:rPr>
        <w:t>2.2. Организација установе</w:t>
      </w:r>
    </w:p>
    <w:p w14:paraId="181910ED" w14:textId="77777777" w:rsidR="008B3088" w:rsidRPr="00F975C7" w:rsidRDefault="008B3088" w:rsidP="008B3088">
      <w:pPr>
        <w:spacing w:after="0"/>
        <w:rPr>
          <w:bCs/>
          <w:sz w:val="24"/>
          <w:szCs w:val="24"/>
        </w:rPr>
      </w:pPr>
      <w:r w:rsidRPr="00F975C7">
        <w:rPr>
          <w:bCs/>
          <w:sz w:val="24"/>
          <w:szCs w:val="24"/>
        </w:rPr>
        <w:t>2.3. Контрола рада установе</w:t>
      </w:r>
    </w:p>
    <w:p w14:paraId="14AB185C" w14:textId="77777777" w:rsidR="008B3088" w:rsidRPr="00F975C7" w:rsidRDefault="008B3088" w:rsidP="008B3088">
      <w:pPr>
        <w:spacing w:after="0"/>
        <w:rPr>
          <w:bCs/>
          <w:sz w:val="24"/>
          <w:szCs w:val="24"/>
        </w:rPr>
      </w:pPr>
      <w:r w:rsidRPr="00F975C7">
        <w:rPr>
          <w:bCs/>
          <w:sz w:val="24"/>
          <w:szCs w:val="24"/>
        </w:rPr>
        <w:lastRenderedPageBreak/>
        <w:t>2.4. Управљање информационим системом установе</w:t>
      </w:r>
    </w:p>
    <w:p w14:paraId="02D2471C" w14:textId="77777777" w:rsidR="008B3088" w:rsidRPr="00F975C7" w:rsidRDefault="008B3088" w:rsidP="008B3088">
      <w:pPr>
        <w:spacing w:after="0"/>
        <w:rPr>
          <w:bCs/>
          <w:sz w:val="24"/>
          <w:szCs w:val="24"/>
        </w:rPr>
      </w:pPr>
      <w:r w:rsidRPr="00F975C7">
        <w:rPr>
          <w:bCs/>
          <w:sz w:val="24"/>
          <w:szCs w:val="24"/>
        </w:rPr>
        <w:t>2.5. Управљање системом обезбеђења квалитета у установи</w:t>
      </w:r>
    </w:p>
    <w:p w14:paraId="57FEADCD" w14:textId="77777777" w:rsidR="008B3088" w:rsidRPr="00F975C7" w:rsidRDefault="008B3088" w:rsidP="008B3088">
      <w:pPr>
        <w:spacing w:after="0"/>
        <w:rPr>
          <w:bCs/>
          <w:sz w:val="24"/>
          <w:szCs w:val="24"/>
        </w:rPr>
      </w:pPr>
    </w:p>
    <w:p w14:paraId="605E66E4" w14:textId="77777777" w:rsidR="008B3088" w:rsidRPr="00F975C7" w:rsidRDefault="008B3088" w:rsidP="008B3088">
      <w:pPr>
        <w:spacing w:after="0"/>
        <w:rPr>
          <w:bCs/>
          <w:sz w:val="24"/>
          <w:szCs w:val="24"/>
        </w:rPr>
      </w:pPr>
    </w:p>
    <w:p w14:paraId="209E2C5F" w14:textId="0D79EAE0" w:rsidR="008B3088" w:rsidRPr="00F975C7" w:rsidRDefault="008B3088" w:rsidP="0016340F">
      <w:pPr>
        <w:spacing w:after="0"/>
        <w:jc w:val="both"/>
        <w:rPr>
          <w:bCs/>
          <w:sz w:val="24"/>
          <w:szCs w:val="24"/>
        </w:rPr>
      </w:pPr>
      <w:r w:rsidRPr="00F975C7">
        <w:rPr>
          <w:bCs/>
          <w:sz w:val="24"/>
          <w:szCs w:val="24"/>
        </w:rPr>
        <w:t>На почетку школск</w:t>
      </w:r>
      <w:r w:rsidR="00F975C7" w:rsidRPr="00F975C7">
        <w:rPr>
          <w:bCs/>
          <w:sz w:val="24"/>
          <w:szCs w:val="24"/>
        </w:rPr>
        <w:t>е године као директор школе  дала</w:t>
      </w:r>
      <w:r w:rsidRPr="00F975C7">
        <w:rPr>
          <w:bCs/>
          <w:sz w:val="24"/>
          <w:szCs w:val="24"/>
        </w:rPr>
        <w:t xml:space="preserve"> сам детаљна упутства која се односе на планирање свих облика образовно-васпит</w:t>
      </w:r>
      <w:r w:rsidR="00F975C7" w:rsidRPr="00F975C7">
        <w:rPr>
          <w:bCs/>
          <w:sz w:val="24"/>
          <w:szCs w:val="24"/>
        </w:rPr>
        <w:t xml:space="preserve">ног рада и равномерно расподелила </w:t>
      </w:r>
      <w:r w:rsidRPr="00F975C7">
        <w:rPr>
          <w:bCs/>
          <w:sz w:val="24"/>
          <w:szCs w:val="24"/>
        </w:rPr>
        <w:t xml:space="preserve"> задатке запосленима у том процесу.</w:t>
      </w:r>
    </w:p>
    <w:p w14:paraId="1E985372" w14:textId="77777777" w:rsidR="0016340F" w:rsidRPr="00F975C7" w:rsidRDefault="008B3088" w:rsidP="0016340F">
      <w:pPr>
        <w:spacing w:after="0"/>
        <w:jc w:val="both"/>
        <w:rPr>
          <w:bCs/>
          <w:sz w:val="24"/>
          <w:szCs w:val="24"/>
        </w:rPr>
      </w:pPr>
      <w:r w:rsidRPr="00F975C7">
        <w:rPr>
          <w:bCs/>
          <w:sz w:val="24"/>
          <w:szCs w:val="24"/>
        </w:rPr>
        <w:t xml:space="preserve"> </w:t>
      </w:r>
    </w:p>
    <w:p w14:paraId="6F18EF6E" w14:textId="071E78E5" w:rsidR="008B3088" w:rsidRPr="00F975C7" w:rsidRDefault="008B3088" w:rsidP="0016340F">
      <w:pPr>
        <w:spacing w:after="0"/>
        <w:jc w:val="both"/>
        <w:rPr>
          <w:bCs/>
          <w:sz w:val="24"/>
          <w:szCs w:val="24"/>
        </w:rPr>
      </w:pPr>
      <w:r w:rsidRPr="00F975C7">
        <w:rPr>
          <w:bCs/>
          <w:sz w:val="24"/>
          <w:szCs w:val="24"/>
        </w:rPr>
        <w:t xml:space="preserve">Годишњи план рада усвојен je на седници школског одбора </w:t>
      </w:r>
      <w:r w:rsidR="00B36873" w:rsidRPr="00F975C7">
        <w:rPr>
          <w:bCs/>
          <w:sz w:val="24"/>
          <w:szCs w:val="24"/>
        </w:rPr>
        <w:t>13.09.2024</w:t>
      </w:r>
      <w:r w:rsidRPr="00F975C7">
        <w:rPr>
          <w:bCs/>
          <w:sz w:val="24"/>
          <w:szCs w:val="24"/>
        </w:rPr>
        <w:t>. године.</w:t>
      </w:r>
      <w:r w:rsidR="00F975C7" w:rsidRPr="00F975C7">
        <w:rPr>
          <w:bCs/>
          <w:sz w:val="24"/>
          <w:szCs w:val="24"/>
        </w:rPr>
        <w:t xml:space="preserve"> На предлог стручних већа урадила</w:t>
      </w:r>
      <w:r w:rsidRPr="00F975C7">
        <w:rPr>
          <w:bCs/>
          <w:sz w:val="24"/>
          <w:szCs w:val="24"/>
        </w:rPr>
        <w:t xml:space="preserve"> сам 40-о часовну радну недељу.</w:t>
      </w:r>
    </w:p>
    <w:p w14:paraId="2AA654A2" w14:textId="77777777" w:rsidR="008B3088" w:rsidRPr="00F975C7" w:rsidRDefault="008B3088" w:rsidP="0016340F">
      <w:pPr>
        <w:spacing w:after="0"/>
        <w:jc w:val="both"/>
        <w:rPr>
          <w:bCs/>
          <w:sz w:val="24"/>
          <w:szCs w:val="24"/>
        </w:rPr>
      </w:pPr>
      <w:r w:rsidRPr="00F975C7">
        <w:rPr>
          <w:bCs/>
          <w:sz w:val="24"/>
          <w:szCs w:val="24"/>
        </w:rPr>
        <w:t>Систематизација радних места и 40-о часовна радна недеља усвојена на Школском одбору.</w:t>
      </w:r>
    </w:p>
    <w:p w14:paraId="48D2EC86" w14:textId="77777777" w:rsidR="0016340F" w:rsidRPr="00F80148" w:rsidRDefault="0016340F" w:rsidP="0016340F">
      <w:pPr>
        <w:spacing w:after="0"/>
        <w:jc w:val="both"/>
        <w:rPr>
          <w:bCs/>
          <w:sz w:val="24"/>
          <w:szCs w:val="24"/>
        </w:rPr>
      </w:pPr>
    </w:p>
    <w:p w14:paraId="4A09A67D" w14:textId="23448B2A" w:rsidR="008B3088" w:rsidRPr="00ED4112" w:rsidRDefault="008B3088" w:rsidP="0016340F">
      <w:pPr>
        <w:spacing w:after="0"/>
        <w:jc w:val="both"/>
        <w:rPr>
          <w:bCs/>
          <w:sz w:val="24"/>
          <w:szCs w:val="24"/>
          <w:lang w:val="sr-Cyrl-RS"/>
        </w:rPr>
      </w:pPr>
      <w:r w:rsidRPr="00F80148">
        <w:rPr>
          <w:bCs/>
          <w:sz w:val="24"/>
          <w:szCs w:val="24"/>
        </w:rPr>
        <w:t>Сви подаци су унети програм електронске евиденције –  ЈИСП</w:t>
      </w:r>
      <w:r w:rsidR="00ED4112">
        <w:rPr>
          <w:bCs/>
          <w:sz w:val="24"/>
          <w:szCs w:val="24"/>
          <w:lang w:val="sr-Cyrl-RS"/>
        </w:rPr>
        <w:t>.</w:t>
      </w:r>
    </w:p>
    <w:p w14:paraId="563C3FB7" w14:textId="77777777" w:rsidR="0016340F" w:rsidRPr="00F80148" w:rsidRDefault="0016340F" w:rsidP="0016340F">
      <w:pPr>
        <w:spacing w:after="0"/>
        <w:jc w:val="both"/>
        <w:rPr>
          <w:bCs/>
          <w:sz w:val="24"/>
          <w:szCs w:val="24"/>
        </w:rPr>
      </w:pPr>
    </w:p>
    <w:p w14:paraId="6F44E8DE" w14:textId="5EC8BE60" w:rsidR="008B3088" w:rsidRPr="00F80148" w:rsidRDefault="008B3088" w:rsidP="0016340F">
      <w:pPr>
        <w:spacing w:after="0"/>
        <w:jc w:val="both"/>
        <w:rPr>
          <w:bCs/>
          <w:sz w:val="24"/>
          <w:szCs w:val="24"/>
        </w:rPr>
      </w:pPr>
      <w:r w:rsidRPr="00F80148">
        <w:rPr>
          <w:bCs/>
          <w:sz w:val="24"/>
          <w:szCs w:val="24"/>
        </w:rPr>
        <w:t>У току школске године на Наставничким већима анализиран је рад стручних већа,</w:t>
      </w:r>
    </w:p>
    <w:p w14:paraId="41A67639" w14:textId="77777777" w:rsidR="008B3088" w:rsidRPr="00F80148" w:rsidRDefault="008B3088" w:rsidP="0016340F">
      <w:pPr>
        <w:spacing w:after="0"/>
        <w:jc w:val="both"/>
        <w:rPr>
          <w:bCs/>
          <w:sz w:val="24"/>
          <w:szCs w:val="24"/>
        </w:rPr>
      </w:pPr>
      <w:r w:rsidRPr="00F80148">
        <w:rPr>
          <w:bCs/>
          <w:sz w:val="24"/>
          <w:szCs w:val="24"/>
        </w:rPr>
        <w:t>актива и тимова који су формирани у школи. Анализиран је рад установе, разматрале су се све битне теме и доносиле одлуке у складу са надлежностима овог органа.</w:t>
      </w:r>
    </w:p>
    <w:p w14:paraId="29E3DF82" w14:textId="77777777" w:rsidR="008B3088" w:rsidRPr="00F80148" w:rsidRDefault="008B3088" w:rsidP="008B3088">
      <w:pPr>
        <w:spacing w:after="0"/>
        <w:rPr>
          <w:bCs/>
          <w:sz w:val="24"/>
          <w:szCs w:val="24"/>
        </w:rPr>
      </w:pPr>
    </w:p>
    <w:p w14:paraId="3E5ECADF" w14:textId="77777777" w:rsidR="008B3088" w:rsidRPr="00F80148" w:rsidRDefault="008B3088" w:rsidP="008B3088">
      <w:pPr>
        <w:spacing w:after="0"/>
        <w:rPr>
          <w:bCs/>
          <w:sz w:val="24"/>
          <w:szCs w:val="24"/>
        </w:rPr>
      </w:pPr>
    </w:p>
    <w:p w14:paraId="5599A80C" w14:textId="3B5D4D16" w:rsidR="008B3088" w:rsidRPr="00F80148" w:rsidRDefault="00CE34D1" w:rsidP="008B3088">
      <w:pPr>
        <w:spacing w:after="0"/>
        <w:rPr>
          <w:bCs/>
          <w:sz w:val="24"/>
          <w:szCs w:val="24"/>
        </w:rPr>
      </w:pPr>
      <w:r w:rsidRPr="00F80148">
        <w:rPr>
          <w:bCs/>
          <w:sz w:val="24"/>
          <w:szCs w:val="24"/>
        </w:rPr>
        <w:t>У току</w:t>
      </w:r>
      <w:r w:rsidR="00F80148" w:rsidRPr="00F80148">
        <w:rPr>
          <w:bCs/>
          <w:sz w:val="24"/>
          <w:szCs w:val="24"/>
        </w:rPr>
        <w:t xml:space="preserve"> школске 202</w:t>
      </w:r>
      <w:r w:rsidR="00F80148" w:rsidRPr="00F80148">
        <w:rPr>
          <w:bCs/>
          <w:sz w:val="24"/>
          <w:szCs w:val="24"/>
          <w:lang w:val="sr-Cyrl-RS"/>
        </w:rPr>
        <w:t>4</w:t>
      </w:r>
      <w:r w:rsidR="00F80148" w:rsidRPr="00F80148">
        <w:rPr>
          <w:bCs/>
          <w:sz w:val="24"/>
          <w:szCs w:val="24"/>
        </w:rPr>
        <w:t>/202</w:t>
      </w:r>
      <w:r w:rsidR="00F80148" w:rsidRPr="00F80148">
        <w:rPr>
          <w:bCs/>
          <w:sz w:val="24"/>
          <w:szCs w:val="24"/>
          <w:lang w:val="sr-Cyrl-RS"/>
        </w:rPr>
        <w:t>5</w:t>
      </w:r>
      <w:r w:rsidR="008B3088" w:rsidRPr="00F80148">
        <w:rPr>
          <w:bCs/>
          <w:sz w:val="24"/>
          <w:szCs w:val="24"/>
        </w:rPr>
        <w:t>. године сви стручни органи и тимови радили су ефикасно и у складу са плановима.</w:t>
      </w:r>
    </w:p>
    <w:p w14:paraId="070539C5" w14:textId="77777777" w:rsidR="008B3088" w:rsidRPr="00F80148" w:rsidRDefault="008B3088" w:rsidP="008B3088">
      <w:pPr>
        <w:spacing w:after="0"/>
        <w:rPr>
          <w:bCs/>
          <w:sz w:val="24"/>
          <w:szCs w:val="24"/>
        </w:rPr>
      </w:pPr>
    </w:p>
    <w:p w14:paraId="6E85E233" w14:textId="77777777" w:rsidR="008B3088" w:rsidRPr="00F80148" w:rsidRDefault="008B3088" w:rsidP="008B3088">
      <w:pPr>
        <w:spacing w:after="0"/>
        <w:rPr>
          <w:bCs/>
          <w:sz w:val="24"/>
          <w:szCs w:val="24"/>
        </w:rPr>
      </w:pPr>
      <w:r w:rsidRPr="00F80148">
        <w:rPr>
          <w:bCs/>
          <w:sz w:val="24"/>
          <w:szCs w:val="24"/>
        </w:rPr>
        <w:t xml:space="preserve"> Одржано је:</w:t>
      </w:r>
    </w:p>
    <w:p w14:paraId="2143C21B" w14:textId="77777777" w:rsidR="008B3088" w:rsidRPr="00F80148" w:rsidRDefault="008B3088" w:rsidP="008B3088">
      <w:pPr>
        <w:spacing w:after="0"/>
        <w:rPr>
          <w:bCs/>
          <w:sz w:val="24"/>
          <w:szCs w:val="24"/>
        </w:rPr>
      </w:pPr>
    </w:p>
    <w:p w14:paraId="3F7A37C9" w14:textId="71CEBE5B" w:rsidR="008B3088" w:rsidRPr="00F80148" w:rsidRDefault="00F80148">
      <w:pPr>
        <w:pStyle w:val="ListParagraph"/>
        <w:numPr>
          <w:ilvl w:val="0"/>
          <w:numId w:val="29"/>
        </w:numPr>
        <w:spacing w:after="0"/>
        <w:rPr>
          <w:bCs/>
          <w:sz w:val="24"/>
          <w:szCs w:val="24"/>
        </w:rPr>
      </w:pPr>
      <w:r w:rsidRPr="00F80148">
        <w:rPr>
          <w:bCs/>
          <w:sz w:val="24"/>
          <w:szCs w:val="24"/>
        </w:rPr>
        <w:t>1</w:t>
      </w:r>
      <w:r w:rsidR="00612DF8">
        <w:rPr>
          <w:bCs/>
          <w:sz w:val="24"/>
          <w:szCs w:val="24"/>
          <w:lang w:val="sr-Cyrl-RS"/>
        </w:rPr>
        <w:t>8</w:t>
      </w:r>
      <w:r w:rsidR="008B3088" w:rsidRPr="00F80148">
        <w:rPr>
          <w:bCs/>
          <w:sz w:val="24"/>
          <w:szCs w:val="24"/>
        </w:rPr>
        <w:t xml:space="preserve"> седницa Наставничког већа</w:t>
      </w:r>
    </w:p>
    <w:p w14:paraId="4EBAF9C7" w14:textId="27D2FC1F" w:rsidR="008B3088" w:rsidRPr="00F80148" w:rsidRDefault="00F80148">
      <w:pPr>
        <w:pStyle w:val="ListParagraph"/>
        <w:numPr>
          <w:ilvl w:val="0"/>
          <w:numId w:val="29"/>
        </w:numPr>
        <w:spacing w:after="0"/>
        <w:rPr>
          <w:bCs/>
          <w:sz w:val="24"/>
          <w:szCs w:val="24"/>
        </w:rPr>
      </w:pPr>
      <w:r w:rsidRPr="00F80148">
        <w:rPr>
          <w:bCs/>
          <w:sz w:val="24"/>
          <w:szCs w:val="24"/>
          <w:lang w:val="sr-Cyrl-RS"/>
        </w:rPr>
        <w:t xml:space="preserve">3 </w:t>
      </w:r>
      <w:r w:rsidR="008B3088" w:rsidRPr="00F80148">
        <w:rPr>
          <w:bCs/>
          <w:sz w:val="24"/>
          <w:szCs w:val="24"/>
        </w:rPr>
        <w:t>седнице Савета родитеља</w:t>
      </w:r>
    </w:p>
    <w:p w14:paraId="760D2660" w14:textId="3FE4AB8B" w:rsidR="008B3088" w:rsidRPr="00F80148" w:rsidRDefault="008B3088">
      <w:pPr>
        <w:pStyle w:val="ListParagraph"/>
        <w:numPr>
          <w:ilvl w:val="0"/>
          <w:numId w:val="29"/>
        </w:numPr>
        <w:spacing w:after="0"/>
        <w:rPr>
          <w:bCs/>
          <w:sz w:val="24"/>
          <w:szCs w:val="24"/>
        </w:rPr>
      </w:pPr>
      <w:r w:rsidRPr="00F80148">
        <w:rPr>
          <w:bCs/>
          <w:sz w:val="24"/>
          <w:szCs w:val="24"/>
        </w:rPr>
        <w:t>11 седница Школског одбора</w:t>
      </w:r>
    </w:p>
    <w:p w14:paraId="71861DF8" w14:textId="13CC0F36" w:rsidR="008B3088" w:rsidRPr="00F80148" w:rsidRDefault="00F80148">
      <w:pPr>
        <w:pStyle w:val="ListParagraph"/>
        <w:numPr>
          <w:ilvl w:val="0"/>
          <w:numId w:val="29"/>
        </w:numPr>
        <w:spacing w:after="0"/>
        <w:rPr>
          <w:bCs/>
          <w:sz w:val="24"/>
          <w:szCs w:val="24"/>
        </w:rPr>
      </w:pPr>
      <w:r w:rsidRPr="00F80148">
        <w:rPr>
          <w:bCs/>
          <w:sz w:val="24"/>
          <w:szCs w:val="24"/>
          <w:lang w:val="sr-Cyrl-RS"/>
        </w:rPr>
        <w:t>4</w:t>
      </w:r>
      <w:r w:rsidR="008B3088" w:rsidRPr="00F80148">
        <w:rPr>
          <w:bCs/>
          <w:sz w:val="24"/>
          <w:szCs w:val="24"/>
        </w:rPr>
        <w:t xml:space="preserve"> састанка Педагошког колегијума</w:t>
      </w:r>
    </w:p>
    <w:p w14:paraId="41389EEA" w14:textId="3981537F" w:rsidR="008B3088" w:rsidRPr="00F80148" w:rsidRDefault="008B3088">
      <w:pPr>
        <w:pStyle w:val="ListParagraph"/>
        <w:numPr>
          <w:ilvl w:val="0"/>
          <w:numId w:val="29"/>
        </w:numPr>
        <w:spacing w:after="0"/>
        <w:rPr>
          <w:bCs/>
          <w:sz w:val="24"/>
          <w:szCs w:val="24"/>
        </w:rPr>
      </w:pPr>
      <w:r w:rsidRPr="00F80148">
        <w:rPr>
          <w:bCs/>
          <w:sz w:val="24"/>
          <w:szCs w:val="24"/>
        </w:rPr>
        <w:t>6 седницa Одељенских већа</w:t>
      </w:r>
    </w:p>
    <w:p w14:paraId="34355F89" w14:textId="3F01105D" w:rsidR="008B3088" w:rsidRPr="00F80148" w:rsidRDefault="008B3088">
      <w:pPr>
        <w:pStyle w:val="ListParagraph"/>
        <w:numPr>
          <w:ilvl w:val="0"/>
          <w:numId w:val="29"/>
        </w:numPr>
        <w:spacing w:after="0"/>
        <w:rPr>
          <w:bCs/>
          <w:sz w:val="24"/>
          <w:szCs w:val="24"/>
        </w:rPr>
      </w:pPr>
      <w:r w:rsidRPr="00F80148">
        <w:rPr>
          <w:bCs/>
          <w:sz w:val="24"/>
          <w:szCs w:val="24"/>
        </w:rPr>
        <w:t>10 састанка Тима за заштиту ученика од насиља, злостављања и занемаривања, превенцију дискриминаије и свих облика ризичног понашања</w:t>
      </w:r>
    </w:p>
    <w:p w14:paraId="7E9ECD27" w14:textId="1DAC08B0" w:rsidR="008B3088" w:rsidRPr="00F80148" w:rsidRDefault="008B3088">
      <w:pPr>
        <w:pStyle w:val="ListParagraph"/>
        <w:numPr>
          <w:ilvl w:val="0"/>
          <w:numId w:val="29"/>
        </w:numPr>
        <w:spacing w:after="0"/>
        <w:rPr>
          <w:bCs/>
          <w:sz w:val="24"/>
          <w:szCs w:val="24"/>
        </w:rPr>
      </w:pPr>
      <w:r w:rsidRPr="00F80148">
        <w:rPr>
          <w:bCs/>
          <w:sz w:val="24"/>
          <w:szCs w:val="24"/>
        </w:rPr>
        <w:t>4 састанка Стручног актива за развојно планирање</w:t>
      </w:r>
    </w:p>
    <w:p w14:paraId="2D314ED3" w14:textId="0E371F5C" w:rsidR="008B3088" w:rsidRPr="00F80148" w:rsidRDefault="008B3088">
      <w:pPr>
        <w:pStyle w:val="ListParagraph"/>
        <w:numPr>
          <w:ilvl w:val="0"/>
          <w:numId w:val="29"/>
        </w:numPr>
        <w:spacing w:after="0"/>
        <w:rPr>
          <w:bCs/>
          <w:sz w:val="24"/>
          <w:szCs w:val="24"/>
        </w:rPr>
      </w:pPr>
      <w:r w:rsidRPr="00F80148">
        <w:rPr>
          <w:bCs/>
          <w:sz w:val="24"/>
          <w:szCs w:val="24"/>
        </w:rPr>
        <w:t>4 састанка Тима за самовредновање</w:t>
      </w:r>
    </w:p>
    <w:p w14:paraId="57A9BFA8" w14:textId="5FB99CB5" w:rsidR="008B3088" w:rsidRPr="00F80148" w:rsidRDefault="008B3088">
      <w:pPr>
        <w:pStyle w:val="ListParagraph"/>
        <w:numPr>
          <w:ilvl w:val="0"/>
          <w:numId w:val="29"/>
        </w:numPr>
        <w:spacing w:after="0"/>
        <w:rPr>
          <w:bCs/>
          <w:sz w:val="24"/>
          <w:szCs w:val="24"/>
        </w:rPr>
      </w:pPr>
      <w:r w:rsidRPr="00F80148">
        <w:rPr>
          <w:bCs/>
          <w:sz w:val="24"/>
          <w:szCs w:val="24"/>
        </w:rPr>
        <w:t>7 састанка Тима за инклузивно образовање.</w:t>
      </w:r>
    </w:p>
    <w:p w14:paraId="262A630E" w14:textId="7D1C032A" w:rsidR="008B3088" w:rsidRPr="00F80148" w:rsidRDefault="008B3088">
      <w:pPr>
        <w:pStyle w:val="ListParagraph"/>
        <w:numPr>
          <w:ilvl w:val="0"/>
          <w:numId w:val="29"/>
        </w:numPr>
        <w:spacing w:after="0"/>
        <w:rPr>
          <w:bCs/>
          <w:sz w:val="24"/>
          <w:szCs w:val="24"/>
        </w:rPr>
      </w:pPr>
      <w:r w:rsidRPr="00F80148">
        <w:rPr>
          <w:bCs/>
          <w:sz w:val="24"/>
          <w:szCs w:val="24"/>
        </w:rPr>
        <w:t>4 састанка Тима за обезбеђивање квалитета и развоја установе</w:t>
      </w:r>
    </w:p>
    <w:p w14:paraId="4326CD74" w14:textId="710E41ED" w:rsidR="008B3088" w:rsidRPr="00F80148" w:rsidRDefault="008B3088">
      <w:pPr>
        <w:pStyle w:val="ListParagraph"/>
        <w:numPr>
          <w:ilvl w:val="0"/>
          <w:numId w:val="29"/>
        </w:numPr>
        <w:spacing w:after="0"/>
        <w:rPr>
          <w:bCs/>
          <w:sz w:val="24"/>
          <w:szCs w:val="24"/>
        </w:rPr>
      </w:pPr>
      <w:r w:rsidRPr="00F80148">
        <w:rPr>
          <w:bCs/>
          <w:sz w:val="24"/>
          <w:szCs w:val="24"/>
        </w:rPr>
        <w:t>25 састанака Тима за појачан васпитни рад</w:t>
      </w:r>
    </w:p>
    <w:p w14:paraId="42A4ABEA" w14:textId="777E844D" w:rsidR="008B3088" w:rsidRPr="00F80148" w:rsidRDefault="008B3088">
      <w:pPr>
        <w:pStyle w:val="ListParagraph"/>
        <w:numPr>
          <w:ilvl w:val="0"/>
          <w:numId w:val="29"/>
        </w:numPr>
        <w:spacing w:after="0"/>
        <w:rPr>
          <w:bCs/>
          <w:sz w:val="24"/>
          <w:szCs w:val="24"/>
        </w:rPr>
      </w:pPr>
      <w:r w:rsidRPr="00F80148">
        <w:rPr>
          <w:bCs/>
          <w:sz w:val="24"/>
          <w:szCs w:val="24"/>
        </w:rPr>
        <w:t xml:space="preserve">4 састанка Тима за међупредметне компетенције </w:t>
      </w:r>
    </w:p>
    <w:p w14:paraId="42640281" w14:textId="77777777" w:rsidR="008B3088" w:rsidRPr="007368F3" w:rsidRDefault="008B3088" w:rsidP="008B3088">
      <w:pPr>
        <w:spacing w:after="0"/>
        <w:rPr>
          <w:bCs/>
          <w:color w:val="FF0000"/>
          <w:sz w:val="24"/>
          <w:szCs w:val="24"/>
        </w:rPr>
      </w:pPr>
    </w:p>
    <w:p w14:paraId="3097F3F8" w14:textId="77777777" w:rsidR="008B3088" w:rsidRPr="00F80148" w:rsidRDefault="008B3088" w:rsidP="008B3088">
      <w:pPr>
        <w:spacing w:after="0"/>
        <w:rPr>
          <w:bCs/>
          <w:sz w:val="24"/>
          <w:szCs w:val="24"/>
        </w:rPr>
      </w:pPr>
    </w:p>
    <w:p w14:paraId="507740F7" w14:textId="77777777" w:rsidR="008B3088" w:rsidRPr="00F80148" w:rsidRDefault="008B3088" w:rsidP="0016340F">
      <w:pPr>
        <w:spacing w:after="0"/>
        <w:jc w:val="both"/>
        <w:rPr>
          <w:bCs/>
          <w:sz w:val="24"/>
          <w:szCs w:val="24"/>
        </w:rPr>
      </w:pPr>
      <w:r w:rsidRPr="00F80148">
        <w:rPr>
          <w:bCs/>
          <w:sz w:val="24"/>
          <w:szCs w:val="24"/>
        </w:rPr>
        <w:lastRenderedPageBreak/>
        <w:t>У току школске године у школи се континуирано прати и анализира наставни процес, успех и напредовање ученика, безбедносна ситуација у школи и доносе мере за унапређивање. О наведеним процесима редовно се обавештавају Наставничко веће, Савет родитеља и Школски одбор.</w:t>
      </w:r>
    </w:p>
    <w:p w14:paraId="7C1CA9EF" w14:textId="77777777" w:rsidR="008B3088" w:rsidRPr="00F80148" w:rsidRDefault="008B3088" w:rsidP="0016340F">
      <w:pPr>
        <w:spacing w:after="0"/>
        <w:jc w:val="both"/>
        <w:rPr>
          <w:bCs/>
          <w:sz w:val="24"/>
          <w:szCs w:val="24"/>
        </w:rPr>
      </w:pPr>
    </w:p>
    <w:p w14:paraId="72B027DD" w14:textId="77777777" w:rsidR="008B3088" w:rsidRDefault="008B3088" w:rsidP="0016340F">
      <w:pPr>
        <w:spacing w:after="0"/>
        <w:jc w:val="both"/>
        <w:rPr>
          <w:bCs/>
          <w:sz w:val="24"/>
          <w:szCs w:val="24"/>
          <w:lang w:val="sr-Cyrl-RS"/>
        </w:rPr>
      </w:pPr>
      <w:r w:rsidRPr="00F80148">
        <w:rPr>
          <w:bCs/>
          <w:sz w:val="24"/>
          <w:szCs w:val="24"/>
        </w:rPr>
        <w:t>Пригодним програмом у школи је обележен Св.Сава 27.јануара и Св.Трифун 14.фебруара.</w:t>
      </w:r>
    </w:p>
    <w:p w14:paraId="3B1EF6E0" w14:textId="6DCCD286" w:rsidR="00CD7EA4" w:rsidRDefault="00CD7EA4" w:rsidP="0016340F">
      <w:pPr>
        <w:spacing w:after="0"/>
        <w:jc w:val="both"/>
        <w:rPr>
          <w:bCs/>
          <w:sz w:val="24"/>
          <w:szCs w:val="24"/>
          <w:lang w:val="sr-Cyrl-RS"/>
        </w:rPr>
      </w:pPr>
      <w:r>
        <w:rPr>
          <w:bCs/>
          <w:sz w:val="24"/>
          <w:szCs w:val="24"/>
          <w:lang w:val="sr-Cyrl-RS"/>
        </w:rPr>
        <w:t>Средња школа је била домаћин штићеницама Материнског дома 13.02.2025.г. Одржан је пригодан програм прилагођен узрасту штићеника.  Програму су присуствола председник ГО Барајево Братољуб Станисављевић и Саша Стојановић –  Градски секретеријат за образовање и дечију заштиту.</w:t>
      </w:r>
    </w:p>
    <w:p w14:paraId="3C784A72" w14:textId="3BEFF09A" w:rsidR="00CD7EA4" w:rsidRDefault="00CD7EA4" w:rsidP="0016340F">
      <w:pPr>
        <w:spacing w:after="0"/>
        <w:jc w:val="both"/>
        <w:rPr>
          <w:bCs/>
          <w:sz w:val="24"/>
          <w:szCs w:val="24"/>
          <w:lang w:val="sr-Cyrl-RS"/>
        </w:rPr>
      </w:pPr>
      <w:r>
        <w:rPr>
          <w:bCs/>
          <w:sz w:val="24"/>
          <w:szCs w:val="24"/>
          <w:lang w:val="sr-Cyrl-RS"/>
        </w:rPr>
        <w:t>Дани каријере одржани су 18.03.2025.г. под покровитељством ГО Барајево И НСЗ-а.</w:t>
      </w:r>
    </w:p>
    <w:p w14:paraId="3AE1C72D" w14:textId="0EB276FA" w:rsidR="006D21E3" w:rsidRPr="00CD7EA4" w:rsidRDefault="006D21E3" w:rsidP="0016340F">
      <w:pPr>
        <w:spacing w:after="0"/>
        <w:jc w:val="both"/>
        <w:rPr>
          <w:bCs/>
          <w:sz w:val="24"/>
          <w:szCs w:val="24"/>
          <w:lang w:val="sr-Cyrl-RS"/>
        </w:rPr>
      </w:pPr>
      <w:r>
        <w:rPr>
          <w:bCs/>
          <w:sz w:val="24"/>
          <w:szCs w:val="24"/>
          <w:lang w:val="sr-Cyrl-RS"/>
        </w:rPr>
        <w:t xml:space="preserve">ОШ „ Павле Поповић“ из Вранића организова је Сајам </w:t>
      </w:r>
      <w:r w:rsidR="00E63FCB">
        <w:rPr>
          <w:bCs/>
          <w:sz w:val="24"/>
          <w:szCs w:val="24"/>
          <w:lang w:val="sr-Cyrl-RS"/>
        </w:rPr>
        <w:t>образовања.</w:t>
      </w:r>
    </w:p>
    <w:p w14:paraId="6AF634CE" w14:textId="77777777" w:rsidR="008B3088" w:rsidRPr="00F80148" w:rsidRDefault="008B3088" w:rsidP="0016340F">
      <w:pPr>
        <w:spacing w:after="0"/>
        <w:jc w:val="both"/>
        <w:rPr>
          <w:bCs/>
          <w:sz w:val="24"/>
          <w:szCs w:val="24"/>
        </w:rPr>
      </w:pPr>
    </w:p>
    <w:p w14:paraId="0254B5DB" w14:textId="778B0672" w:rsidR="008B3088" w:rsidRPr="00F80148" w:rsidRDefault="008B3088" w:rsidP="0016340F">
      <w:pPr>
        <w:spacing w:after="0"/>
        <w:jc w:val="both"/>
        <w:rPr>
          <w:bCs/>
          <w:sz w:val="24"/>
          <w:szCs w:val="24"/>
        </w:rPr>
      </w:pPr>
      <w:r w:rsidRPr="00F80148">
        <w:rPr>
          <w:bCs/>
          <w:sz w:val="24"/>
          <w:szCs w:val="24"/>
        </w:rPr>
        <w:t xml:space="preserve">Међународни пољопривредни сајам у Новом саду, ученици и запослени у пољопривредној </w:t>
      </w:r>
      <w:r w:rsidR="00F80148" w:rsidRPr="00F80148">
        <w:rPr>
          <w:bCs/>
          <w:sz w:val="24"/>
          <w:szCs w:val="24"/>
        </w:rPr>
        <w:t xml:space="preserve">струци, посетили су </w:t>
      </w:r>
      <w:r w:rsidR="00F80148" w:rsidRPr="00F80148">
        <w:rPr>
          <w:bCs/>
          <w:sz w:val="24"/>
          <w:szCs w:val="24"/>
          <w:lang w:val="sr-Cyrl-RS"/>
        </w:rPr>
        <w:t>19</w:t>
      </w:r>
      <w:r w:rsidR="00F80148" w:rsidRPr="00F80148">
        <w:rPr>
          <w:bCs/>
          <w:sz w:val="24"/>
          <w:szCs w:val="24"/>
        </w:rPr>
        <w:t>.маја 202</w:t>
      </w:r>
      <w:r w:rsidR="00F80148" w:rsidRPr="00F80148">
        <w:rPr>
          <w:bCs/>
          <w:sz w:val="24"/>
          <w:szCs w:val="24"/>
          <w:lang w:val="sr-Cyrl-RS"/>
        </w:rPr>
        <w:t>5</w:t>
      </w:r>
      <w:r w:rsidRPr="00F80148">
        <w:rPr>
          <w:bCs/>
          <w:sz w:val="24"/>
          <w:szCs w:val="24"/>
        </w:rPr>
        <w:t>.године.</w:t>
      </w:r>
    </w:p>
    <w:p w14:paraId="50D74051" w14:textId="77777777" w:rsidR="008B3088" w:rsidRPr="007368F3" w:rsidRDefault="008B3088" w:rsidP="008B3088">
      <w:pPr>
        <w:spacing w:after="0"/>
        <w:rPr>
          <w:bCs/>
          <w:color w:val="FF0000"/>
          <w:sz w:val="24"/>
          <w:szCs w:val="24"/>
        </w:rPr>
      </w:pPr>
    </w:p>
    <w:p w14:paraId="6CCB3D6A" w14:textId="77777777" w:rsidR="008B3088" w:rsidRPr="007368F3" w:rsidRDefault="008B3088" w:rsidP="008B3088">
      <w:pPr>
        <w:spacing w:after="0"/>
        <w:rPr>
          <w:bCs/>
          <w:color w:val="FF0000"/>
          <w:sz w:val="24"/>
          <w:szCs w:val="24"/>
        </w:rPr>
      </w:pPr>
    </w:p>
    <w:p w14:paraId="6F4A400C" w14:textId="77777777" w:rsidR="00C45022" w:rsidRDefault="00C45022" w:rsidP="008B3088">
      <w:pPr>
        <w:spacing w:after="0"/>
        <w:rPr>
          <w:b/>
          <w:color w:val="FF0000"/>
          <w:sz w:val="24"/>
          <w:szCs w:val="24"/>
        </w:rPr>
      </w:pPr>
    </w:p>
    <w:p w14:paraId="4BFFEB1E" w14:textId="77777777" w:rsidR="008B3088" w:rsidRPr="00C45022" w:rsidRDefault="008B3088" w:rsidP="008B3088">
      <w:pPr>
        <w:spacing w:after="0"/>
        <w:rPr>
          <w:b/>
          <w:sz w:val="24"/>
          <w:szCs w:val="24"/>
        </w:rPr>
      </w:pPr>
      <w:r w:rsidRPr="00C45022">
        <w:rPr>
          <w:b/>
          <w:sz w:val="24"/>
          <w:szCs w:val="24"/>
        </w:rPr>
        <w:t xml:space="preserve">III област: Праћење рада запослених </w:t>
      </w:r>
    </w:p>
    <w:p w14:paraId="33EBAF0C" w14:textId="77777777" w:rsidR="008B3088" w:rsidRPr="007368F3" w:rsidRDefault="008B3088" w:rsidP="008B3088">
      <w:pPr>
        <w:spacing w:after="0"/>
        <w:rPr>
          <w:bCs/>
          <w:color w:val="FF0000"/>
          <w:sz w:val="24"/>
          <w:szCs w:val="24"/>
        </w:rPr>
      </w:pPr>
    </w:p>
    <w:p w14:paraId="73A72E55" w14:textId="77777777" w:rsidR="008B3088" w:rsidRPr="0084043C" w:rsidRDefault="008B3088" w:rsidP="008B3088">
      <w:pPr>
        <w:spacing w:after="0"/>
        <w:rPr>
          <w:bCs/>
          <w:sz w:val="24"/>
          <w:szCs w:val="24"/>
        </w:rPr>
      </w:pPr>
      <w:r w:rsidRPr="0084043C">
        <w:rPr>
          <w:bCs/>
          <w:sz w:val="24"/>
          <w:szCs w:val="24"/>
        </w:rPr>
        <w:t>У оквиру ове области предвиђени су следећи стандарди:</w:t>
      </w:r>
    </w:p>
    <w:p w14:paraId="2E05BC9D" w14:textId="77777777" w:rsidR="0016340F" w:rsidRPr="0084043C" w:rsidRDefault="0016340F" w:rsidP="008B3088">
      <w:pPr>
        <w:spacing w:after="0"/>
        <w:rPr>
          <w:bCs/>
          <w:sz w:val="24"/>
          <w:szCs w:val="24"/>
        </w:rPr>
      </w:pPr>
    </w:p>
    <w:p w14:paraId="6FA95DF3" w14:textId="77777777" w:rsidR="008B3088" w:rsidRPr="0084043C" w:rsidRDefault="008B3088" w:rsidP="008B3088">
      <w:pPr>
        <w:spacing w:after="0"/>
        <w:rPr>
          <w:bCs/>
          <w:sz w:val="24"/>
          <w:szCs w:val="24"/>
        </w:rPr>
      </w:pPr>
      <w:r w:rsidRPr="0084043C">
        <w:rPr>
          <w:bCs/>
          <w:sz w:val="24"/>
          <w:szCs w:val="24"/>
        </w:rPr>
        <w:t>3.1 Плинирање, селекција и пријем запослених</w:t>
      </w:r>
    </w:p>
    <w:p w14:paraId="4F8622D8" w14:textId="77777777" w:rsidR="008B3088" w:rsidRPr="0084043C" w:rsidRDefault="008B3088" w:rsidP="008B3088">
      <w:pPr>
        <w:spacing w:after="0"/>
        <w:rPr>
          <w:bCs/>
          <w:sz w:val="24"/>
          <w:szCs w:val="24"/>
        </w:rPr>
      </w:pPr>
      <w:r w:rsidRPr="0084043C">
        <w:rPr>
          <w:bCs/>
          <w:sz w:val="24"/>
          <w:szCs w:val="24"/>
        </w:rPr>
        <w:t>3.2 Професионални развој запослених</w:t>
      </w:r>
    </w:p>
    <w:p w14:paraId="67F3A423" w14:textId="77777777" w:rsidR="008B3088" w:rsidRPr="0084043C" w:rsidRDefault="008B3088" w:rsidP="008B3088">
      <w:pPr>
        <w:spacing w:after="0"/>
        <w:rPr>
          <w:bCs/>
          <w:sz w:val="24"/>
          <w:szCs w:val="24"/>
        </w:rPr>
      </w:pPr>
      <w:r w:rsidRPr="0084043C">
        <w:rPr>
          <w:bCs/>
          <w:sz w:val="24"/>
          <w:szCs w:val="24"/>
        </w:rPr>
        <w:t>3.3 Унапређивање међуљудских односа</w:t>
      </w:r>
    </w:p>
    <w:p w14:paraId="08ECD398" w14:textId="77777777" w:rsidR="008B3088" w:rsidRPr="0084043C" w:rsidRDefault="008B3088" w:rsidP="008B3088">
      <w:pPr>
        <w:spacing w:after="0"/>
        <w:rPr>
          <w:bCs/>
          <w:sz w:val="24"/>
          <w:szCs w:val="24"/>
        </w:rPr>
      </w:pPr>
      <w:r w:rsidRPr="0084043C">
        <w:rPr>
          <w:bCs/>
          <w:sz w:val="24"/>
          <w:szCs w:val="24"/>
        </w:rPr>
        <w:t>3.4 Вредновање резултата рада, мотивисање и награђивање запослених</w:t>
      </w:r>
    </w:p>
    <w:p w14:paraId="007E31E2" w14:textId="77777777" w:rsidR="008B3088" w:rsidRPr="0084043C" w:rsidRDefault="008B3088" w:rsidP="008B3088">
      <w:pPr>
        <w:spacing w:after="0"/>
        <w:rPr>
          <w:bCs/>
          <w:sz w:val="24"/>
          <w:szCs w:val="24"/>
        </w:rPr>
      </w:pPr>
    </w:p>
    <w:p w14:paraId="044C5F68" w14:textId="4B9781E8" w:rsidR="008B3088" w:rsidRPr="0084043C" w:rsidRDefault="008B3088" w:rsidP="0016340F">
      <w:pPr>
        <w:spacing w:after="0"/>
        <w:jc w:val="both"/>
        <w:rPr>
          <w:bCs/>
          <w:sz w:val="24"/>
          <w:szCs w:val="24"/>
        </w:rPr>
      </w:pPr>
      <w:r w:rsidRPr="0084043C">
        <w:rPr>
          <w:bCs/>
          <w:sz w:val="24"/>
          <w:szCs w:val="24"/>
        </w:rPr>
        <w:t xml:space="preserve">       На </w:t>
      </w:r>
      <w:r w:rsidR="0084043C" w:rsidRPr="0084043C">
        <w:rPr>
          <w:bCs/>
          <w:sz w:val="24"/>
          <w:szCs w:val="24"/>
        </w:rPr>
        <w:t>почетку школске године обезбедила</w:t>
      </w:r>
      <w:r w:rsidRPr="0084043C">
        <w:rPr>
          <w:bCs/>
          <w:sz w:val="24"/>
          <w:szCs w:val="24"/>
        </w:rPr>
        <w:t xml:space="preserve"> сам потребан број и одговарајућу структуру запослених у установи. Сви наставници су на Наставничком већу упознати са планом професионалног развоја и стручног усавршавања. </w:t>
      </w:r>
    </w:p>
    <w:p w14:paraId="3A46604F" w14:textId="79C03EC0" w:rsidR="008B3088" w:rsidRPr="0084043C" w:rsidRDefault="008B3088" w:rsidP="00B36873">
      <w:pPr>
        <w:spacing w:after="0"/>
        <w:jc w:val="both"/>
        <w:rPr>
          <w:bCs/>
          <w:sz w:val="24"/>
          <w:szCs w:val="24"/>
        </w:rPr>
      </w:pPr>
      <w:r w:rsidRPr="0084043C">
        <w:rPr>
          <w:bCs/>
          <w:sz w:val="24"/>
          <w:szCs w:val="24"/>
        </w:rPr>
        <w:t xml:space="preserve">      План стручног усавршавања донет </w:t>
      </w:r>
      <w:r w:rsidR="00B36873" w:rsidRPr="0084043C">
        <w:rPr>
          <w:bCs/>
          <w:sz w:val="24"/>
          <w:szCs w:val="24"/>
        </w:rPr>
        <w:t xml:space="preserve">је на седници Школског одбора </w:t>
      </w:r>
      <w:r w:rsidR="00612DF8" w:rsidRPr="00612DF8">
        <w:rPr>
          <w:bCs/>
          <w:sz w:val="24"/>
          <w:szCs w:val="24"/>
        </w:rPr>
        <w:t>12.09.2025</w:t>
      </w:r>
      <w:r w:rsidRPr="00612DF8">
        <w:rPr>
          <w:bCs/>
          <w:sz w:val="24"/>
          <w:szCs w:val="24"/>
        </w:rPr>
        <w:t xml:space="preserve">. </w:t>
      </w:r>
      <w:r w:rsidRPr="0084043C">
        <w:rPr>
          <w:bCs/>
          <w:sz w:val="24"/>
          <w:szCs w:val="24"/>
        </w:rPr>
        <w:t xml:space="preserve">године. </w:t>
      </w:r>
    </w:p>
    <w:p w14:paraId="6F1A82D9" w14:textId="77777777" w:rsidR="0016340F" w:rsidRPr="0084043C" w:rsidRDefault="0016340F" w:rsidP="0016340F">
      <w:pPr>
        <w:spacing w:after="0"/>
        <w:jc w:val="both"/>
        <w:rPr>
          <w:bCs/>
          <w:sz w:val="24"/>
          <w:szCs w:val="24"/>
        </w:rPr>
      </w:pPr>
    </w:p>
    <w:p w14:paraId="38E98BF8" w14:textId="676147A2" w:rsidR="008B3088" w:rsidRPr="0084043C" w:rsidRDefault="008B3088" w:rsidP="0016340F">
      <w:pPr>
        <w:spacing w:after="0"/>
        <w:jc w:val="both"/>
        <w:rPr>
          <w:bCs/>
          <w:sz w:val="24"/>
          <w:szCs w:val="24"/>
        </w:rPr>
      </w:pPr>
      <w:r w:rsidRPr="0084043C">
        <w:rPr>
          <w:bCs/>
          <w:sz w:val="24"/>
          <w:szCs w:val="24"/>
        </w:rPr>
        <w:t xml:space="preserve">    Подстичем стручно усавршавање и својим примером показујем важ</w:t>
      </w:r>
      <w:r w:rsidR="0084043C" w:rsidRPr="0084043C">
        <w:rPr>
          <w:bCs/>
          <w:sz w:val="24"/>
          <w:szCs w:val="24"/>
        </w:rPr>
        <w:t>ност целоживотног учења.  Пружила</w:t>
      </w:r>
      <w:r w:rsidRPr="0084043C">
        <w:rPr>
          <w:bCs/>
          <w:sz w:val="24"/>
          <w:szCs w:val="24"/>
        </w:rPr>
        <w:t xml:space="preserve"> сам могућност свим наставницма да се с</w:t>
      </w:r>
      <w:r w:rsidR="0084043C" w:rsidRPr="0084043C">
        <w:rPr>
          <w:bCs/>
          <w:sz w:val="24"/>
          <w:szCs w:val="24"/>
        </w:rPr>
        <w:t xml:space="preserve">тручно усавршавају и организовала </w:t>
      </w:r>
      <w:r w:rsidRPr="0084043C">
        <w:rPr>
          <w:bCs/>
          <w:sz w:val="24"/>
          <w:szCs w:val="24"/>
        </w:rPr>
        <w:t xml:space="preserve"> семинаре. </w:t>
      </w:r>
    </w:p>
    <w:p w14:paraId="603124ED" w14:textId="77777777" w:rsidR="00B36873" w:rsidRPr="0084043C" w:rsidRDefault="00B36873" w:rsidP="0016340F">
      <w:pPr>
        <w:spacing w:after="0"/>
        <w:jc w:val="both"/>
        <w:rPr>
          <w:bCs/>
          <w:sz w:val="24"/>
          <w:szCs w:val="24"/>
        </w:rPr>
      </w:pPr>
    </w:p>
    <w:p w14:paraId="1B2A2B79" w14:textId="77777777" w:rsidR="008B3088" w:rsidRPr="0084043C" w:rsidRDefault="008B3088" w:rsidP="0016340F">
      <w:pPr>
        <w:spacing w:after="0"/>
        <w:jc w:val="both"/>
        <w:rPr>
          <w:bCs/>
          <w:sz w:val="24"/>
          <w:szCs w:val="24"/>
        </w:rPr>
      </w:pPr>
      <w:r w:rsidRPr="0084043C">
        <w:rPr>
          <w:bCs/>
          <w:sz w:val="24"/>
          <w:szCs w:val="24"/>
        </w:rPr>
        <w:t xml:space="preserve">У оквиру унапређивања међуљудских односа посебна пажња се посвећује стварању радне атмосфере коју карактерише толеранција, сарадња и посвећеност   послу.  </w:t>
      </w:r>
    </w:p>
    <w:p w14:paraId="3BD27C4D" w14:textId="77777777" w:rsidR="008B3088" w:rsidRPr="0084043C" w:rsidRDefault="008B3088" w:rsidP="0016340F">
      <w:pPr>
        <w:spacing w:after="0"/>
        <w:jc w:val="both"/>
        <w:rPr>
          <w:bCs/>
          <w:sz w:val="24"/>
          <w:szCs w:val="24"/>
        </w:rPr>
      </w:pPr>
      <w:r w:rsidRPr="0084043C">
        <w:rPr>
          <w:bCs/>
          <w:sz w:val="24"/>
          <w:szCs w:val="24"/>
        </w:rPr>
        <w:lastRenderedPageBreak/>
        <w:t xml:space="preserve"> Својим ангажовањем и посвећеношћу послу дајем пример запосленима у установи и међу запосленима развијам професионалну сарадњу и тимски рад.</w:t>
      </w:r>
    </w:p>
    <w:p w14:paraId="14F76A6B" w14:textId="1A05FC41" w:rsidR="008B3088" w:rsidRPr="0084043C" w:rsidRDefault="008B3088" w:rsidP="0016340F">
      <w:pPr>
        <w:spacing w:after="0"/>
        <w:jc w:val="both"/>
        <w:rPr>
          <w:bCs/>
          <w:sz w:val="24"/>
          <w:szCs w:val="24"/>
        </w:rPr>
      </w:pPr>
      <w:r w:rsidRPr="0084043C">
        <w:rPr>
          <w:bCs/>
          <w:sz w:val="24"/>
          <w:szCs w:val="24"/>
        </w:rPr>
        <w:t xml:space="preserve"> Са запосленима комуницира</w:t>
      </w:r>
      <w:r w:rsidR="0084043C" w:rsidRPr="0084043C">
        <w:rPr>
          <w:bCs/>
          <w:sz w:val="24"/>
          <w:szCs w:val="24"/>
          <w:lang w:val="sr-Cyrl-RS"/>
        </w:rPr>
        <w:t>м</w:t>
      </w:r>
      <w:r w:rsidRPr="0084043C">
        <w:rPr>
          <w:bCs/>
          <w:sz w:val="24"/>
          <w:szCs w:val="24"/>
        </w:rPr>
        <w:t xml:space="preserve"> сваки дан јасно и конструктивно. Позитивна атмосфера у колективу ствара се не само кроз професионалне задатке већ и кроз организовање дружења у оквиру прослава (колективна прослава Нове године, прослава школске славе, прославе Дана школе.......).  </w:t>
      </w:r>
    </w:p>
    <w:p w14:paraId="72BA598B" w14:textId="77777777" w:rsidR="008B3088" w:rsidRPr="0084043C" w:rsidRDefault="008B3088" w:rsidP="0016340F">
      <w:pPr>
        <w:spacing w:after="0"/>
        <w:jc w:val="both"/>
        <w:rPr>
          <w:bCs/>
          <w:sz w:val="24"/>
          <w:szCs w:val="24"/>
        </w:rPr>
      </w:pPr>
      <w:r w:rsidRPr="0084043C">
        <w:rPr>
          <w:bCs/>
          <w:sz w:val="24"/>
          <w:szCs w:val="24"/>
        </w:rPr>
        <w:t>Настојим да промовишем здрав живот, како међу ученицма тако и када је у питању здравље запослених.</w:t>
      </w:r>
    </w:p>
    <w:p w14:paraId="720A1F0E" w14:textId="77777777" w:rsidR="008B3088" w:rsidRPr="0084043C" w:rsidRDefault="008B3088" w:rsidP="0016340F">
      <w:pPr>
        <w:spacing w:after="0"/>
        <w:jc w:val="both"/>
        <w:rPr>
          <w:bCs/>
          <w:sz w:val="24"/>
          <w:szCs w:val="24"/>
        </w:rPr>
      </w:pPr>
      <w:r w:rsidRPr="0084043C">
        <w:rPr>
          <w:bCs/>
          <w:sz w:val="24"/>
          <w:szCs w:val="24"/>
        </w:rPr>
        <w:t xml:space="preserve"> </w:t>
      </w:r>
      <w:r w:rsidRPr="0084043C">
        <w:rPr>
          <w:bCs/>
          <w:sz w:val="24"/>
          <w:szCs w:val="24"/>
        </w:rPr>
        <w:tab/>
        <w:t>Заједно са стручним сарадницима систематски пратим, вреднујем и вршим анлизу запослених.</w:t>
      </w:r>
    </w:p>
    <w:p w14:paraId="09565C24" w14:textId="77777777" w:rsidR="008B3088" w:rsidRPr="007368F3" w:rsidRDefault="008B3088" w:rsidP="0016340F">
      <w:pPr>
        <w:spacing w:after="0"/>
        <w:jc w:val="both"/>
        <w:rPr>
          <w:bCs/>
          <w:color w:val="FF0000"/>
          <w:sz w:val="24"/>
          <w:szCs w:val="24"/>
        </w:rPr>
      </w:pPr>
    </w:p>
    <w:p w14:paraId="7B9BD4A2" w14:textId="77777777" w:rsidR="008B3088" w:rsidRPr="007368F3" w:rsidRDefault="008B3088" w:rsidP="008B3088">
      <w:pPr>
        <w:spacing w:after="0"/>
        <w:rPr>
          <w:bCs/>
          <w:color w:val="FF0000"/>
          <w:sz w:val="24"/>
          <w:szCs w:val="24"/>
        </w:rPr>
      </w:pPr>
    </w:p>
    <w:p w14:paraId="24393D58" w14:textId="77777777" w:rsidR="008B3088" w:rsidRPr="00C45022" w:rsidRDefault="008B3088" w:rsidP="008B3088">
      <w:pPr>
        <w:spacing w:after="0"/>
        <w:rPr>
          <w:b/>
          <w:color w:val="000000" w:themeColor="text1"/>
          <w:sz w:val="24"/>
          <w:szCs w:val="24"/>
        </w:rPr>
      </w:pPr>
      <w:r w:rsidRPr="00C45022">
        <w:rPr>
          <w:b/>
          <w:color w:val="000000" w:themeColor="text1"/>
          <w:sz w:val="24"/>
          <w:szCs w:val="24"/>
        </w:rPr>
        <w:t>IV област: Сарадња са родитељима/старатељима, органом управљања,</w:t>
      </w:r>
    </w:p>
    <w:p w14:paraId="42F3216D" w14:textId="77777777" w:rsidR="008B3088" w:rsidRPr="00C45022" w:rsidRDefault="008B3088" w:rsidP="008B3088">
      <w:pPr>
        <w:spacing w:after="0"/>
        <w:rPr>
          <w:b/>
          <w:color w:val="000000" w:themeColor="text1"/>
          <w:sz w:val="24"/>
          <w:szCs w:val="24"/>
        </w:rPr>
      </w:pPr>
      <w:r w:rsidRPr="00C45022">
        <w:rPr>
          <w:b/>
          <w:color w:val="000000" w:themeColor="text1"/>
          <w:sz w:val="24"/>
          <w:szCs w:val="24"/>
        </w:rPr>
        <w:t>репрезентативним синдикатом и широм заједницом</w:t>
      </w:r>
    </w:p>
    <w:p w14:paraId="04561EE1" w14:textId="77777777" w:rsidR="008B3088" w:rsidRPr="00C45022" w:rsidRDefault="008B3088" w:rsidP="008B3088">
      <w:pPr>
        <w:spacing w:after="0"/>
        <w:rPr>
          <w:bCs/>
          <w:color w:val="000000" w:themeColor="text1"/>
          <w:sz w:val="24"/>
          <w:szCs w:val="24"/>
        </w:rPr>
      </w:pPr>
    </w:p>
    <w:p w14:paraId="76EB4DC4"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У оквиру ове области у већој мери остварени су следећи сандарди</w:t>
      </w:r>
    </w:p>
    <w:p w14:paraId="06C3BDBE" w14:textId="77777777" w:rsidR="0016340F" w:rsidRPr="00C45022" w:rsidRDefault="0016340F" w:rsidP="008B3088">
      <w:pPr>
        <w:spacing w:after="0"/>
        <w:rPr>
          <w:bCs/>
          <w:color w:val="000000" w:themeColor="text1"/>
          <w:sz w:val="24"/>
          <w:szCs w:val="24"/>
        </w:rPr>
      </w:pPr>
    </w:p>
    <w:p w14:paraId="3C13429A"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4.1 Сарадња са родитељима</w:t>
      </w:r>
    </w:p>
    <w:p w14:paraId="49EEE516" w14:textId="5F509FC1" w:rsidR="008B3088" w:rsidRPr="00C45022" w:rsidRDefault="008B3088" w:rsidP="008B3088">
      <w:pPr>
        <w:spacing w:after="0"/>
        <w:rPr>
          <w:bCs/>
          <w:color w:val="000000" w:themeColor="text1"/>
          <w:sz w:val="24"/>
          <w:szCs w:val="24"/>
        </w:rPr>
      </w:pPr>
      <w:r w:rsidRPr="00C45022">
        <w:rPr>
          <w:bCs/>
          <w:color w:val="000000" w:themeColor="text1"/>
          <w:sz w:val="24"/>
          <w:szCs w:val="24"/>
        </w:rPr>
        <w:t>4.2 Сарадња са органом управљањ</w:t>
      </w:r>
      <w:r w:rsidR="00C45022" w:rsidRPr="00C45022">
        <w:rPr>
          <w:bCs/>
          <w:color w:val="000000" w:themeColor="text1"/>
          <w:sz w:val="24"/>
          <w:szCs w:val="24"/>
        </w:rPr>
        <w:t>а и репрезентативним синдикат</w:t>
      </w:r>
      <w:r w:rsidR="00C45022" w:rsidRPr="00C45022">
        <w:rPr>
          <w:bCs/>
          <w:color w:val="000000" w:themeColor="text1"/>
          <w:sz w:val="24"/>
          <w:szCs w:val="24"/>
          <w:lang w:val="sr-Cyrl-RS"/>
        </w:rPr>
        <w:t xml:space="preserve">има </w:t>
      </w:r>
      <w:r w:rsidRPr="00C45022">
        <w:rPr>
          <w:bCs/>
          <w:color w:val="000000" w:themeColor="text1"/>
          <w:sz w:val="24"/>
          <w:szCs w:val="24"/>
        </w:rPr>
        <w:t>у установи</w:t>
      </w:r>
    </w:p>
    <w:p w14:paraId="6CD76058"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 xml:space="preserve">4.3 Сарадња са државном управом и локалном самоуправом </w:t>
      </w:r>
    </w:p>
    <w:p w14:paraId="1D980AA1"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4.4 Сарадња са широм заједницом</w:t>
      </w:r>
    </w:p>
    <w:p w14:paraId="6CDC834D" w14:textId="77777777" w:rsidR="008B3088" w:rsidRPr="00C45022" w:rsidRDefault="008B3088" w:rsidP="008B3088">
      <w:pPr>
        <w:spacing w:after="0"/>
        <w:rPr>
          <w:bCs/>
          <w:color w:val="000000" w:themeColor="text1"/>
          <w:sz w:val="24"/>
          <w:szCs w:val="24"/>
        </w:rPr>
      </w:pPr>
    </w:p>
    <w:p w14:paraId="62A5FF61" w14:textId="607D9D7D"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И ове школске године као директор</w:t>
      </w:r>
      <w:r w:rsidR="0084043C" w:rsidRPr="00C45022">
        <w:rPr>
          <w:bCs/>
          <w:color w:val="000000" w:themeColor="text1"/>
          <w:sz w:val="24"/>
          <w:szCs w:val="24"/>
        </w:rPr>
        <w:t xml:space="preserve"> школе велику пажњу сам посветила</w:t>
      </w:r>
      <w:r w:rsidRPr="00C45022">
        <w:rPr>
          <w:bCs/>
          <w:color w:val="000000" w:themeColor="text1"/>
          <w:sz w:val="24"/>
          <w:szCs w:val="24"/>
        </w:rPr>
        <w:t xml:space="preserve"> сарадњи са родитељима и њиховом активном укључивању у живот и рад школе.</w:t>
      </w:r>
    </w:p>
    <w:p w14:paraId="15432759"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У школи ефикасно функционише Савет родитеља који је благовремено упознат са свим активностима рада школе и школском документацијом. </w:t>
      </w:r>
    </w:p>
    <w:p w14:paraId="4C494584"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У току школске године родитеље смо редовно обавештавали о резултатима и</w:t>
      </w:r>
    </w:p>
    <w:p w14:paraId="31FCBE08"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напредовању њихове деце (родитељски састанци, индивидуални разговори са</w:t>
      </w:r>
    </w:p>
    <w:p w14:paraId="48131405" w14:textId="77777777" w:rsidR="008B3088" w:rsidRDefault="008B3088" w:rsidP="0016340F">
      <w:pPr>
        <w:spacing w:after="0"/>
        <w:jc w:val="both"/>
        <w:rPr>
          <w:bCs/>
          <w:color w:val="000000" w:themeColor="text1"/>
          <w:sz w:val="24"/>
          <w:szCs w:val="24"/>
          <w:lang w:val="sr-Cyrl-RS"/>
        </w:rPr>
      </w:pPr>
      <w:r w:rsidRPr="00C45022">
        <w:rPr>
          <w:bCs/>
          <w:color w:val="000000" w:themeColor="text1"/>
          <w:sz w:val="24"/>
          <w:szCs w:val="24"/>
        </w:rPr>
        <w:t xml:space="preserve">наставницима, стручним сарадницима и директором). </w:t>
      </w:r>
    </w:p>
    <w:p w14:paraId="1E9E1626" w14:textId="281B51D4" w:rsidR="00CD7EA4" w:rsidRPr="00CD7EA4" w:rsidRDefault="00CD7EA4" w:rsidP="0016340F">
      <w:pPr>
        <w:spacing w:after="0"/>
        <w:jc w:val="both"/>
        <w:rPr>
          <w:bCs/>
          <w:color w:val="000000" w:themeColor="text1"/>
          <w:sz w:val="24"/>
          <w:szCs w:val="24"/>
          <w:lang w:val="sr-Cyrl-RS"/>
        </w:rPr>
      </w:pPr>
      <w:r>
        <w:rPr>
          <w:bCs/>
          <w:color w:val="000000" w:themeColor="text1"/>
          <w:sz w:val="24"/>
          <w:szCs w:val="24"/>
          <w:lang w:val="sr-Cyrl-RS"/>
        </w:rPr>
        <w:t>Представници општинског Савета родитеља, активно су учествовали у раду. Одржано је пет сеница општинског Савета родитеља.</w:t>
      </w:r>
    </w:p>
    <w:p w14:paraId="1EF3D8DD" w14:textId="4E0FB9F9"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Родитељи су чланови тима за самовредновање, тима за заштиту ученика од насиља, злостављања и занемаривања, актива за развојно планирање и тимова за додатну подршку   ученицима. </w:t>
      </w:r>
    </w:p>
    <w:p w14:paraId="0BD34FFC" w14:textId="77777777" w:rsidR="008B3088" w:rsidRPr="00C45022" w:rsidRDefault="008B3088" w:rsidP="0016340F">
      <w:pPr>
        <w:spacing w:after="0"/>
        <w:jc w:val="both"/>
        <w:rPr>
          <w:bCs/>
          <w:color w:val="000000" w:themeColor="text1"/>
          <w:sz w:val="24"/>
          <w:szCs w:val="24"/>
        </w:rPr>
      </w:pPr>
    </w:p>
    <w:p w14:paraId="44B024C7" w14:textId="28F599A8" w:rsidR="008B3088" w:rsidRPr="00C45022" w:rsidRDefault="00C45022" w:rsidP="0016340F">
      <w:pPr>
        <w:spacing w:after="0"/>
        <w:jc w:val="both"/>
        <w:rPr>
          <w:bCs/>
          <w:color w:val="000000" w:themeColor="text1"/>
          <w:sz w:val="24"/>
          <w:szCs w:val="24"/>
        </w:rPr>
      </w:pPr>
      <w:r w:rsidRPr="00C45022">
        <w:rPr>
          <w:bCs/>
          <w:color w:val="000000" w:themeColor="text1"/>
          <w:sz w:val="24"/>
          <w:szCs w:val="24"/>
        </w:rPr>
        <w:t>Добру сарадњу  оствари</w:t>
      </w:r>
      <w:r w:rsidR="0084043C" w:rsidRPr="00C45022">
        <w:rPr>
          <w:bCs/>
          <w:color w:val="000000" w:themeColor="text1"/>
          <w:sz w:val="24"/>
          <w:szCs w:val="24"/>
          <w:lang w:val="sr-Cyrl-RS"/>
        </w:rPr>
        <w:t>ла</w:t>
      </w:r>
      <w:r w:rsidR="008B3088" w:rsidRPr="00C45022">
        <w:rPr>
          <w:bCs/>
          <w:color w:val="000000" w:themeColor="text1"/>
          <w:sz w:val="24"/>
          <w:szCs w:val="24"/>
        </w:rPr>
        <w:t xml:space="preserve"> сам и са Школским одбором који је правовремено и добро информисан о свим актуелним збивањима у школи.</w:t>
      </w:r>
    </w:p>
    <w:p w14:paraId="347FC2E8"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У току школске године одржано је 11 седница Школског одбора на којима је усвојен Годишњи извештај о раду директора, Извештај директора о раду септембар-јануар,  Годишњи извештај о реализацији образовно - васпитног рада рада за претходну школску годину као и Годишњи план за ову школску годину и Анекси годишњег плана.</w:t>
      </w:r>
    </w:p>
    <w:p w14:paraId="2465053E" w14:textId="43293DE0" w:rsidR="008B3088" w:rsidRPr="00C45022" w:rsidRDefault="008B3088" w:rsidP="0016340F">
      <w:pPr>
        <w:spacing w:after="0"/>
        <w:jc w:val="both"/>
        <w:rPr>
          <w:bCs/>
          <w:color w:val="000000" w:themeColor="text1"/>
          <w:sz w:val="24"/>
          <w:szCs w:val="24"/>
        </w:rPr>
      </w:pPr>
      <w:r w:rsidRPr="00C45022">
        <w:rPr>
          <w:bCs/>
          <w:color w:val="000000" w:themeColor="text1"/>
          <w:sz w:val="24"/>
          <w:szCs w:val="24"/>
        </w:rPr>
        <w:lastRenderedPageBreak/>
        <w:t>Усв</w:t>
      </w:r>
      <w:r w:rsidR="0084043C" w:rsidRPr="00C45022">
        <w:rPr>
          <w:bCs/>
          <w:color w:val="000000" w:themeColor="text1"/>
          <w:sz w:val="24"/>
          <w:szCs w:val="24"/>
        </w:rPr>
        <w:t>ојен је финансијски план за 2025</w:t>
      </w:r>
      <w:r w:rsidRPr="00C45022">
        <w:rPr>
          <w:bCs/>
          <w:color w:val="000000" w:themeColor="text1"/>
          <w:sz w:val="24"/>
          <w:szCs w:val="24"/>
        </w:rPr>
        <w:t>. годину, план јавних набавки и правилник о</w:t>
      </w:r>
    </w:p>
    <w:p w14:paraId="5286CF86"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евидентирању и праћењу друштвено-кориносног и хуманитарном раду ученика. На школским одборима вршена је анализа резултата постигнућа ученика и анализа безбедносне ситуације у школи (програма заштите од насиља, злостављања и</w:t>
      </w:r>
    </w:p>
    <w:p w14:paraId="18D423C5"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занемаривања ученика). </w:t>
      </w:r>
    </w:p>
    <w:p w14:paraId="1D6CF91C" w14:textId="222221E8"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На седнице ШО позива</w:t>
      </w:r>
      <w:r w:rsidR="0084043C" w:rsidRPr="00C45022">
        <w:rPr>
          <w:bCs/>
          <w:color w:val="000000" w:themeColor="text1"/>
          <w:sz w:val="24"/>
          <w:szCs w:val="24"/>
        </w:rPr>
        <w:t xml:space="preserve"> се представник репрезентативних синдиката који су  формирани </w:t>
      </w:r>
      <w:r w:rsidRPr="00C45022">
        <w:rPr>
          <w:bCs/>
          <w:color w:val="000000" w:themeColor="text1"/>
          <w:sz w:val="24"/>
          <w:szCs w:val="24"/>
        </w:rPr>
        <w:t>у школи.</w:t>
      </w:r>
    </w:p>
    <w:p w14:paraId="789D7804" w14:textId="18EAAA8E" w:rsidR="008B3088" w:rsidRPr="00ED4112" w:rsidRDefault="008B3088" w:rsidP="0016340F">
      <w:pPr>
        <w:spacing w:after="0"/>
        <w:jc w:val="both"/>
        <w:rPr>
          <w:bCs/>
          <w:color w:val="000000" w:themeColor="text1"/>
          <w:sz w:val="24"/>
          <w:szCs w:val="24"/>
          <w:lang w:val="sr-Cyrl-RS"/>
        </w:rPr>
      </w:pPr>
      <w:r w:rsidRPr="00C45022">
        <w:rPr>
          <w:bCs/>
          <w:color w:val="000000" w:themeColor="text1"/>
          <w:sz w:val="24"/>
          <w:szCs w:val="24"/>
        </w:rPr>
        <w:t xml:space="preserve">    Директор остварује конструктивну сарадњу са органима Држав</w:t>
      </w:r>
      <w:r w:rsidR="00ED4112">
        <w:rPr>
          <w:bCs/>
          <w:color w:val="000000" w:themeColor="text1"/>
          <w:sz w:val="24"/>
          <w:szCs w:val="24"/>
        </w:rPr>
        <w:t xml:space="preserve">не управе и локалне самоуправе. </w:t>
      </w:r>
      <w:r w:rsidR="00ED4112">
        <w:rPr>
          <w:bCs/>
          <w:color w:val="000000" w:themeColor="text1"/>
          <w:sz w:val="24"/>
          <w:szCs w:val="24"/>
          <w:lang w:val="sr-Cyrl-RS"/>
        </w:rPr>
        <w:t>Као члан Савета за безбедност присуствовала сам на три седнице које су се одржале у ГО Барајево.</w:t>
      </w:r>
    </w:p>
    <w:p w14:paraId="4C123148" w14:textId="6ABDFBED"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С обзиром да је Средња школа у Барајеву широко утемељена у ужу и ширу друштвену средину,  један део сво</w:t>
      </w:r>
      <w:r w:rsidR="00C45022" w:rsidRPr="00C45022">
        <w:rPr>
          <w:bCs/>
          <w:color w:val="000000" w:themeColor="text1"/>
          <w:sz w:val="24"/>
          <w:szCs w:val="24"/>
        </w:rPr>
        <w:t>јих активности сам усмери</w:t>
      </w:r>
      <w:r w:rsidR="00C45022" w:rsidRPr="00C45022">
        <w:rPr>
          <w:bCs/>
          <w:color w:val="000000" w:themeColor="text1"/>
          <w:sz w:val="24"/>
          <w:szCs w:val="24"/>
          <w:lang w:val="sr-Cyrl-RS"/>
        </w:rPr>
        <w:t>ла</w:t>
      </w:r>
      <w:r w:rsidRPr="00C45022">
        <w:rPr>
          <w:bCs/>
          <w:color w:val="000000" w:themeColor="text1"/>
          <w:sz w:val="24"/>
          <w:szCs w:val="24"/>
        </w:rPr>
        <w:t xml:space="preserve"> и на сарадњу са многим институцијама у разним сферама. Нарочиту пажњу и посебно помињање заслужују активна сарадња са: </w:t>
      </w:r>
    </w:p>
    <w:p w14:paraId="6CD7EA05" w14:textId="77777777" w:rsidR="0016340F" w:rsidRPr="00C45022" w:rsidRDefault="0016340F" w:rsidP="0016340F">
      <w:pPr>
        <w:spacing w:after="0"/>
        <w:jc w:val="both"/>
        <w:rPr>
          <w:bCs/>
          <w:color w:val="000000" w:themeColor="text1"/>
          <w:sz w:val="24"/>
          <w:szCs w:val="24"/>
        </w:rPr>
      </w:pPr>
    </w:p>
    <w:p w14:paraId="70F96C7F"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Министарством просвете, науке и технолошког развоја; </w:t>
      </w:r>
    </w:p>
    <w:p w14:paraId="2BC44012"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xml:space="preserve">• Градском општиномн Барајево; </w:t>
      </w:r>
    </w:p>
    <w:p w14:paraId="22DAB6CD"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Школском управом Београд;</w:t>
      </w:r>
    </w:p>
    <w:p w14:paraId="3BA39C28"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Националном службом за запошљавање</w:t>
      </w:r>
    </w:p>
    <w:p w14:paraId="0EAA8187" w14:textId="77777777" w:rsidR="008B3088" w:rsidRPr="00C45022" w:rsidRDefault="008B3088" w:rsidP="0016340F">
      <w:pPr>
        <w:spacing w:after="0"/>
        <w:jc w:val="both"/>
        <w:rPr>
          <w:bCs/>
          <w:color w:val="000000" w:themeColor="text1"/>
          <w:sz w:val="24"/>
          <w:szCs w:val="24"/>
        </w:rPr>
      </w:pPr>
      <w:r w:rsidRPr="00C45022">
        <w:rPr>
          <w:bCs/>
          <w:color w:val="000000" w:themeColor="text1"/>
          <w:sz w:val="24"/>
          <w:szCs w:val="24"/>
        </w:rPr>
        <w:t>• Ђачким родитељима;</w:t>
      </w:r>
    </w:p>
    <w:p w14:paraId="3E37C719"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 Општинским саветом родитеља</w:t>
      </w:r>
    </w:p>
    <w:p w14:paraId="7CDDE69D"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 Републичким заводом за унапређивање образовања и васпитања;</w:t>
      </w:r>
    </w:p>
    <w:p w14:paraId="67E521C0" w14:textId="77777777" w:rsidR="008B3088" w:rsidRPr="00C45022" w:rsidRDefault="008B3088" w:rsidP="008B3088">
      <w:pPr>
        <w:spacing w:after="0"/>
        <w:rPr>
          <w:bCs/>
          <w:color w:val="000000" w:themeColor="text1"/>
          <w:sz w:val="24"/>
          <w:szCs w:val="24"/>
        </w:rPr>
      </w:pPr>
      <w:r w:rsidRPr="00C45022">
        <w:rPr>
          <w:bCs/>
          <w:color w:val="000000" w:themeColor="text1"/>
          <w:sz w:val="24"/>
          <w:szCs w:val="24"/>
        </w:rPr>
        <w:t>• Заводом за издавање уџбеника и наставних средстава;</w:t>
      </w:r>
    </w:p>
    <w:p w14:paraId="5C4CA162" w14:textId="77777777" w:rsidR="008B3088" w:rsidRPr="00C45022" w:rsidRDefault="008B3088" w:rsidP="008B3088">
      <w:pPr>
        <w:spacing w:after="0"/>
        <w:rPr>
          <w:bCs/>
          <w:sz w:val="24"/>
          <w:szCs w:val="24"/>
        </w:rPr>
      </w:pPr>
      <w:r w:rsidRPr="00C45022">
        <w:rPr>
          <w:bCs/>
          <w:sz w:val="24"/>
          <w:szCs w:val="24"/>
        </w:rPr>
        <w:t xml:space="preserve">• Основним школама у Барајеву и околини; </w:t>
      </w:r>
    </w:p>
    <w:p w14:paraId="02D81641" w14:textId="77777777" w:rsidR="008B3088" w:rsidRPr="00C45022" w:rsidRDefault="008B3088" w:rsidP="008B3088">
      <w:pPr>
        <w:spacing w:after="0"/>
        <w:rPr>
          <w:bCs/>
          <w:sz w:val="24"/>
          <w:szCs w:val="24"/>
        </w:rPr>
      </w:pPr>
      <w:r w:rsidRPr="00C45022">
        <w:rPr>
          <w:bCs/>
          <w:sz w:val="24"/>
          <w:szCs w:val="24"/>
        </w:rPr>
        <w:t xml:space="preserve">• Једним бројем факултета са универзитета у Београду и Новом Саду; </w:t>
      </w:r>
    </w:p>
    <w:p w14:paraId="36DA7370" w14:textId="77777777" w:rsidR="008B3088" w:rsidRPr="00C45022" w:rsidRDefault="008B3088" w:rsidP="008B3088">
      <w:pPr>
        <w:spacing w:after="0"/>
        <w:rPr>
          <w:bCs/>
          <w:sz w:val="24"/>
          <w:szCs w:val="24"/>
        </w:rPr>
      </w:pPr>
      <w:r w:rsidRPr="00C45022">
        <w:rPr>
          <w:bCs/>
          <w:sz w:val="24"/>
          <w:szCs w:val="24"/>
        </w:rPr>
        <w:t>Српском књижевном задругом</w:t>
      </w:r>
    </w:p>
    <w:p w14:paraId="758B4F87" w14:textId="77777777" w:rsidR="008B3088" w:rsidRPr="00C45022" w:rsidRDefault="008B3088" w:rsidP="008B3088">
      <w:pPr>
        <w:spacing w:after="0"/>
        <w:rPr>
          <w:bCs/>
          <w:sz w:val="24"/>
          <w:szCs w:val="24"/>
        </w:rPr>
      </w:pPr>
      <w:r w:rsidRPr="00C45022">
        <w:rPr>
          <w:bCs/>
          <w:sz w:val="24"/>
          <w:szCs w:val="24"/>
        </w:rPr>
        <w:t>Невладином организацијом ,,Деца Барајева,,</w:t>
      </w:r>
    </w:p>
    <w:p w14:paraId="7C76D597" w14:textId="77777777" w:rsidR="008B3088" w:rsidRPr="00C45022" w:rsidRDefault="008B3088" w:rsidP="008B3088">
      <w:pPr>
        <w:spacing w:after="0"/>
        <w:rPr>
          <w:bCs/>
          <w:sz w:val="24"/>
          <w:szCs w:val="24"/>
        </w:rPr>
      </w:pPr>
      <w:r w:rsidRPr="00C45022">
        <w:rPr>
          <w:bCs/>
          <w:sz w:val="24"/>
          <w:szCs w:val="24"/>
        </w:rPr>
        <w:t xml:space="preserve">• Црвеним крстом;  </w:t>
      </w:r>
    </w:p>
    <w:p w14:paraId="200ABBDA" w14:textId="3239B8CE" w:rsidR="008B3088" w:rsidRPr="00C45022" w:rsidRDefault="008B3088" w:rsidP="008B3088">
      <w:pPr>
        <w:spacing w:after="0"/>
        <w:rPr>
          <w:bCs/>
          <w:sz w:val="24"/>
          <w:szCs w:val="24"/>
        </w:rPr>
      </w:pPr>
      <w:r w:rsidRPr="00C45022">
        <w:rPr>
          <w:bCs/>
          <w:sz w:val="24"/>
          <w:szCs w:val="24"/>
        </w:rPr>
        <w:t xml:space="preserve">• Заводом за трансфузију крви Србије; </w:t>
      </w:r>
    </w:p>
    <w:p w14:paraId="56D54AE6" w14:textId="6A69FD22"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 xml:space="preserve">Заводом за здравствену заштиту </w:t>
      </w:r>
    </w:p>
    <w:p w14:paraId="4FA735F1" w14:textId="77777777" w:rsidR="008B3088" w:rsidRPr="00C45022" w:rsidRDefault="008B3088" w:rsidP="008B3088">
      <w:pPr>
        <w:spacing w:after="0"/>
        <w:rPr>
          <w:bCs/>
          <w:sz w:val="24"/>
          <w:szCs w:val="24"/>
        </w:rPr>
      </w:pPr>
      <w:r w:rsidRPr="00C45022">
        <w:rPr>
          <w:bCs/>
          <w:sz w:val="24"/>
          <w:szCs w:val="24"/>
        </w:rPr>
        <w:t>• Црквеном општином Барајево</w:t>
      </w:r>
    </w:p>
    <w:p w14:paraId="5CCD36F7" w14:textId="77777777" w:rsidR="008B3088" w:rsidRPr="00C45022" w:rsidRDefault="008B3088" w:rsidP="008B3088">
      <w:pPr>
        <w:spacing w:after="0"/>
        <w:rPr>
          <w:bCs/>
          <w:sz w:val="24"/>
          <w:szCs w:val="24"/>
        </w:rPr>
      </w:pPr>
      <w:r w:rsidRPr="00C45022">
        <w:rPr>
          <w:bCs/>
          <w:sz w:val="24"/>
          <w:szCs w:val="24"/>
        </w:rPr>
        <w:t>• МУП Р Србије</w:t>
      </w:r>
    </w:p>
    <w:p w14:paraId="47C28875" w14:textId="015664E9"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БИОМ</w:t>
      </w:r>
    </w:p>
    <w:p w14:paraId="0CF9CB78" w14:textId="2D54639B"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ИПНП</w:t>
      </w:r>
    </w:p>
    <w:p w14:paraId="65FF81B3" w14:textId="13114765"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 xml:space="preserve">Војском Р Србије </w:t>
      </w:r>
    </w:p>
    <w:p w14:paraId="161F9855" w14:textId="49573BA3"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 xml:space="preserve">ПССС-Београд, Младеновац </w:t>
      </w:r>
    </w:p>
    <w:p w14:paraId="4AEBA9EA" w14:textId="77777777" w:rsidR="0016340F" w:rsidRPr="00C45022" w:rsidRDefault="008B3088" w:rsidP="0016340F">
      <w:pPr>
        <w:spacing w:after="0"/>
        <w:rPr>
          <w:bCs/>
          <w:sz w:val="24"/>
          <w:szCs w:val="24"/>
        </w:rPr>
      </w:pPr>
      <w:r w:rsidRPr="00C45022">
        <w:rPr>
          <w:bCs/>
          <w:sz w:val="24"/>
          <w:szCs w:val="24"/>
        </w:rPr>
        <w:t>• ЈКП 10. Октобар</w:t>
      </w:r>
    </w:p>
    <w:p w14:paraId="53188713" w14:textId="54047AE6" w:rsidR="008B3088" w:rsidRPr="00C45022" w:rsidRDefault="008B3088">
      <w:pPr>
        <w:pStyle w:val="ListParagraph"/>
        <w:numPr>
          <w:ilvl w:val="0"/>
          <w:numId w:val="30"/>
        </w:numPr>
        <w:spacing w:after="0"/>
        <w:ind w:left="426"/>
        <w:rPr>
          <w:bCs/>
          <w:sz w:val="24"/>
          <w:szCs w:val="24"/>
        </w:rPr>
      </w:pPr>
      <w:r w:rsidRPr="00C45022">
        <w:rPr>
          <w:bCs/>
          <w:sz w:val="24"/>
          <w:szCs w:val="24"/>
        </w:rPr>
        <w:t>КП Београдски водовод и канализација</w:t>
      </w:r>
    </w:p>
    <w:p w14:paraId="6F02D411" w14:textId="77777777" w:rsidR="008B3088" w:rsidRPr="00C45022" w:rsidRDefault="008B3088" w:rsidP="008B3088">
      <w:pPr>
        <w:spacing w:after="0"/>
        <w:rPr>
          <w:bCs/>
          <w:sz w:val="24"/>
          <w:szCs w:val="24"/>
        </w:rPr>
      </w:pPr>
      <w:r w:rsidRPr="00C45022">
        <w:rPr>
          <w:bCs/>
          <w:sz w:val="24"/>
          <w:szCs w:val="24"/>
        </w:rPr>
        <w:t xml:space="preserve">• Институцијама културе у Барајеву( Центар за културу, Градска библиотека...); </w:t>
      </w:r>
    </w:p>
    <w:p w14:paraId="5A8E8D28" w14:textId="77777777" w:rsidR="008B3088" w:rsidRPr="00C45022" w:rsidRDefault="008B3088" w:rsidP="008B3088">
      <w:pPr>
        <w:spacing w:after="0"/>
        <w:rPr>
          <w:bCs/>
          <w:sz w:val="24"/>
          <w:szCs w:val="24"/>
        </w:rPr>
      </w:pPr>
      <w:r w:rsidRPr="00C45022">
        <w:rPr>
          <w:bCs/>
          <w:sz w:val="24"/>
          <w:szCs w:val="24"/>
        </w:rPr>
        <w:t>• Спортским клубовима;</w:t>
      </w:r>
    </w:p>
    <w:p w14:paraId="29CA1079" w14:textId="396F2FC7"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Академијом Филиповић</w:t>
      </w:r>
    </w:p>
    <w:p w14:paraId="47E6BCBC" w14:textId="2599E3E2" w:rsidR="008B3088" w:rsidRPr="00C45022" w:rsidRDefault="008B3088" w:rsidP="008B3088">
      <w:pPr>
        <w:spacing w:after="0"/>
        <w:rPr>
          <w:bCs/>
          <w:sz w:val="24"/>
          <w:szCs w:val="24"/>
        </w:rPr>
      </w:pPr>
      <w:r w:rsidRPr="00C45022">
        <w:rPr>
          <w:bCs/>
          <w:sz w:val="24"/>
          <w:szCs w:val="24"/>
        </w:rPr>
        <w:lastRenderedPageBreak/>
        <w:t>•</w:t>
      </w:r>
      <w:r w:rsidR="0016340F" w:rsidRPr="00C45022">
        <w:rPr>
          <w:bCs/>
          <w:sz w:val="24"/>
          <w:szCs w:val="24"/>
          <w:lang w:val="sr-Cyrl-RS"/>
        </w:rPr>
        <w:t xml:space="preserve"> </w:t>
      </w:r>
      <w:r w:rsidR="0084043C" w:rsidRPr="00C45022">
        <w:rPr>
          <w:bCs/>
          <w:sz w:val="24"/>
          <w:szCs w:val="24"/>
        </w:rPr>
        <w:t>БГ Реклам</w:t>
      </w:r>
    </w:p>
    <w:p w14:paraId="79E35CC6" w14:textId="12469DF9"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ТЕЛЕКОМ оператером</w:t>
      </w:r>
    </w:p>
    <w:p w14:paraId="226B0806" w14:textId="77777777" w:rsidR="008B3088" w:rsidRPr="00C45022" w:rsidRDefault="008B3088" w:rsidP="008B3088">
      <w:pPr>
        <w:spacing w:after="0"/>
        <w:rPr>
          <w:bCs/>
          <w:sz w:val="24"/>
          <w:szCs w:val="24"/>
        </w:rPr>
      </w:pPr>
      <w:r w:rsidRPr="00C45022">
        <w:rPr>
          <w:bCs/>
          <w:sz w:val="24"/>
          <w:szCs w:val="24"/>
        </w:rPr>
        <w:t xml:space="preserve">• Локалним и републичким медијима; </w:t>
      </w:r>
    </w:p>
    <w:p w14:paraId="7F1F9DD3" w14:textId="77777777" w:rsidR="008B3088" w:rsidRPr="00C45022" w:rsidRDefault="008B3088" w:rsidP="008B3088">
      <w:pPr>
        <w:spacing w:after="0"/>
        <w:rPr>
          <w:bCs/>
          <w:sz w:val="24"/>
          <w:szCs w:val="24"/>
        </w:rPr>
      </w:pPr>
      <w:r w:rsidRPr="00C45022">
        <w:rPr>
          <w:bCs/>
          <w:sz w:val="24"/>
          <w:szCs w:val="24"/>
        </w:rPr>
        <w:t>• Донаторима и спонзорима школе;</w:t>
      </w:r>
    </w:p>
    <w:p w14:paraId="7AF6AB13" w14:textId="77777777" w:rsidR="008B3088" w:rsidRPr="00C45022" w:rsidRDefault="008B3088" w:rsidP="008B3088">
      <w:pPr>
        <w:spacing w:after="0"/>
        <w:rPr>
          <w:bCs/>
          <w:sz w:val="24"/>
          <w:szCs w:val="24"/>
        </w:rPr>
      </w:pPr>
      <w:r w:rsidRPr="00C45022">
        <w:rPr>
          <w:bCs/>
          <w:sz w:val="24"/>
          <w:szCs w:val="24"/>
        </w:rPr>
        <w:t xml:space="preserve">• Синдикалном организацијом у школи; </w:t>
      </w:r>
    </w:p>
    <w:p w14:paraId="640DE8D1" w14:textId="77777777" w:rsidR="008B3088" w:rsidRPr="00C45022" w:rsidRDefault="008B3088" w:rsidP="008B3088">
      <w:pPr>
        <w:spacing w:after="0"/>
        <w:rPr>
          <w:bCs/>
          <w:sz w:val="24"/>
          <w:szCs w:val="24"/>
        </w:rPr>
      </w:pPr>
      <w:r w:rsidRPr="00C45022">
        <w:rPr>
          <w:bCs/>
          <w:sz w:val="24"/>
          <w:szCs w:val="24"/>
        </w:rPr>
        <w:t xml:space="preserve">• Привредним и непривредним организацијама; </w:t>
      </w:r>
    </w:p>
    <w:p w14:paraId="04A98FF1" w14:textId="77777777" w:rsidR="008B3088" w:rsidRPr="00C45022" w:rsidRDefault="008B3088" w:rsidP="008B3088">
      <w:pPr>
        <w:spacing w:after="0"/>
        <w:rPr>
          <w:bCs/>
          <w:sz w:val="24"/>
          <w:szCs w:val="24"/>
        </w:rPr>
      </w:pPr>
      <w:r w:rsidRPr="00C45022">
        <w:rPr>
          <w:bCs/>
          <w:sz w:val="24"/>
          <w:szCs w:val="24"/>
        </w:rPr>
        <w:t xml:space="preserve">• Другим институцијама, организацијама из Барајева, региона, Србије... </w:t>
      </w:r>
    </w:p>
    <w:p w14:paraId="7803C73F" w14:textId="77777777" w:rsidR="008B3088" w:rsidRPr="00C45022" w:rsidRDefault="008B3088" w:rsidP="008B3088">
      <w:pPr>
        <w:spacing w:after="0"/>
        <w:rPr>
          <w:bCs/>
          <w:sz w:val="24"/>
          <w:szCs w:val="24"/>
        </w:rPr>
      </w:pPr>
    </w:p>
    <w:p w14:paraId="43FFACA7" w14:textId="77777777" w:rsidR="008B3088" w:rsidRPr="00C45022" w:rsidRDefault="008B3088" w:rsidP="008B3088">
      <w:pPr>
        <w:spacing w:after="0"/>
        <w:rPr>
          <w:bCs/>
          <w:sz w:val="24"/>
          <w:szCs w:val="24"/>
        </w:rPr>
      </w:pPr>
      <w:r w:rsidRPr="00C45022">
        <w:rPr>
          <w:bCs/>
          <w:sz w:val="24"/>
          <w:szCs w:val="24"/>
        </w:rPr>
        <w:t>За потребе извођења практичне наставе склопљени су уговори са:</w:t>
      </w:r>
    </w:p>
    <w:p w14:paraId="428F6ABE" w14:textId="77777777" w:rsidR="008B3088" w:rsidRPr="007368F3" w:rsidRDefault="008B3088" w:rsidP="008B3088">
      <w:pPr>
        <w:spacing w:after="0"/>
        <w:rPr>
          <w:bCs/>
          <w:color w:val="FF0000"/>
          <w:sz w:val="24"/>
          <w:szCs w:val="24"/>
        </w:rPr>
      </w:pPr>
    </w:p>
    <w:p w14:paraId="12FEE054" w14:textId="559140A6"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00B36873" w:rsidRPr="00C45022">
        <w:rPr>
          <w:bCs/>
          <w:sz w:val="24"/>
          <w:szCs w:val="24"/>
        </w:rPr>
        <w:t>Аутомеханичарским сервисима (20</w:t>
      </w:r>
      <w:r w:rsidRPr="00C45022">
        <w:rPr>
          <w:bCs/>
          <w:sz w:val="24"/>
          <w:szCs w:val="24"/>
        </w:rPr>
        <w:t>)</w:t>
      </w:r>
    </w:p>
    <w:p w14:paraId="56F0C02B" w14:textId="059D5A26"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ЈКП БВК ( 1 )</w:t>
      </w:r>
    </w:p>
    <w:p w14:paraId="6D0920AA" w14:textId="3ED0568B"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00B36873" w:rsidRPr="00C45022">
        <w:rPr>
          <w:bCs/>
          <w:sz w:val="24"/>
          <w:szCs w:val="24"/>
        </w:rPr>
        <w:t>Фризерским салонима ( 28</w:t>
      </w:r>
      <w:r w:rsidRPr="00C45022">
        <w:rPr>
          <w:bCs/>
          <w:sz w:val="24"/>
          <w:szCs w:val="24"/>
        </w:rPr>
        <w:t xml:space="preserve"> )</w:t>
      </w:r>
    </w:p>
    <w:p w14:paraId="6245B9A7" w14:textId="745E8C5E" w:rsidR="008B3088" w:rsidRPr="00C45022" w:rsidRDefault="008B3088" w:rsidP="008B3088">
      <w:pPr>
        <w:spacing w:after="0"/>
        <w:rPr>
          <w:bCs/>
          <w:sz w:val="24"/>
          <w:szCs w:val="24"/>
        </w:rPr>
      </w:pPr>
      <w:r w:rsidRPr="00C45022">
        <w:rPr>
          <w:bCs/>
          <w:sz w:val="24"/>
          <w:szCs w:val="24"/>
        </w:rPr>
        <w:t>•</w:t>
      </w:r>
      <w:r w:rsidR="0016340F" w:rsidRPr="00C45022">
        <w:rPr>
          <w:bCs/>
          <w:sz w:val="24"/>
          <w:szCs w:val="24"/>
          <w:lang w:val="sr-Cyrl-RS"/>
        </w:rPr>
        <w:t xml:space="preserve"> </w:t>
      </w:r>
      <w:r w:rsidRPr="00C45022">
        <w:rPr>
          <w:bCs/>
          <w:sz w:val="24"/>
          <w:szCs w:val="24"/>
        </w:rPr>
        <w:t>Индивидуалним пољопривредним газдинством ( 1 )</w:t>
      </w:r>
    </w:p>
    <w:p w14:paraId="27F02E29" w14:textId="77777777" w:rsidR="008B3088" w:rsidRPr="007368F3" w:rsidRDefault="008B3088" w:rsidP="008B3088">
      <w:pPr>
        <w:spacing w:after="0"/>
        <w:rPr>
          <w:bCs/>
          <w:color w:val="FF0000"/>
          <w:sz w:val="24"/>
          <w:szCs w:val="24"/>
        </w:rPr>
      </w:pPr>
      <w:r w:rsidRPr="007368F3">
        <w:rPr>
          <w:bCs/>
          <w:color w:val="FF0000"/>
          <w:sz w:val="24"/>
          <w:szCs w:val="24"/>
        </w:rPr>
        <w:tab/>
      </w:r>
    </w:p>
    <w:p w14:paraId="4427A35A" w14:textId="77777777" w:rsidR="008B3088" w:rsidRPr="007368F3" w:rsidRDefault="008B3088" w:rsidP="008B3088">
      <w:pPr>
        <w:spacing w:after="0"/>
        <w:rPr>
          <w:bCs/>
          <w:color w:val="FF0000"/>
          <w:sz w:val="24"/>
          <w:szCs w:val="24"/>
        </w:rPr>
      </w:pPr>
    </w:p>
    <w:p w14:paraId="169F9189" w14:textId="77777777" w:rsidR="0016340F" w:rsidRPr="007368F3" w:rsidRDefault="0016340F" w:rsidP="008B3088">
      <w:pPr>
        <w:spacing w:after="0"/>
        <w:rPr>
          <w:bCs/>
          <w:color w:val="FF0000"/>
          <w:sz w:val="24"/>
          <w:szCs w:val="24"/>
        </w:rPr>
      </w:pPr>
    </w:p>
    <w:p w14:paraId="254EE9EA" w14:textId="77777777" w:rsidR="0016340F" w:rsidRPr="000C07F2" w:rsidRDefault="0016340F" w:rsidP="008B3088">
      <w:pPr>
        <w:spacing w:after="0"/>
        <w:rPr>
          <w:bCs/>
          <w:sz w:val="24"/>
          <w:szCs w:val="24"/>
        </w:rPr>
      </w:pPr>
    </w:p>
    <w:p w14:paraId="0122613F" w14:textId="029EE8A0" w:rsidR="008B3088" w:rsidRPr="000C07F2" w:rsidRDefault="008B3088" w:rsidP="008B3088">
      <w:pPr>
        <w:spacing w:after="0"/>
        <w:rPr>
          <w:b/>
          <w:sz w:val="24"/>
          <w:szCs w:val="24"/>
        </w:rPr>
      </w:pPr>
      <w:r w:rsidRPr="000C07F2">
        <w:rPr>
          <w:b/>
          <w:sz w:val="24"/>
          <w:szCs w:val="24"/>
        </w:rPr>
        <w:t>V област: Финансијско и административно управљање радом установе</w:t>
      </w:r>
    </w:p>
    <w:p w14:paraId="1EF9705A" w14:textId="77777777" w:rsidR="008B3088" w:rsidRPr="000C07F2" w:rsidRDefault="008B3088" w:rsidP="008B3088">
      <w:pPr>
        <w:spacing w:after="0"/>
        <w:rPr>
          <w:bCs/>
          <w:sz w:val="24"/>
          <w:szCs w:val="24"/>
        </w:rPr>
      </w:pPr>
    </w:p>
    <w:p w14:paraId="6257E497" w14:textId="77777777" w:rsidR="008B3088" w:rsidRPr="000C07F2" w:rsidRDefault="008B3088" w:rsidP="008B3088">
      <w:pPr>
        <w:spacing w:after="0"/>
        <w:rPr>
          <w:bCs/>
          <w:sz w:val="24"/>
          <w:szCs w:val="24"/>
        </w:rPr>
      </w:pPr>
      <w:r w:rsidRPr="000C07F2">
        <w:rPr>
          <w:bCs/>
          <w:sz w:val="24"/>
          <w:szCs w:val="24"/>
        </w:rPr>
        <w:t>Предвиђени стандарди за ову област су:</w:t>
      </w:r>
    </w:p>
    <w:p w14:paraId="60E96D87" w14:textId="77777777" w:rsidR="008B3088" w:rsidRPr="000C07F2" w:rsidRDefault="008B3088" w:rsidP="008B3088">
      <w:pPr>
        <w:spacing w:after="0"/>
        <w:rPr>
          <w:bCs/>
          <w:sz w:val="24"/>
          <w:szCs w:val="24"/>
        </w:rPr>
      </w:pPr>
      <w:r w:rsidRPr="000C07F2">
        <w:rPr>
          <w:bCs/>
          <w:sz w:val="24"/>
          <w:szCs w:val="24"/>
        </w:rPr>
        <w:t>5.1 Управљање финансијским ресурсима</w:t>
      </w:r>
    </w:p>
    <w:p w14:paraId="761BAF27" w14:textId="77777777" w:rsidR="008B3088" w:rsidRPr="000C07F2" w:rsidRDefault="008B3088" w:rsidP="008B3088">
      <w:pPr>
        <w:spacing w:after="0"/>
        <w:rPr>
          <w:bCs/>
          <w:sz w:val="24"/>
          <w:szCs w:val="24"/>
        </w:rPr>
      </w:pPr>
      <w:r w:rsidRPr="000C07F2">
        <w:rPr>
          <w:bCs/>
          <w:sz w:val="24"/>
          <w:szCs w:val="24"/>
        </w:rPr>
        <w:t>5.2 Управљање материјалним ресурсима</w:t>
      </w:r>
    </w:p>
    <w:p w14:paraId="1F1B6694" w14:textId="77777777" w:rsidR="008B3088" w:rsidRPr="000C07F2" w:rsidRDefault="008B3088" w:rsidP="008B3088">
      <w:pPr>
        <w:spacing w:after="0"/>
        <w:rPr>
          <w:bCs/>
          <w:sz w:val="24"/>
          <w:szCs w:val="24"/>
        </w:rPr>
      </w:pPr>
      <w:r w:rsidRPr="000C07F2">
        <w:rPr>
          <w:bCs/>
          <w:sz w:val="24"/>
          <w:szCs w:val="24"/>
        </w:rPr>
        <w:t>5.3 Управљање административним процесима</w:t>
      </w:r>
    </w:p>
    <w:p w14:paraId="793AF588" w14:textId="77777777" w:rsidR="008B3088" w:rsidRPr="000C07F2" w:rsidRDefault="008B3088" w:rsidP="008B3088">
      <w:pPr>
        <w:spacing w:after="0"/>
        <w:rPr>
          <w:bCs/>
          <w:sz w:val="24"/>
          <w:szCs w:val="24"/>
        </w:rPr>
      </w:pPr>
    </w:p>
    <w:p w14:paraId="65EA6454" w14:textId="77777777" w:rsidR="008B3088" w:rsidRPr="000C07F2" w:rsidRDefault="008B3088" w:rsidP="008B3088">
      <w:pPr>
        <w:spacing w:after="0"/>
        <w:rPr>
          <w:bCs/>
          <w:sz w:val="24"/>
          <w:szCs w:val="24"/>
        </w:rPr>
      </w:pPr>
    </w:p>
    <w:p w14:paraId="6C17E984" w14:textId="77777777" w:rsidR="008B3088" w:rsidRPr="000C07F2" w:rsidRDefault="008B3088" w:rsidP="008B3088">
      <w:pPr>
        <w:spacing w:after="0"/>
        <w:rPr>
          <w:bCs/>
          <w:sz w:val="24"/>
          <w:szCs w:val="24"/>
        </w:rPr>
      </w:pPr>
      <w:r w:rsidRPr="000C07F2">
        <w:rPr>
          <w:bCs/>
          <w:sz w:val="24"/>
          <w:szCs w:val="24"/>
        </w:rPr>
        <w:t>У оквиру одобрених апропријација  ефикасно управљам финансијским ресурсима тако што планирам финансијске токове, приходе и расходе, издајем благовремене и тачне налоге за плаћање рачуна и наплате.</w:t>
      </w:r>
    </w:p>
    <w:p w14:paraId="6C666895" w14:textId="77777777" w:rsidR="008B3088" w:rsidRPr="000C07F2" w:rsidRDefault="008B3088" w:rsidP="008B3088">
      <w:pPr>
        <w:spacing w:after="0"/>
        <w:rPr>
          <w:bCs/>
          <w:sz w:val="24"/>
          <w:szCs w:val="24"/>
        </w:rPr>
      </w:pPr>
      <w:r w:rsidRPr="000C07F2">
        <w:rPr>
          <w:bCs/>
          <w:sz w:val="24"/>
          <w:szCs w:val="24"/>
        </w:rPr>
        <w:t>Праћено је прикупљање родитељских средстава и њихово рационално трошење на:</w:t>
      </w:r>
    </w:p>
    <w:p w14:paraId="2FC7113E"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Осигурање ученика</w:t>
      </w:r>
    </w:p>
    <w:p w14:paraId="02ED4DC5"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Професионално физичко обезбеђење школе</w:t>
      </w:r>
    </w:p>
    <w:p w14:paraId="64CD34AA"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Издавање свих потребних докумената ученицима</w:t>
      </w:r>
    </w:p>
    <w:p w14:paraId="2F6A3D25" w14:textId="77777777" w:rsidR="008B3088" w:rsidRPr="000C07F2" w:rsidRDefault="008B3088" w:rsidP="008B3088">
      <w:pPr>
        <w:spacing w:after="0"/>
        <w:rPr>
          <w:bCs/>
          <w:sz w:val="24"/>
          <w:szCs w:val="24"/>
        </w:rPr>
      </w:pPr>
    </w:p>
    <w:p w14:paraId="19B887B0" w14:textId="77777777" w:rsidR="008B3088" w:rsidRPr="000C07F2" w:rsidRDefault="008B3088" w:rsidP="008B3088">
      <w:pPr>
        <w:spacing w:after="0"/>
        <w:rPr>
          <w:bCs/>
          <w:sz w:val="24"/>
          <w:szCs w:val="24"/>
        </w:rPr>
      </w:pPr>
      <w:r w:rsidRPr="000C07F2">
        <w:rPr>
          <w:bCs/>
          <w:sz w:val="24"/>
          <w:szCs w:val="24"/>
        </w:rPr>
        <w:t>Активности које су извршене у овом периоду су:</w:t>
      </w:r>
    </w:p>
    <w:p w14:paraId="1EB95FB0"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Одржавање клима уређаја у канцеларијама и кабинетима</w:t>
      </w:r>
    </w:p>
    <w:p w14:paraId="4898A014"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Редовно плаћање рачуна по потрошњи електричне енергије, телефона,воде,горива  и комуналних услуга</w:t>
      </w:r>
    </w:p>
    <w:p w14:paraId="22420180" w14:textId="72DE3250" w:rsidR="008B3088" w:rsidRPr="000C07F2" w:rsidRDefault="008B3088" w:rsidP="008B3088">
      <w:pPr>
        <w:spacing w:after="0"/>
        <w:rPr>
          <w:bCs/>
          <w:sz w:val="24"/>
          <w:szCs w:val="24"/>
        </w:rPr>
      </w:pPr>
      <w:r w:rsidRPr="000C07F2">
        <w:rPr>
          <w:bCs/>
          <w:sz w:val="24"/>
          <w:szCs w:val="24"/>
        </w:rPr>
        <w:t>•</w:t>
      </w:r>
      <w:r w:rsidRPr="000C07F2">
        <w:rPr>
          <w:bCs/>
          <w:sz w:val="24"/>
          <w:szCs w:val="24"/>
        </w:rPr>
        <w:tab/>
        <w:t>Набавка потрошних материјала за пластеничку производњу и воћарс</w:t>
      </w:r>
      <w:r w:rsidR="000C07F2" w:rsidRPr="000C07F2">
        <w:rPr>
          <w:bCs/>
          <w:sz w:val="24"/>
          <w:szCs w:val="24"/>
          <w:lang w:val="sr-Cyrl-RS"/>
        </w:rPr>
        <w:t>к</w:t>
      </w:r>
      <w:r w:rsidRPr="000C07F2">
        <w:rPr>
          <w:bCs/>
          <w:sz w:val="24"/>
          <w:szCs w:val="24"/>
        </w:rPr>
        <w:t>у производњу</w:t>
      </w:r>
    </w:p>
    <w:p w14:paraId="594043FF"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Набавка канцеларијског материјала</w:t>
      </w:r>
    </w:p>
    <w:p w14:paraId="117D65D5" w14:textId="77777777" w:rsidR="008B3088" w:rsidRPr="000C07F2" w:rsidRDefault="008B3088" w:rsidP="008B3088">
      <w:pPr>
        <w:spacing w:after="0"/>
        <w:rPr>
          <w:bCs/>
          <w:sz w:val="24"/>
          <w:szCs w:val="24"/>
        </w:rPr>
      </w:pPr>
      <w:r w:rsidRPr="000C07F2">
        <w:rPr>
          <w:bCs/>
          <w:sz w:val="24"/>
          <w:szCs w:val="24"/>
        </w:rPr>
        <w:lastRenderedPageBreak/>
        <w:t>•</w:t>
      </w:r>
      <w:r w:rsidRPr="000C07F2">
        <w:rPr>
          <w:bCs/>
          <w:sz w:val="24"/>
          <w:szCs w:val="24"/>
        </w:rPr>
        <w:tab/>
        <w:t>Набавка дезинфекционих и ХТЗ средстав</w:t>
      </w:r>
    </w:p>
    <w:p w14:paraId="12B847D7" w14:textId="77777777" w:rsidR="008B3088" w:rsidRPr="000C07F2" w:rsidRDefault="008B3088" w:rsidP="008B3088">
      <w:pPr>
        <w:spacing w:after="0"/>
        <w:rPr>
          <w:bCs/>
          <w:sz w:val="24"/>
          <w:szCs w:val="24"/>
        </w:rPr>
      </w:pPr>
      <w:r w:rsidRPr="000C07F2">
        <w:rPr>
          <w:bCs/>
          <w:sz w:val="24"/>
          <w:szCs w:val="24"/>
        </w:rPr>
        <w:t>•</w:t>
      </w:r>
      <w:r w:rsidRPr="000C07F2">
        <w:rPr>
          <w:bCs/>
          <w:sz w:val="24"/>
          <w:szCs w:val="24"/>
        </w:rPr>
        <w:tab/>
        <w:t>Одржавање и ажурирање новог школског сајта - УЧАСОФТ</w:t>
      </w:r>
    </w:p>
    <w:p w14:paraId="3C949902" w14:textId="77777777" w:rsidR="008B3088" w:rsidRPr="000C07F2" w:rsidRDefault="008B3088" w:rsidP="008B3088">
      <w:pPr>
        <w:spacing w:after="0"/>
        <w:rPr>
          <w:bCs/>
          <w:sz w:val="24"/>
          <w:szCs w:val="24"/>
        </w:rPr>
      </w:pPr>
    </w:p>
    <w:p w14:paraId="2BBEBFC3" w14:textId="77777777" w:rsidR="008B3088" w:rsidRPr="000C07F2" w:rsidRDefault="008B3088" w:rsidP="008B3088">
      <w:pPr>
        <w:spacing w:after="0"/>
        <w:rPr>
          <w:bCs/>
          <w:sz w:val="24"/>
          <w:szCs w:val="24"/>
        </w:rPr>
      </w:pPr>
    </w:p>
    <w:p w14:paraId="64A60899" w14:textId="4B109673" w:rsidR="008B3088" w:rsidRPr="000C07F2" w:rsidRDefault="008B3088" w:rsidP="0016340F">
      <w:pPr>
        <w:spacing w:after="0"/>
        <w:jc w:val="both"/>
        <w:rPr>
          <w:bCs/>
          <w:sz w:val="24"/>
          <w:szCs w:val="24"/>
          <w:lang w:val="sr-Cyrl-RS"/>
        </w:rPr>
      </w:pPr>
      <w:r w:rsidRPr="000C07F2">
        <w:rPr>
          <w:bCs/>
          <w:sz w:val="24"/>
          <w:szCs w:val="24"/>
        </w:rPr>
        <w:t>Трошење буџетских и родитељских средстава спроведено је у складу са спроведеним поступцима јавних н</w:t>
      </w:r>
      <w:r w:rsidR="000C07F2" w:rsidRPr="000C07F2">
        <w:rPr>
          <w:bCs/>
          <w:sz w:val="24"/>
          <w:szCs w:val="24"/>
        </w:rPr>
        <w:t xml:space="preserve">абавки и потписаним уговорима </w:t>
      </w:r>
      <w:r w:rsidR="000C07F2" w:rsidRPr="000C07F2">
        <w:rPr>
          <w:bCs/>
          <w:sz w:val="24"/>
          <w:szCs w:val="24"/>
          <w:lang w:val="sr-Cyrl-RS"/>
        </w:rPr>
        <w:t>.</w:t>
      </w:r>
    </w:p>
    <w:p w14:paraId="50A4B8C9" w14:textId="02CB00C0" w:rsidR="008B3088" w:rsidRPr="000C07F2" w:rsidRDefault="008B3088" w:rsidP="0016340F">
      <w:pPr>
        <w:spacing w:after="0"/>
        <w:jc w:val="both"/>
        <w:rPr>
          <w:bCs/>
          <w:sz w:val="24"/>
          <w:szCs w:val="24"/>
        </w:rPr>
      </w:pPr>
      <w:r w:rsidRPr="000C07F2">
        <w:rPr>
          <w:bCs/>
          <w:sz w:val="24"/>
          <w:szCs w:val="24"/>
        </w:rPr>
        <w:t>Поред финансијског</w:t>
      </w:r>
      <w:r w:rsidR="000C07F2" w:rsidRPr="000C07F2">
        <w:rPr>
          <w:bCs/>
          <w:sz w:val="24"/>
          <w:szCs w:val="24"/>
        </w:rPr>
        <w:t xml:space="preserve"> управљања ефикасно сам управља</w:t>
      </w:r>
      <w:r w:rsidR="000C07F2" w:rsidRPr="000C07F2">
        <w:rPr>
          <w:bCs/>
          <w:sz w:val="24"/>
          <w:szCs w:val="24"/>
          <w:lang w:val="sr-Cyrl-RS"/>
        </w:rPr>
        <w:t xml:space="preserve">ла </w:t>
      </w:r>
      <w:r w:rsidRPr="000C07F2">
        <w:rPr>
          <w:bCs/>
          <w:sz w:val="24"/>
          <w:szCs w:val="24"/>
        </w:rPr>
        <w:t>и материјалним ресурсима.</w:t>
      </w:r>
    </w:p>
    <w:p w14:paraId="5A51E3BD" w14:textId="5EAE7832" w:rsidR="008B3088" w:rsidRPr="000C07F2" w:rsidRDefault="000C07F2" w:rsidP="0016340F">
      <w:pPr>
        <w:spacing w:after="0"/>
        <w:jc w:val="both"/>
        <w:rPr>
          <w:bCs/>
          <w:sz w:val="24"/>
          <w:szCs w:val="24"/>
        </w:rPr>
      </w:pPr>
      <w:r w:rsidRPr="000C07F2">
        <w:rPr>
          <w:bCs/>
          <w:sz w:val="24"/>
          <w:szCs w:val="24"/>
        </w:rPr>
        <w:t>Распоређива</w:t>
      </w:r>
      <w:r w:rsidRPr="000C07F2">
        <w:rPr>
          <w:bCs/>
          <w:sz w:val="24"/>
          <w:szCs w:val="24"/>
          <w:lang w:val="sr-Cyrl-RS"/>
        </w:rPr>
        <w:t xml:space="preserve">ла сам </w:t>
      </w:r>
      <w:r w:rsidR="008B3088" w:rsidRPr="000C07F2">
        <w:rPr>
          <w:bCs/>
          <w:sz w:val="24"/>
          <w:szCs w:val="24"/>
        </w:rPr>
        <w:t xml:space="preserve"> материјалне ресурсе на начин који обезбеђује оптимално извођење.</w:t>
      </w:r>
    </w:p>
    <w:p w14:paraId="129AB902" w14:textId="77777777" w:rsidR="008B3088" w:rsidRPr="000C07F2" w:rsidRDefault="008B3088" w:rsidP="0016340F">
      <w:pPr>
        <w:spacing w:after="0"/>
        <w:jc w:val="both"/>
        <w:rPr>
          <w:bCs/>
          <w:sz w:val="24"/>
          <w:szCs w:val="24"/>
        </w:rPr>
      </w:pPr>
      <w:r w:rsidRPr="000C07F2">
        <w:rPr>
          <w:bCs/>
          <w:sz w:val="24"/>
          <w:szCs w:val="24"/>
        </w:rPr>
        <w:t>Ефикасно управљање финансијским и материјалним ресурсима омогућило је несметано одвијање наставног процеса током првог полугодишта. Такође, ажурно се води сва потребна документација и усаглашавање у складу са изменама у закону.</w:t>
      </w:r>
    </w:p>
    <w:p w14:paraId="5B546BC6" w14:textId="77777777" w:rsidR="0016340F" w:rsidRPr="000C07F2" w:rsidRDefault="0016340F" w:rsidP="008B3088">
      <w:pPr>
        <w:spacing w:after="0"/>
        <w:rPr>
          <w:bCs/>
          <w:sz w:val="24"/>
          <w:szCs w:val="24"/>
        </w:rPr>
      </w:pPr>
    </w:p>
    <w:p w14:paraId="586CE923" w14:textId="08EBDB9B" w:rsidR="008B3088" w:rsidRPr="00E63FCB" w:rsidRDefault="008B3088" w:rsidP="008B3088">
      <w:pPr>
        <w:spacing w:after="0"/>
        <w:rPr>
          <w:b/>
          <w:sz w:val="24"/>
          <w:szCs w:val="24"/>
        </w:rPr>
      </w:pPr>
      <w:r w:rsidRPr="00E63FCB">
        <w:rPr>
          <w:b/>
          <w:sz w:val="24"/>
          <w:szCs w:val="24"/>
        </w:rPr>
        <w:t>VI област: Обезбеђење законитости рада установе</w:t>
      </w:r>
    </w:p>
    <w:p w14:paraId="6538C951" w14:textId="77777777" w:rsidR="008B3088" w:rsidRPr="00E63FCB" w:rsidRDefault="008B3088" w:rsidP="008B3088">
      <w:pPr>
        <w:spacing w:after="0"/>
        <w:rPr>
          <w:bCs/>
          <w:sz w:val="24"/>
          <w:szCs w:val="24"/>
        </w:rPr>
      </w:pPr>
    </w:p>
    <w:p w14:paraId="4E900DF4" w14:textId="77777777" w:rsidR="008B3088" w:rsidRPr="00E63FCB" w:rsidRDefault="008B3088" w:rsidP="008B3088">
      <w:pPr>
        <w:spacing w:after="0"/>
        <w:rPr>
          <w:bCs/>
          <w:sz w:val="24"/>
          <w:szCs w:val="24"/>
        </w:rPr>
      </w:pPr>
      <w:r w:rsidRPr="00E63FCB">
        <w:rPr>
          <w:bCs/>
          <w:sz w:val="24"/>
          <w:szCs w:val="24"/>
        </w:rPr>
        <w:t>У оквиру ове области остварени су следећи стандарди:</w:t>
      </w:r>
    </w:p>
    <w:p w14:paraId="29D20683" w14:textId="77777777" w:rsidR="0016340F" w:rsidRPr="00E63FCB" w:rsidRDefault="0016340F" w:rsidP="008B3088">
      <w:pPr>
        <w:spacing w:after="0"/>
        <w:rPr>
          <w:bCs/>
          <w:sz w:val="24"/>
          <w:szCs w:val="24"/>
        </w:rPr>
      </w:pPr>
    </w:p>
    <w:p w14:paraId="07742834" w14:textId="77777777" w:rsidR="008B3088" w:rsidRPr="00E63FCB" w:rsidRDefault="008B3088" w:rsidP="008B3088">
      <w:pPr>
        <w:spacing w:after="0"/>
        <w:rPr>
          <w:bCs/>
          <w:sz w:val="24"/>
          <w:szCs w:val="24"/>
        </w:rPr>
      </w:pPr>
      <w:r w:rsidRPr="00E63FCB">
        <w:rPr>
          <w:bCs/>
          <w:sz w:val="24"/>
          <w:szCs w:val="24"/>
        </w:rPr>
        <w:t>6.1 Познавање разумевање и праћење релевантних процеса</w:t>
      </w:r>
    </w:p>
    <w:p w14:paraId="0E370F36" w14:textId="77777777" w:rsidR="008B3088" w:rsidRPr="00E63FCB" w:rsidRDefault="008B3088" w:rsidP="008B3088">
      <w:pPr>
        <w:spacing w:after="0"/>
        <w:rPr>
          <w:bCs/>
          <w:sz w:val="24"/>
          <w:szCs w:val="24"/>
        </w:rPr>
      </w:pPr>
      <w:r w:rsidRPr="00E63FCB">
        <w:rPr>
          <w:bCs/>
          <w:sz w:val="24"/>
          <w:szCs w:val="24"/>
        </w:rPr>
        <w:t>6.2 Израда општих аката и документације установе</w:t>
      </w:r>
    </w:p>
    <w:p w14:paraId="714F468F" w14:textId="77777777" w:rsidR="008B3088" w:rsidRPr="00E63FCB" w:rsidRDefault="008B3088" w:rsidP="008B3088">
      <w:pPr>
        <w:spacing w:after="0"/>
        <w:rPr>
          <w:bCs/>
          <w:sz w:val="24"/>
          <w:szCs w:val="24"/>
        </w:rPr>
      </w:pPr>
      <w:r w:rsidRPr="00E63FCB">
        <w:rPr>
          <w:bCs/>
          <w:sz w:val="24"/>
          <w:szCs w:val="24"/>
        </w:rPr>
        <w:t>6.3 Примена општих аката и документације</w:t>
      </w:r>
    </w:p>
    <w:p w14:paraId="0952C1C8" w14:textId="77777777" w:rsidR="008B3088" w:rsidRPr="00E63FCB" w:rsidRDefault="008B3088" w:rsidP="008B3088">
      <w:pPr>
        <w:spacing w:after="0"/>
        <w:rPr>
          <w:bCs/>
          <w:sz w:val="24"/>
          <w:szCs w:val="24"/>
        </w:rPr>
      </w:pPr>
    </w:p>
    <w:p w14:paraId="46E0C370" w14:textId="77777777" w:rsidR="008B3088" w:rsidRPr="00E63FCB" w:rsidRDefault="008B3088" w:rsidP="0016340F">
      <w:pPr>
        <w:spacing w:after="0"/>
        <w:jc w:val="both"/>
        <w:rPr>
          <w:bCs/>
          <w:sz w:val="24"/>
          <w:szCs w:val="24"/>
        </w:rPr>
      </w:pPr>
      <w:r w:rsidRPr="00E63FCB">
        <w:rPr>
          <w:bCs/>
          <w:sz w:val="24"/>
          <w:szCs w:val="24"/>
        </w:rPr>
        <w:t xml:space="preserve">Закон о основама система образовања и васптиања, као и подзаконска акта у области образовања, радних односа, финансија и управног поступка су документа која директор школе користи и примењује у свакодневној пракси. </w:t>
      </w:r>
    </w:p>
    <w:p w14:paraId="37B678DA" w14:textId="77777777" w:rsidR="008B3088" w:rsidRPr="00E63FCB" w:rsidRDefault="008B3088" w:rsidP="0016340F">
      <w:pPr>
        <w:spacing w:after="0"/>
        <w:jc w:val="both"/>
        <w:rPr>
          <w:bCs/>
          <w:sz w:val="24"/>
          <w:szCs w:val="24"/>
        </w:rPr>
      </w:pPr>
      <w:r w:rsidRPr="00E63FCB">
        <w:rPr>
          <w:bCs/>
          <w:sz w:val="24"/>
          <w:szCs w:val="24"/>
        </w:rPr>
        <w:t xml:space="preserve">Заједно са секретаром школе по потреби вршимо усклађивање општих аката, Статута и Правилника, са Законом. </w:t>
      </w:r>
    </w:p>
    <w:p w14:paraId="6E4722E0" w14:textId="77777777" w:rsidR="008B3088" w:rsidRPr="00E63FCB" w:rsidRDefault="008B3088" w:rsidP="0016340F">
      <w:pPr>
        <w:spacing w:after="0"/>
        <w:jc w:val="both"/>
        <w:rPr>
          <w:bCs/>
          <w:sz w:val="24"/>
          <w:szCs w:val="24"/>
        </w:rPr>
      </w:pPr>
      <w:r w:rsidRPr="00E63FCB">
        <w:rPr>
          <w:bCs/>
          <w:sz w:val="24"/>
          <w:szCs w:val="24"/>
        </w:rPr>
        <w:t>Општи акти су јавни и доступни свим заинтересованим лицима и обезбедио сам да буду саставни део сајта школе.</w:t>
      </w:r>
    </w:p>
    <w:p w14:paraId="3A11E9DB" w14:textId="3A2C9B4A" w:rsidR="008B3088" w:rsidRPr="00E63FCB" w:rsidRDefault="008B3088" w:rsidP="0016340F">
      <w:pPr>
        <w:spacing w:after="0"/>
        <w:jc w:val="both"/>
        <w:rPr>
          <w:bCs/>
          <w:sz w:val="24"/>
          <w:szCs w:val="24"/>
        </w:rPr>
      </w:pPr>
      <w:r w:rsidRPr="00E63FCB">
        <w:rPr>
          <w:bCs/>
          <w:sz w:val="24"/>
          <w:szCs w:val="24"/>
        </w:rPr>
        <w:t xml:space="preserve"> </w:t>
      </w:r>
      <w:r w:rsidR="000C07F2" w:rsidRPr="00E63FCB">
        <w:rPr>
          <w:bCs/>
          <w:sz w:val="24"/>
          <w:szCs w:val="24"/>
        </w:rPr>
        <w:t xml:space="preserve">       У свом раду сам обезбеди</w:t>
      </w:r>
      <w:r w:rsidR="000C07F2" w:rsidRPr="00E63FCB">
        <w:rPr>
          <w:bCs/>
          <w:sz w:val="24"/>
          <w:szCs w:val="24"/>
          <w:lang w:val="sr-Cyrl-RS"/>
        </w:rPr>
        <w:t xml:space="preserve">ла </w:t>
      </w:r>
      <w:r w:rsidRPr="00E63FCB">
        <w:rPr>
          <w:bCs/>
          <w:sz w:val="24"/>
          <w:szCs w:val="24"/>
        </w:rPr>
        <w:t xml:space="preserve"> поштовање и примену прописа, општих аката и</w:t>
      </w:r>
    </w:p>
    <w:p w14:paraId="5C454169" w14:textId="77777777" w:rsidR="008B3088" w:rsidRPr="00E63FCB" w:rsidRDefault="008B3088" w:rsidP="0016340F">
      <w:pPr>
        <w:spacing w:after="0"/>
        <w:jc w:val="both"/>
        <w:rPr>
          <w:bCs/>
          <w:sz w:val="24"/>
          <w:szCs w:val="24"/>
        </w:rPr>
      </w:pPr>
      <w:r w:rsidRPr="00E63FCB">
        <w:rPr>
          <w:bCs/>
          <w:sz w:val="24"/>
          <w:szCs w:val="24"/>
        </w:rPr>
        <w:t xml:space="preserve">документације установе. </w:t>
      </w:r>
    </w:p>
    <w:p w14:paraId="67EB4497" w14:textId="77777777" w:rsidR="008B3088" w:rsidRPr="00E63FCB" w:rsidRDefault="008B3088" w:rsidP="0016340F">
      <w:pPr>
        <w:spacing w:after="0"/>
        <w:jc w:val="both"/>
        <w:rPr>
          <w:bCs/>
          <w:sz w:val="24"/>
          <w:szCs w:val="24"/>
        </w:rPr>
      </w:pPr>
      <w:r w:rsidRPr="00E63FCB">
        <w:rPr>
          <w:bCs/>
          <w:sz w:val="24"/>
          <w:szCs w:val="24"/>
        </w:rPr>
        <w:t xml:space="preserve">       Персонална  документација наставника прегледана је два пута у току првог полугодишта и два пута у току другог полугодишта.</w:t>
      </w:r>
    </w:p>
    <w:p w14:paraId="47B340D4" w14:textId="1733FB4A" w:rsidR="008B3088" w:rsidRPr="00E63FCB" w:rsidRDefault="000C07F2" w:rsidP="0016340F">
      <w:pPr>
        <w:spacing w:after="0"/>
        <w:jc w:val="both"/>
        <w:rPr>
          <w:bCs/>
          <w:sz w:val="24"/>
          <w:szCs w:val="24"/>
        </w:rPr>
      </w:pPr>
      <w:r w:rsidRPr="00E63FCB">
        <w:rPr>
          <w:bCs/>
          <w:sz w:val="24"/>
          <w:szCs w:val="24"/>
        </w:rPr>
        <w:t>Свој рад у току школске 202</w:t>
      </w:r>
      <w:r w:rsidRPr="00E63FCB">
        <w:rPr>
          <w:bCs/>
          <w:sz w:val="24"/>
          <w:szCs w:val="24"/>
          <w:lang w:val="sr-Cyrl-RS"/>
        </w:rPr>
        <w:t>4</w:t>
      </w:r>
      <w:r w:rsidRPr="00E63FCB">
        <w:rPr>
          <w:bCs/>
          <w:sz w:val="24"/>
          <w:szCs w:val="24"/>
        </w:rPr>
        <w:t>/202</w:t>
      </w:r>
      <w:r w:rsidRPr="00E63FCB">
        <w:rPr>
          <w:bCs/>
          <w:sz w:val="24"/>
          <w:szCs w:val="24"/>
          <w:lang w:val="sr-Cyrl-RS"/>
        </w:rPr>
        <w:t>5</w:t>
      </w:r>
      <w:r w:rsidR="00E63FCB">
        <w:rPr>
          <w:bCs/>
          <w:sz w:val="24"/>
          <w:szCs w:val="24"/>
        </w:rPr>
        <w:t xml:space="preserve">. године  процењујем као </w:t>
      </w:r>
      <w:r w:rsidR="008B3088" w:rsidRPr="00E63FCB">
        <w:rPr>
          <w:bCs/>
          <w:sz w:val="24"/>
          <w:szCs w:val="24"/>
        </w:rPr>
        <w:t>ефикасан, стручан, организационо добро осмишљен, што се може видети из процене остварености стандарда компетенција директора школе.</w:t>
      </w:r>
    </w:p>
    <w:p w14:paraId="42CAD50A" w14:textId="77777777" w:rsidR="008B3088" w:rsidRPr="00E63FCB" w:rsidRDefault="008B3088" w:rsidP="0016340F">
      <w:pPr>
        <w:spacing w:after="0"/>
        <w:jc w:val="both"/>
        <w:rPr>
          <w:bCs/>
          <w:sz w:val="24"/>
          <w:szCs w:val="24"/>
        </w:rPr>
      </w:pPr>
    </w:p>
    <w:p w14:paraId="6B63396B" w14:textId="77777777" w:rsidR="008B3088" w:rsidRPr="00E63FCB" w:rsidRDefault="008B3088" w:rsidP="008B3088">
      <w:pPr>
        <w:spacing w:after="0"/>
        <w:rPr>
          <w:bCs/>
          <w:sz w:val="24"/>
          <w:szCs w:val="24"/>
        </w:rPr>
      </w:pPr>
    </w:p>
    <w:p w14:paraId="1DBDF54D" w14:textId="129D5EE4" w:rsidR="00CE34D1" w:rsidRPr="00E63FCB" w:rsidRDefault="00DB6409" w:rsidP="00190879">
      <w:pPr>
        <w:spacing w:after="0"/>
        <w:jc w:val="right"/>
        <w:rPr>
          <w:bCs/>
          <w:sz w:val="24"/>
          <w:szCs w:val="24"/>
        </w:rPr>
      </w:pPr>
      <w:r w:rsidRPr="00E63FCB">
        <w:rPr>
          <w:bCs/>
          <w:sz w:val="24"/>
          <w:szCs w:val="24"/>
        </w:rPr>
        <w:t xml:space="preserve">                                                                            </w:t>
      </w:r>
      <w:r w:rsidR="00190879" w:rsidRPr="00E63FCB">
        <w:rPr>
          <w:bCs/>
          <w:sz w:val="24"/>
          <w:szCs w:val="24"/>
        </w:rPr>
        <w:t xml:space="preserve">                      Директор,</w:t>
      </w:r>
    </w:p>
    <w:p w14:paraId="6E3C035D" w14:textId="4D67DCA7" w:rsidR="00CE34D1" w:rsidRPr="00E63FCB" w:rsidRDefault="00CE34D1" w:rsidP="0030735D">
      <w:pPr>
        <w:spacing w:after="0"/>
        <w:jc w:val="right"/>
        <w:rPr>
          <w:bCs/>
          <w:i/>
          <w:sz w:val="24"/>
          <w:szCs w:val="24"/>
          <w:lang w:val="sr-Cyrl-RS"/>
        </w:rPr>
      </w:pPr>
      <w:r w:rsidRPr="00E63FCB">
        <w:rPr>
          <w:bCs/>
          <w:i/>
          <w:sz w:val="24"/>
          <w:szCs w:val="24"/>
          <w:lang w:val="sr-Cyrl-RS"/>
        </w:rPr>
        <w:t>Илинка Тркуља</w:t>
      </w:r>
    </w:p>
    <w:p w14:paraId="23F84E6A" w14:textId="77777777" w:rsidR="00A81A2A" w:rsidRPr="008B3088" w:rsidRDefault="00A81A2A" w:rsidP="00A31356">
      <w:pPr>
        <w:rPr>
          <w:rFonts w:cs="Times New Roman"/>
        </w:rPr>
      </w:pPr>
    </w:p>
    <w:p w14:paraId="43B0394B" w14:textId="0CA0ACBD" w:rsidR="0063790D" w:rsidRPr="00487208" w:rsidRDefault="007C14BE">
      <w:pPr>
        <w:pStyle w:val="Heading2"/>
        <w:jc w:val="center"/>
        <w:rPr>
          <w:rFonts w:asciiTheme="minorHAnsi" w:hAnsiTheme="minorHAnsi" w:cstheme="minorHAnsi"/>
          <w:color w:val="auto"/>
        </w:rPr>
      </w:pPr>
      <w:bookmarkStart w:id="62" w:name="_Toc522917947"/>
      <w:bookmarkStart w:id="63" w:name="_Toc522982081"/>
      <w:r w:rsidRPr="00487208">
        <w:rPr>
          <w:rFonts w:asciiTheme="minorHAnsi" w:hAnsiTheme="minorHAnsi" w:cstheme="minorHAnsi"/>
          <w:color w:val="auto"/>
        </w:rPr>
        <w:lastRenderedPageBreak/>
        <w:t>6.2</w:t>
      </w:r>
      <w:r w:rsidR="00A95399" w:rsidRPr="00487208">
        <w:rPr>
          <w:rFonts w:asciiTheme="minorHAnsi" w:hAnsiTheme="minorHAnsi" w:cstheme="minorHAnsi"/>
          <w:color w:val="auto"/>
        </w:rPr>
        <w:t>. Извештај о раду  ШКОЛСКОГ  ОДБОРА</w:t>
      </w:r>
      <w:bookmarkEnd w:id="62"/>
      <w:bookmarkEnd w:id="63"/>
    </w:p>
    <w:p w14:paraId="0B0F837D" w14:textId="77777777" w:rsidR="00CE3BFD" w:rsidRPr="007368F3" w:rsidRDefault="00CE3BFD" w:rsidP="00CE3BFD">
      <w:pPr>
        <w:rPr>
          <w:color w:val="FF0000"/>
        </w:rPr>
      </w:pPr>
    </w:p>
    <w:p w14:paraId="1E5AE8BB"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r w:rsidRPr="00487208">
        <w:rPr>
          <w:rFonts w:ascii="Times New Roman" w:eastAsia="Times New Roman" w:hAnsi="Times New Roman" w:cs="Times New Roman"/>
          <w:sz w:val="23"/>
          <w:szCs w:val="23"/>
          <w:lang w:val="sr-Cyrl-CS" w:eastAsia="sr-Cyrl-CS"/>
        </w:rPr>
        <w:t xml:space="preserve">                 Школски одбор Средње школе у Барајеву у школској 2024/2025. години , радио је у саставу: Снежана Ивковић, Душан  Алексић , Светлана Иванковић, Драгана Мердовић, Ивана Мандић, Викторија Марковић, Срђан Михаиловић, Александар Трифуновић и Небојша Станчић.</w:t>
      </w:r>
    </w:p>
    <w:p w14:paraId="209F1DCF"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p>
    <w:p w14:paraId="134759CE"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r w:rsidRPr="00487208">
        <w:rPr>
          <w:rFonts w:ascii="Times New Roman" w:eastAsia="Times New Roman" w:hAnsi="Times New Roman" w:cs="Times New Roman"/>
          <w:sz w:val="23"/>
          <w:szCs w:val="23"/>
          <w:lang w:val="sr-Cyrl-CS" w:eastAsia="sr-Cyrl-CS"/>
        </w:rPr>
        <w:t xml:space="preserve">                 У току школске године одржано је  11 седница. </w:t>
      </w:r>
    </w:p>
    <w:p w14:paraId="334CF1E1"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p>
    <w:p w14:paraId="29E80780"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r w:rsidRPr="00487208">
        <w:rPr>
          <w:rFonts w:ascii="Times New Roman" w:eastAsia="Times New Roman" w:hAnsi="Times New Roman" w:cs="Times New Roman"/>
          <w:sz w:val="23"/>
          <w:szCs w:val="23"/>
          <w:lang w:val="sr-Cyrl-CS" w:eastAsia="sr-Cyrl-CS"/>
        </w:rPr>
        <w:t xml:space="preserve">                 На седници одржаној 13.9.2024.год. усвојен је Извештај о реализацији  Годишњег програма рада школе за шк.2023/24.год. На истој седници  усвојен извештај о раду школе и раду  директора, донет Годишњи план рада школе за школску 2024/2025, донет  План  о стручном усавршавању запослених за школску 2024/2025. годину,формиран  Организациони  одбор  система школских спортских такмичења, именовани чланови из  школског одбора за Актив за развојно планирање,  Тим за  самовредновање квалитета рада школе и Тима за обезбеђење квалитета и развој установе. </w:t>
      </w:r>
    </w:p>
    <w:p w14:paraId="45748D45"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p>
    <w:p w14:paraId="235C6CC1"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r w:rsidRPr="00487208">
        <w:rPr>
          <w:rFonts w:ascii="Times New Roman" w:eastAsia="Times New Roman" w:hAnsi="Times New Roman" w:cs="Times New Roman"/>
          <w:sz w:val="23"/>
          <w:szCs w:val="23"/>
          <w:lang w:val="sr-Cyrl-CS" w:eastAsia="sr-Cyrl-CS"/>
        </w:rPr>
        <w:t xml:space="preserve">                 Током школске године школски одбор разматрао је сва питања која су по Закону и Статуту школе у надлежности школског одбора (  информисање о решењима за разрешење и именовање нових чланова,  доношење одлуке о расписивању конкурса за избор директора школе,  формирање комисије за избор директора школе, одлука о промени апропријације за 2024. годину,  одлука о трошковнику за ванредне кандидате, одлука о анексу Годишњег плана рада школе , именовање комисија за спровођење пописа имовине и обавеза са стањем на дан 31.12.2024. године, одлуке о изменама и допунама Статута школе , Пословника о раду школског одбора, Пословника о раду наставничког већа, доношење одлуке о увођењу новог образовног профила-бравар-заваривач и верификација образовног профила -пољопривредни техничар                   (  наставни план и програм иновиран 2024. године), одлука о Анексу Правилника о коришћењу пословне мреже  мобилне телефоније, одлука о усвајању извештаја пописних комисија, одлука о доношењу Плана набавки за 2025. годину, одлука о доношењу Финансијског плана за 2025 годину, усвајање Финансијског извештаја за 2024. годину, , усвајање Извештаја о раду в.д.директорта школе,  одлука о Анексу Правила понашања ученика, запослених и родитеља ученика,  итд. </w:t>
      </w:r>
    </w:p>
    <w:p w14:paraId="2BC4F60A" w14:textId="77777777" w:rsidR="00487208" w:rsidRPr="00487208" w:rsidRDefault="00487208" w:rsidP="00487208">
      <w:pPr>
        <w:autoSpaceDE w:val="0"/>
        <w:autoSpaceDN w:val="0"/>
        <w:adjustRightInd w:val="0"/>
        <w:spacing w:after="0" w:line="240" w:lineRule="auto"/>
        <w:jc w:val="both"/>
        <w:rPr>
          <w:rFonts w:ascii="Times New Roman" w:eastAsia="Times New Roman" w:hAnsi="Times New Roman" w:cs="Times New Roman"/>
          <w:sz w:val="23"/>
          <w:szCs w:val="23"/>
          <w:lang w:val="sr-Cyrl-CS" w:eastAsia="sr-Cyrl-CS"/>
        </w:rPr>
      </w:pPr>
    </w:p>
    <w:p w14:paraId="3E1FB3E0" w14:textId="77777777" w:rsidR="00487208" w:rsidRPr="00487208" w:rsidRDefault="00487208" w:rsidP="00487208">
      <w:pPr>
        <w:autoSpaceDE w:val="0"/>
        <w:autoSpaceDN w:val="0"/>
        <w:adjustRightInd w:val="0"/>
        <w:spacing w:after="0" w:line="240" w:lineRule="auto"/>
        <w:rPr>
          <w:rFonts w:ascii="Times New Roman" w:eastAsia="Times New Roman" w:hAnsi="Times New Roman" w:cs="Times New Roman"/>
          <w:sz w:val="23"/>
          <w:szCs w:val="23"/>
          <w:lang w:val="sr-Cyrl-CS" w:eastAsia="sr-Cyrl-CS"/>
        </w:rPr>
      </w:pPr>
    </w:p>
    <w:p w14:paraId="614474D6" w14:textId="77777777" w:rsidR="00487208" w:rsidRPr="00487208" w:rsidRDefault="00487208" w:rsidP="00487208">
      <w:pPr>
        <w:autoSpaceDE w:val="0"/>
        <w:autoSpaceDN w:val="0"/>
        <w:adjustRightInd w:val="0"/>
        <w:spacing w:after="0" w:line="240" w:lineRule="auto"/>
        <w:rPr>
          <w:rFonts w:ascii="Times New Roman" w:eastAsia="Times New Roman" w:hAnsi="Times New Roman" w:cs="Times New Roman"/>
          <w:sz w:val="23"/>
          <w:szCs w:val="23"/>
          <w:lang w:val="sr-Cyrl-CS" w:eastAsia="sr-Cyrl-CS"/>
        </w:rPr>
      </w:pPr>
      <w:r w:rsidRPr="00487208">
        <w:rPr>
          <w:rFonts w:ascii="Times New Roman" w:eastAsia="Times New Roman" w:hAnsi="Times New Roman" w:cs="Times New Roman"/>
          <w:sz w:val="23"/>
          <w:szCs w:val="23"/>
          <w:lang w:val="sr-Cyrl-CS" w:eastAsia="sr-Cyrl-CS"/>
        </w:rPr>
        <w:t xml:space="preserve">                                                                                                     Председник</w:t>
      </w:r>
    </w:p>
    <w:p w14:paraId="1A431521" w14:textId="77777777" w:rsidR="00487208" w:rsidRPr="00487208" w:rsidRDefault="00487208" w:rsidP="00487208">
      <w:pPr>
        <w:autoSpaceDE w:val="0"/>
        <w:autoSpaceDN w:val="0"/>
        <w:adjustRightInd w:val="0"/>
        <w:spacing w:after="0" w:line="240" w:lineRule="auto"/>
        <w:rPr>
          <w:rFonts w:ascii="Times New Roman" w:eastAsia="Times New Roman" w:hAnsi="Times New Roman" w:cs="Times New Roman"/>
          <w:sz w:val="23"/>
          <w:szCs w:val="23"/>
          <w:lang w:val="sr-Cyrl-CS" w:eastAsia="sr-Cyrl-CS"/>
        </w:rPr>
      </w:pPr>
      <w:r w:rsidRPr="00487208">
        <w:rPr>
          <w:rFonts w:ascii="Times New Roman" w:eastAsia="Times New Roman" w:hAnsi="Times New Roman" w:cs="Times New Roman"/>
          <w:sz w:val="23"/>
          <w:szCs w:val="23"/>
          <w:lang w:val="sr-Cyrl-CS" w:eastAsia="sr-Cyrl-CS"/>
        </w:rPr>
        <w:t xml:space="preserve">                                                                                                школског одбора</w:t>
      </w:r>
    </w:p>
    <w:p w14:paraId="754B86C9" w14:textId="1A8E4F3C" w:rsidR="00EB0541" w:rsidRPr="00487208" w:rsidRDefault="00487208" w:rsidP="00487208">
      <w:pPr>
        <w:autoSpaceDE w:val="0"/>
        <w:autoSpaceDN w:val="0"/>
        <w:adjustRightInd w:val="0"/>
        <w:spacing w:after="0" w:line="240" w:lineRule="auto"/>
        <w:rPr>
          <w:rFonts w:ascii="Times New Roman" w:eastAsia="Times New Roman" w:hAnsi="Times New Roman" w:cs="Times New Roman"/>
          <w:sz w:val="23"/>
          <w:szCs w:val="23"/>
          <w:lang w:val="sr-Cyrl-RS" w:eastAsia="sr-Cyrl-CS"/>
        </w:rPr>
      </w:pPr>
      <w:r w:rsidRPr="00487208">
        <w:rPr>
          <w:rFonts w:ascii="Times New Roman" w:eastAsia="Times New Roman" w:hAnsi="Times New Roman" w:cs="Times New Roman"/>
          <w:sz w:val="23"/>
          <w:szCs w:val="23"/>
          <w:lang w:val="sr-Cyrl-CS" w:eastAsia="sr-Cyrl-CS"/>
        </w:rPr>
        <w:t xml:space="preserve">                                                                                                Снежана Ивковић</w:t>
      </w:r>
      <w:r w:rsidR="00EB0541" w:rsidRPr="00487208">
        <w:rPr>
          <w:rFonts w:ascii="Times New Roman" w:eastAsia="Times New Roman" w:hAnsi="Times New Roman" w:cs="Times New Roman"/>
          <w:sz w:val="23"/>
          <w:szCs w:val="23"/>
          <w:lang w:val="sr-Cyrl-RS" w:eastAsia="sr-Cyrl-CS"/>
        </w:rPr>
        <w:t xml:space="preserve">                                                                                       </w:t>
      </w:r>
    </w:p>
    <w:p w14:paraId="6D7ECDBE" w14:textId="77777777" w:rsidR="00EB0541" w:rsidRPr="00EB0541" w:rsidRDefault="00EB0541" w:rsidP="00EB0541">
      <w:pPr>
        <w:autoSpaceDE w:val="0"/>
        <w:autoSpaceDN w:val="0"/>
        <w:adjustRightInd w:val="0"/>
        <w:spacing w:after="0" w:line="240" w:lineRule="auto"/>
        <w:rPr>
          <w:rFonts w:ascii="Times New Roman" w:eastAsia="Times New Roman" w:hAnsi="Times New Roman" w:cs="Times New Roman"/>
          <w:color w:val="000000"/>
          <w:sz w:val="23"/>
          <w:szCs w:val="23"/>
          <w:lang w:val="sr-Cyrl-RS" w:eastAsia="sr-Cyrl-CS"/>
        </w:rPr>
      </w:pPr>
    </w:p>
    <w:p w14:paraId="19E8F800" w14:textId="77777777" w:rsidR="00A74514" w:rsidRDefault="00A74514" w:rsidP="00164CB8">
      <w:pPr>
        <w:rPr>
          <w:color w:val="FF0000"/>
        </w:rPr>
      </w:pPr>
    </w:p>
    <w:p w14:paraId="054E3555" w14:textId="77777777" w:rsidR="00A81A2A" w:rsidRDefault="00A81A2A" w:rsidP="00164CB8">
      <w:pPr>
        <w:rPr>
          <w:color w:val="FF0000"/>
        </w:rPr>
      </w:pPr>
    </w:p>
    <w:p w14:paraId="29333122" w14:textId="77777777" w:rsidR="00A81A2A" w:rsidRDefault="00A81A2A" w:rsidP="00164CB8">
      <w:pPr>
        <w:rPr>
          <w:color w:val="FF0000"/>
        </w:rPr>
      </w:pPr>
    </w:p>
    <w:p w14:paraId="284FE2A3" w14:textId="77777777" w:rsidR="00A81A2A" w:rsidRPr="00891627" w:rsidRDefault="00A81A2A" w:rsidP="00164CB8">
      <w:pPr>
        <w:rPr>
          <w:color w:val="FF0000"/>
        </w:rPr>
      </w:pPr>
    </w:p>
    <w:p w14:paraId="197EEA33" w14:textId="6F498EC5" w:rsidR="0063790D" w:rsidRPr="004F6FDC" w:rsidRDefault="00A95399">
      <w:pPr>
        <w:pStyle w:val="Heading1"/>
        <w:jc w:val="center"/>
        <w:rPr>
          <w:rFonts w:ascii="Calibri" w:hAnsi="Calibri" w:cs="Calibri"/>
          <w:color w:val="auto"/>
        </w:rPr>
      </w:pPr>
      <w:bookmarkStart w:id="64" w:name="_Toc522917948"/>
      <w:bookmarkStart w:id="65" w:name="_Toc522982082"/>
      <w:r w:rsidRPr="004F6FDC">
        <w:rPr>
          <w:rFonts w:ascii="Calibri" w:hAnsi="Calibri" w:cs="Calibri"/>
          <w:color w:val="auto"/>
        </w:rPr>
        <w:t>7. Извештај о раду стручних</w:t>
      </w:r>
      <w:r w:rsidR="009B7836">
        <w:rPr>
          <w:rFonts w:ascii="Calibri" w:hAnsi="Calibri" w:cs="Calibri"/>
          <w:color w:val="auto"/>
        </w:rPr>
        <w:t xml:space="preserve"> </w:t>
      </w:r>
      <w:r w:rsidRPr="004F6FDC">
        <w:rPr>
          <w:rFonts w:ascii="Calibri" w:hAnsi="Calibri" w:cs="Calibri"/>
          <w:color w:val="auto"/>
        </w:rPr>
        <w:t>органа</w:t>
      </w:r>
      <w:r w:rsidR="009B7836">
        <w:rPr>
          <w:rFonts w:ascii="Calibri" w:hAnsi="Calibri" w:cs="Calibri"/>
          <w:color w:val="auto"/>
        </w:rPr>
        <w:t xml:space="preserve"> </w:t>
      </w:r>
      <w:r w:rsidRPr="004F6FDC">
        <w:rPr>
          <w:rFonts w:ascii="Calibri" w:hAnsi="Calibri" w:cs="Calibri"/>
          <w:color w:val="auto"/>
        </w:rPr>
        <w:t>школе</w:t>
      </w:r>
      <w:bookmarkEnd w:id="64"/>
      <w:bookmarkEnd w:id="65"/>
    </w:p>
    <w:p w14:paraId="34EB63F8" w14:textId="77777777" w:rsidR="0063790D" w:rsidRPr="007368F3" w:rsidRDefault="00A95399">
      <w:pPr>
        <w:pStyle w:val="Heading2"/>
        <w:jc w:val="center"/>
        <w:rPr>
          <w:rFonts w:asciiTheme="minorHAnsi" w:hAnsiTheme="minorHAnsi" w:cstheme="minorHAnsi"/>
          <w:color w:val="FF0000"/>
        </w:rPr>
      </w:pPr>
      <w:bookmarkStart w:id="66" w:name="_Toc522917949"/>
      <w:bookmarkStart w:id="67" w:name="_Toc522982083"/>
      <w:r w:rsidRPr="00C42F3B">
        <w:rPr>
          <w:rFonts w:asciiTheme="minorHAnsi" w:hAnsiTheme="minorHAnsi" w:cstheme="minorHAnsi"/>
          <w:color w:val="auto"/>
        </w:rPr>
        <w:t>7.1. Ивештај о раду  НАСТАВНИЧКОГ ВЕЋА</w:t>
      </w:r>
      <w:bookmarkEnd w:id="66"/>
      <w:bookmarkEnd w:id="67"/>
    </w:p>
    <w:p w14:paraId="4566F8D6" w14:textId="77777777" w:rsidR="00DD1E98" w:rsidRPr="003F0A0A" w:rsidRDefault="00DD1E98" w:rsidP="00DD1E98"/>
    <w:p w14:paraId="1A64F81F" w14:textId="00994FE8" w:rsidR="0063790D" w:rsidRPr="003F0A0A" w:rsidRDefault="00553DA1">
      <w:pPr>
        <w:rPr>
          <w:rFonts w:cs="Times New Roman"/>
          <w:sz w:val="24"/>
          <w:szCs w:val="24"/>
        </w:rPr>
      </w:pPr>
      <w:r w:rsidRPr="003F0A0A">
        <w:rPr>
          <w:rFonts w:cs="Times New Roman"/>
          <w:sz w:val="24"/>
          <w:szCs w:val="24"/>
        </w:rPr>
        <w:lastRenderedPageBreak/>
        <w:t>Током</w:t>
      </w:r>
      <w:r w:rsidR="009B7836">
        <w:rPr>
          <w:rFonts w:cs="Times New Roman"/>
          <w:sz w:val="24"/>
          <w:szCs w:val="24"/>
        </w:rPr>
        <w:t xml:space="preserve"> </w:t>
      </w:r>
      <w:r w:rsidRPr="003F0A0A">
        <w:rPr>
          <w:rFonts w:cs="Times New Roman"/>
          <w:sz w:val="24"/>
          <w:szCs w:val="24"/>
        </w:rPr>
        <w:t>ш</w:t>
      </w:r>
      <w:r w:rsidR="00891627">
        <w:rPr>
          <w:rFonts w:cs="Times New Roman"/>
          <w:sz w:val="24"/>
          <w:szCs w:val="24"/>
          <w:lang w:val="sr-Cyrl-RS"/>
        </w:rPr>
        <w:t>к</w:t>
      </w:r>
      <w:r w:rsidRPr="003F0A0A">
        <w:rPr>
          <w:rFonts w:cs="Times New Roman"/>
          <w:sz w:val="24"/>
          <w:szCs w:val="24"/>
        </w:rPr>
        <w:t>олске 202</w:t>
      </w:r>
      <w:r w:rsidR="007368F3">
        <w:rPr>
          <w:rFonts w:cs="Times New Roman"/>
          <w:sz w:val="24"/>
          <w:szCs w:val="24"/>
          <w:lang w:val="sr-Cyrl-RS"/>
        </w:rPr>
        <w:t>4</w:t>
      </w:r>
      <w:r w:rsidRPr="003F0A0A">
        <w:rPr>
          <w:rFonts w:cs="Times New Roman"/>
          <w:sz w:val="24"/>
          <w:szCs w:val="24"/>
        </w:rPr>
        <w:t>/202</w:t>
      </w:r>
      <w:r w:rsidR="007368F3">
        <w:rPr>
          <w:rFonts w:cs="Times New Roman"/>
          <w:sz w:val="24"/>
          <w:szCs w:val="24"/>
          <w:lang w:val="sr-Cyrl-RS"/>
        </w:rPr>
        <w:t>5</w:t>
      </w:r>
      <w:r w:rsidR="00A95399" w:rsidRPr="003F0A0A">
        <w:rPr>
          <w:rFonts w:cs="Times New Roman"/>
          <w:sz w:val="24"/>
          <w:szCs w:val="24"/>
        </w:rPr>
        <w:t>.годне одржано</w:t>
      </w:r>
      <w:r w:rsidR="00891627">
        <w:rPr>
          <w:rFonts w:cs="Times New Roman"/>
          <w:sz w:val="24"/>
          <w:szCs w:val="24"/>
          <w:lang w:val="sr-Cyrl-RS"/>
        </w:rPr>
        <w:t xml:space="preserve"> </w:t>
      </w:r>
      <w:r w:rsidR="00A95399" w:rsidRPr="003F0A0A">
        <w:rPr>
          <w:rFonts w:cs="Times New Roman"/>
          <w:sz w:val="24"/>
          <w:szCs w:val="24"/>
        </w:rPr>
        <w:t>је</w:t>
      </w:r>
      <w:r w:rsidR="009D6233" w:rsidRPr="003F0A0A">
        <w:rPr>
          <w:rFonts w:cs="Times New Roman"/>
          <w:sz w:val="24"/>
          <w:szCs w:val="24"/>
        </w:rPr>
        <w:t xml:space="preserve"> </w:t>
      </w:r>
      <w:r w:rsidR="00767371" w:rsidRPr="00767371">
        <w:rPr>
          <w:rFonts w:cs="Times New Roman"/>
          <w:sz w:val="24"/>
          <w:szCs w:val="24"/>
          <w:lang w:val="sr-Cyrl-RS"/>
        </w:rPr>
        <w:t>шеснаест</w:t>
      </w:r>
      <w:r w:rsidR="009B7836" w:rsidRPr="00767371">
        <w:rPr>
          <w:rFonts w:cs="Times New Roman"/>
          <w:sz w:val="24"/>
          <w:szCs w:val="24"/>
        </w:rPr>
        <w:t xml:space="preserve"> </w:t>
      </w:r>
      <w:r w:rsidR="00A95399" w:rsidRPr="003F0A0A">
        <w:rPr>
          <w:rFonts w:cs="Times New Roman"/>
          <w:sz w:val="24"/>
          <w:szCs w:val="24"/>
        </w:rPr>
        <w:t>седница</w:t>
      </w:r>
      <w:r w:rsidR="002E70B2">
        <w:rPr>
          <w:rFonts w:cs="Times New Roman"/>
          <w:sz w:val="24"/>
          <w:szCs w:val="24"/>
          <w:lang w:val="sr-Cyrl-RS"/>
        </w:rPr>
        <w:t xml:space="preserve"> </w:t>
      </w:r>
      <w:r w:rsidR="00A95399" w:rsidRPr="003F0A0A">
        <w:rPr>
          <w:rFonts w:cs="Times New Roman"/>
          <w:sz w:val="24"/>
          <w:szCs w:val="24"/>
        </w:rPr>
        <w:t>Наставничког</w:t>
      </w:r>
      <w:r w:rsidR="009B7836">
        <w:rPr>
          <w:rFonts w:cs="Times New Roman"/>
          <w:sz w:val="24"/>
          <w:szCs w:val="24"/>
        </w:rPr>
        <w:t xml:space="preserve"> </w:t>
      </w:r>
      <w:r w:rsidR="00A95399" w:rsidRPr="003F0A0A">
        <w:rPr>
          <w:rFonts w:cs="Times New Roman"/>
          <w:sz w:val="24"/>
          <w:szCs w:val="24"/>
        </w:rPr>
        <w:t>већа. Седнице</w:t>
      </w:r>
      <w:r w:rsidR="009B7836">
        <w:rPr>
          <w:rFonts w:cs="Times New Roman"/>
          <w:sz w:val="24"/>
          <w:szCs w:val="24"/>
        </w:rPr>
        <w:t xml:space="preserve"> </w:t>
      </w:r>
      <w:r w:rsidR="00A95399" w:rsidRPr="003F0A0A">
        <w:rPr>
          <w:rFonts w:cs="Times New Roman"/>
          <w:sz w:val="24"/>
          <w:szCs w:val="24"/>
        </w:rPr>
        <w:t>су</w:t>
      </w:r>
      <w:r w:rsidR="009B7836">
        <w:rPr>
          <w:rFonts w:cs="Times New Roman"/>
          <w:sz w:val="24"/>
          <w:szCs w:val="24"/>
        </w:rPr>
        <w:t xml:space="preserve"> </w:t>
      </w:r>
      <w:r w:rsidR="00A95399" w:rsidRPr="003F0A0A">
        <w:rPr>
          <w:rFonts w:cs="Times New Roman"/>
          <w:sz w:val="24"/>
          <w:szCs w:val="24"/>
        </w:rPr>
        <w:t>реализоване</w:t>
      </w:r>
      <w:r w:rsidR="009B7836">
        <w:rPr>
          <w:rFonts w:cs="Times New Roman"/>
          <w:sz w:val="24"/>
          <w:szCs w:val="24"/>
        </w:rPr>
        <w:t xml:space="preserve"> </w:t>
      </w:r>
      <w:r w:rsidR="00A95399" w:rsidRPr="003F0A0A">
        <w:rPr>
          <w:rFonts w:cs="Times New Roman"/>
          <w:sz w:val="24"/>
          <w:szCs w:val="24"/>
        </w:rPr>
        <w:t>према</w:t>
      </w:r>
      <w:r w:rsidR="009B7836">
        <w:rPr>
          <w:rFonts w:cs="Times New Roman"/>
          <w:sz w:val="24"/>
          <w:szCs w:val="24"/>
        </w:rPr>
        <w:t xml:space="preserve"> </w:t>
      </w:r>
      <w:r w:rsidR="00A95399" w:rsidRPr="003F0A0A">
        <w:rPr>
          <w:rFonts w:cs="Times New Roman"/>
          <w:sz w:val="24"/>
          <w:szCs w:val="24"/>
        </w:rPr>
        <w:t>предвиђеном</w:t>
      </w:r>
      <w:r w:rsidR="009B7836">
        <w:rPr>
          <w:rFonts w:cs="Times New Roman"/>
          <w:sz w:val="24"/>
          <w:szCs w:val="24"/>
        </w:rPr>
        <w:t xml:space="preserve"> </w:t>
      </w:r>
      <w:r w:rsidR="00A95399" w:rsidRPr="003F0A0A">
        <w:rPr>
          <w:rFonts w:cs="Times New Roman"/>
          <w:sz w:val="24"/>
          <w:szCs w:val="24"/>
        </w:rPr>
        <w:t>плану</w:t>
      </w:r>
      <w:r w:rsidR="009B7836">
        <w:rPr>
          <w:rFonts w:cs="Times New Roman"/>
          <w:sz w:val="24"/>
          <w:szCs w:val="24"/>
        </w:rPr>
        <w:t xml:space="preserve"> </w:t>
      </w:r>
      <w:r w:rsidR="00A95399" w:rsidRPr="003F0A0A">
        <w:rPr>
          <w:rFonts w:cs="Times New Roman"/>
          <w:sz w:val="24"/>
          <w:szCs w:val="24"/>
        </w:rPr>
        <w:t>рада :</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5378"/>
        <w:gridCol w:w="2402"/>
      </w:tblGrid>
      <w:tr w:rsidR="003F0A0A" w:rsidRPr="003F0A0A" w14:paraId="7AA9B542" w14:textId="77777777" w:rsidTr="00DD1E98">
        <w:trPr>
          <w:jc w:val="center"/>
        </w:trPr>
        <w:tc>
          <w:tcPr>
            <w:tcW w:w="1746" w:type="dxa"/>
            <w:shd w:val="clear" w:color="auto" w:fill="D9D9D9" w:themeFill="background1" w:themeFillShade="D9"/>
          </w:tcPr>
          <w:p w14:paraId="2E8F7097" w14:textId="77777777" w:rsidR="00DD1E98" w:rsidRPr="003F0A0A" w:rsidRDefault="00DD1E98" w:rsidP="00DD1E98">
            <w:pPr>
              <w:spacing w:after="0" w:line="240" w:lineRule="auto"/>
              <w:jc w:val="center"/>
              <w:rPr>
                <w:b/>
              </w:rPr>
            </w:pPr>
            <w:r w:rsidRPr="003F0A0A">
              <w:rPr>
                <w:b/>
              </w:rPr>
              <w:t>МЕСЕЦ:</w:t>
            </w:r>
          </w:p>
          <w:p w14:paraId="4FDF1497" w14:textId="77777777" w:rsidR="00DD1E98" w:rsidRPr="003F0A0A" w:rsidRDefault="00DD1E98" w:rsidP="00DD1E98">
            <w:pPr>
              <w:spacing w:after="0" w:line="240" w:lineRule="auto"/>
              <w:jc w:val="center"/>
              <w:rPr>
                <w:b/>
              </w:rPr>
            </w:pPr>
          </w:p>
        </w:tc>
        <w:tc>
          <w:tcPr>
            <w:tcW w:w="5378" w:type="dxa"/>
            <w:shd w:val="clear" w:color="auto" w:fill="D9D9D9" w:themeFill="background1" w:themeFillShade="D9"/>
          </w:tcPr>
          <w:p w14:paraId="3C25C67D" w14:textId="77777777" w:rsidR="00DD1E98" w:rsidRPr="003F0A0A" w:rsidRDefault="00DD1E98" w:rsidP="00DD1E98">
            <w:pPr>
              <w:spacing w:after="0" w:line="240" w:lineRule="auto"/>
              <w:jc w:val="center"/>
              <w:rPr>
                <w:b/>
              </w:rPr>
            </w:pPr>
            <w:r w:rsidRPr="003F0A0A">
              <w:rPr>
                <w:b/>
              </w:rPr>
              <w:t>АКТИВНОСТ:</w:t>
            </w:r>
          </w:p>
        </w:tc>
        <w:tc>
          <w:tcPr>
            <w:tcW w:w="2402" w:type="dxa"/>
            <w:shd w:val="clear" w:color="auto" w:fill="D9D9D9" w:themeFill="background1" w:themeFillShade="D9"/>
          </w:tcPr>
          <w:p w14:paraId="103C76E4" w14:textId="77777777" w:rsidR="00DD1E98" w:rsidRPr="003F0A0A" w:rsidRDefault="00DD1E98" w:rsidP="00DD1E98">
            <w:pPr>
              <w:spacing w:after="0" w:line="240" w:lineRule="auto"/>
              <w:jc w:val="center"/>
              <w:rPr>
                <w:b/>
              </w:rPr>
            </w:pPr>
            <w:r w:rsidRPr="003F0A0A">
              <w:rPr>
                <w:b/>
              </w:rPr>
              <w:t>РЕАЛИЗАЦИЈА:</w:t>
            </w:r>
          </w:p>
        </w:tc>
      </w:tr>
      <w:tr w:rsidR="003F0A0A" w:rsidRPr="003F0A0A" w14:paraId="71E9C173" w14:textId="77777777" w:rsidTr="00DD1E98">
        <w:trPr>
          <w:jc w:val="center"/>
        </w:trPr>
        <w:tc>
          <w:tcPr>
            <w:tcW w:w="1746" w:type="dxa"/>
            <w:shd w:val="clear" w:color="auto" w:fill="FFCC99"/>
          </w:tcPr>
          <w:p w14:paraId="5B9B9A2A" w14:textId="304E57C9" w:rsidR="00DD1E98" w:rsidRPr="003F0A0A" w:rsidRDefault="009D6233" w:rsidP="00DD1E98">
            <w:pPr>
              <w:spacing w:after="0" w:line="240" w:lineRule="auto"/>
              <w:jc w:val="center"/>
              <w:rPr>
                <w:rFonts w:cs="Times New Roman"/>
                <w:b/>
              </w:rPr>
            </w:pPr>
            <w:r w:rsidRPr="003F0A0A">
              <w:rPr>
                <w:rFonts w:cs="Times New Roman"/>
                <w:b/>
                <w:shd w:val="clear" w:color="auto" w:fill="FFCC99"/>
              </w:rPr>
              <w:t>1</w:t>
            </w:r>
            <w:r w:rsidR="00487208">
              <w:rPr>
                <w:rFonts w:cs="Times New Roman"/>
                <w:b/>
                <w:shd w:val="clear" w:color="auto" w:fill="FFCC99"/>
                <w:lang w:val="sr-Cyrl-RS"/>
              </w:rPr>
              <w:t>2</w:t>
            </w:r>
            <w:r w:rsidR="00A74514" w:rsidRPr="003F0A0A">
              <w:rPr>
                <w:rFonts w:cs="Times New Roman"/>
                <w:b/>
                <w:shd w:val="clear" w:color="auto" w:fill="FFCC99"/>
              </w:rPr>
              <w:t>.</w:t>
            </w:r>
            <w:r w:rsidR="00332EEA" w:rsidRPr="003F0A0A">
              <w:rPr>
                <w:rFonts w:cs="Times New Roman"/>
                <w:b/>
                <w:shd w:val="clear" w:color="auto" w:fill="FFCC99"/>
              </w:rPr>
              <w:t>СЕПТЕМБАР</w:t>
            </w:r>
          </w:p>
        </w:tc>
        <w:tc>
          <w:tcPr>
            <w:tcW w:w="5378" w:type="dxa"/>
          </w:tcPr>
          <w:p w14:paraId="7B761A64" w14:textId="4235E439" w:rsidR="00DD1E98" w:rsidRPr="003F0A0A" w:rsidRDefault="00DD1E98" w:rsidP="009B7836">
            <w:pPr>
              <w:pStyle w:val="ListParagraph1"/>
              <w:numPr>
                <w:ilvl w:val="0"/>
                <w:numId w:val="6"/>
              </w:numPr>
            </w:pPr>
            <w:r w:rsidRPr="003F0A0A">
              <w:t>Усвајање</w:t>
            </w:r>
            <w:r w:rsidR="009B7836">
              <w:t xml:space="preserve"> </w:t>
            </w:r>
            <w:r w:rsidRPr="003F0A0A">
              <w:t>записника</w:t>
            </w:r>
            <w:r w:rsidR="009B7836">
              <w:t xml:space="preserve"> </w:t>
            </w:r>
            <w:r w:rsidRPr="003F0A0A">
              <w:t>са</w:t>
            </w:r>
            <w:r w:rsidR="009B7836">
              <w:t xml:space="preserve"> </w:t>
            </w:r>
            <w:r w:rsidRPr="003F0A0A">
              <w:t>предходне</w:t>
            </w:r>
            <w:r w:rsidR="009B7836">
              <w:t xml:space="preserve"> </w:t>
            </w:r>
            <w:r w:rsidRPr="003F0A0A">
              <w:t>седнице</w:t>
            </w:r>
            <w:r w:rsidR="0022691E">
              <w:t xml:space="preserve"> </w:t>
            </w:r>
            <w:r w:rsidRPr="003F0A0A">
              <w:t>Наставничког</w:t>
            </w:r>
            <w:r w:rsidR="009B7836">
              <w:t xml:space="preserve"> </w:t>
            </w:r>
            <w:r w:rsidRPr="003F0A0A">
              <w:t>већа</w:t>
            </w:r>
            <w:r w:rsidR="009D6233" w:rsidRPr="003F0A0A">
              <w:t>.</w:t>
            </w:r>
          </w:p>
          <w:p w14:paraId="7CDF660F" w14:textId="77777777" w:rsidR="00332EEA" w:rsidRPr="003F0A0A" w:rsidRDefault="00332EEA" w:rsidP="009B7836">
            <w:pPr>
              <w:pStyle w:val="ListParagraph1"/>
              <w:numPr>
                <w:ilvl w:val="0"/>
                <w:numId w:val="6"/>
              </w:numPr>
            </w:pPr>
            <w:r w:rsidRPr="003F0A0A">
              <w:t>Разматрање извештаја о реализацији Годишњег плана рада школе</w:t>
            </w:r>
          </w:p>
          <w:p w14:paraId="215B57D8" w14:textId="77777777" w:rsidR="00332EEA" w:rsidRPr="003F0A0A" w:rsidRDefault="00332EEA" w:rsidP="009B7836">
            <w:pPr>
              <w:pStyle w:val="ListParagraph1"/>
              <w:numPr>
                <w:ilvl w:val="0"/>
                <w:numId w:val="6"/>
              </w:numPr>
            </w:pPr>
            <w:r w:rsidRPr="003F0A0A">
              <w:t>Разматрање извештаја о раду директора</w:t>
            </w:r>
          </w:p>
          <w:p w14:paraId="4845BFD4" w14:textId="77777777" w:rsidR="00332EEA" w:rsidRPr="003F0A0A" w:rsidRDefault="00604FA1" w:rsidP="009B7836">
            <w:pPr>
              <w:pStyle w:val="ListParagraph1"/>
              <w:numPr>
                <w:ilvl w:val="0"/>
                <w:numId w:val="6"/>
              </w:numPr>
            </w:pPr>
            <w:r w:rsidRPr="003F0A0A">
              <w:t>Разматрање годишњег плана рада школе</w:t>
            </w:r>
          </w:p>
          <w:p w14:paraId="36DCF0FF" w14:textId="253BB4F9" w:rsidR="00604FA1" w:rsidRPr="00ED6694" w:rsidRDefault="00ED6694" w:rsidP="009B7836">
            <w:pPr>
              <w:pStyle w:val="ListParagraph1"/>
              <w:numPr>
                <w:ilvl w:val="0"/>
                <w:numId w:val="6"/>
              </w:numPr>
            </w:pPr>
            <w:r>
              <w:rPr>
                <w:lang w:val="sr-Cyrl-RS"/>
              </w:rPr>
              <w:t>Доношење одлуке о именовању чланова Стручног актива за развој школског програма</w:t>
            </w:r>
          </w:p>
          <w:p w14:paraId="7E9A7F88" w14:textId="7E078529" w:rsidR="00ED6694" w:rsidRPr="003F0A0A" w:rsidRDefault="00ED6694" w:rsidP="009B7836">
            <w:pPr>
              <w:pStyle w:val="ListParagraph1"/>
              <w:numPr>
                <w:ilvl w:val="0"/>
                <w:numId w:val="6"/>
              </w:numPr>
            </w:pPr>
            <w:r>
              <w:rPr>
                <w:lang w:val="sr-Cyrl-RS"/>
              </w:rPr>
              <w:t>Подношење извештаја о одржаним матурским и завршним испитима ванредних ученика</w:t>
            </w:r>
          </w:p>
          <w:p w14:paraId="55163D54" w14:textId="756BC372" w:rsidR="00DD1E98" w:rsidRPr="003F0A0A" w:rsidRDefault="00DD1E98" w:rsidP="009B7836">
            <w:pPr>
              <w:pStyle w:val="ListParagraph1"/>
              <w:numPr>
                <w:ilvl w:val="0"/>
                <w:numId w:val="6"/>
              </w:numPr>
            </w:pPr>
            <w:r w:rsidRPr="003F0A0A">
              <w:t>Текућа</w:t>
            </w:r>
            <w:r w:rsidR="0022691E">
              <w:t xml:space="preserve"> </w:t>
            </w:r>
            <w:r w:rsidRPr="003F0A0A">
              <w:t>питања</w:t>
            </w:r>
          </w:p>
        </w:tc>
        <w:tc>
          <w:tcPr>
            <w:tcW w:w="2402" w:type="dxa"/>
          </w:tcPr>
          <w:p w14:paraId="513B9F6C" w14:textId="018C68C4" w:rsidR="00DD1E98" w:rsidRPr="003F0A0A" w:rsidRDefault="00DD1E98" w:rsidP="00DD1E98">
            <w:pPr>
              <w:spacing w:after="0" w:line="240" w:lineRule="auto"/>
              <w:rPr>
                <w:rFonts w:cs="Times New Roman"/>
              </w:rPr>
            </w:pPr>
            <w:r w:rsidRPr="003F0A0A">
              <w:rPr>
                <w:rFonts w:cs="Times New Roman"/>
              </w:rPr>
              <w:t>Наставничко</w:t>
            </w:r>
            <w:r w:rsidR="00ED6694">
              <w:rPr>
                <w:rFonts w:cs="Times New Roman"/>
                <w:lang w:val="sr-Cyrl-RS"/>
              </w:rPr>
              <w:t xml:space="preserve"> </w:t>
            </w:r>
            <w:r w:rsidRPr="003F0A0A">
              <w:rPr>
                <w:rFonts w:cs="Times New Roman"/>
              </w:rPr>
              <w:t>веће</w:t>
            </w:r>
          </w:p>
          <w:p w14:paraId="775FDF41" w14:textId="6C660955" w:rsidR="00DD1E98" w:rsidRPr="003F0A0A" w:rsidRDefault="00DD1E98" w:rsidP="00DD1E98">
            <w:pPr>
              <w:spacing w:after="0" w:line="240" w:lineRule="auto"/>
              <w:rPr>
                <w:rFonts w:cs="Times New Roman"/>
              </w:rPr>
            </w:pPr>
            <w:r w:rsidRPr="003F0A0A">
              <w:rPr>
                <w:rFonts w:cs="Times New Roman"/>
              </w:rPr>
              <w:t>Одељењске</w:t>
            </w:r>
            <w:r w:rsidR="009B7836">
              <w:rPr>
                <w:rFonts w:cs="Times New Roman"/>
              </w:rPr>
              <w:t xml:space="preserve"> </w:t>
            </w:r>
            <w:r w:rsidRPr="003F0A0A">
              <w:rPr>
                <w:rFonts w:cs="Times New Roman"/>
              </w:rPr>
              <w:t>старешине</w:t>
            </w:r>
          </w:p>
          <w:p w14:paraId="3404A578" w14:textId="1C9071AF" w:rsidR="00DD1E98" w:rsidRPr="003F0A0A" w:rsidRDefault="00DD1E98" w:rsidP="00DD1E98">
            <w:pPr>
              <w:spacing w:after="0" w:line="240" w:lineRule="auto"/>
              <w:rPr>
                <w:rFonts w:cs="Times New Roman"/>
              </w:rPr>
            </w:pPr>
            <w:r w:rsidRPr="003F0A0A">
              <w:rPr>
                <w:rFonts w:cs="Times New Roman"/>
              </w:rPr>
              <w:t>Координатор</w:t>
            </w:r>
            <w:r w:rsidR="009B7836">
              <w:rPr>
                <w:rFonts w:cs="Times New Roman"/>
              </w:rPr>
              <w:t xml:space="preserve"> </w:t>
            </w:r>
            <w:r w:rsidRPr="003F0A0A">
              <w:rPr>
                <w:rFonts w:cs="Times New Roman"/>
              </w:rPr>
              <w:t>за</w:t>
            </w:r>
            <w:r w:rsidR="009B7836">
              <w:rPr>
                <w:rFonts w:cs="Times New Roman"/>
              </w:rPr>
              <w:t xml:space="preserve"> </w:t>
            </w:r>
            <w:r w:rsidRPr="003F0A0A">
              <w:rPr>
                <w:rFonts w:cs="Times New Roman"/>
              </w:rPr>
              <w:t>ванредне</w:t>
            </w:r>
            <w:r w:rsidR="009B7836">
              <w:rPr>
                <w:rFonts w:cs="Times New Roman"/>
              </w:rPr>
              <w:t xml:space="preserve"> </w:t>
            </w:r>
            <w:r w:rsidRPr="003F0A0A">
              <w:rPr>
                <w:rFonts w:cs="Times New Roman"/>
              </w:rPr>
              <w:t>ученике</w:t>
            </w:r>
          </w:p>
          <w:p w14:paraId="314CB2F4" w14:textId="77777777" w:rsidR="00DD1E98" w:rsidRPr="003F0A0A" w:rsidRDefault="00DD1E98" w:rsidP="00DD1E98">
            <w:pPr>
              <w:spacing w:after="0" w:line="240" w:lineRule="auto"/>
              <w:rPr>
                <w:rFonts w:cs="Times New Roman"/>
              </w:rPr>
            </w:pPr>
            <w:r w:rsidRPr="003F0A0A">
              <w:rPr>
                <w:rFonts w:cs="Times New Roman"/>
              </w:rPr>
              <w:t>Стручни сарадници</w:t>
            </w:r>
          </w:p>
          <w:p w14:paraId="667A039E" w14:textId="77777777" w:rsidR="00DD1E98" w:rsidRPr="003F0A0A" w:rsidRDefault="00DD1E98" w:rsidP="00DD1E98">
            <w:pPr>
              <w:spacing w:after="0" w:line="240" w:lineRule="auto"/>
              <w:rPr>
                <w:rFonts w:cs="Times New Roman"/>
              </w:rPr>
            </w:pPr>
            <w:r w:rsidRPr="003F0A0A">
              <w:rPr>
                <w:rFonts w:cs="Times New Roman"/>
              </w:rPr>
              <w:t>Директор школе</w:t>
            </w:r>
          </w:p>
        </w:tc>
      </w:tr>
      <w:tr w:rsidR="003F0A0A" w:rsidRPr="003F0A0A" w14:paraId="68247113" w14:textId="77777777" w:rsidTr="00DD1E98">
        <w:trPr>
          <w:jc w:val="center"/>
        </w:trPr>
        <w:tc>
          <w:tcPr>
            <w:tcW w:w="1746" w:type="dxa"/>
            <w:shd w:val="clear" w:color="auto" w:fill="auto"/>
          </w:tcPr>
          <w:p w14:paraId="2FAF5F0D" w14:textId="77777777" w:rsidR="00DD1E98" w:rsidRPr="003F0A0A" w:rsidRDefault="00DD1E98" w:rsidP="00DD1E98">
            <w:pPr>
              <w:spacing w:after="0" w:line="240" w:lineRule="auto"/>
              <w:jc w:val="center"/>
              <w:rPr>
                <w:rFonts w:cs="Times New Roman"/>
                <w:b/>
                <w:sz w:val="24"/>
                <w:szCs w:val="24"/>
              </w:rPr>
            </w:pPr>
          </w:p>
        </w:tc>
        <w:tc>
          <w:tcPr>
            <w:tcW w:w="5378" w:type="dxa"/>
          </w:tcPr>
          <w:p w14:paraId="75DE3C61" w14:textId="77777777" w:rsidR="00DD1E98" w:rsidRPr="003F0A0A" w:rsidRDefault="00DD1E98" w:rsidP="00DD1E98">
            <w:pPr>
              <w:spacing w:after="0" w:line="240" w:lineRule="auto"/>
              <w:ind w:firstLine="81"/>
              <w:rPr>
                <w:rFonts w:cs="Times New Roman"/>
                <w:b/>
              </w:rPr>
            </w:pPr>
          </w:p>
        </w:tc>
        <w:tc>
          <w:tcPr>
            <w:tcW w:w="2402" w:type="dxa"/>
          </w:tcPr>
          <w:p w14:paraId="69BF3A17" w14:textId="77777777" w:rsidR="00DD1E98" w:rsidRPr="003F0A0A" w:rsidRDefault="00DD1E98" w:rsidP="00DD1E98">
            <w:pPr>
              <w:spacing w:after="0" w:line="240" w:lineRule="auto"/>
              <w:rPr>
                <w:rFonts w:cs="Times New Roman"/>
              </w:rPr>
            </w:pPr>
          </w:p>
        </w:tc>
      </w:tr>
      <w:tr w:rsidR="003F0A0A" w:rsidRPr="003F0A0A" w14:paraId="785CAA38" w14:textId="77777777" w:rsidTr="00DD1E98">
        <w:trPr>
          <w:jc w:val="center"/>
        </w:trPr>
        <w:tc>
          <w:tcPr>
            <w:tcW w:w="1746" w:type="dxa"/>
            <w:shd w:val="clear" w:color="auto" w:fill="FABF8F" w:themeFill="accent6" w:themeFillTint="99"/>
          </w:tcPr>
          <w:p w14:paraId="5C80C484" w14:textId="64C58F60" w:rsidR="00DD1E98" w:rsidRPr="003E18ED" w:rsidRDefault="008A083A" w:rsidP="00604FA1">
            <w:pPr>
              <w:spacing w:after="0" w:line="240" w:lineRule="auto"/>
              <w:rPr>
                <w:rFonts w:cs="Times New Roman"/>
                <w:b/>
                <w:sz w:val="24"/>
                <w:szCs w:val="24"/>
                <w:lang w:val="sr-Cyrl-RS"/>
              </w:rPr>
            </w:pPr>
            <w:r>
              <w:rPr>
                <w:rFonts w:cs="Times New Roman"/>
                <w:b/>
                <w:sz w:val="24"/>
                <w:szCs w:val="24"/>
                <w:lang w:val="sr-Cyrl-RS"/>
              </w:rPr>
              <w:t>02. НОВЕМБАР</w:t>
            </w:r>
          </w:p>
        </w:tc>
        <w:tc>
          <w:tcPr>
            <w:tcW w:w="5378" w:type="dxa"/>
          </w:tcPr>
          <w:p w14:paraId="52FFF1E4" w14:textId="77777777" w:rsidR="00DD1E98" w:rsidRPr="003F0A0A" w:rsidRDefault="00DD1E98">
            <w:pPr>
              <w:pStyle w:val="ListParagraph1"/>
              <w:numPr>
                <w:ilvl w:val="0"/>
                <w:numId w:val="7"/>
              </w:numPr>
              <w:rPr>
                <w:sz w:val="24"/>
                <w:szCs w:val="24"/>
              </w:rPr>
            </w:pPr>
            <w:r w:rsidRPr="003F0A0A">
              <w:rPr>
                <w:sz w:val="24"/>
                <w:szCs w:val="24"/>
                <w:lang w:val="sr-Cyrl-CS"/>
              </w:rPr>
              <w:t>Усвајање Записника са претходне седнице Наставничког већа</w:t>
            </w:r>
          </w:p>
          <w:p w14:paraId="3E00129A" w14:textId="58A8EC47" w:rsidR="008A083A" w:rsidRPr="008A083A" w:rsidRDefault="008A083A" w:rsidP="008A083A">
            <w:pPr>
              <w:pStyle w:val="ListParagraph"/>
              <w:numPr>
                <w:ilvl w:val="0"/>
                <w:numId w:val="7"/>
              </w:numPr>
              <w:rPr>
                <w:rFonts w:ascii="Calibri" w:eastAsia="Calibri" w:hAnsi="Calibri" w:cs="Times New Roman"/>
                <w:sz w:val="24"/>
                <w:szCs w:val="24"/>
              </w:rPr>
            </w:pPr>
            <w:r w:rsidRPr="008A083A">
              <w:rPr>
                <w:rFonts w:ascii="Calibri" w:eastAsia="Calibri" w:hAnsi="Calibri" w:cs="Times New Roman"/>
                <w:sz w:val="24"/>
                <w:szCs w:val="24"/>
              </w:rPr>
              <w:t>Анализа успеха ученика на крају 1. клас</w:t>
            </w:r>
            <w:r>
              <w:rPr>
                <w:rFonts w:ascii="Calibri" w:eastAsia="Calibri" w:hAnsi="Calibri" w:cs="Times New Roman"/>
                <w:sz w:val="24"/>
                <w:szCs w:val="24"/>
              </w:rPr>
              <w:t>ификационог периода школске 2024/2025</w:t>
            </w:r>
            <w:r w:rsidRPr="008A083A">
              <w:rPr>
                <w:rFonts w:ascii="Calibri" w:eastAsia="Calibri" w:hAnsi="Calibri" w:cs="Times New Roman"/>
                <w:sz w:val="24"/>
                <w:szCs w:val="24"/>
              </w:rPr>
              <w:t>. године.</w:t>
            </w:r>
          </w:p>
          <w:p w14:paraId="53D65831" w14:textId="77777777" w:rsidR="008A083A" w:rsidRPr="003F0A0A" w:rsidRDefault="008A083A" w:rsidP="008A083A">
            <w:pPr>
              <w:pStyle w:val="ListParagraph1"/>
              <w:numPr>
                <w:ilvl w:val="0"/>
                <w:numId w:val="7"/>
              </w:numPr>
              <w:rPr>
                <w:sz w:val="24"/>
                <w:szCs w:val="24"/>
              </w:rPr>
            </w:pPr>
            <w:r>
              <w:rPr>
                <w:sz w:val="24"/>
                <w:szCs w:val="24"/>
                <w:lang w:val="sr-Cyrl-RS"/>
              </w:rPr>
              <w:t>Доношење одлуке о признавању оцена ванредних ученика.</w:t>
            </w:r>
          </w:p>
          <w:p w14:paraId="64246542" w14:textId="77777777" w:rsidR="00DD1E98" w:rsidRPr="003F0A0A" w:rsidRDefault="00DD1E98">
            <w:pPr>
              <w:pStyle w:val="ListParagraph1"/>
              <w:numPr>
                <w:ilvl w:val="0"/>
                <w:numId w:val="7"/>
              </w:numPr>
              <w:rPr>
                <w:sz w:val="24"/>
                <w:szCs w:val="24"/>
              </w:rPr>
            </w:pPr>
            <w:r w:rsidRPr="003F0A0A">
              <w:rPr>
                <w:sz w:val="24"/>
                <w:szCs w:val="24"/>
              </w:rPr>
              <w:t>Разно</w:t>
            </w:r>
          </w:p>
        </w:tc>
        <w:tc>
          <w:tcPr>
            <w:tcW w:w="2402" w:type="dxa"/>
          </w:tcPr>
          <w:p w14:paraId="634D7C9A" w14:textId="732C069B" w:rsidR="00DD1E98" w:rsidRPr="003F0A0A" w:rsidRDefault="00DD1E98" w:rsidP="00DD1E98">
            <w:pPr>
              <w:spacing w:after="0" w:line="240" w:lineRule="auto"/>
              <w:rPr>
                <w:rFonts w:cs="Times New Roman"/>
              </w:rPr>
            </w:pPr>
            <w:r w:rsidRPr="003F0A0A">
              <w:rPr>
                <w:rFonts w:cs="Times New Roman"/>
              </w:rPr>
              <w:t>Наставничко</w:t>
            </w:r>
            <w:r w:rsidR="00182116">
              <w:rPr>
                <w:rFonts w:cs="Times New Roman"/>
                <w:lang w:val="sr-Cyrl-RS"/>
              </w:rPr>
              <w:t xml:space="preserve"> </w:t>
            </w:r>
            <w:r w:rsidRPr="003F0A0A">
              <w:rPr>
                <w:rFonts w:cs="Times New Roman"/>
              </w:rPr>
              <w:t>веће</w:t>
            </w:r>
          </w:p>
          <w:p w14:paraId="466052FE" w14:textId="77777777" w:rsidR="00DD1E98" w:rsidRPr="003F0A0A" w:rsidRDefault="00DD1E98" w:rsidP="00DD1E98">
            <w:pPr>
              <w:spacing w:after="0" w:line="240" w:lineRule="auto"/>
              <w:rPr>
                <w:rFonts w:cs="Times New Roman"/>
              </w:rPr>
            </w:pPr>
            <w:r w:rsidRPr="003F0A0A">
              <w:rPr>
                <w:rFonts w:cs="Times New Roman"/>
              </w:rPr>
              <w:t>Директор школе</w:t>
            </w:r>
          </w:p>
        </w:tc>
      </w:tr>
      <w:tr w:rsidR="003F0A0A" w:rsidRPr="003F0A0A" w14:paraId="733EF10A" w14:textId="77777777" w:rsidTr="00DD1E98">
        <w:trPr>
          <w:jc w:val="center"/>
        </w:trPr>
        <w:tc>
          <w:tcPr>
            <w:tcW w:w="1746" w:type="dxa"/>
          </w:tcPr>
          <w:p w14:paraId="25FD84F3" w14:textId="77777777" w:rsidR="00DD1E98" w:rsidRPr="003F0A0A" w:rsidRDefault="00DD1E98" w:rsidP="00DD1E98">
            <w:pPr>
              <w:spacing w:after="0" w:line="240" w:lineRule="auto"/>
              <w:jc w:val="center"/>
              <w:rPr>
                <w:rFonts w:cs="Times New Roman"/>
                <w:b/>
                <w:sz w:val="24"/>
                <w:szCs w:val="24"/>
              </w:rPr>
            </w:pPr>
          </w:p>
        </w:tc>
        <w:tc>
          <w:tcPr>
            <w:tcW w:w="5378" w:type="dxa"/>
          </w:tcPr>
          <w:p w14:paraId="09E22324" w14:textId="77777777" w:rsidR="00DD1E98" w:rsidRPr="003F0A0A" w:rsidRDefault="00DD1E98" w:rsidP="00DD1E98">
            <w:pPr>
              <w:spacing w:after="0" w:line="240" w:lineRule="auto"/>
              <w:ind w:left="81"/>
              <w:jc w:val="both"/>
              <w:rPr>
                <w:rFonts w:cs="Times New Roman"/>
                <w:b/>
              </w:rPr>
            </w:pPr>
          </w:p>
        </w:tc>
        <w:tc>
          <w:tcPr>
            <w:tcW w:w="2402" w:type="dxa"/>
          </w:tcPr>
          <w:p w14:paraId="436ACCC8" w14:textId="77777777" w:rsidR="00DD1E98" w:rsidRPr="003F0A0A" w:rsidRDefault="00DD1E98" w:rsidP="00DD1E98">
            <w:pPr>
              <w:spacing w:after="0" w:line="240" w:lineRule="auto"/>
              <w:rPr>
                <w:rFonts w:cs="Times New Roman"/>
              </w:rPr>
            </w:pPr>
          </w:p>
        </w:tc>
      </w:tr>
      <w:tr w:rsidR="003F0A0A" w:rsidRPr="003F0A0A" w14:paraId="0BBA4734" w14:textId="77777777" w:rsidTr="00182116">
        <w:trPr>
          <w:trHeight w:val="2668"/>
          <w:jc w:val="center"/>
        </w:trPr>
        <w:tc>
          <w:tcPr>
            <w:tcW w:w="1746" w:type="dxa"/>
            <w:shd w:val="clear" w:color="auto" w:fill="FABF8F" w:themeFill="accent6" w:themeFillTint="99"/>
          </w:tcPr>
          <w:p w14:paraId="50B20B69" w14:textId="2DA7CBDC" w:rsidR="00DD1E98" w:rsidRPr="003E18ED" w:rsidRDefault="008A083A" w:rsidP="003E18ED">
            <w:pPr>
              <w:spacing w:after="0" w:line="240" w:lineRule="auto"/>
              <w:rPr>
                <w:rFonts w:cs="Times New Roman"/>
                <w:b/>
                <w:sz w:val="24"/>
                <w:szCs w:val="24"/>
                <w:lang w:val="sr-Cyrl-RS"/>
              </w:rPr>
            </w:pPr>
            <w:r>
              <w:rPr>
                <w:rFonts w:cs="Times New Roman"/>
                <w:b/>
                <w:sz w:val="24"/>
                <w:szCs w:val="24"/>
                <w:lang w:val="sr-Cyrl-RS"/>
              </w:rPr>
              <w:t>15</w:t>
            </w:r>
            <w:r w:rsidR="003E18ED">
              <w:rPr>
                <w:rFonts w:cs="Times New Roman"/>
                <w:b/>
                <w:sz w:val="24"/>
                <w:szCs w:val="24"/>
                <w:lang w:val="sr-Cyrl-RS"/>
              </w:rPr>
              <w:t>.</w:t>
            </w:r>
            <w:r w:rsidR="003E18ED" w:rsidRPr="003E18ED">
              <w:rPr>
                <w:rFonts w:cs="Times New Roman"/>
                <w:b/>
                <w:sz w:val="24"/>
                <w:szCs w:val="24"/>
                <w:lang w:val="sr-Cyrl-RS"/>
              </w:rPr>
              <w:t>НОВЕМБАР</w:t>
            </w:r>
          </w:p>
        </w:tc>
        <w:tc>
          <w:tcPr>
            <w:tcW w:w="5378" w:type="dxa"/>
          </w:tcPr>
          <w:p w14:paraId="596CA1DF" w14:textId="03678713" w:rsidR="00604FA1" w:rsidRPr="003F0A0A" w:rsidRDefault="00604FA1">
            <w:pPr>
              <w:pStyle w:val="ListParagraph1"/>
              <w:numPr>
                <w:ilvl w:val="0"/>
                <w:numId w:val="9"/>
              </w:numPr>
              <w:spacing w:after="0"/>
            </w:pPr>
            <w:r w:rsidRPr="003F0A0A">
              <w:t>Усвајање</w:t>
            </w:r>
            <w:r w:rsidR="009B7836">
              <w:t xml:space="preserve"> </w:t>
            </w:r>
            <w:r w:rsidRPr="003F0A0A">
              <w:t>записника</w:t>
            </w:r>
            <w:r w:rsidR="009B7836">
              <w:t xml:space="preserve"> </w:t>
            </w:r>
            <w:r w:rsidRPr="003F0A0A">
              <w:t>са</w:t>
            </w:r>
            <w:r w:rsidR="009B7836">
              <w:t xml:space="preserve"> </w:t>
            </w:r>
            <w:r w:rsidRPr="003F0A0A">
              <w:t>предходне</w:t>
            </w:r>
            <w:r w:rsidR="009B7836">
              <w:t xml:space="preserve"> </w:t>
            </w:r>
            <w:r w:rsidRPr="003F0A0A">
              <w:t>седнице</w:t>
            </w:r>
            <w:r w:rsidR="00182116">
              <w:rPr>
                <w:lang w:val="sr-Cyrl-RS"/>
              </w:rPr>
              <w:t xml:space="preserve"> </w:t>
            </w:r>
            <w:r w:rsidRPr="003F0A0A">
              <w:t>Наставничко</w:t>
            </w:r>
            <w:r w:rsidR="00182116">
              <w:rPr>
                <w:lang w:val="sr-Cyrl-RS"/>
              </w:rPr>
              <w:t xml:space="preserve"> </w:t>
            </w:r>
            <w:r w:rsidRPr="003F0A0A">
              <w:t>гвећа</w:t>
            </w:r>
          </w:p>
          <w:p w14:paraId="682B5846" w14:textId="2DFEFD4E" w:rsidR="003E18ED" w:rsidRPr="003E18ED" w:rsidRDefault="008A083A">
            <w:pPr>
              <w:pStyle w:val="ListParagraph8"/>
              <w:numPr>
                <w:ilvl w:val="0"/>
                <w:numId w:val="9"/>
              </w:numPr>
            </w:pPr>
            <w:r>
              <w:rPr>
                <w:lang w:val="sr-Cyrl-RS"/>
              </w:rPr>
              <w:t>Давање мишљења наставничког већа о кандидатима за избор директора школе</w:t>
            </w:r>
          </w:p>
          <w:p w14:paraId="037C07E7" w14:textId="6C147723" w:rsidR="00604FA1" w:rsidRPr="003F0A0A" w:rsidRDefault="00604FA1" w:rsidP="00597736">
            <w:pPr>
              <w:pStyle w:val="ListParagraph8"/>
              <w:numPr>
                <w:ilvl w:val="0"/>
                <w:numId w:val="9"/>
              </w:numPr>
              <w:spacing w:after="0"/>
            </w:pPr>
            <w:r w:rsidRPr="003F0A0A">
              <w:t>Разно</w:t>
            </w:r>
          </w:p>
        </w:tc>
        <w:tc>
          <w:tcPr>
            <w:tcW w:w="2402" w:type="dxa"/>
          </w:tcPr>
          <w:p w14:paraId="4847E636" w14:textId="77777777" w:rsidR="00DD1E98" w:rsidRPr="003F0A0A" w:rsidRDefault="00DD1E98" w:rsidP="00DD1E98">
            <w:pPr>
              <w:spacing w:after="0" w:line="240" w:lineRule="auto"/>
              <w:rPr>
                <w:rFonts w:cs="Times New Roman"/>
              </w:rPr>
            </w:pPr>
            <w:r w:rsidRPr="003F0A0A">
              <w:rPr>
                <w:rFonts w:cs="Times New Roman"/>
              </w:rPr>
              <w:t>Наставничковеће</w:t>
            </w:r>
          </w:p>
          <w:p w14:paraId="770F7C22" w14:textId="77777777" w:rsidR="00DD1E98" w:rsidRPr="003F0A0A" w:rsidRDefault="00DD1E98" w:rsidP="00DD1E98">
            <w:pPr>
              <w:spacing w:after="0" w:line="240" w:lineRule="auto"/>
              <w:rPr>
                <w:rFonts w:cs="Times New Roman"/>
              </w:rPr>
            </w:pPr>
            <w:r w:rsidRPr="003F0A0A">
              <w:rPr>
                <w:rFonts w:cs="Times New Roman"/>
              </w:rPr>
              <w:t>Психолог</w:t>
            </w:r>
          </w:p>
          <w:p w14:paraId="281A1592" w14:textId="77777777" w:rsidR="00DD1E98" w:rsidRPr="003F0A0A" w:rsidRDefault="00DD1E98" w:rsidP="00DD1E98">
            <w:pPr>
              <w:spacing w:after="0" w:line="240" w:lineRule="auto"/>
              <w:rPr>
                <w:rFonts w:cs="Times New Roman"/>
              </w:rPr>
            </w:pPr>
          </w:p>
        </w:tc>
      </w:tr>
      <w:tr w:rsidR="003F0A0A" w:rsidRPr="003F0A0A" w14:paraId="0352CD80" w14:textId="77777777" w:rsidTr="00DD1E98">
        <w:trPr>
          <w:jc w:val="center"/>
        </w:trPr>
        <w:tc>
          <w:tcPr>
            <w:tcW w:w="1746" w:type="dxa"/>
          </w:tcPr>
          <w:p w14:paraId="5D983752" w14:textId="77777777" w:rsidR="00DD1E98" w:rsidRPr="003F0A0A" w:rsidRDefault="00DD1E98" w:rsidP="00DD1E98">
            <w:pPr>
              <w:spacing w:after="0" w:line="240" w:lineRule="auto"/>
              <w:jc w:val="center"/>
              <w:rPr>
                <w:rFonts w:cs="Times New Roman"/>
                <w:b/>
                <w:sz w:val="24"/>
                <w:szCs w:val="24"/>
              </w:rPr>
            </w:pPr>
          </w:p>
        </w:tc>
        <w:tc>
          <w:tcPr>
            <w:tcW w:w="5378" w:type="dxa"/>
          </w:tcPr>
          <w:p w14:paraId="338F30FD" w14:textId="77777777" w:rsidR="00DD1E98" w:rsidRPr="003F0A0A" w:rsidRDefault="00DD1E98" w:rsidP="00976D4F">
            <w:pPr>
              <w:spacing w:after="0" w:line="240" w:lineRule="auto"/>
              <w:ind w:left="-1998"/>
              <w:jc w:val="both"/>
              <w:rPr>
                <w:rFonts w:cs="Times New Roman"/>
                <w:b/>
              </w:rPr>
            </w:pPr>
          </w:p>
        </w:tc>
        <w:tc>
          <w:tcPr>
            <w:tcW w:w="2402" w:type="dxa"/>
          </w:tcPr>
          <w:p w14:paraId="1757187A" w14:textId="77777777" w:rsidR="00DD1E98" w:rsidRPr="003F0A0A" w:rsidRDefault="00DD1E98" w:rsidP="00DD1E98">
            <w:pPr>
              <w:spacing w:after="0" w:line="240" w:lineRule="auto"/>
              <w:rPr>
                <w:rFonts w:cs="Times New Roman"/>
              </w:rPr>
            </w:pPr>
          </w:p>
        </w:tc>
      </w:tr>
      <w:tr w:rsidR="003F0A0A" w:rsidRPr="003F0A0A" w14:paraId="660CC1A8" w14:textId="77777777" w:rsidTr="00DD1E98">
        <w:trPr>
          <w:jc w:val="center"/>
        </w:trPr>
        <w:tc>
          <w:tcPr>
            <w:tcW w:w="1746" w:type="dxa"/>
            <w:shd w:val="clear" w:color="auto" w:fill="FABF8F" w:themeFill="accent6" w:themeFillTint="99"/>
          </w:tcPr>
          <w:p w14:paraId="1AA25E6D" w14:textId="35247D4D" w:rsidR="00DD1E98" w:rsidRPr="003F0A0A" w:rsidRDefault="008A083A" w:rsidP="00DD1E98">
            <w:pPr>
              <w:spacing w:after="0" w:line="240" w:lineRule="auto"/>
              <w:jc w:val="center"/>
              <w:rPr>
                <w:rFonts w:cs="Times New Roman"/>
                <w:b/>
                <w:sz w:val="24"/>
                <w:szCs w:val="24"/>
              </w:rPr>
            </w:pPr>
            <w:r>
              <w:rPr>
                <w:rFonts w:cs="Times New Roman"/>
                <w:b/>
                <w:sz w:val="24"/>
                <w:szCs w:val="24"/>
                <w:lang w:val="sr-Cyrl-RS"/>
              </w:rPr>
              <w:t>27</w:t>
            </w:r>
            <w:r w:rsidR="003E18ED">
              <w:rPr>
                <w:rFonts w:cs="Times New Roman"/>
                <w:b/>
                <w:sz w:val="24"/>
                <w:szCs w:val="24"/>
                <w:lang w:val="sr-Cyrl-RS"/>
              </w:rPr>
              <w:t>.ДЕЦЕМБАР</w:t>
            </w:r>
          </w:p>
        </w:tc>
        <w:tc>
          <w:tcPr>
            <w:tcW w:w="5378" w:type="dxa"/>
          </w:tcPr>
          <w:p w14:paraId="620D348B" w14:textId="77777777" w:rsidR="00DD1E98" w:rsidRPr="003F0A0A" w:rsidRDefault="00DD1E98">
            <w:pPr>
              <w:pStyle w:val="ListParagraph1"/>
              <w:numPr>
                <w:ilvl w:val="0"/>
                <w:numId w:val="10"/>
              </w:numPr>
              <w:rPr>
                <w:b/>
              </w:rPr>
            </w:pPr>
            <w:r w:rsidRPr="003F0A0A">
              <w:rPr>
                <w:lang w:val="ru-RU"/>
              </w:rPr>
              <w:t>Усвајање записника са седнице Наставничког већа</w:t>
            </w:r>
          </w:p>
          <w:p w14:paraId="2FA5AB23" w14:textId="365C456F" w:rsidR="00F152F6" w:rsidRPr="003F0A0A" w:rsidRDefault="00F152F6">
            <w:pPr>
              <w:pStyle w:val="ListParagraph1"/>
              <w:numPr>
                <w:ilvl w:val="0"/>
                <w:numId w:val="10"/>
              </w:numPr>
            </w:pPr>
            <w:r w:rsidRPr="003F0A0A">
              <w:t xml:space="preserve">Анализа успеха ученика на крају </w:t>
            </w:r>
            <w:r w:rsidR="008A083A">
              <w:rPr>
                <w:lang w:val="sr-Cyrl-RS"/>
              </w:rPr>
              <w:t>1. полугодишта школске 2024/2025</w:t>
            </w:r>
            <w:r w:rsidR="003E18ED">
              <w:rPr>
                <w:lang w:val="sr-Cyrl-RS"/>
              </w:rPr>
              <w:t>. године</w:t>
            </w:r>
          </w:p>
          <w:p w14:paraId="01A3341C" w14:textId="460578EA" w:rsidR="00F152F6" w:rsidRDefault="00F152F6">
            <w:pPr>
              <w:pStyle w:val="ListParagraph1"/>
              <w:numPr>
                <w:ilvl w:val="0"/>
                <w:numId w:val="10"/>
              </w:numPr>
            </w:pPr>
            <w:r w:rsidRPr="003F0A0A">
              <w:t>Васпитно – дисциплинске мере</w:t>
            </w:r>
          </w:p>
          <w:p w14:paraId="6D12DA34" w14:textId="77777777" w:rsidR="00DD1E98" w:rsidRPr="003F0A0A" w:rsidRDefault="00DD1E98">
            <w:pPr>
              <w:pStyle w:val="ListParagraph1"/>
              <w:numPr>
                <w:ilvl w:val="0"/>
                <w:numId w:val="10"/>
              </w:numPr>
              <w:rPr>
                <w:b/>
              </w:rPr>
            </w:pPr>
            <w:r w:rsidRPr="003F0A0A">
              <w:rPr>
                <w:lang w:val="ru-RU"/>
              </w:rPr>
              <w:t>Разно</w:t>
            </w:r>
          </w:p>
        </w:tc>
        <w:tc>
          <w:tcPr>
            <w:tcW w:w="2402" w:type="dxa"/>
          </w:tcPr>
          <w:p w14:paraId="0749FA67" w14:textId="77777777" w:rsidR="00DD1E98" w:rsidRPr="003F0A0A" w:rsidRDefault="00DD1E98" w:rsidP="00DD1E98">
            <w:pPr>
              <w:spacing w:after="0" w:line="240" w:lineRule="auto"/>
              <w:rPr>
                <w:rFonts w:cs="Times New Roman"/>
              </w:rPr>
            </w:pPr>
            <w:r w:rsidRPr="003F0A0A">
              <w:rPr>
                <w:rFonts w:cs="Times New Roman"/>
              </w:rPr>
              <w:t>Директор</w:t>
            </w:r>
          </w:p>
          <w:p w14:paraId="3C17E3A9" w14:textId="6603787D" w:rsidR="00DD1E98" w:rsidRPr="003F0A0A" w:rsidRDefault="00DD1E98" w:rsidP="00DD1E98">
            <w:pPr>
              <w:spacing w:after="0" w:line="240" w:lineRule="auto"/>
              <w:rPr>
                <w:rFonts w:cs="Times New Roman"/>
              </w:rPr>
            </w:pPr>
            <w:r w:rsidRPr="003F0A0A">
              <w:rPr>
                <w:rFonts w:cs="Times New Roman"/>
              </w:rPr>
              <w:t>Координатор</w:t>
            </w:r>
            <w:r w:rsidR="00CA2A8A">
              <w:rPr>
                <w:rFonts w:cs="Times New Roman"/>
                <w:lang w:val="sr-Cyrl-RS"/>
              </w:rPr>
              <w:t xml:space="preserve"> </w:t>
            </w:r>
            <w:r w:rsidRPr="003F0A0A">
              <w:rPr>
                <w:rFonts w:cs="Times New Roman"/>
              </w:rPr>
              <w:t>за</w:t>
            </w:r>
            <w:r w:rsidR="00CA2A8A">
              <w:rPr>
                <w:rFonts w:cs="Times New Roman"/>
                <w:lang w:val="sr-Cyrl-RS"/>
              </w:rPr>
              <w:t xml:space="preserve"> </w:t>
            </w:r>
            <w:r w:rsidRPr="003F0A0A">
              <w:rPr>
                <w:rFonts w:cs="Times New Roman"/>
              </w:rPr>
              <w:t>ванредне</w:t>
            </w:r>
            <w:r w:rsidR="00CA2A8A">
              <w:rPr>
                <w:rFonts w:cs="Times New Roman"/>
                <w:lang w:val="sr-Cyrl-RS"/>
              </w:rPr>
              <w:t xml:space="preserve"> </w:t>
            </w:r>
            <w:r w:rsidRPr="003F0A0A">
              <w:rPr>
                <w:rFonts w:cs="Times New Roman"/>
              </w:rPr>
              <w:t>ученике</w:t>
            </w:r>
          </w:p>
          <w:p w14:paraId="5108C2D2" w14:textId="09DA4752" w:rsidR="00DD1E98" w:rsidRPr="003F0A0A" w:rsidRDefault="00DD1E98" w:rsidP="00F152F6">
            <w:pPr>
              <w:spacing w:after="0" w:line="240" w:lineRule="auto"/>
              <w:rPr>
                <w:rFonts w:cs="Times New Roman"/>
              </w:rPr>
            </w:pPr>
            <w:r w:rsidRPr="003F0A0A">
              <w:rPr>
                <w:rFonts w:cs="Times New Roman"/>
              </w:rPr>
              <w:t>Наставничко</w:t>
            </w:r>
            <w:r w:rsidR="00CA2A8A">
              <w:rPr>
                <w:rFonts w:cs="Times New Roman"/>
                <w:lang w:val="sr-Cyrl-RS"/>
              </w:rPr>
              <w:t xml:space="preserve"> </w:t>
            </w:r>
            <w:r w:rsidRPr="003F0A0A">
              <w:rPr>
                <w:rFonts w:cs="Times New Roman"/>
              </w:rPr>
              <w:t>веће</w:t>
            </w:r>
          </w:p>
          <w:p w14:paraId="5826DD83" w14:textId="77777777" w:rsidR="00F152F6" w:rsidRPr="003F0A0A" w:rsidRDefault="00F152F6" w:rsidP="00F152F6">
            <w:pPr>
              <w:spacing w:after="0" w:line="240" w:lineRule="auto"/>
              <w:rPr>
                <w:rFonts w:cs="Times New Roman"/>
              </w:rPr>
            </w:pPr>
            <w:r w:rsidRPr="003F0A0A">
              <w:rPr>
                <w:rFonts w:cs="Times New Roman"/>
              </w:rPr>
              <w:t>Психолог</w:t>
            </w:r>
          </w:p>
        </w:tc>
      </w:tr>
      <w:tr w:rsidR="003F0A0A" w:rsidRPr="003F0A0A" w14:paraId="3349CDDA" w14:textId="77777777" w:rsidTr="00DD1E98">
        <w:trPr>
          <w:jc w:val="center"/>
        </w:trPr>
        <w:tc>
          <w:tcPr>
            <w:tcW w:w="1746" w:type="dxa"/>
          </w:tcPr>
          <w:p w14:paraId="126E266C" w14:textId="77777777" w:rsidR="00DD1E98" w:rsidRPr="003F0A0A" w:rsidRDefault="00DD1E98" w:rsidP="00DD1E98">
            <w:pPr>
              <w:spacing w:after="0" w:line="240" w:lineRule="auto"/>
              <w:jc w:val="center"/>
              <w:rPr>
                <w:rFonts w:cs="Times New Roman"/>
                <w:b/>
                <w:sz w:val="24"/>
                <w:szCs w:val="24"/>
              </w:rPr>
            </w:pPr>
          </w:p>
        </w:tc>
        <w:tc>
          <w:tcPr>
            <w:tcW w:w="5378" w:type="dxa"/>
          </w:tcPr>
          <w:p w14:paraId="26C4AF4A" w14:textId="77777777" w:rsidR="00DD1E98" w:rsidRPr="003F0A0A" w:rsidRDefault="00DD1E98" w:rsidP="00DD1E98">
            <w:pPr>
              <w:spacing w:after="0" w:line="240" w:lineRule="auto"/>
              <w:jc w:val="both"/>
              <w:rPr>
                <w:rFonts w:cs="Times New Roman"/>
                <w:b/>
              </w:rPr>
            </w:pPr>
          </w:p>
        </w:tc>
        <w:tc>
          <w:tcPr>
            <w:tcW w:w="2402" w:type="dxa"/>
          </w:tcPr>
          <w:p w14:paraId="62856A3F" w14:textId="77777777" w:rsidR="00DD1E98" w:rsidRPr="003F0A0A" w:rsidRDefault="00DD1E98" w:rsidP="00DD1E98">
            <w:pPr>
              <w:spacing w:after="0" w:line="240" w:lineRule="auto"/>
              <w:rPr>
                <w:rFonts w:cs="Times New Roman"/>
              </w:rPr>
            </w:pPr>
          </w:p>
        </w:tc>
      </w:tr>
      <w:tr w:rsidR="003F0A0A" w:rsidRPr="003F0A0A" w14:paraId="7B542270" w14:textId="77777777" w:rsidTr="00DD1E98">
        <w:trPr>
          <w:trHeight w:val="828"/>
          <w:jc w:val="center"/>
        </w:trPr>
        <w:tc>
          <w:tcPr>
            <w:tcW w:w="1746" w:type="dxa"/>
            <w:shd w:val="clear" w:color="auto" w:fill="FFCC99"/>
          </w:tcPr>
          <w:p w14:paraId="316AEB4E" w14:textId="7C50C7C4" w:rsidR="00DD1E98" w:rsidRPr="003E18ED" w:rsidRDefault="008A083A" w:rsidP="00DD1E98">
            <w:pPr>
              <w:spacing w:after="0" w:line="240" w:lineRule="auto"/>
              <w:jc w:val="center"/>
              <w:rPr>
                <w:rFonts w:cs="Times New Roman"/>
                <w:b/>
                <w:sz w:val="24"/>
                <w:szCs w:val="24"/>
                <w:lang w:val="sr-Cyrl-RS"/>
              </w:rPr>
            </w:pPr>
            <w:r>
              <w:rPr>
                <w:rFonts w:cs="Times New Roman"/>
                <w:b/>
                <w:sz w:val="24"/>
                <w:szCs w:val="24"/>
                <w:lang w:val="sr-Cyrl-RS"/>
              </w:rPr>
              <w:t>12</w:t>
            </w:r>
            <w:r w:rsidR="003E18ED">
              <w:rPr>
                <w:rFonts w:cs="Times New Roman"/>
                <w:b/>
                <w:sz w:val="24"/>
                <w:szCs w:val="24"/>
                <w:lang w:val="sr-Cyrl-RS"/>
              </w:rPr>
              <w:t>.ФЕБРУАР</w:t>
            </w:r>
          </w:p>
        </w:tc>
        <w:tc>
          <w:tcPr>
            <w:tcW w:w="5378" w:type="dxa"/>
          </w:tcPr>
          <w:p w14:paraId="6DD1D145" w14:textId="77777777" w:rsidR="00DD1E98" w:rsidRPr="003F0A0A" w:rsidRDefault="00DD1E98">
            <w:pPr>
              <w:pStyle w:val="ListParagraph1"/>
              <w:numPr>
                <w:ilvl w:val="0"/>
                <w:numId w:val="11"/>
              </w:numPr>
            </w:pPr>
            <w:r w:rsidRPr="003F0A0A">
              <w:rPr>
                <w:lang w:val="ru-RU"/>
              </w:rPr>
              <w:t>Усвајање записника са седнице Наставничког већа</w:t>
            </w:r>
          </w:p>
          <w:p w14:paraId="25563E47" w14:textId="137E99F9" w:rsidR="00F52FFD" w:rsidRPr="003F0A0A" w:rsidRDefault="008A083A">
            <w:pPr>
              <w:pStyle w:val="ListParagraph1"/>
              <w:numPr>
                <w:ilvl w:val="0"/>
                <w:numId w:val="11"/>
              </w:numPr>
            </w:pPr>
            <w:r>
              <w:rPr>
                <w:lang w:val="ru-RU"/>
              </w:rPr>
              <w:t>Утврђивање предлога за избор комисије за избор директора.</w:t>
            </w:r>
          </w:p>
          <w:p w14:paraId="7012E9EF" w14:textId="77777777" w:rsidR="008A083A" w:rsidRPr="008A083A" w:rsidRDefault="008A083A" w:rsidP="008A083A">
            <w:pPr>
              <w:pStyle w:val="ListParagraph"/>
              <w:numPr>
                <w:ilvl w:val="0"/>
                <w:numId w:val="11"/>
              </w:numPr>
              <w:rPr>
                <w:rFonts w:ascii="Calibri" w:eastAsia="Calibri" w:hAnsi="Calibri" w:cs="Times New Roman"/>
                <w:lang w:val="ru-RU"/>
              </w:rPr>
            </w:pPr>
            <w:r w:rsidRPr="008A083A">
              <w:rPr>
                <w:rFonts w:ascii="Calibri" w:eastAsia="Calibri" w:hAnsi="Calibri" w:cs="Times New Roman"/>
                <w:lang w:val="ru-RU"/>
              </w:rPr>
              <w:t>Верификација матурских и завршних испита за ванредне ученике у јануарском испитном року</w:t>
            </w:r>
          </w:p>
          <w:p w14:paraId="5D7ED2C4" w14:textId="77777777" w:rsidR="00DD1E98" w:rsidRPr="003F0A0A" w:rsidRDefault="00DD1E98">
            <w:pPr>
              <w:pStyle w:val="ListParagraph1"/>
              <w:numPr>
                <w:ilvl w:val="0"/>
                <w:numId w:val="11"/>
              </w:numPr>
            </w:pPr>
            <w:r w:rsidRPr="003F0A0A">
              <w:t>Разно</w:t>
            </w:r>
          </w:p>
        </w:tc>
        <w:tc>
          <w:tcPr>
            <w:tcW w:w="2402" w:type="dxa"/>
          </w:tcPr>
          <w:p w14:paraId="65689074" w14:textId="166871DC" w:rsidR="00DD1E98" w:rsidRPr="003F0A0A" w:rsidRDefault="00DD1E98" w:rsidP="00DD1E98">
            <w:pPr>
              <w:spacing w:after="0" w:line="240" w:lineRule="auto"/>
              <w:rPr>
                <w:rFonts w:cs="Times New Roman"/>
              </w:rPr>
            </w:pPr>
            <w:r w:rsidRPr="003F0A0A">
              <w:rPr>
                <w:rFonts w:cs="Times New Roman"/>
              </w:rPr>
              <w:t>Наставничко</w:t>
            </w:r>
            <w:r w:rsidR="008463E5">
              <w:rPr>
                <w:rFonts w:cs="Times New Roman"/>
                <w:lang w:val="sr-Cyrl-RS"/>
              </w:rPr>
              <w:t xml:space="preserve"> </w:t>
            </w:r>
            <w:r w:rsidRPr="003F0A0A">
              <w:rPr>
                <w:rFonts w:cs="Times New Roman"/>
              </w:rPr>
              <w:t>веће</w:t>
            </w:r>
          </w:p>
          <w:p w14:paraId="777A9784" w14:textId="77777777" w:rsidR="00DD1E98" w:rsidRPr="003F0A0A" w:rsidRDefault="00DD1E98" w:rsidP="00DD1E98">
            <w:pPr>
              <w:spacing w:after="0" w:line="240" w:lineRule="auto"/>
              <w:rPr>
                <w:rFonts w:cs="Times New Roman"/>
              </w:rPr>
            </w:pPr>
            <w:r w:rsidRPr="003F0A0A">
              <w:rPr>
                <w:rFonts w:cs="Times New Roman"/>
              </w:rPr>
              <w:t>Директор,</w:t>
            </w:r>
          </w:p>
          <w:p w14:paraId="08B74EBB" w14:textId="4ABE4C72" w:rsidR="00DD1E98" w:rsidRPr="003F0A0A" w:rsidRDefault="00DD1E98" w:rsidP="00DD1E98">
            <w:pPr>
              <w:spacing w:after="0" w:line="240" w:lineRule="auto"/>
              <w:rPr>
                <w:rFonts w:cs="Times New Roman"/>
              </w:rPr>
            </w:pPr>
            <w:r w:rsidRPr="003F0A0A">
              <w:rPr>
                <w:rFonts w:cs="Times New Roman"/>
              </w:rPr>
              <w:t>Координатор</w:t>
            </w:r>
            <w:r w:rsidR="008463E5">
              <w:rPr>
                <w:rFonts w:cs="Times New Roman"/>
                <w:lang w:val="sr-Cyrl-RS"/>
              </w:rPr>
              <w:t xml:space="preserve"> </w:t>
            </w:r>
            <w:r w:rsidRPr="003F0A0A">
              <w:rPr>
                <w:rFonts w:cs="Times New Roman"/>
              </w:rPr>
              <w:t>за</w:t>
            </w:r>
            <w:r w:rsidR="008463E5">
              <w:rPr>
                <w:rFonts w:cs="Times New Roman"/>
                <w:lang w:val="sr-Cyrl-RS"/>
              </w:rPr>
              <w:t xml:space="preserve"> </w:t>
            </w:r>
            <w:r w:rsidRPr="003F0A0A">
              <w:rPr>
                <w:rFonts w:cs="Times New Roman"/>
              </w:rPr>
              <w:t>ванредне</w:t>
            </w:r>
            <w:r w:rsidR="008463E5">
              <w:rPr>
                <w:rFonts w:cs="Times New Roman"/>
                <w:lang w:val="sr-Cyrl-RS"/>
              </w:rPr>
              <w:t xml:space="preserve"> </w:t>
            </w:r>
            <w:r w:rsidRPr="003F0A0A">
              <w:rPr>
                <w:rFonts w:cs="Times New Roman"/>
              </w:rPr>
              <w:t>ученике</w:t>
            </w:r>
          </w:p>
        </w:tc>
      </w:tr>
      <w:tr w:rsidR="003F0A0A" w:rsidRPr="003F0A0A" w14:paraId="2F5DD226" w14:textId="77777777" w:rsidTr="00DD1E98">
        <w:trPr>
          <w:trHeight w:val="269"/>
          <w:jc w:val="center"/>
        </w:trPr>
        <w:tc>
          <w:tcPr>
            <w:tcW w:w="1746" w:type="dxa"/>
          </w:tcPr>
          <w:p w14:paraId="65BA1FF7" w14:textId="77777777" w:rsidR="00DD1E98" w:rsidRPr="003F0A0A" w:rsidRDefault="00DD1E98" w:rsidP="00DD1E98">
            <w:pPr>
              <w:spacing w:after="0" w:line="240" w:lineRule="auto"/>
              <w:jc w:val="center"/>
              <w:rPr>
                <w:rFonts w:cs="Times New Roman"/>
                <w:b/>
                <w:sz w:val="24"/>
                <w:szCs w:val="24"/>
              </w:rPr>
            </w:pPr>
          </w:p>
        </w:tc>
        <w:tc>
          <w:tcPr>
            <w:tcW w:w="5378" w:type="dxa"/>
          </w:tcPr>
          <w:p w14:paraId="30693B8C" w14:textId="77777777" w:rsidR="00DD1E98" w:rsidRPr="003F0A0A" w:rsidRDefault="00DD1E98" w:rsidP="00DD1E98">
            <w:pPr>
              <w:spacing w:after="0" w:line="240" w:lineRule="auto"/>
              <w:jc w:val="both"/>
              <w:rPr>
                <w:rFonts w:cs="Times New Roman"/>
                <w:b/>
              </w:rPr>
            </w:pPr>
          </w:p>
        </w:tc>
        <w:tc>
          <w:tcPr>
            <w:tcW w:w="2402" w:type="dxa"/>
          </w:tcPr>
          <w:p w14:paraId="501E2427" w14:textId="77777777" w:rsidR="00DD1E98" w:rsidRPr="003F0A0A" w:rsidRDefault="00DD1E98" w:rsidP="00DD1E98">
            <w:pPr>
              <w:spacing w:after="0" w:line="240" w:lineRule="auto"/>
              <w:rPr>
                <w:rFonts w:cs="Times New Roman"/>
              </w:rPr>
            </w:pPr>
          </w:p>
        </w:tc>
      </w:tr>
      <w:tr w:rsidR="003F0A0A" w:rsidRPr="003F0A0A" w14:paraId="31050160" w14:textId="77777777" w:rsidTr="00DD1E98">
        <w:trPr>
          <w:trHeight w:val="1410"/>
          <w:jc w:val="center"/>
        </w:trPr>
        <w:tc>
          <w:tcPr>
            <w:tcW w:w="1746" w:type="dxa"/>
            <w:shd w:val="clear" w:color="auto" w:fill="FFCC99"/>
          </w:tcPr>
          <w:p w14:paraId="44EF8182" w14:textId="5319AE3B" w:rsidR="00DD1E98" w:rsidRPr="003F0A0A" w:rsidRDefault="008A083A" w:rsidP="00DD1E98">
            <w:pPr>
              <w:spacing w:after="0" w:line="240" w:lineRule="auto"/>
              <w:jc w:val="center"/>
              <w:rPr>
                <w:rFonts w:cs="Times New Roman"/>
                <w:b/>
                <w:sz w:val="24"/>
                <w:szCs w:val="24"/>
              </w:rPr>
            </w:pPr>
            <w:r>
              <w:rPr>
                <w:rFonts w:cs="Times New Roman"/>
                <w:b/>
                <w:sz w:val="24"/>
                <w:szCs w:val="24"/>
                <w:lang w:val="sr-Cyrl-RS"/>
              </w:rPr>
              <w:t>21</w:t>
            </w:r>
            <w:r w:rsidR="008463E5">
              <w:rPr>
                <w:rFonts w:cs="Times New Roman"/>
                <w:b/>
                <w:sz w:val="24"/>
                <w:szCs w:val="24"/>
                <w:lang w:val="sr-Cyrl-RS"/>
              </w:rPr>
              <w:t>.МАРТ</w:t>
            </w:r>
          </w:p>
          <w:p w14:paraId="33483045" w14:textId="77777777" w:rsidR="00DD1E98" w:rsidRPr="003F0A0A" w:rsidRDefault="00DD1E98" w:rsidP="00DD1E98">
            <w:pPr>
              <w:spacing w:after="0" w:line="240" w:lineRule="auto"/>
              <w:jc w:val="center"/>
              <w:rPr>
                <w:rFonts w:cs="Times New Roman"/>
                <w:b/>
                <w:sz w:val="24"/>
                <w:szCs w:val="24"/>
              </w:rPr>
            </w:pPr>
          </w:p>
          <w:p w14:paraId="73708AF3" w14:textId="77777777" w:rsidR="00DD1E98" w:rsidRPr="003F0A0A" w:rsidRDefault="00DD1E98" w:rsidP="00DD1E98">
            <w:pPr>
              <w:spacing w:after="0" w:line="240" w:lineRule="auto"/>
              <w:jc w:val="center"/>
              <w:rPr>
                <w:rFonts w:cs="Times New Roman"/>
                <w:b/>
                <w:sz w:val="24"/>
                <w:szCs w:val="24"/>
              </w:rPr>
            </w:pPr>
          </w:p>
          <w:p w14:paraId="3F8F7BD9" w14:textId="77777777" w:rsidR="00DD1E98" w:rsidRPr="003F0A0A" w:rsidRDefault="00DD1E98" w:rsidP="00DD1E98">
            <w:pPr>
              <w:spacing w:after="0" w:line="240" w:lineRule="auto"/>
              <w:jc w:val="center"/>
              <w:rPr>
                <w:rFonts w:cs="Times New Roman"/>
                <w:b/>
                <w:sz w:val="24"/>
                <w:szCs w:val="24"/>
              </w:rPr>
            </w:pPr>
          </w:p>
          <w:p w14:paraId="7E8EF923" w14:textId="77777777" w:rsidR="00DD1E98" w:rsidRPr="003F0A0A" w:rsidRDefault="00DD1E98" w:rsidP="00DD1E98">
            <w:pPr>
              <w:spacing w:after="0" w:line="240" w:lineRule="auto"/>
              <w:jc w:val="center"/>
              <w:rPr>
                <w:rFonts w:cs="Times New Roman"/>
                <w:b/>
                <w:sz w:val="24"/>
                <w:szCs w:val="24"/>
              </w:rPr>
            </w:pPr>
          </w:p>
        </w:tc>
        <w:tc>
          <w:tcPr>
            <w:tcW w:w="5378" w:type="dxa"/>
          </w:tcPr>
          <w:p w14:paraId="4DF8B497" w14:textId="77777777" w:rsidR="00DD1E98" w:rsidRPr="003F0A0A" w:rsidRDefault="00DD1E98" w:rsidP="00DD1E98">
            <w:pPr>
              <w:spacing w:after="0" w:line="240" w:lineRule="auto"/>
              <w:jc w:val="both"/>
              <w:rPr>
                <w:rFonts w:cs="Times New Roman"/>
                <w:b/>
              </w:rPr>
            </w:pPr>
          </w:p>
          <w:p w14:paraId="1B3DE1BB" w14:textId="300983AC" w:rsidR="008A083A" w:rsidRDefault="00F52FFD" w:rsidP="008A083A">
            <w:pPr>
              <w:pStyle w:val="ListParagraph1"/>
              <w:ind w:left="692"/>
            </w:pPr>
            <w:r w:rsidRPr="003F0A0A">
              <w:t>1.Усвајање записника са претходне седнице Наставничког већа</w:t>
            </w:r>
          </w:p>
          <w:p w14:paraId="31140078" w14:textId="772D07B0" w:rsidR="003223C1" w:rsidRDefault="003223C1" w:rsidP="00D45AC8">
            <w:pPr>
              <w:pStyle w:val="ListParagraph1"/>
              <w:ind w:left="692"/>
              <w:rPr>
                <w:lang w:val="sr-Cyrl-RS"/>
              </w:rPr>
            </w:pPr>
            <w:r>
              <w:rPr>
                <w:lang w:val="sr-Cyrl-RS"/>
              </w:rPr>
              <w:t>2.</w:t>
            </w:r>
            <w:r w:rsidR="008A083A">
              <w:rPr>
                <w:lang w:val="sr-Cyrl-RS"/>
              </w:rPr>
              <w:t>Давање мишљења наставничког већа о кандидатима за избор директора школе.</w:t>
            </w:r>
          </w:p>
          <w:p w14:paraId="0F4A50E1" w14:textId="3967ED9E" w:rsidR="006660FC" w:rsidRPr="008A083A" w:rsidRDefault="00EA573E" w:rsidP="008A083A">
            <w:pPr>
              <w:pStyle w:val="ListParagraph1"/>
              <w:ind w:left="692"/>
              <w:rPr>
                <w:lang w:val="sr-Cyrl-RS"/>
              </w:rPr>
            </w:pPr>
            <w:r>
              <w:rPr>
                <w:lang w:val="sr-Cyrl-RS"/>
              </w:rPr>
              <w:t>3.</w:t>
            </w:r>
            <w:r w:rsidR="008A083A" w:rsidRPr="003F0A0A">
              <w:t xml:space="preserve"> Разно</w:t>
            </w:r>
          </w:p>
        </w:tc>
        <w:tc>
          <w:tcPr>
            <w:tcW w:w="2402" w:type="dxa"/>
          </w:tcPr>
          <w:p w14:paraId="310D73B9" w14:textId="284B9B2F" w:rsidR="00DD1E98" w:rsidRPr="003F0A0A" w:rsidRDefault="00DD1E98" w:rsidP="00DD1E98">
            <w:pPr>
              <w:spacing w:after="0" w:line="240" w:lineRule="auto"/>
              <w:rPr>
                <w:rFonts w:cs="Times New Roman"/>
              </w:rPr>
            </w:pPr>
            <w:r w:rsidRPr="003F0A0A">
              <w:rPr>
                <w:rFonts w:cs="Times New Roman"/>
              </w:rPr>
              <w:t>Наставничко</w:t>
            </w:r>
            <w:r w:rsidR="003223C1">
              <w:rPr>
                <w:rFonts w:cs="Times New Roman"/>
                <w:lang w:val="sr-Cyrl-RS"/>
              </w:rPr>
              <w:t xml:space="preserve"> </w:t>
            </w:r>
            <w:r w:rsidRPr="003F0A0A">
              <w:rPr>
                <w:rFonts w:cs="Times New Roman"/>
              </w:rPr>
              <w:t>веће</w:t>
            </w:r>
          </w:p>
          <w:p w14:paraId="3AE988FE" w14:textId="77777777" w:rsidR="00DD1E98" w:rsidRPr="003F0A0A" w:rsidRDefault="00DD1E98" w:rsidP="00DD1E98">
            <w:pPr>
              <w:spacing w:after="0" w:line="240" w:lineRule="auto"/>
              <w:rPr>
                <w:rFonts w:cs="Times New Roman"/>
              </w:rPr>
            </w:pPr>
            <w:r w:rsidRPr="003F0A0A">
              <w:rPr>
                <w:rFonts w:cs="Times New Roman"/>
              </w:rPr>
              <w:t>Директор</w:t>
            </w:r>
          </w:p>
          <w:p w14:paraId="2C77C693" w14:textId="77777777" w:rsidR="00DD1E98" w:rsidRPr="003F0A0A" w:rsidRDefault="00DD1E98" w:rsidP="00DD1E98">
            <w:pPr>
              <w:spacing w:after="0" w:line="240" w:lineRule="auto"/>
              <w:rPr>
                <w:rFonts w:cs="Times New Roman"/>
              </w:rPr>
            </w:pPr>
            <w:r w:rsidRPr="003F0A0A">
              <w:rPr>
                <w:rFonts w:cs="Times New Roman"/>
              </w:rPr>
              <w:t>Психолог</w:t>
            </w:r>
          </w:p>
          <w:p w14:paraId="0A09B22C" w14:textId="0C11A88B" w:rsidR="00DD1E98" w:rsidRPr="003F0A0A" w:rsidRDefault="00DD1E98" w:rsidP="00DD1E98">
            <w:pPr>
              <w:spacing w:after="0" w:line="240" w:lineRule="auto"/>
              <w:rPr>
                <w:rFonts w:cs="Times New Roman"/>
              </w:rPr>
            </w:pPr>
          </w:p>
        </w:tc>
      </w:tr>
      <w:tr w:rsidR="003F0A0A" w:rsidRPr="003F0A0A" w14:paraId="7CF03953" w14:textId="77777777" w:rsidTr="00DD1E98">
        <w:trPr>
          <w:trHeight w:val="1410"/>
          <w:jc w:val="center"/>
        </w:trPr>
        <w:tc>
          <w:tcPr>
            <w:tcW w:w="1746" w:type="dxa"/>
            <w:shd w:val="clear" w:color="auto" w:fill="FFCC99"/>
          </w:tcPr>
          <w:p w14:paraId="28128CFA" w14:textId="65E2E755" w:rsidR="006660FC" w:rsidRPr="003223C1" w:rsidRDefault="008A083A" w:rsidP="00DD1E98">
            <w:pPr>
              <w:spacing w:after="0" w:line="240" w:lineRule="auto"/>
              <w:jc w:val="center"/>
              <w:rPr>
                <w:rFonts w:cs="Times New Roman"/>
                <w:b/>
                <w:sz w:val="24"/>
                <w:szCs w:val="24"/>
                <w:lang w:val="sr-Cyrl-RS"/>
              </w:rPr>
            </w:pPr>
            <w:r>
              <w:rPr>
                <w:rFonts w:cs="Times New Roman"/>
                <w:b/>
                <w:sz w:val="24"/>
                <w:szCs w:val="24"/>
                <w:lang w:val="sr-Cyrl-RS"/>
              </w:rPr>
              <w:t>07.АПРИЛ</w:t>
            </w:r>
          </w:p>
        </w:tc>
        <w:tc>
          <w:tcPr>
            <w:tcW w:w="5378" w:type="dxa"/>
          </w:tcPr>
          <w:p w14:paraId="6AB72923" w14:textId="2D440611" w:rsidR="006660FC" w:rsidRDefault="006660FC" w:rsidP="006660FC">
            <w:pPr>
              <w:pStyle w:val="ListParagraph1"/>
              <w:rPr>
                <w:lang w:val="ru-RU"/>
              </w:rPr>
            </w:pPr>
            <w:r w:rsidRPr="003F0A0A">
              <w:rPr>
                <w:lang w:val="ru-RU"/>
              </w:rPr>
              <w:t>1.Усвајање записника са седнице Наставничког већа</w:t>
            </w:r>
          </w:p>
          <w:p w14:paraId="6EA7ED90" w14:textId="455F2E68" w:rsidR="008463E5" w:rsidRDefault="003223C1" w:rsidP="006660FC">
            <w:pPr>
              <w:pStyle w:val="ListParagraph1"/>
              <w:rPr>
                <w:lang w:val="ru-RU"/>
              </w:rPr>
            </w:pPr>
            <w:r>
              <w:rPr>
                <w:lang w:val="ru-RU"/>
              </w:rPr>
              <w:t>2.</w:t>
            </w:r>
            <w:r w:rsidR="008463E5">
              <w:rPr>
                <w:lang w:val="ru-RU"/>
              </w:rPr>
              <w:t xml:space="preserve">Анализа успеха ученика </w:t>
            </w:r>
            <w:r w:rsidR="00EA573E">
              <w:rPr>
                <w:lang w:val="ru-RU"/>
              </w:rPr>
              <w:t>на крају трећег клас</w:t>
            </w:r>
            <w:r w:rsidR="008A083A">
              <w:rPr>
                <w:lang w:val="ru-RU"/>
              </w:rPr>
              <w:t>ификационог периода школске 2024/2025</w:t>
            </w:r>
            <w:r w:rsidR="008463E5">
              <w:rPr>
                <w:lang w:val="ru-RU"/>
              </w:rPr>
              <w:t>. године</w:t>
            </w:r>
          </w:p>
          <w:p w14:paraId="4E3B3984" w14:textId="1A76EC3B" w:rsidR="003223C1" w:rsidRDefault="003223C1" w:rsidP="006660FC">
            <w:pPr>
              <w:pStyle w:val="ListParagraph1"/>
              <w:rPr>
                <w:lang w:val="ru-RU"/>
              </w:rPr>
            </w:pPr>
            <w:r>
              <w:rPr>
                <w:lang w:val="ru-RU"/>
              </w:rPr>
              <w:t>3. Васпитно-дисциплинске мере</w:t>
            </w:r>
          </w:p>
          <w:p w14:paraId="3BC8F1B4" w14:textId="3BD7D41B" w:rsidR="006660FC" w:rsidRPr="003F0A0A" w:rsidRDefault="008A083A" w:rsidP="006660FC">
            <w:pPr>
              <w:pStyle w:val="ListParagraph1"/>
            </w:pPr>
            <w:r>
              <w:rPr>
                <w:lang w:val="ru-RU"/>
              </w:rPr>
              <w:t>4</w:t>
            </w:r>
            <w:r w:rsidR="006660FC" w:rsidRPr="003F0A0A">
              <w:rPr>
                <w:lang w:val="ru-RU"/>
              </w:rPr>
              <w:t>.Разно</w:t>
            </w:r>
          </w:p>
        </w:tc>
        <w:tc>
          <w:tcPr>
            <w:tcW w:w="2402" w:type="dxa"/>
          </w:tcPr>
          <w:p w14:paraId="03B7F5A7" w14:textId="77777777" w:rsidR="003223C1" w:rsidRPr="003223C1" w:rsidRDefault="003223C1" w:rsidP="003223C1">
            <w:pPr>
              <w:spacing w:after="0" w:line="240" w:lineRule="auto"/>
              <w:rPr>
                <w:rFonts w:cs="Times New Roman"/>
              </w:rPr>
            </w:pPr>
            <w:r w:rsidRPr="003223C1">
              <w:rPr>
                <w:rFonts w:cs="Times New Roman"/>
              </w:rPr>
              <w:t>Наставничко веће</w:t>
            </w:r>
          </w:p>
          <w:p w14:paraId="4357CBDA" w14:textId="77777777" w:rsidR="003223C1" w:rsidRPr="003223C1" w:rsidRDefault="003223C1" w:rsidP="003223C1">
            <w:pPr>
              <w:spacing w:after="0" w:line="240" w:lineRule="auto"/>
              <w:rPr>
                <w:rFonts w:cs="Times New Roman"/>
              </w:rPr>
            </w:pPr>
            <w:r w:rsidRPr="003223C1">
              <w:rPr>
                <w:rFonts w:cs="Times New Roman"/>
              </w:rPr>
              <w:t>Директор</w:t>
            </w:r>
          </w:p>
          <w:p w14:paraId="1A344F47" w14:textId="77777777" w:rsidR="003223C1" w:rsidRPr="003223C1" w:rsidRDefault="003223C1" w:rsidP="003223C1">
            <w:pPr>
              <w:spacing w:after="0" w:line="240" w:lineRule="auto"/>
              <w:rPr>
                <w:rFonts w:cs="Times New Roman"/>
              </w:rPr>
            </w:pPr>
            <w:r w:rsidRPr="003223C1">
              <w:rPr>
                <w:rFonts w:cs="Times New Roman"/>
              </w:rPr>
              <w:t>Психолог</w:t>
            </w:r>
          </w:p>
          <w:p w14:paraId="26ED695F" w14:textId="63D20B8A" w:rsidR="006660FC" w:rsidRPr="003F0A0A" w:rsidRDefault="003223C1" w:rsidP="003223C1">
            <w:pPr>
              <w:spacing w:after="0" w:line="240" w:lineRule="auto"/>
              <w:rPr>
                <w:rFonts w:cs="Times New Roman"/>
              </w:rPr>
            </w:pPr>
            <w:r w:rsidRPr="003223C1">
              <w:rPr>
                <w:rFonts w:cs="Times New Roman"/>
              </w:rPr>
              <w:t>Координатор за ванредне ученике</w:t>
            </w:r>
          </w:p>
        </w:tc>
      </w:tr>
      <w:tr w:rsidR="003F0A0A" w:rsidRPr="003F0A0A" w14:paraId="30B4D7C6" w14:textId="77777777" w:rsidTr="00DD1E98">
        <w:trPr>
          <w:trHeight w:val="1410"/>
          <w:jc w:val="center"/>
        </w:trPr>
        <w:tc>
          <w:tcPr>
            <w:tcW w:w="1746" w:type="dxa"/>
            <w:shd w:val="clear" w:color="auto" w:fill="FFCC99"/>
          </w:tcPr>
          <w:p w14:paraId="26D420DC" w14:textId="4343E6F5" w:rsidR="006660FC" w:rsidRPr="008A083A" w:rsidRDefault="008A083A" w:rsidP="00DD1E98">
            <w:pPr>
              <w:spacing w:after="0" w:line="240" w:lineRule="auto"/>
              <w:jc w:val="center"/>
              <w:rPr>
                <w:rFonts w:cs="Times New Roman"/>
                <w:b/>
                <w:sz w:val="24"/>
                <w:szCs w:val="24"/>
                <w:lang w:val="sr-Cyrl-RS"/>
              </w:rPr>
            </w:pPr>
            <w:r>
              <w:rPr>
                <w:rFonts w:cs="Times New Roman"/>
                <w:b/>
                <w:sz w:val="24"/>
                <w:szCs w:val="24"/>
                <w:lang w:val="sr-Cyrl-RS"/>
              </w:rPr>
              <w:t>25</w:t>
            </w:r>
            <w:r>
              <w:rPr>
                <w:rFonts w:cs="Times New Roman"/>
                <w:b/>
                <w:sz w:val="24"/>
                <w:szCs w:val="24"/>
              </w:rPr>
              <w:t>.</w:t>
            </w:r>
            <w:r>
              <w:rPr>
                <w:rFonts w:cs="Times New Roman"/>
                <w:b/>
                <w:sz w:val="24"/>
                <w:szCs w:val="24"/>
                <w:lang w:val="sr-Cyrl-RS"/>
              </w:rPr>
              <w:t>АПРИЛ</w:t>
            </w:r>
          </w:p>
        </w:tc>
        <w:tc>
          <w:tcPr>
            <w:tcW w:w="5378" w:type="dxa"/>
          </w:tcPr>
          <w:p w14:paraId="32FD6D91" w14:textId="4EFCF912" w:rsidR="006660FC" w:rsidRDefault="006660FC" w:rsidP="006660FC">
            <w:pPr>
              <w:pStyle w:val="ListParagraph1"/>
              <w:rPr>
                <w:lang w:val="ru-RU"/>
              </w:rPr>
            </w:pPr>
            <w:r w:rsidRPr="003F0A0A">
              <w:rPr>
                <w:lang w:val="ru-RU"/>
              </w:rPr>
              <w:t>1. Усвајање записника са седнице Наставничког већа</w:t>
            </w:r>
          </w:p>
          <w:p w14:paraId="12F72B12" w14:textId="79B0616C" w:rsidR="008A083A" w:rsidRDefault="00334D04" w:rsidP="008A083A">
            <w:pPr>
              <w:pStyle w:val="ListParagraph1"/>
              <w:rPr>
                <w:lang w:val="ru-RU"/>
              </w:rPr>
            </w:pPr>
            <w:r>
              <w:rPr>
                <w:lang w:val="ru-RU"/>
              </w:rPr>
              <w:t>2</w:t>
            </w:r>
            <w:r w:rsidR="00C039C3">
              <w:rPr>
                <w:lang w:val="ru-RU"/>
              </w:rPr>
              <w:t>.</w:t>
            </w:r>
            <w:r w:rsidR="008A083A">
              <w:rPr>
                <w:lang w:val="ru-RU"/>
              </w:rPr>
              <w:t xml:space="preserve"> Разматрање правилника о понашању ученика, запослених и родитеља ученика у школи.</w:t>
            </w:r>
          </w:p>
          <w:p w14:paraId="7E9671C1" w14:textId="10418B94" w:rsidR="008A083A" w:rsidRDefault="008A083A" w:rsidP="008A083A">
            <w:pPr>
              <w:pStyle w:val="ListParagraph1"/>
              <w:rPr>
                <w:lang w:val="ru-RU"/>
              </w:rPr>
            </w:pPr>
            <w:r>
              <w:rPr>
                <w:lang w:val="ru-RU"/>
              </w:rPr>
              <w:t>3. Изрицање васпитно-дисциплинских мера.</w:t>
            </w:r>
          </w:p>
          <w:p w14:paraId="0508410F" w14:textId="2F3C1833" w:rsidR="006660FC" w:rsidRPr="003F0A0A" w:rsidRDefault="008A083A" w:rsidP="008A083A">
            <w:pPr>
              <w:pStyle w:val="ListParagraph1"/>
              <w:rPr>
                <w:lang w:val="ru-RU"/>
              </w:rPr>
            </w:pPr>
            <w:r>
              <w:rPr>
                <w:lang w:val="ru-RU"/>
              </w:rPr>
              <w:t xml:space="preserve"> </w:t>
            </w:r>
            <w:r w:rsidR="00EA573E">
              <w:rPr>
                <w:lang w:val="ru-RU"/>
              </w:rPr>
              <w:t>6</w:t>
            </w:r>
            <w:r w:rsidR="006660FC" w:rsidRPr="003F0A0A">
              <w:rPr>
                <w:lang w:val="ru-RU"/>
              </w:rPr>
              <w:t>.Разно</w:t>
            </w:r>
          </w:p>
        </w:tc>
        <w:tc>
          <w:tcPr>
            <w:tcW w:w="2402" w:type="dxa"/>
          </w:tcPr>
          <w:p w14:paraId="3BA95E79" w14:textId="77777777" w:rsidR="00334D04" w:rsidRPr="00334D04" w:rsidRDefault="00334D04" w:rsidP="00334D04">
            <w:pPr>
              <w:spacing w:after="0" w:line="240" w:lineRule="auto"/>
              <w:rPr>
                <w:rFonts w:cs="Times New Roman"/>
              </w:rPr>
            </w:pPr>
            <w:r w:rsidRPr="00334D04">
              <w:rPr>
                <w:rFonts w:cs="Times New Roman"/>
              </w:rPr>
              <w:t>Наставничко веће</w:t>
            </w:r>
          </w:p>
          <w:p w14:paraId="6B9A29F6" w14:textId="77777777" w:rsidR="00334D04" w:rsidRPr="00334D04" w:rsidRDefault="00334D04" w:rsidP="00334D04">
            <w:pPr>
              <w:spacing w:after="0" w:line="240" w:lineRule="auto"/>
              <w:rPr>
                <w:rFonts w:cs="Times New Roman"/>
              </w:rPr>
            </w:pPr>
            <w:r w:rsidRPr="00334D04">
              <w:rPr>
                <w:rFonts w:cs="Times New Roman"/>
              </w:rPr>
              <w:t>Директор</w:t>
            </w:r>
          </w:p>
          <w:p w14:paraId="28B4873C" w14:textId="1448B2B0" w:rsidR="006660FC" w:rsidRPr="003F0A0A" w:rsidRDefault="00334D04" w:rsidP="00334D04">
            <w:pPr>
              <w:spacing w:after="0" w:line="240" w:lineRule="auto"/>
              <w:rPr>
                <w:rFonts w:cs="Times New Roman"/>
              </w:rPr>
            </w:pPr>
            <w:r w:rsidRPr="00334D04">
              <w:rPr>
                <w:rFonts w:cs="Times New Roman"/>
              </w:rPr>
              <w:t>Психолог</w:t>
            </w:r>
          </w:p>
        </w:tc>
      </w:tr>
      <w:tr w:rsidR="003F0A0A" w:rsidRPr="003F0A0A" w14:paraId="582A383D" w14:textId="77777777" w:rsidTr="00DD1E98">
        <w:trPr>
          <w:trHeight w:val="1410"/>
          <w:jc w:val="center"/>
        </w:trPr>
        <w:tc>
          <w:tcPr>
            <w:tcW w:w="1746" w:type="dxa"/>
            <w:shd w:val="clear" w:color="auto" w:fill="FFCC99"/>
          </w:tcPr>
          <w:p w14:paraId="24C68BA4" w14:textId="6BFE0FB3" w:rsidR="006660FC" w:rsidRPr="00334D04" w:rsidRDefault="008A083A" w:rsidP="00DD1E98">
            <w:pPr>
              <w:spacing w:after="0" w:line="240" w:lineRule="auto"/>
              <w:jc w:val="center"/>
              <w:rPr>
                <w:rFonts w:cs="Times New Roman"/>
                <w:b/>
                <w:sz w:val="24"/>
                <w:szCs w:val="24"/>
                <w:lang w:val="sr-Cyrl-RS"/>
              </w:rPr>
            </w:pPr>
            <w:r>
              <w:rPr>
                <w:rFonts w:cs="Times New Roman"/>
                <w:b/>
                <w:sz w:val="24"/>
                <w:szCs w:val="24"/>
                <w:lang w:val="sr-Cyrl-RS"/>
              </w:rPr>
              <w:t>27.МАЈ</w:t>
            </w:r>
          </w:p>
        </w:tc>
        <w:tc>
          <w:tcPr>
            <w:tcW w:w="5378" w:type="dxa"/>
          </w:tcPr>
          <w:p w14:paraId="24540A1B" w14:textId="77777777" w:rsidR="006660FC" w:rsidRDefault="00334D04" w:rsidP="009A7F29">
            <w:pPr>
              <w:pStyle w:val="ListParagraph1"/>
              <w:rPr>
                <w:lang w:val="ru-RU"/>
              </w:rPr>
            </w:pPr>
            <w:r w:rsidRPr="00334D04">
              <w:rPr>
                <w:lang w:val="ru-RU"/>
              </w:rPr>
              <w:t>1. Усвајање записника са седнице Наставничког већа</w:t>
            </w:r>
          </w:p>
          <w:p w14:paraId="0DE2C03B" w14:textId="640035D2" w:rsidR="00803A57" w:rsidRDefault="00803A57" w:rsidP="009A7F29">
            <w:pPr>
              <w:pStyle w:val="ListParagraph1"/>
              <w:rPr>
                <w:lang w:val="ru-RU"/>
              </w:rPr>
            </w:pPr>
            <w:r>
              <w:rPr>
                <w:lang w:val="ru-RU"/>
              </w:rPr>
              <w:t xml:space="preserve">2. </w:t>
            </w:r>
            <w:r w:rsidR="008A083A">
              <w:rPr>
                <w:lang w:val="ru-RU"/>
              </w:rPr>
              <w:t>Васпитно дисциплинске мере</w:t>
            </w:r>
          </w:p>
          <w:p w14:paraId="16A27022" w14:textId="4D1A8811" w:rsidR="001F1483" w:rsidRPr="003F0A0A" w:rsidRDefault="00C039C3" w:rsidP="009A7F29">
            <w:pPr>
              <w:pStyle w:val="ListParagraph1"/>
              <w:rPr>
                <w:lang w:val="ru-RU"/>
              </w:rPr>
            </w:pPr>
            <w:r>
              <w:rPr>
                <w:lang w:val="ru-RU"/>
              </w:rPr>
              <w:t>6</w:t>
            </w:r>
            <w:r w:rsidR="001F1483">
              <w:rPr>
                <w:lang w:val="ru-RU"/>
              </w:rPr>
              <w:t>.Разно</w:t>
            </w:r>
          </w:p>
        </w:tc>
        <w:tc>
          <w:tcPr>
            <w:tcW w:w="2402" w:type="dxa"/>
          </w:tcPr>
          <w:p w14:paraId="00A60502" w14:textId="77777777" w:rsidR="00C039C3" w:rsidRPr="00C039C3" w:rsidRDefault="00C039C3" w:rsidP="00C039C3">
            <w:pPr>
              <w:spacing w:after="0" w:line="240" w:lineRule="auto"/>
              <w:rPr>
                <w:rFonts w:cs="Times New Roman"/>
              </w:rPr>
            </w:pPr>
            <w:r w:rsidRPr="00C039C3">
              <w:rPr>
                <w:rFonts w:cs="Times New Roman"/>
              </w:rPr>
              <w:t>Наставничко веће</w:t>
            </w:r>
          </w:p>
          <w:p w14:paraId="7C1AC3C9" w14:textId="77777777" w:rsidR="00C039C3" w:rsidRPr="00C039C3" w:rsidRDefault="00C039C3" w:rsidP="00C039C3">
            <w:pPr>
              <w:spacing w:after="0" w:line="240" w:lineRule="auto"/>
              <w:rPr>
                <w:rFonts w:cs="Times New Roman"/>
              </w:rPr>
            </w:pPr>
            <w:r w:rsidRPr="00C039C3">
              <w:rPr>
                <w:rFonts w:cs="Times New Roman"/>
              </w:rPr>
              <w:t>Директор</w:t>
            </w:r>
          </w:p>
          <w:p w14:paraId="70B4839E" w14:textId="29D600B7" w:rsidR="006660FC" w:rsidRPr="003F0A0A" w:rsidRDefault="00C039C3" w:rsidP="00C039C3">
            <w:pPr>
              <w:spacing w:after="0" w:line="240" w:lineRule="auto"/>
              <w:rPr>
                <w:rFonts w:cs="Times New Roman"/>
              </w:rPr>
            </w:pPr>
            <w:r w:rsidRPr="00C039C3">
              <w:rPr>
                <w:rFonts w:cs="Times New Roman"/>
              </w:rPr>
              <w:t>Психолог</w:t>
            </w:r>
          </w:p>
        </w:tc>
      </w:tr>
      <w:tr w:rsidR="00334D04" w:rsidRPr="003F0A0A" w14:paraId="624F2C45" w14:textId="77777777" w:rsidTr="00DD1E98">
        <w:trPr>
          <w:trHeight w:val="1410"/>
          <w:jc w:val="center"/>
        </w:trPr>
        <w:tc>
          <w:tcPr>
            <w:tcW w:w="1746" w:type="dxa"/>
            <w:shd w:val="clear" w:color="auto" w:fill="FFCC99"/>
          </w:tcPr>
          <w:p w14:paraId="4D4EA89D" w14:textId="2F09DAF2" w:rsidR="00334D04" w:rsidRDefault="008A083A" w:rsidP="00DD1E98">
            <w:pPr>
              <w:spacing w:after="0" w:line="240" w:lineRule="auto"/>
              <w:jc w:val="center"/>
              <w:rPr>
                <w:rFonts w:cs="Times New Roman"/>
                <w:b/>
                <w:sz w:val="24"/>
                <w:szCs w:val="24"/>
                <w:lang w:val="sr-Cyrl-RS"/>
              </w:rPr>
            </w:pPr>
            <w:r>
              <w:rPr>
                <w:rFonts w:cs="Times New Roman"/>
                <w:b/>
                <w:sz w:val="24"/>
                <w:szCs w:val="24"/>
                <w:lang w:val="sr-Cyrl-RS"/>
              </w:rPr>
              <w:t>30</w:t>
            </w:r>
            <w:r w:rsidR="00334D04" w:rsidRPr="003F0A0A">
              <w:rPr>
                <w:rFonts w:cs="Times New Roman"/>
                <w:b/>
                <w:sz w:val="24"/>
                <w:szCs w:val="24"/>
              </w:rPr>
              <w:t>.</w:t>
            </w:r>
            <w:r>
              <w:rPr>
                <w:rFonts w:cs="Times New Roman"/>
                <w:b/>
                <w:sz w:val="24"/>
                <w:szCs w:val="24"/>
                <w:lang w:val="sr-Cyrl-RS"/>
              </w:rPr>
              <w:t>МАЈ</w:t>
            </w:r>
          </w:p>
        </w:tc>
        <w:tc>
          <w:tcPr>
            <w:tcW w:w="5378" w:type="dxa"/>
          </w:tcPr>
          <w:p w14:paraId="76A1E418" w14:textId="143A769E" w:rsidR="00334D04" w:rsidRDefault="00334D04" w:rsidP="00334D04">
            <w:pPr>
              <w:pStyle w:val="ListParagraph1"/>
              <w:rPr>
                <w:lang w:val="ru-RU"/>
              </w:rPr>
            </w:pPr>
            <w:r w:rsidRPr="003F0A0A">
              <w:rPr>
                <w:lang w:val="ru-RU"/>
              </w:rPr>
              <w:t>1.Усвајање записника са седнице Наставничког већа</w:t>
            </w:r>
          </w:p>
          <w:p w14:paraId="6FE4A0ED" w14:textId="0E60C132" w:rsidR="008A083A" w:rsidRPr="003F0A0A" w:rsidRDefault="008A083A" w:rsidP="00334D04">
            <w:pPr>
              <w:pStyle w:val="ListParagraph1"/>
              <w:rPr>
                <w:lang w:val="ru-RU"/>
              </w:rPr>
            </w:pPr>
            <w:r>
              <w:rPr>
                <w:lang w:val="ru-RU"/>
              </w:rPr>
              <w:t xml:space="preserve">2. </w:t>
            </w:r>
            <w:r w:rsidRPr="008A083A">
              <w:rPr>
                <w:lang w:val="ru-RU"/>
              </w:rPr>
              <w:t xml:space="preserve">Анализа успеха ученика на крају </w:t>
            </w:r>
            <w:r>
              <w:rPr>
                <w:lang w:val="ru-RU"/>
              </w:rPr>
              <w:t xml:space="preserve">другог полугодишта </w:t>
            </w:r>
            <w:r w:rsidRPr="008A083A">
              <w:rPr>
                <w:lang w:val="ru-RU"/>
              </w:rPr>
              <w:t>школске 2024/2025. Године</w:t>
            </w:r>
            <w:r>
              <w:rPr>
                <w:lang w:val="ru-RU"/>
              </w:rPr>
              <w:t>/завршни разреди</w:t>
            </w:r>
          </w:p>
          <w:p w14:paraId="6785519D" w14:textId="7E02FAD3" w:rsidR="00C039C3" w:rsidRDefault="00C039C3" w:rsidP="00334D04">
            <w:pPr>
              <w:pStyle w:val="ListParagraph1"/>
              <w:rPr>
                <w:lang w:val="ru-RU"/>
              </w:rPr>
            </w:pPr>
            <w:r>
              <w:rPr>
                <w:lang w:val="ru-RU"/>
              </w:rPr>
              <w:t>3.Васпитно-дисциплинске мере</w:t>
            </w:r>
          </w:p>
          <w:p w14:paraId="30E06066" w14:textId="16D124DD" w:rsidR="008A083A" w:rsidRDefault="008A083A" w:rsidP="00334D04">
            <w:pPr>
              <w:pStyle w:val="ListParagraph1"/>
              <w:rPr>
                <w:lang w:val="ru-RU"/>
              </w:rPr>
            </w:pPr>
            <w:r>
              <w:rPr>
                <w:lang w:val="ru-RU"/>
              </w:rPr>
              <w:t xml:space="preserve">4. Избор ученика генерације </w:t>
            </w:r>
          </w:p>
          <w:p w14:paraId="5DA77589" w14:textId="4E5F8639" w:rsidR="00334D04" w:rsidRPr="003F0A0A" w:rsidRDefault="00372932" w:rsidP="00334D04">
            <w:pPr>
              <w:pStyle w:val="ListParagraph1"/>
              <w:rPr>
                <w:lang w:val="ru-RU"/>
              </w:rPr>
            </w:pPr>
            <w:r>
              <w:rPr>
                <w:lang w:val="ru-RU"/>
              </w:rPr>
              <w:lastRenderedPageBreak/>
              <w:t>5</w:t>
            </w:r>
            <w:r w:rsidR="00334D04" w:rsidRPr="003F0A0A">
              <w:rPr>
                <w:lang w:val="ru-RU"/>
              </w:rPr>
              <w:t>.Разно</w:t>
            </w:r>
          </w:p>
        </w:tc>
        <w:tc>
          <w:tcPr>
            <w:tcW w:w="2402" w:type="dxa"/>
          </w:tcPr>
          <w:p w14:paraId="7257F16A" w14:textId="77777777" w:rsidR="00C039C3" w:rsidRPr="00C039C3" w:rsidRDefault="00C039C3" w:rsidP="00C039C3">
            <w:pPr>
              <w:spacing w:after="0" w:line="240" w:lineRule="auto"/>
              <w:rPr>
                <w:rFonts w:cs="Times New Roman"/>
              </w:rPr>
            </w:pPr>
            <w:r w:rsidRPr="00C039C3">
              <w:rPr>
                <w:rFonts w:cs="Times New Roman"/>
              </w:rPr>
              <w:lastRenderedPageBreak/>
              <w:t>Наставничко веће</w:t>
            </w:r>
          </w:p>
          <w:p w14:paraId="32D568BE" w14:textId="77777777" w:rsidR="00C039C3" w:rsidRPr="00C039C3" w:rsidRDefault="00C039C3" w:rsidP="00C039C3">
            <w:pPr>
              <w:spacing w:after="0" w:line="240" w:lineRule="auto"/>
              <w:rPr>
                <w:rFonts w:cs="Times New Roman"/>
              </w:rPr>
            </w:pPr>
            <w:r w:rsidRPr="00C039C3">
              <w:rPr>
                <w:rFonts w:cs="Times New Roman"/>
              </w:rPr>
              <w:t>Директор</w:t>
            </w:r>
          </w:p>
          <w:p w14:paraId="7C54F530" w14:textId="402016F7" w:rsidR="00334D04" w:rsidRPr="003F0A0A" w:rsidRDefault="00C039C3" w:rsidP="00C039C3">
            <w:pPr>
              <w:spacing w:after="0" w:line="240" w:lineRule="auto"/>
              <w:rPr>
                <w:rFonts w:cs="Times New Roman"/>
              </w:rPr>
            </w:pPr>
            <w:r w:rsidRPr="00C039C3">
              <w:rPr>
                <w:rFonts w:cs="Times New Roman"/>
              </w:rPr>
              <w:t>Психолог</w:t>
            </w:r>
          </w:p>
        </w:tc>
      </w:tr>
      <w:tr w:rsidR="001F1483" w:rsidRPr="003F0A0A" w14:paraId="14A75165" w14:textId="77777777" w:rsidTr="00DD1E98">
        <w:trPr>
          <w:trHeight w:val="1410"/>
          <w:jc w:val="center"/>
        </w:trPr>
        <w:tc>
          <w:tcPr>
            <w:tcW w:w="1746" w:type="dxa"/>
            <w:shd w:val="clear" w:color="auto" w:fill="FFCC99"/>
          </w:tcPr>
          <w:p w14:paraId="74F6A430" w14:textId="2AC6B2D7" w:rsidR="001F1483" w:rsidRDefault="00372932" w:rsidP="00DD1E98">
            <w:pPr>
              <w:spacing w:after="0" w:line="240" w:lineRule="auto"/>
              <w:jc w:val="center"/>
              <w:rPr>
                <w:rFonts w:cs="Times New Roman"/>
                <w:b/>
                <w:sz w:val="24"/>
                <w:szCs w:val="24"/>
                <w:lang w:val="sr-Cyrl-RS"/>
              </w:rPr>
            </w:pPr>
            <w:r>
              <w:rPr>
                <w:rFonts w:cs="Times New Roman"/>
                <w:b/>
                <w:sz w:val="24"/>
                <w:szCs w:val="24"/>
                <w:lang w:val="sr-Cyrl-RS"/>
              </w:rPr>
              <w:lastRenderedPageBreak/>
              <w:t>05</w:t>
            </w:r>
            <w:r w:rsidR="001F1483">
              <w:rPr>
                <w:rFonts w:cs="Times New Roman"/>
                <w:b/>
                <w:sz w:val="24"/>
                <w:szCs w:val="24"/>
                <w:lang w:val="sr-Cyrl-RS"/>
              </w:rPr>
              <w:t>.ЈУ</w:t>
            </w:r>
            <w:r w:rsidR="00C039C3">
              <w:rPr>
                <w:rFonts w:cs="Times New Roman"/>
                <w:b/>
                <w:sz w:val="24"/>
                <w:szCs w:val="24"/>
                <w:lang w:val="sr-Cyrl-RS"/>
              </w:rPr>
              <w:t>Н</w:t>
            </w:r>
          </w:p>
        </w:tc>
        <w:tc>
          <w:tcPr>
            <w:tcW w:w="5378" w:type="dxa"/>
          </w:tcPr>
          <w:p w14:paraId="3FA72F7B" w14:textId="12D86F82" w:rsidR="001F1483" w:rsidRDefault="001F1483" w:rsidP="00334D04">
            <w:pPr>
              <w:pStyle w:val="ListParagraph1"/>
              <w:rPr>
                <w:lang w:val="ru-RU"/>
              </w:rPr>
            </w:pPr>
            <w:r>
              <w:rPr>
                <w:lang w:val="ru-RU"/>
              </w:rPr>
              <w:t>1.</w:t>
            </w:r>
            <w:r w:rsidRPr="001F1483">
              <w:rPr>
                <w:lang w:val="ru-RU"/>
              </w:rPr>
              <w:t>Усвајање записника са седнице Наставничког већа</w:t>
            </w:r>
          </w:p>
          <w:p w14:paraId="3DFEF8D7" w14:textId="2B8A1FC3" w:rsidR="00372932" w:rsidRDefault="00372932" w:rsidP="00334D04">
            <w:pPr>
              <w:pStyle w:val="ListParagraph1"/>
              <w:rPr>
                <w:lang w:val="ru-RU"/>
              </w:rPr>
            </w:pPr>
            <w:r w:rsidRPr="00372932">
              <w:rPr>
                <w:lang w:val="ru-RU"/>
              </w:rPr>
              <w:t>2. Извештај одељењских старешина са одржаних поправних и разредних испита</w:t>
            </w:r>
          </w:p>
          <w:p w14:paraId="3505CEA2" w14:textId="44DAE826" w:rsidR="001F1483" w:rsidRPr="003F0A0A" w:rsidRDefault="00C039C3" w:rsidP="00334D04">
            <w:pPr>
              <w:pStyle w:val="ListParagraph1"/>
              <w:rPr>
                <w:lang w:val="ru-RU"/>
              </w:rPr>
            </w:pPr>
            <w:r>
              <w:rPr>
                <w:lang w:val="ru-RU"/>
              </w:rPr>
              <w:t>3</w:t>
            </w:r>
            <w:r w:rsidR="001F1483">
              <w:rPr>
                <w:lang w:val="ru-RU"/>
              </w:rPr>
              <w:t>. Разно</w:t>
            </w:r>
          </w:p>
        </w:tc>
        <w:tc>
          <w:tcPr>
            <w:tcW w:w="2402" w:type="dxa"/>
          </w:tcPr>
          <w:p w14:paraId="5927A990" w14:textId="77777777" w:rsidR="003E1563" w:rsidRPr="003E1563" w:rsidRDefault="003E1563" w:rsidP="003E1563">
            <w:pPr>
              <w:spacing w:after="0" w:line="240" w:lineRule="auto"/>
              <w:rPr>
                <w:rFonts w:cs="Times New Roman"/>
              </w:rPr>
            </w:pPr>
            <w:r w:rsidRPr="003E1563">
              <w:rPr>
                <w:rFonts w:cs="Times New Roman"/>
              </w:rPr>
              <w:t>Наставничко веће</w:t>
            </w:r>
          </w:p>
          <w:p w14:paraId="61A0DCBE" w14:textId="77777777" w:rsidR="003E1563" w:rsidRPr="003E1563" w:rsidRDefault="003E1563" w:rsidP="003E1563">
            <w:pPr>
              <w:spacing w:after="0" w:line="240" w:lineRule="auto"/>
              <w:rPr>
                <w:rFonts w:cs="Times New Roman"/>
              </w:rPr>
            </w:pPr>
            <w:r w:rsidRPr="003E1563">
              <w:rPr>
                <w:rFonts w:cs="Times New Roman"/>
              </w:rPr>
              <w:t>Директор</w:t>
            </w:r>
          </w:p>
          <w:p w14:paraId="3AD4E6CE" w14:textId="73414049" w:rsidR="001F1483" w:rsidRPr="003F0A0A" w:rsidRDefault="003E1563" w:rsidP="003E1563">
            <w:pPr>
              <w:spacing w:after="0" w:line="240" w:lineRule="auto"/>
              <w:rPr>
                <w:rFonts w:cs="Times New Roman"/>
              </w:rPr>
            </w:pPr>
            <w:r w:rsidRPr="003E1563">
              <w:rPr>
                <w:rFonts w:cs="Times New Roman"/>
              </w:rPr>
              <w:t>Психолог</w:t>
            </w:r>
          </w:p>
        </w:tc>
      </w:tr>
      <w:tr w:rsidR="00C039C3" w:rsidRPr="003F0A0A" w14:paraId="5BEF4231" w14:textId="77777777" w:rsidTr="00DD1E98">
        <w:trPr>
          <w:trHeight w:val="1410"/>
          <w:jc w:val="center"/>
        </w:trPr>
        <w:tc>
          <w:tcPr>
            <w:tcW w:w="1746" w:type="dxa"/>
            <w:shd w:val="clear" w:color="auto" w:fill="FFCC99"/>
          </w:tcPr>
          <w:p w14:paraId="036AFDEC" w14:textId="009EEF54" w:rsidR="00C039C3" w:rsidRDefault="00372932" w:rsidP="00DD1E98">
            <w:pPr>
              <w:spacing w:after="0" w:line="240" w:lineRule="auto"/>
              <w:jc w:val="center"/>
              <w:rPr>
                <w:rFonts w:cs="Times New Roman"/>
                <w:b/>
                <w:sz w:val="24"/>
                <w:szCs w:val="24"/>
                <w:lang w:val="sr-Cyrl-RS"/>
              </w:rPr>
            </w:pPr>
            <w:r>
              <w:rPr>
                <w:rFonts w:cs="Times New Roman"/>
                <w:b/>
                <w:sz w:val="24"/>
                <w:szCs w:val="24"/>
                <w:lang w:val="sr-Cyrl-RS"/>
              </w:rPr>
              <w:t>20</w:t>
            </w:r>
            <w:r w:rsidR="00803A57">
              <w:rPr>
                <w:rFonts w:cs="Times New Roman"/>
                <w:b/>
                <w:sz w:val="24"/>
                <w:szCs w:val="24"/>
                <w:lang w:val="sr-Cyrl-RS"/>
              </w:rPr>
              <w:t>.ЈУН</w:t>
            </w:r>
          </w:p>
        </w:tc>
        <w:tc>
          <w:tcPr>
            <w:tcW w:w="5378" w:type="dxa"/>
          </w:tcPr>
          <w:p w14:paraId="0B8CC867" w14:textId="77777777" w:rsidR="00C039C3" w:rsidRDefault="00C039C3" w:rsidP="00334D04">
            <w:pPr>
              <w:pStyle w:val="ListParagraph1"/>
              <w:rPr>
                <w:lang w:val="ru-RU"/>
              </w:rPr>
            </w:pPr>
            <w:r w:rsidRPr="00C039C3">
              <w:rPr>
                <w:lang w:val="ru-RU"/>
              </w:rPr>
              <w:t>1.Усвајање записника са седнице Наставничког већа</w:t>
            </w:r>
          </w:p>
          <w:p w14:paraId="6C50168C" w14:textId="3DD5F735" w:rsidR="00372932" w:rsidRDefault="00372932" w:rsidP="00334D04">
            <w:pPr>
              <w:pStyle w:val="ListParagraph1"/>
              <w:rPr>
                <w:lang w:val="ru-RU"/>
              </w:rPr>
            </w:pPr>
            <w:r>
              <w:rPr>
                <w:lang w:val="ru-RU"/>
              </w:rPr>
              <w:t>2. Верификација матурских и завршних испита.</w:t>
            </w:r>
          </w:p>
          <w:p w14:paraId="3A9BF6D7" w14:textId="05385BC8" w:rsidR="003E1563" w:rsidRDefault="00803A57" w:rsidP="00334D04">
            <w:pPr>
              <w:pStyle w:val="ListParagraph1"/>
              <w:rPr>
                <w:lang w:val="ru-RU"/>
              </w:rPr>
            </w:pPr>
            <w:r>
              <w:rPr>
                <w:lang w:val="ru-RU"/>
              </w:rPr>
              <w:t>5</w:t>
            </w:r>
            <w:r w:rsidR="003E1563">
              <w:rPr>
                <w:lang w:val="ru-RU"/>
              </w:rPr>
              <w:t>.Разно</w:t>
            </w:r>
          </w:p>
        </w:tc>
        <w:tc>
          <w:tcPr>
            <w:tcW w:w="2402" w:type="dxa"/>
          </w:tcPr>
          <w:p w14:paraId="33B1D9C8" w14:textId="77777777" w:rsidR="003E1563" w:rsidRPr="003E1563" w:rsidRDefault="003E1563" w:rsidP="003E1563">
            <w:pPr>
              <w:spacing w:after="0" w:line="240" w:lineRule="auto"/>
              <w:rPr>
                <w:rFonts w:cs="Times New Roman"/>
              </w:rPr>
            </w:pPr>
            <w:r w:rsidRPr="003E1563">
              <w:rPr>
                <w:rFonts w:cs="Times New Roman"/>
              </w:rPr>
              <w:t>Наставничко веће</w:t>
            </w:r>
          </w:p>
          <w:p w14:paraId="48FC8F98" w14:textId="77777777" w:rsidR="003E1563" w:rsidRPr="003E1563" w:rsidRDefault="003E1563" w:rsidP="003E1563">
            <w:pPr>
              <w:spacing w:after="0" w:line="240" w:lineRule="auto"/>
              <w:rPr>
                <w:rFonts w:cs="Times New Roman"/>
              </w:rPr>
            </w:pPr>
            <w:r w:rsidRPr="003E1563">
              <w:rPr>
                <w:rFonts w:cs="Times New Roman"/>
              </w:rPr>
              <w:t>Директор</w:t>
            </w:r>
          </w:p>
          <w:p w14:paraId="0C59611D" w14:textId="1C1D8E11" w:rsidR="00C039C3" w:rsidRPr="003F0A0A" w:rsidRDefault="003E1563" w:rsidP="003E1563">
            <w:pPr>
              <w:spacing w:after="0" w:line="240" w:lineRule="auto"/>
              <w:rPr>
                <w:rFonts w:cs="Times New Roman"/>
              </w:rPr>
            </w:pPr>
            <w:r w:rsidRPr="003E1563">
              <w:rPr>
                <w:rFonts w:cs="Times New Roman"/>
              </w:rPr>
              <w:t>Психолог</w:t>
            </w:r>
          </w:p>
        </w:tc>
      </w:tr>
      <w:tr w:rsidR="001F1483" w:rsidRPr="003F0A0A" w14:paraId="4B2CFAF1" w14:textId="77777777" w:rsidTr="00DD1E98">
        <w:trPr>
          <w:trHeight w:val="1410"/>
          <w:jc w:val="center"/>
        </w:trPr>
        <w:tc>
          <w:tcPr>
            <w:tcW w:w="1746" w:type="dxa"/>
            <w:shd w:val="clear" w:color="auto" w:fill="FFCC99"/>
          </w:tcPr>
          <w:p w14:paraId="31F41553" w14:textId="5503196D" w:rsidR="001F1483" w:rsidRDefault="005038C1" w:rsidP="00DD1E98">
            <w:pPr>
              <w:spacing w:after="0" w:line="240" w:lineRule="auto"/>
              <w:jc w:val="center"/>
              <w:rPr>
                <w:rFonts w:cs="Times New Roman"/>
                <w:b/>
                <w:sz w:val="24"/>
                <w:szCs w:val="24"/>
                <w:lang w:val="sr-Cyrl-RS"/>
              </w:rPr>
            </w:pPr>
            <w:r>
              <w:rPr>
                <w:rFonts w:cs="Times New Roman"/>
                <w:b/>
                <w:sz w:val="24"/>
                <w:szCs w:val="24"/>
                <w:lang w:val="sr-Cyrl-RS"/>
              </w:rPr>
              <w:t>2</w:t>
            </w:r>
            <w:r w:rsidR="00372932">
              <w:rPr>
                <w:rFonts w:cs="Times New Roman"/>
                <w:b/>
                <w:sz w:val="24"/>
                <w:szCs w:val="24"/>
                <w:lang w:val="sr-Cyrl-RS"/>
              </w:rPr>
              <w:t>3</w:t>
            </w:r>
            <w:r w:rsidR="00803A57">
              <w:rPr>
                <w:rFonts w:cs="Times New Roman"/>
                <w:b/>
                <w:sz w:val="24"/>
                <w:szCs w:val="24"/>
                <w:lang w:val="sr-Cyrl-RS"/>
              </w:rPr>
              <w:t>.ЈУН</w:t>
            </w:r>
          </w:p>
        </w:tc>
        <w:tc>
          <w:tcPr>
            <w:tcW w:w="5378" w:type="dxa"/>
          </w:tcPr>
          <w:p w14:paraId="6E367094" w14:textId="77777777" w:rsidR="001F1483" w:rsidRDefault="005038C1" w:rsidP="00334D04">
            <w:pPr>
              <w:pStyle w:val="ListParagraph1"/>
              <w:rPr>
                <w:lang w:val="ru-RU"/>
              </w:rPr>
            </w:pPr>
            <w:r w:rsidRPr="005038C1">
              <w:rPr>
                <w:lang w:val="ru-RU"/>
              </w:rPr>
              <w:t>1.Усвајање записника са седнице Наставничког већа</w:t>
            </w:r>
          </w:p>
          <w:p w14:paraId="7EA8EF22" w14:textId="78B51872" w:rsidR="005038C1" w:rsidRDefault="005038C1" w:rsidP="00334D04">
            <w:pPr>
              <w:pStyle w:val="ListParagraph1"/>
              <w:rPr>
                <w:lang w:val="ru-RU"/>
              </w:rPr>
            </w:pPr>
            <w:r>
              <w:rPr>
                <w:lang w:val="ru-RU"/>
              </w:rPr>
              <w:t>2.</w:t>
            </w:r>
            <w:r w:rsidR="00803A57">
              <w:rPr>
                <w:lang w:val="ru-RU"/>
              </w:rPr>
              <w:t xml:space="preserve">Усвајање успеха ученика на крају другог полугодишта </w:t>
            </w:r>
            <w:r w:rsidR="00372932">
              <w:rPr>
                <w:lang w:val="ru-RU"/>
              </w:rPr>
              <w:t xml:space="preserve">/ незавршних разреда. </w:t>
            </w:r>
          </w:p>
          <w:p w14:paraId="5677B557" w14:textId="421297E1" w:rsidR="00372932" w:rsidRDefault="00372932" w:rsidP="00334D04">
            <w:pPr>
              <w:pStyle w:val="ListParagraph1"/>
              <w:rPr>
                <w:lang w:val="ru-RU"/>
              </w:rPr>
            </w:pPr>
            <w:r>
              <w:rPr>
                <w:lang w:val="ru-RU"/>
              </w:rPr>
              <w:t>3. Васпитно-дисциплинске мере</w:t>
            </w:r>
          </w:p>
          <w:p w14:paraId="7BE2D09D" w14:textId="51766F7E" w:rsidR="005038C1" w:rsidRDefault="00803A57" w:rsidP="00334D04">
            <w:pPr>
              <w:pStyle w:val="ListParagraph1"/>
              <w:rPr>
                <w:lang w:val="ru-RU"/>
              </w:rPr>
            </w:pPr>
            <w:r>
              <w:rPr>
                <w:lang w:val="ru-RU"/>
              </w:rPr>
              <w:t>3</w:t>
            </w:r>
            <w:r w:rsidR="005038C1">
              <w:rPr>
                <w:lang w:val="ru-RU"/>
              </w:rPr>
              <w:t>.Разно</w:t>
            </w:r>
          </w:p>
        </w:tc>
        <w:tc>
          <w:tcPr>
            <w:tcW w:w="2402" w:type="dxa"/>
          </w:tcPr>
          <w:p w14:paraId="476A1178" w14:textId="77777777" w:rsidR="001F1483" w:rsidRPr="003F0A0A" w:rsidRDefault="001F1483" w:rsidP="00DD1E98">
            <w:pPr>
              <w:spacing w:after="0" w:line="240" w:lineRule="auto"/>
              <w:rPr>
                <w:rFonts w:cs="Times New Roman"/>
              </w:rPr>
            </w:pPr>
          </w:p>
        </w:tc>
      </w:tr>
      <w:tr w:rsidR="00372932" w:rsidRPr="003F0A0A" w14:paraId="744A4BC4" w14:textId="77777777" w:rsidTr="00DD1E98">
        <w:trPr>
          <w:trHeight w:val="1410"/>
          <w:jc w:val="center"/>
        </w:trPr>
        <w:tc>
          <w:tcPr>
            <w:tcW w:w="1746" w:type="dxa"/>
            <w:shd w:val="clear" w:color="auto" w:fill="FFCC99"/>
          </w:tcPr>
          <w:p w14:paraId="784B3B37" w14:textId="608B2ABC" w:rsidR="00372932" w:rsidRDefault="00372932" w:rsidP="00DD1E98">
            <w:pPr>
              <w:spacing w:after="0" w:line="240" w:lineRule="auto"/>
              <w:jc w:val="center"/>
              <w:rPr>
                <w:rFonts w:cs="Times New Roman"/>
                <w:b/>
                <w:sz w:val="24"/>
                <w:szCs w:val="24"/>
                <w:lang w:val="sr-Cyrl-RS"/>
              </w:rPr>
            </w:pPr>
            <w:r>
              <w:rPr>
                <w:rFonts w:cs="Times New Roman"/>
                <w:b/>
                <w:sz w:val="24"/>
                <w:szCs w:val="24"/>
                <w:lang w:val="sr-Cyrl-RS"/>
              </w:rPr>
              <w:t>27. ЈУН</w:t>
            </w:r>
          </w:p>
        </w:tc>
        <w:tc>
          <w:tcPr>
            <w:tcW w:w="5378" w:type="dxa"/>
          </w:tcPr>
          <w:p w14:paraId="6FA0B808" w14:textId="77777777" w:rsidR="00372932" w:rsidRDefault="00372932" w:rsidP="00334D04">
            <w:pPr>
              <w:pStyle w:val="ListParagraph1"/>
              <w:rPr>
                <w:lang w:val="ru-RU"/>
              </w:rPr>
            </w:pPr>
            <w:r w:rsidRPr="00372932">
              <w:rPr>
                <w:lang w:val="ru-RU"/>
              </w:rPr>
              <w:t>1.Усвајање записника са седнице Наставничког већа</w:t>
            </w:r>
          </w:p>
          <w:p w14:paraId="4101178B" w14:textId="77777777" w:rsidR="00372932" w:rsidRDefault="00372932" w:rsidP="00334D04">
            <w:pPr>
              <w:pStyle w:val="ListParagraph1"/>
              <w:rPr>
                <w:lang w:val="ru-RU"/>
              </w:rPr>
            </w:pPr>
            <w:r>
              <w:rPr>
                <w:lang w:val="ru-RU"/>
              </w:rPr>
              <w:t>2. Усвајање успеха ученика завршних разреда након полагања поправних испита.</w:t>
            </w:r>
          </w:p>
          <w:p w14:paraId="0448FAC0" w14:textId="77777777" w:rsidR="00372932" w:rsidRDefault="00372932" w:rsidP="00334D04">
            <w:pPr>
              <w:pStyle w:val="ListParagraph1"/>
              <w:rPr>
                <w:lang w:val="ru-RU"/>
              </w:rPr>
            </w:pPr>
            <w:r>
              <w:rPr>
                <w:lang w:val="ru-RU"/>
              </w:rPr>
              <w:t>3. Усвајање успеха ученика на крају 2. Полугодишта након спроведених разредних испита.</w:t>
            </w:r>
          </w:p>
          <w:p w14:paraId="26B7BA7F" w14:textId="77777777" w:rsidR="00372932" w:rsidRDefault="00372932" w:rsidP="00334D04">
            <w:pPr>
              <w:pStyle w:val="ListParagraph1"/>
              <w:rPr>
                <w:lang w:val="ru-RU"/>
              </w:rPr>
            </w:pPr>
            <w:r>
              <w:rPr>
                <w:lang w:val="ru-RU"/>
              </w:rPr>
              <w:t>4.Именовање комисија за упис ученика у школску 2025/2026.</w:t>
            </w:r>
          </w:p>
          <w:p w14:paraId="792BA697" w14:textId="5B739E4D" w:rsidR="00372932" w:rsidRPr="005038C1" w:rsidRDefault="00372932" w:rsidP="00334D04">
            <w:pPr>
              <w:pStyle w:val="ListParagraph1"/>
              <w:rPr>
                <w:lang w:val="ru-RU"/>
              </w:rPr>
            </w:pPr>
            <w:r>
              <w:rPr>
                <w:lang w:val="ru-RU"/>
              </w:rPr>
              <w:t>5. Разно</w:t>
            </w:r>
          </w:p>
        </w:tc>
        <w:tc>
          <w:tcPr>
            <w:tcW w:w="2402" w:type="dxa"/>
          </w:tcPr>
          <w:p w14:paraId="1AA2D822" w14:textId="77777777" w:rsidR="00372932" w:rsidRPr="003F0A0A" w:rsidRDefault="00372932" w:rsidP="00DD1E98">
            <w:pPr>
              <w:spacing w:after="0" w:line="240" w:lineRule="auto"/>
              <w:rPr>
                <w:rFonts w:cs="Times New Roman"/>
              </w:rPr>
            </w:pPr>
          </w:p>
        </w:tc>
      </w:tr>
      <w:tr w:rsidR="00372932" w:rsidRPr="003F0A0A" w14:paraId="475D0A86" w14:textId="77777777" w:rsidTr="00DD1E98">
        <w:trPr>
          <w:trHeight w:val="1410"/>
          <w:jc w:val="center"/>
        </w:trPr>
        <w:tc>
          <w:tcPr>
            <w:tcW w:w="1746" w:type="dxa"/>
            <w:shd w:val="clear" w:color="auto" w:fill="FFCC99"/>
          </w:tcPr>
          <w:p w14:paraId="567B42E4" w14:textId="082D6C3E" w:rsidR="00372932" w:rsidRDefault="00372932" w:rsidP="00DD1E98">
            <w:pPr>
              <w:spacing w:after="0" w:line="240" w:lineRule="auto"/>
              <w:jc w:val="center"/>
              <w:rPr>
                <w:rFonts w:cs="Times New Roman"/>
                <w:b/>
                <w:sz w:val="24"/>
                <w:szCs w:val="24"/>
                <w:lang w:val="sr-Cyrl-RS"/>
              </w:rPr>
            </w:pPr>
            <w:r>
              <w:rPr>
                <w:rFonts w:cs="Times New Roman"/>
                <w:b/>
                <w:sz w:val="24"/>
                <w:szCs w:val="24"/>
                <w:lang w:val="sr-Cyrl-RS"/>
              </w:rPr>
              <w:t>09. ЈУЛ</w:t>
            </w:r>
          </w:p>
        </w:tc>
        <w:tc>
          <w:tcPr>
            <w:tcW w:w="5378" w:type="dxa"/>
          </w:tcPr>
          <w:p w14:paraId="6E7445F6" w14:textId="77777777" w:rsidR="00372932" w:rsidRDefault="00372932" w:rsidP="00334D04">
            <w:pPr>
              <w:pStyle w:val="ListParagraph1"/>
              <w:rPr>
                <w:lang w:val="ru-RU"/>
              </w:rPr>
            </w:pPr>
            <w:r w:rsidRPr="00372932">
              <w:rPr>
                <w:lang w:val="ru-RU"/>
              </w:rPr>
              <w:t>1.Усвајање записника са седнице Наставничког већа</w:t>
            </w:r>
          </w:p>
          <w:p w14:paraId="23C45DA2" w14:textId="77777777" w:rsidR="00372932" w:rsidRDefault="00372932" w:rsidP="00334D04">
            <w:pPr>
              <w:pStyle w:val="ListParagraph1"/>
              <w:rPr>
                <w:lang w:val="ru-RU"/>
              </w:rPr>
            </w:pPr>
            <w:r>
              <w:rPr>
                <w:lang w:val="ru-RU"/>
              </w:rPr>
              <w:t>2. Усвајање расподеле часова за школску 2025/2026.</w:t>
            </w:r>
          </w:p>
          <w:p w14:paraId="51C21871" w14:textId="5D5B345A" w:rsidR="00372932" w:rsidRPr="00372932" w:rsidRDefault="00372932" w:rsidP="00334D04">
            <w:pPr>
              <w:pStyle w:val="ListParagraph1"/>
              <w:rPr>
                <w:lang w:val="ru-RU"/>
              </w:rPr>
            </w:pPr>
            <w:r>
              <w:rPr>
                <w:lang w:val="ru-RU"/>
              </w:rPr>
              <w:t>3. Разно</w:t>
            </w:r>
          </w:p>
        </w:tc>
        <w:tc>
          <w:tcPr>
            <w:tcW w:w="2402" w:type="dxa"/>
          </w:tcPr>
          <w:p w14:paraId="1E308B4F" w14:textId="77777777" w:rsidR="00372932" w:rsidRPr="003F0A0A" w:rsidRDefault="00372932" w:rsidP="00DD1E98">
            <w:pPr>
              <w:spacing w:after="0" w:line="240" w:lineRule="auto"/>
              <w:rPr>
                <w:rFonts w:cs="Times New Roman"/>
              </w:rPr>
            </w:pPr>
          </w:p>
        </w:tc>
      </w:tr>
      <w:tr w:rsidR="00D504A0" w:rsidRPr="003F0A0A" w14:paraId="24B1E763" w14:textId="77777777" w:rsidTr="00DD1E98">
        <w:trPr>
          <w:trHeight w:val="1410"/>
          <w:jc w:val="center"/>
        </w:trPr>
        <w:tc>
          <w:tcPr>
            <w:tcW w:w="1746" w:type="dxa"/>
            <w:shd w:val="clear" w:color="auto" w:fill="FFCC99"/>
          </w:tcPr>
          <w:p w14:paraId="4742CD71" w14:textId="0EF4390A" w:rsidR="00D504A0" w:rsidRDefault="00372932" w:rsidP="00DD1E98">
            <w:pPr>
              <w:spacing w:after="0" w:line="240" w:lineRule="auto"/>
              <w:jc w:val="center"/>
              <w:rPr>
                <w:rFonts w:cs="Times New Roman"/>
                <w:b/>
                <w:sz w:val="24"/>
                <w:szCs w:val="24"/>
                <w:lang w:val="sr-Cyrl-RS"/>
              </w:rPr>
            </w:pPr>
            <w:r>
              <w:rPr>
                <w:rFonts w:cs="Times New Roman"/>
                <w:b/>
                <w:sz w:val="24"/>
                <w:szCs w:val="24"/>
                <w:lang w:val="sr-Cyrl-RS"/>
              </w:rPr>
              <w:t>20</w:t>
            </w:r>
            <w:r w:rsidR="008E639D">
              <w:rPr>
                <w:rFonts w:cs="Times New Roman"/>
                <w:b/>
                <w:sz w:val="24"/>
                <w:szCs w:val="24"/>
                <w:lang w:val="sr-Cyrl-RS"/>
              </w:rPr>
              <w:t>.АВГУСТ</w:t>
            </w:r>
          </w:p>
        </w:tc>
        <w:tc>
          <w:tcPr>
            <w:tcW w:w="5378" w:type="dxa"/>
          </w:tcPr>
          <w:p w14:paraId="5F0A774E" w14:textId="77777777" w:rsidR="00D504A0" w:rsidRDefault="008E639D" w:rsidP="00334D04">
            <w:pPr>
              <w:pStyle w:val="ListParagraph1"/>
              <w:rPr>
                <w:lang w:val="ru-RU"/>
              </w:rPr>
            </w:pPr>
            <w:r w:rsidRPr="008E639D">
              <w:rPr>
                <w:lang w:val="ru-RU"/>
              </w:rPr>
              <w:t>1.Усвајање записника са седнице Наставничког већа</w:t>
            </w:r>
          </w:p>
          <w:p w14:paraId="15E6A82A" w14:textId="15A8FA33" w:rsidR="00803A57" w:rsidRDefault="00803A57" w:rsidP="00334D04">
            <w:pPr>
              <w:pStyle w:val="ListParagraph1"/>
              <w:rPr>
                <w:lang w:val="ru-RU"/>
              </w:rPr>
            </w:pPr>
            <w:r>
              <w:rPr>
                <w:lang w:val="ru-RU"/>
              </w:rPr>
              <w:t>2. Извештај одељењских старешина са одржаних поправних и разредних испита</w:t>
            </w:r>
          </w:p>
          <w:p w14:paraId="0E932283" w14:textId="7E2BDF9C" w:rsidR="00803A57" w:rsidRDefault="00803A57" w:rsidP="00334D04">
            <w:pPr>
              <w:pStyle w:val="ListParagraph1"/>
              <w:rPr>
                <w:lang w:val="ru-RU"/>
              </w:rPr>
            </w:pPr>
            <w:r>
              <w:rPr>
                <w:lang w:val="ru-RU"/>
              </w:rPr>
              <w:t>3. Извештај одељењских старешина са одржаних матурских и завршних испита</w:t>
            </w:r>
          </w:p>
          <w:p w14:paraId="742E715C" w14:textId="6AADDD3B" w:rsidR="00803A57" w:rsidRDefault="00803A57" w:rsidP="00334D04">
            <w:pPr>
              <w:pStyle w:val="ListParagraph1"/>
              <w:rPr>
                <w:lang w:val="ru-RU"/>
              </w:rPr>
            </w:pPr>
            <w:r>
              <w:rPr>
                <w:lang w:val="ru-RU"/>
              </w:rPr>
              <w:t>4. Усвајање распореда часова</w:t>
            </w:r>
          </w:p>
          <w:p w14:paraId="68D03AB2" w14:textId="46E6058C" w:rsidR="008E639D" w:rsidRPr="00D504A0" w:rsidRDefault="00F86490" w:rsidP="00334D04">
            <w:pPr>
              <w:pStyle w:val="ListParagraph1"/>
              <w:rPr>
                <w:lang w:val="ru-RU"/>
              </w:rPr>
            </w:pPr>
            <w:r>
              <w:rPr>
                <w:lang w:val="ru-RU"/>
              </w:rPr>
              <w:lastRenderedPageBreak/>
              <w:t>9</w:t>
            </w:r>
            <w:r w:rsidR="008E639D">
              <w:rPr>
                <w:lang w:val="ru-RU"/>
              </w:rPr>
              <w:t>. Разно</w:t>
            </w:r>
          </w:p>
        </w:tc>
        <w:tc>
          <w:tcPr>
            <w:tcW w:w="2402" w:type="dxa"/>
          </w:tcPr>
          <w:p w14:paraId="4A3CEE07" w14:textId="77777777" w:rsidR="00D504A0" w:rsidRDefault="00D504A0" w:rsidP="00DD1E98">
            <w:pPr>
              <w:spacing w:after="0" w:line="240" w:lineRule="auto"/>
              <w:rPr>
                <w:rFonts w:cs="Times New Roman"/>
              </w:rPr>
            </w:pPr>
          </w:p>
          <w:p w14:paraId="1E8461A1" w14:textId="77777777" w:rsidR="00372932" w:rsidRDefault="00372932" w:rsidP="00DD1E98">
            <w:pPr>
              <w:spacing w:after="0" w:line="240" w:lineRule="auto"/>
              <w:rPr>
                <w:rFonts w:cs="Times New Roman"/>
              </w:rPr>
            </w:pPr>
          </w:p>
          <w:p w14:paraId="1768A5EB" w14:textId="77777777" w:rsidR="00372932" w:rsidRPr="003F0A0A" w:rsidRDefault="00372932" w:rsidP="00DD1E98">
            <w:pPr>
              <w:spacing w:after="0" w:line="240" w:lineRule="auto"/>
              <w:rPr>
                <w:rFonts w:cs="Times New Roman"/>
              </w:rPr>
            </w:pPr>
          </w:p>
        </w:tc>
      </w:tr>
      <w:tr w:rsidR="00372932" w:rsidRPr="003F0A0A" w14:paraId="5B08447F" w14:textId="77777777" w:rsidTr="00DD1E98">
        <w:trPr>
          <w:trHeight w:val="1410"/>
          <w:jc w:val="center"/>
        </w:trPr>
        <w:tc>
          <w:tcPr>
            <w:tcW w:w="1746" w:type="dxa"/>
            <w:shd w:val="clear" w:color="auto" w:fill="FFCC99"/>
          </w:tcPr>
          <w:p w14:paraId="08CA0C8B" w14:textId="004EAFF6" w:rsidR="00372932" w:rsidRDefault="00372932" w:rsidP="00DD1E98">
            <w:pPr>
              <w:spacing w:after="0" w:line="240" w:lineRule="auto"/>
              <w:jc w:val="center"/>
              <w:rPr>
                <w:rFonts w:cs="Times New Roman"/>
                <w:b/>
                <w:sz w:val="24"/>
                <w:szCs w:val="24"/>
                <w:lang w:val="sr-Cyrl-RS"/>
              </w:rPr>
            </w:pPr>
            <w:r>
              <w:rPr>
                <w:rFonts w:cs="Times New Roman"/>
                <w:b/>
                <w:sz w:val="24"/>
                <w:szCs w:val="24"/>
                <w:lang w:val="sr-Cyrl-RS"/>
              </w:rPr>
              <w:lastRenderedPageBreak/>
              <w:t>22.АВГУСТ</w:t>
            </w:r>
          </w:p>
        </w:tc>
        <w:tc>
          <w:tcPr>
            <w:tcW w:w="5378" w:type="dxa"/>
          </w:tcPr>
          <w:p w14:paraId="20B9BDDC" w14:textId="77777777" w:rsidR="00372932" w:rsidRDefault="00372932" w:rsidP="00334D04">
            <w:pPr>
              <w:pStyle w:val="ListParagraph1"/>
              <w:rPr>
                <w:lang w:val="ru-RU"/>
              </w:rPr>
            </w:pPr>
            <w:r w:rsidRPr="00372932">
              <w:rPr>
                <w:lang w:val="ru-RU"/>
              </w:rPr>
              <w:t>1.Усвајање записника са седнице Наставничког већа</w:t>
            </w:r>
          </w:p>
          <w:p w14:paraId="29B52816" w14:textId="77777777" w:rsidR="00372932" w:rsidRDefault="00372932" w:rsidP="00334D04">
            <w:pPr>
              <w:pStyle w:val="ListParagraph1"/>
              <w:rPr>
                <w:lang w:val="ru-RU"/>
              </w:rPr>
            </w:pPr>
            <w:r>
              <w:rPr>
                <w:lang w:val="ru-RU"/>
              </w:rPr>
              <w:t>2. Верификација успеха ученика завршних разреда на крају школске 2024/2025. Године.</w:t>
            </w:r>
          </w:p>
          <w:p w14:paraId="4A4FD62F" w14:textId="2919490D" w:rsidR="00372932" w:rsidRPr="008E639D" w:rsidRDefault="00372932" w:rsidP="00334D04">
            <w:pPr>
              <w:pStyle w:val="ListParagraph1"/>
              <w:rPr>
                <w:lang w:val="ru-RU"/>
              </w:rPr>
            </w:pPr>
            <w:r>
              <w:rPr>
                <w:lang w:val="ru-RU"/>
              </w:rPr>
              <w:t>3. Разно</w:t>
            </w:r>
          </w:p>
        </w:tc>
        <w:tc>
          <w:tcPr>
            <w:tcW w:w="2402" w:type="dxa"/>
          </w:tcPr>
          <w:p w14:paraId="73D8B0EC" w14:textId="77777777" w:rsidR="00372932" w:rsidRDefault="00372932" w:rsidP="00DD1E98">
            <w:pPr>
              <w:spacing w:after="0" w:line="240" w:lineRule="auto"/>
              <w:rPr>
                <w:rFonts w:cs="Times New Roman"/>
              </w:rPr>
            </w:pPr>
          </w:p>
        </w:tc>
      </w:tr>
      <w:tr w:rsidR="00372932" w:rsidRPr="003F0A0A" w14:paraId="26C2664A" w14:textId="77777777" w:rsidTr="00DD1E98">
        <w:trPr>
          <w:trHeight w:val="1410"/>
          <w:jc w:val="center"/>
        </w:trPr>
        <w:tc>
          <w:tcPr>
            <w:tcW w:w="1746" w:type="dxa"/>
            <w:shd w:val="clear" w:color="auto" w:fill="FFCC99"/>
          </w:tcPr>
          <w:p w14:paraId="0BB09291" w14:textId="09EA24BE" w:rsidR="00372932" w:rsidRDefault="00372932" w:rsidP="00DD1E98">
            <w:pPr>
              <w:spacing w:after="0" w:line="240" w:lineRule="auto"/>
              <w:jc w:val="center"/>
              <w:rPr>
                <w:rFonts w:cs="Times New Roman"/>
                <w:b/>
                <w:sz w:val="24"/>
                <w:szCs w:val="24"/>
                <w:lang w:val="sr-Cyrl-RS"/>
              </w:rPr>
            </w:pPr>
            <w:r>
              <w:rPr>
                <w:rFonts w:cs="Times New Roman"/>
                <w:b/>
                <w:sz w:val="24"/>
                <w:szCs w:val="24"/>
                <w:lang w:val="sr-Cyrl-RS"/>
              </w:rPr>
              <w:t>29.АВГУСТ</w:t>
            </w:r>
          </w:p>
        </w:tc>
        <w:tc>
          <w:tcPr>
            <w:tcW w:w="5378" w:type="dxa"/>
          </w:tcPr>
          <w:p w14:paraId="4F5FB328" w14:textId="77777777" w:rsidR="00372932" w:rsidRDefault="00372932" w:rsidP="00334D04">
            <w:pPr>
              <w:pStyle w:val="ListParagraph1"/>
              <w:rPr>
                <w:lang w:val="ru-RU"/>
              </w:rPr>
            </w:pPr>
            <w:r w:rsidRPr="00372932">
              <w:rPr>
                <w:lang w:val="ru-RU"/>
              </w:rPr>
              <w:t>1.Усвајање записника са седнице Наставничког већа</w:t>
            </w:r>
          </w:p>
          <w:p w14:paraId="69D668BA" w14:textId="77777777" w:rsidR="00372932" w:rsidRDefault="00372932" w:rsidP="00334D04">
            <w:pPr>
              <w:pStyle w:val="ListParagraph1"/>
              <w:rPr>
                <w:lang w:val="ru-RU"/>
              </w:rPr>
            </w:pPr>
            <w:r>
              <w:rPr>
                <w:lang w:val="ru-RU"/>
              </w:rPr>
              <w:t>2. Извештај ос са одржаних поправних и разредних испита</w:t>
            </w:r>
          </w:p>
          <w:p w14:paraId="4DEFCC62" w14:textId="77777777" w:rsidR="00372932" w:rsidRDefault="00372932" w:rsidP="00334D04">
            <w:pPr>
              <w:pStyle w:val="ListParagraph1"/>
              <w:rPr>
                <w:lang w:val="ru-RU"/>
              </w:rPr>
            </w:pPr>
            <w:r>
              <w:rPr>
                <w:lang w:val="ru-RU"/>
              </w:rPr>
              <w:t>3.Извештај ос са одржаних матурских и завршних испита</w:t>
            </w:r>
          </w:p>
          <w:p w14:paraId="5DF549F5" w14:textId="77777777" w:rsidR="00372932" w:rsidRDefault="00372932" w:rsidP="00334D04">
            <w:pPr>
              <w:pStyle w:val="ListParagraph1"/>
              <w:rPr>
                <w:lang w:val="ru-RU"/>
              </w:rPr>
            </w:pPr>
            <w:r>
              <w:rPr>
                <w:lang w:val="ru-RU"/>
              </w:rPr>
              <w:t>4. Усвајање распореда часова за школску 2025/2026.</w:t>
            </w:r>
          </w:p>
          <w:p w14:paraId="07B3FEBD" w14:textId="77777777" w:rsidR="00372932" w:rsidRDefault="00372932" w:rsidP="00334D04">
            <w:pPr>
              <w:pStyle w:val="ListParagraph1"/>
              <w:rPr>
                <w:lang w:val="ru-RU"/>
              </w:rPr>
            </w:pPr>
            <w:r>
              <w:rPr>
                <w:lang w:val="ru-RU"/>
              </w:rPr>
              <w:t xml:space="preserve">5. Усвајање распореда дежурства наставника за школску 2025/2026. </w:t>
            </w:r>
          </w:p>
          <w:p w14:paraId="107D9D77" w14:textId="77777777" w:rsidR="00372932" w:rsidRDefault="00372932" w:rsidP="00334D04">
            <w:pPr>
              <w:pStyle w:val="ListParagraph1"/>
              <w:rPr>
                <w:lang w:val="ru-RU"/>
              </w:rPr>
            </w:pPr>
            <w:r>
              <w:rPr>
                <w:lang w:val="ru-RU"/>
              </w:rPr>
              <w:t>6. Верификација матурских и завршних испита ванредних ученика</w:t>
            </w:r>
          </w:p>
          <w:p w14:paraId="0FF38B7C" w14:textId="6FE2F744" w:rsidR="00372932" w:rsidRPr="00372932" w:rsidRDefault="00372932" w:rsidP="00334D04">
            <w:pPr>
              <w:pStyle w:val="ListParagraph1"/>
              <w:rPr>
                <w:lang w:val="ru-RU"/>
              </w:rPr>
            </w:pPr>
            <w:r>
              <w:rPr>
                <w:lang w:val="ru-RU"/>
              </w:rPr>
              <w:t>7. Разно</w:t>
            </w:r>
          </w:p>
        </w:tc>
        <w:tc>
          <w:tcPr>
            <w:tcW w:w="2402" w:type="dxa"/>
          </w:tcPr>
          <w:p w14:paraId="0D3AE07A" w14:textId="77777777" w:rsidR="00372932" w:rsidRDefault="00372932" w:rsidP="00DD1E98">
            <w:pPr>
              <w:spacing w:after="0" w:line="240" w:lineRule="auto"/>
              <w:rPr>
                <w:rFonts w:cs="Times New Roman"/>
              </w:rPr>
            </w:pPr>
          </w:p>
        </w:tc>
      </w:tr>
    </w:tbl>
    <w:p w14:paraId="13E404F0" w14:textId="3E0E9C0C" w:rsidR="00A74514" w:rsidRDefault="00A74514">
      <w:pPr>
        <w:jc w:val="both"/>
        <w:rPr>
          <w:sz w:val="28"/>
          <w:szCs w:val="28"/>
        </w:rPr>
      </w:pPr>
    </w:p>
    <w:p w14:paraId="5DFD3A53" w14:textId="77777777" w:rsidR="00A31356" w:rsidRDefault="00A31356">
      <w:pPr>
        <w:jc w:val="both"/>
        <w:rPr>
          <w:sz w:val="28"/>
          <w:szCs w:val="28"/>
        </w:rPr>
      </w:pPr>
    </w:p>
    <w:p w14:paraId="56B367C1" w14:textId="77777777" w:rsidR="00A31356" w:rsidRDefault="00A31356">
      <w:pPr>
        <w:jc w:val="both"/>
        <w:rPr>
          <w:sz w:val="28"/>
          <w:szCs w:val="28"/>
        </w:rPr>
      </w:pPr>
    </w:p>
    <w:p w14:paraId="3BA03CA4" w14:textId="77777777" w:rsidR="00A31356" w:rsidRDefault="00A31356">
      <w:pPr>
        <w:jc w:val="both"/>
        <w:rPr>
          <w:sz w:val="28"/>
          <w:szCs w:val="28"/>
        </w:rPr>
      </w:pPr>
    </w:p>
    <w:p w14:paraId="0D433E24" w14:textId="77777777" w:rsidR="00A31356" w:rsidRDefault="00A31356">
      <w:pPr>
        <w:jc w:val="both"/>
        <w:rPr>
          <w:sz w:val="28"/>
          <w:szCs w:val="28"/>
        </w:rPr>
      </w:pPr>
    </w:p>
    <w:p w14:paraId="67B3A765" w14:textId="77777777" w:rsidR="00A31356" w:rsidRPr="00871C07" w:rsidRDefault="00A31356">
      <w:pPr>
        <w:jc w:val="both"/>
        <w:rPr>
          <w:sz w:val="28"/>
          <w:szCs w:val="28"/>
        </w:rPr>
      </w:pPr>
    </w:p>
    <w:p w14:paraId="2D9E16F2" w14:textId="04FC5375" w:rsidR="0063790D" w:rsidRPr="008E639D" w:rsidRDefault="00A95399">
      <w:pPr>
        <w:pStyle w:val="Heading2"/>
        <w:jc w:val="center"/>
        <w:rPr>
          <w:rFonts w:ascii="Calibri" w:hAnsi="Calibri" w:cs="Calibri"/>
          <w:color w:val="auto"/>
        </w:rPr>
      </w:pPr>
      <w:bookmarkStart w:id="68" w:name="_Toc522917950"/>
      <w:bookmarkStart w:id="69" w:name="_Toc522982084"/>
      <w:bookmarkStart w:id="70" w:name="_Hlk113518100"/>
      <w:bookmarkStart w:id="71" w:name="_Hlk113518075"/>
      <w:r w:rsidRPr="008E639D">
        <w:rPr>
          <w:rFonts w:ascii="Calibri" w:hAnsi="Calibri" w:cs="Calibri"/>
          <w:color w:val="auto"/>
        </w:rPr>
        <w:t>7.2. Извештај о раду  ПЕДАГОШКОГ  КОЛЕГИЈУМА</w:t>
      </w:r>
      <w:bookmarkEnd w:id="68"/>
      <w:bookmarkEnd w:id="69"/>
    </w:p>
    <w:p w14:paraId="5F1A5BC9" w14:textId="77777777" w:rsidR="008E639D" w:rsidRPr="008E639D" w:rsidRDefault="008E639D" w:rsidP="008E639D"/>
    <w:p w14:paraId="22BAE006" w14:textId="2D498D5D" w:rsidR="008E639D" w:rsidRPr="005963D2" w:rsidRDefault="008E639D" w:rsidP="008E639D">
      <w:pPr>
        <w:rPr>
          <w:rFonts w:cs="Times New Roman"/>
          <w:sz w:val="24"/>
          <w:szCs w:val="24"/>
        </w:rPr>
      </w:pPr>
      <w:r w:rsidRPr="005963D2">
        <w:rPr>
          <w:rFonts w:cs="Times New Roman"/>
          <w:sz w:val="24"/>
          <w:szCs w:val="24"/>
        </w:rPr>
        <w:t>Током шkолске 20</w:t>
      </w:r>
      <w:r w:rsidRPr="005963D2">
        <w:rPr>
          <w:rFonts w:cs="Times New Roman"/>
          <w:sz w:val="24"/>
          <w:szCs w:val="24"/>
          <w:lang w:val="sr-Cyrl-RS"/>
        </w:rPr>
        <w:t>2</w:t>
      </w:r>
      <w:r w:rsidR="00190879" w:rsidRPr="005963D2">
        <w:rPr>
          <w:rFonts w:cs="Times New Roman"/>
          <w:sz w:val="24"/>
          <w:szCs w:val="24"/>
          <w:lang w:val="sr-Cyrl-RS"/>
        </w:rPr>
        <w:t>4</w:t>
      </w:r>
      <w:r w:rsidRPr="005963D2">
        <w:rPr>
          <w:rFonts w:cs="Times New Roman"/>
          <w:sz w:val="24"/>
          <w:szCs w:val="24"/>
        </w:rPr>
        <w:t>/20</w:t>
      </w:r>
      <w:r w:rsidRPr="005963D2">
        <w:rPr>
          <w:rFonts w:cs="Times New Roman"/>
          <w:sz w:val="24"/>
          <w:szCs w:val="24"/>
          <w:lang w:val="sr-Cyrl-RS"/>
        </w:rPr>
        <w:t>2</w:t>
      </w:r>
      <w:r w:rsidR="00190879" w:rsidRPr="005963D2">
        <w:rPr>
          <w:rFonts w:cs="Times New Roman"/>
          <w:sz w:val="24"/>
          <w:szCs w:val="24"/>
          <w:lang w:val="sr-Cyrl-RS"/>
        </w:rPr>
        <w:t>5</w:t>
      </w:r>
      <w:r w:rsidRPr="005963D2">
        <w:rPr>
          <w:rFonts w:cs="Times New Roman"/>
          <w:sz w:val="24"/>
          <w:szCs w:val="24"/>
        </w:rPr>
        <w:t xml:space="preserve">.годне одржано је </w:t>
      </w:r>
      <w:r w:rsidR="00190879" w:rsidRPr="005963D2">
        <w:rPr>
          <w:rFonts w:cs="Times New Roman"/>
          <w:b/>
          <w:sz w:val="24"/>
          <w:szCs w:val="24"/>
          <w:lang w:val="sr-Cyrl-RS"/>
        </w:rPr>
        <w:t>три</w:t>
      </w:r>
      <w:r w:rsidRPr="005963D2">
        <w:rPr>
          <w:rFonts w:cs="Times New Roman"/>
          <w:b/>
          <w:sz w:val="24"/>
          <w:szCs w:val="24"/>
        </w:rPr>
        <w:t xml:space="preserve"> </w:t>
      </w:r>
      <w:r w:rsidRPr="005963D2">
        <w:rPr>
          <w:rFonts w:cs="Times New Roman"/>
          <w:sz w:val="24"/>
          <w:szCs w:val="24"/>
        </w:rPr>
        <w:t>седницеПедагошког колегијума. Седнице су реализоване према</w:t>
      </w:r>
      <w:r w:rsidRPr="005963D2">
        <w:rPr>
          <w:rFonts w:cs="Times New Roman"/>
          <w:sz w:val="24"/>
          <w:szCs w:val="24"/>
          <w:lang w:val="sr-Cyrl-RS"/>
        </w:rPr>
        <w:t xml:space="preserve"> </w:t>
      </w:r>
      <w:r w:rsidRPr="005963D2">
        <w:rPr>
          <w:rFonts w:cs="Times New Roman"/>
          <w:sz w:val="24"/>
          <w:szCs w:val="24"/>
        </w:rPr>
        <w:t>предвиђеном</w:t>
      </w:r>
      <w:r w:rsidRPr="005963D2">
        <w:rPr>
          <w:rFonts w:cs="Times New Roman"/>
          <w:sz w:val="24"/>
          <w:szCs w:val="24"/>
          <w:lang w:val="sr-Cyrl-RS"/>
        </w:rPr>
        <w:t xml:space="preserve"> </w:t>
      </w:r>
      <w:r w:rsidRPr="005963D2">
        <w:rPr>
          <w:rFonts w:cs="Times New Roman"/>
          <w:sz w:val="24"/>
          <w:szCs w:val="24"/>
        </w:rPr>
        <w:t>плану</w:t>
      </w:r>
      <w:r w:rsidRPr="005963D2">
        <w:rPr>
          <w:rFonts w:cs="Times New Roman"/>
          <w:sz w:val="24"/>
          <w:szCs w:val="24"/>
          <w:lang w:val="sr-Cyrl-RS"/>
        </w:rPr>
        <w:t xml:space="preserve"> </w:t>
      </w:r>
      <w:r w:rsidRPr="005963D2">
        <w:rPr>
          <w:rFonts w:cs="Times New Roman"/>
          <w:sz w:val="24"/>
          <w:szCs w:val="24"/>
        </w:rPr>
        <w:t>рада :</w:t>
      </w: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701"/>
        <w:gridCol w:w="3095"/>
      </w:tblGrid>
      <w:tr w:rsidR="007368F3" w:rsidRPr="005963D2" w14:paraId="07FC79B6" w14:textId="77777777" w:rsidTr="00BE6C9F">
        <w:trPr>
          <w:jc w:val="center"/>
        </w:trPr>
        <w:tc>
          <w:tcPr>
            <w:tcW w:w="5240" w:type="dxa"/>
            <w:shd w:val="clear" w:color="auto" w:fill="D9D9D9" w:themeFill="background1" w:themeFillShade="D9"/>
          </w:tcPr>
          <w:p w14:paraId="76311C6B" w14:textId="77777777" w:rsidR="008E639D" w:rsidRPr="005963D2" w:rsidRDefault="008E639D" w:rsidP="00BE6C9F">
            <w:pPr>
              <w:spacing w:after="0" w:line="240" w:lineRule="auto"/>
              <w:jc w:val="center"/>
              <w:rPr>
                <w:rFonts w:cstheme="minorHAnsi"/>
                <w:b/>
              </w:rPr>
            </w:pPr>
            <w:r w:rsidRPr="005963D2">
              <w:rPr>
                <w:rFonts w:cstheme="minorHAnsi"/>
                <w:b/>
              </w:rPr>
              <w:t>АКТИВНОСТ</w:t>
            </w:r>
          </w:p>
        </w:tc>
        <w:tc>
          <w:tcPr>
            <w:tcW w:w="1701" w:type="dxa"/>
            <w:shd w:val="clear" w:color="auto" w:fill="D9D9D9" w:themeFill="background1" w:themeFillShade="D9"/>
          </w:tcPr>
          <w:p w14:paraId="551C37B2" w14:textId="77777777" w:rsidR="008E639D" w:rsidRPr="005963D2" w:rsidRDefault="008E639D" w:rsidP="00BE6C9F">
            <w:pPr>
              <w:spacing w:after="0" w:line="240" w:lineRule="auto"/>
              <w:jc w:val="center"/>
              <w:rPr>
                <w:rFonts w:cstheme="minorHAnsi"/>
                <w:b/>
              </w:rPr>
            </w:pPr>
            <w:r w:rsidRPr="005963D2">
              <w:rPr>
                <w:rFonts w:cstheme="minorHAnsi"/>
                <w:b/>
              </w:rPr>
              <w:t>ВРЕМЕ РЕАЛИЗАЦИЈЕ</w:t>
            </w:r>
          </w:p>
        </w:tc>
        <w:tc>
          <w:tcPr>
            <w:tcW w:w="3095" w:type="dxa"/>
            <w:shd w:val="clear" w:color="auto" w:fill="D9D9D9" w:themeFill="background1" w:themeFillShade="D9"/>
          </w:tcPr>
          <w:p w14:paraId="36918733" w14:textId="77777777" w:rsidR="008E639D" w:rsidRPr="005963D2" w:rsidRDefault="008E639D" w:rsidP="00BE6C9F">
            <w:pPr>
              <w:spacing w:after="0" w:line="240" w:lineRule="auto"/>
              <w:jc w:val="center"/>
              <w:rPr>
                <w:rFonts w:cstheme="minorHAnsi"/>
                <w:b/>
              </w:rPr>
            </w:pPr>
            <w:r w:rsidRPr="005963D2">
              <w:rPr>
                <w:rFonts w:cstheme="minorHAnsi"/>
                <w:b/>
              </w:rPr>
              <w:t>РЕАЛИЗАТОР</w:t>
            </w:r>
          </w:p>
        </w:tc>
      </w:tr>
      <w:tr w:rsidR="007368F3" w:rsidRPr="005963D2" w14:paraId="02357253" w14:textId="77777777" w:rsidTr="00BE6C9F">
        <w:trPr>
          <w:jc w:val="center"/>
        </w:trPr>
        <w:tc>
          <w:tcPr>
            <w:tcW w:w="5240" w:type="dxa"/>
          </w:tcPr>
          <w:p w14:paraId="7BD5E7D9" w14:textId="77777777" w:rsidR="008E639D" w:rsidRPr="005963D2" w:rsidRDefault="008E639D" w:rsidP="00BE6C9F">
            <w:pPr>
              <w:spacing w:after="0" w:line="240" w:lineRule="auto"/>
              <w:jc w:val="both"/>
              <w:rPr>
                <w:rFonts w:cstheme="minorHAnsi"/>
                <w:b/>
              </w:rPr>
            </w:pPr>
            <w:r w:rsidRPr="005963D2">
              <w:rPr>
                <w:rFonts w:cstheme="minorHAnsi"/>
                <w:b/>
              </w:rPr>
              <w:t>Прва седница</w:t>
            </w:r>
          </w:p>
        </w:tc>
        <w:tc>
          <w:tcPr>
            <w:tcW w:w="1701" w:type="dxa"/>
            <w:shd w:val="clear" w:color="auto" w:fill="C6D9F1" w:themeFill="text2" w:themeFillTint="33"/>
          </w:tcPr>
          <w:p w14:paraId="582C5A87" w14:textId="0BF574E9" w:rsidR="008E639D" w:rsidRPr="005963D2" w:rsidRDefault="008E639D" w:rsidP="00BE6C9F">
            <w:pPr>
              <w:spacing w:after="0" w:line="240" w:lineRule="auto"/>
              <w:jc w:val="center"/>
              <w:rPr>
                <w:rFonts w:cstheme="minorHAnsi"/>
                <w:b/>
              </w:rPr>
            </w:pPr>
            <w:r w:rsidRPr="005963D2">
              <w:rPr>
                <w:rFonts w:cstheme="minorHAnsi"/>
                <w:b/>
              </w:rPr>
              <w:t>2</w:t>
            </w:r>
            <w:r w:rsidR="003820E9" w:rsidRPr="005963D2">
              <w:rPr>
                <w:rFonts w:cstheme="minorHAnsi"/>
                <w:b/>
                <w:lang w:val="sr-Cyrl-RS"/>
              </w:rPr>
              <w:t>0</w:t>
            </w:r>
            <w:r w:rsidRPr="005963D2">
              <w:rPr>
                <w:rFonts w:cstheme="minorHAnsi"/>
                <w:b/>
              </w:rPr>
              <w:t>.</w:t>
            </w:r>
            <w:r w:rsidR="003820E9" w:rsidRPr="005963D2">
              <w:rPr>
                <w:rFonts w:cstheme="minorHAnsi"/>
                <w:b/>
                <w:lang w:val="sr-Cyrl-RS"/>
              </w:rPr>
              <w:t>09</w:t>
            </w:r>
            <w:r w:rsidRPr="005963D2">
              <w:rPr>
                <w:rFonts w:cstheme="minorHAnsi"/>
                <w:b/>
              </w:rPr>
              <w:t>.202</w:t>
            </w:r>
            <w:r w:rsidR="00B36873" w:rsidRPr="005963D2">
              <w:rPr>
                <w:rFonts w:cstheme="minorHAnsi"/>
                <w:b/>
              </w:rPr>
              <w:t>3</w:t>
            </w:r>
            <w:r w:rsidRPr="005963D2">
              <w:rPr>
                <w:rFonts w:cstheme="minorHAnsi"/>
                <w:b/>
              </w:rPr>
              <w:t>.</w:t>
            </w:r>
          </w:p>
        </w:tc>
        <w:tc>
          <w:tcPr>
            <w:tcW w:w="3095" w:type="dxa"/>
          </w:tcPr>
          <w:p w14:paraId="3899E00F" w14:textId="77777777" w:rsidR="008E639D" w:rsidRPr="005963D2" w:rsidRDefault="008E639D" w:rsidP="00BE6C9F">
            <w:pPr>
              <w:spacing w:after="0" w:line="240" w:lineRule="auto"/>
              <w:jc w:val="center"/>
              <w:rPr>
                <w:rFonts w:cstheme="minorHAnsi"/>
                <w:b/>
              </w:rPr>
            </w:pPr>
          </w:p>
        </w:tc>
      </w:tr>
      <w:tr w:rsidR="007368F3" w:rsidRPr="005963D2" w14:paraId="2CC53FE7" w14:textId="77777777" w:rsidTr="00BE6C9F">
        <w:trPr>
          <w:jc w:val="center"/>
        </w:trPr>
        <w:tc>
          <w:tcPr>
            <w:tcW w:w="5240" w:type="dxa"/>
          </w:tcPr>
          <w:p w14:paraId="576F8995" w14:textId="77777777" w:rsidR="008E639D" w:rsidRPr="005963D2" w:rsidRDefault="008E639D" w:rsidP="00BE6C9F">
            <w:pPr>
              <w:spacing w:after="0" w:line="240" w:lineRule="auto"/>
              <w:rPr>
                <w:rFonts w:eastAsia="Times New Roman" w:cstheme="minorHAnsi"/>
              </w:rPr>
            </w:pPr>
          </w:p>
          <w:p w14:paraId="53563934" w14:textId="654CE98B" w:rsidR="003820E9" w:rsidRPr="005963D2" w:rsidRDefault="003820E9" w:rsidP="005963D2">
            <w:pPr>
              <w:pStyle w:val="ListParagraph1"/>
              <w:numPr>
                <w:ilvl w:val="0"/>
                <w:numId w:val="13"/>
              </w:numPr>
            </w:pPr>
            <w:r w:rsidRPr="005963D2">
              <w:rPr>
                <w:lang w:val="sr-Cyrl-RS"/>
              </w:rPr>
              <w:lastRenderedPageBreak/>
              <w:t>План извођења п</w:t>
            </w:r>
            <w:r w:rsidR="00E63FCB" w:rsidRPr="005963D2">
              <w:rPr>
                <w:lang w:val="sr-Cyrl-RS"/>
              </w:rPr>
              <w:t>рактичне наставе у школској 2024/2025</w:t>
            </w:r>
            <w:r w:rsidR="005963D2" w:rsidRPr="005963D2">
              <w:rPr>
                <w:lang w:val="sr-Cyrl-RS"/>
              </w:rPr>
              <w:t>.г.</w:t>
            </w:r>
          </w:p>
          <w:p w14:paraId="35BC5943" w14:textId="77777777" w:rsidR="003820E9" w:rsidRPr="005963D2" w:rsidRDefault="003820E9">
            <w:pPr>
              <w:pStyle w:val="ListParagraph1"/>
              <w:numPr>
                <w:ilvl w:val="0"/>
                <w:numId w:val="13"/>
              </w:numPr>
            </w:pPr>
            <w:r w:rsidRPr="005963D2">
              <w:rPr>
                <w:lang w:val="sr-Cyrl-RS"/>
              </w:rPr>
              <w:t>Доношење одлуке о прослави Дана школе 18.10.2022.</w:t>
            </w:r>
          </w:p>
          <w:p w14:paraId="4DC22AD3" w14:textId="436B4B02" w:rsidR="003820E9" w:rsidRPr="005963D2" w:rsidRDefault="003820E9">
            <w:pPr>
              <w:pStyle w:val="ListParagraph1"/>
              <w:numPr>
                <w:ilvl w:val="0"/>
                <w:numId w:val="13"/>
              </w:numPr>
            </w:pPr>
            <w:r w:rsidRPr="005963D2">
              <w:rPr>
                <w:lang w:val="sr-Cyrl-RS"/>
              </w:rPr>
              <w:t>Разно</w:t>
            </w:r>
          </w:p>
        </w:tc>
        <w:tc>
          <w:tcPr>
            <w:tcW w:w="1701" w:type="dxa"/>
          </w:tcPr>
          <w:p w14:paraId="2CF1D252" w14:textId="77777777" w:rsidR="008E639D" w:rsidRPr="005963D2" w:rsidRDefault="008E639D" w:rsidP="00BE6C9F">
            <w:pPr>
              <w:spacing w:after="0" w:line="240" w:lineRule="auto"/>
              <w:jc w:val="center"/>
              <w:rPr>
                <w:rFonts w:cstheme="minorHAnsi"/>
                <w:b/>
              </w:rPr>
            </w:pPr>
          </w:p>
        </w:tc>
        <w:tc>
          <w:tcPr>
            <w:tcW w:w="3095" w:type="dxa"/>
          </w:tcPr>
          <w:p w14:paraId="541E5C52" w14:textId="77777777" w:rsidR="008E639D" w:rsidRPr="005963D2" w:rsidRDefault="008E639D" w:rsidP="00BE6C9F">
            <w:pPr>
              <w:spacing w:after="0" w:line="240" w:lineRule="auto"/>
              <w:rPr>
                <w:rFonts w:cstheme="minorHAnsi"/>
              </w:rPr>
            </w:pPr>
            <w:r w:rsidRPr="005963D2">
              <w:rPr>
                <w:rFonts w:cstheme="minorHAnsi"/>
              </w:rPr>
              <w:t>Директор, психолог</w:t>
            </w:r>
          </w:p>
          <w:p w14:paraId="2BC88909" w14:textId="77777777" w:rsidR="008E639D" w:rsidRPr="005963D2" w:rsidRDefault="008E639D" w:rsidP="00BE6C9F">
            <w:pPr>
              <w:spacing w:after="0" w:line="240" w:lineRule="auto"/>
              <w:rPr>
                <w:rFonts w:cstheme="minorHAnsi"/>
              </w:rPr>
            </w:pPr>
            <w:r w:rsidRPr="005963D2">
              <w:rPr>
                <w:rFonts w:cstheme="minorHAnsi"/>
              </w:rPr>
              <w:lastRenderedPageBreak/>
              <w:t>Руководиоци стручних већа</w:t>
            </w:r>
          </w:p>
          <w:p w14:paraId="473DF08A" w14:textId="77777777" w:rsidR="008E639D" w:rsidRPr="005963D2" w:rsidRDefault="008E639D" w:rsidP="00BE6C9F">
            <w:pPr>
              <w:spacing w:after="0" w:line="240" w:lineRule="auto"/>
              <w:rPr>
                <w:rFonts w:cstheme="minorHAnsi"/>
              </w:rPr>
            </w:pPr>
            <w:r w:rsidRPr="005963D2">
              <w:rPr>
                <w:rFonts w:cstheme="minorHAnsi"/>
              </w:rPr>
              <w:t>Чланови стручних актива</w:t>
            </w:r>
          </w:p>
          <w:p w14:paraId="2E41C8E8" w14:textId="77777777" w:rsidR="008E639D" w:rsidRPr="005963D2" w:rsidRDefault="008E639D" w:rsidP="00BE6C9F">
            <w:pPr>
              <w:spacing w:after="0" w:line="240" w:lineRule="auto"/>
              <w:rPr>
                <w:rFonts w:cstheme="minorHAnsi"/>
              </w:rPr>
            </w:pPr>
          </w:p>
        </w:tc>
      </w:tr>
      <w:tr w:rsidR="007368F3" w:rsidRPr="005963D2" w14:paraId="21D33362" w14:textId="77777777" w:rsidTr="00BE6C9F">
        <w:trPr>
          <w:jc w:val="center"/>
        </w:trPr>
        <w:tc>
          <w:tcPr>
            <w:tcW w:w="5240" w:type="dxa"/>
          </w:tcPr>
          <w:p w14:paraId="26314FAB" w14:textId="77777777" w:rsidR="008E639D" w:rsidRPr="005963D2" w:rsidRDefault="008E639D" w:rsidP="00BE6C9F">
            <w:pPr>
              <w:spacing w:after="0" w:line="240" w:lineRule="auto"/>
              <w:jc w:val="both"/>
              <w:rPr>
                <w:rFonts w:cstheme="minorHAnsi"/>
                <w:b/>
              </w:rPr>
            </w:pPr>
            <w:r w:rsidRPr="005963D2">
              <w:rPr>
                <w:rFonts w:cstheme="minorHAnsi"/>
                <w:b/>
              </w:rPr>
              <w:lastRenderedPageBreak/>
              <w:t>Друга седница</w:t>
            </w:r>
          </w:p>
        </w:tc>
        <w:tc>
          <w:tcPr>
            <w:tcW w:w="1701" w:type="dxa"/>
            <w:shd w:val="clear" w:color="auto" w:fill="C6D9F1" w:themeFill="text2" w:themeFillTint="33"/>
          </w:tcPr>
          <w:p w14:paraId="4CCA294A" w14:textId="36D1F89E" w:rsidR="008E639D" w:rsidRPr="005963D2" w:rsidRDefault="00E63FCB" w:rsidP="00BE6C9F">
            <w:pPr>
              <w:tabs>
                <w:tab w:val="left" w:pos="404"/>
              </w:tabs>
              <w:spacing w:after="0" w:line="240" w:lineRule="auto"/>
              <w:rPr>
                <w:rFonts w:cstheme="minorHAnsi"/>
                <w:b/>
              </w:rPr>
            </w:pPr>
            <w:r w:rsidRPr="005963D2">
              <w:rPr>
                <w:rFonts w:cstheme="minorHAnsi"/>
                <w:b/>
              </w:rPr>
              <w:tab/>
            </w:r>
            <w:r w:rsidRPr="005963D2">
              <w:rPr>
                <w:rFonts w:cstheme="minorHAnsi"/>
                <w:b/>
                <w:lang w:val="sr-Cyrl-RS"/>
              </w:rPr>
              <w:t>13</w:t>
            </w:r>
            <w:r w:rsidR="008E639D" w:rsidRPr="005963D2">
              <w:rPr>
                <w:rFonts w:cstheme="minorHAnsi"/>
                <w:b/>
              </w:rPr>
              <w:t>.</w:t>
            </w:r>
            <w:r w:rsidR="003820E9" w:rsidRPr="005963D2">
              <w:rPr>
                <w:rFonts w:cstheme="minorHAnsi"/>
                <w:b/>
                <w:lang w:val="sr-Cyrl-RS"/>
              </w:rPr>
              <w:t>12</w:t>
            </w:r>
            <w:r w:rsidR="008E639D" w:rsidRPr="005963D2">
              <w:rPr>
                <w:rFonts w:cstheme="minorHAnsi"/>
                <w:b/>
              </w:rPr>
              <w:t>.202</w:t>
            </w:r>
            <w:r w:rsidRPr="005963D2">
              <w:rPr>
                <w:rFonts w:cstheme="minorHAnsi"/>
                <w:b/>
                <w:lang w:val="sr-Cyrl-RS"/>
              </w:rPr>
              <w:t>5</w:t>
            </w:r>
            <w:r w:rsidR="008E639D" w:rsidRPr="005963D2">
              <w:rPr>
                <w:rFonts w:cstheme="minorHAnsi"/>
                <w:b/>
              </w:rPr>
              <w:t>.</w:t>
            </w:r>
          </w:p>
        </w:tc>
        <w:tc>
          <w:tcPr>
            <w:tcW w:w="3095" w:type="dxa"/>
          </w:tcPr>
          <w:p w14:paraId="029ED161" w14:textId="77777777" w:rsidR="008E639D" w:rsidRPr="005963D2" w:rsidRDefault="008E639D" w:rsidP="00BE6C9F">
            <w:pPr>
              <w:spacing w:after="0" w:line="240" w:lineRule="auto"/>
              <w:jc w:val="both"/>
              <w:rPr>
                <w:rFonts w:cstheme="minorHAnsi"/>
              </w:rPr>
            </w:pPr>
          </w:p>
        </w:tc>
      </w:tr>
      <w:tr w:rsidR="007368F3" w:rsidRPr="005963D2" w14:paraId="0E383271" w14:textId="77777777" w:rsidTr="00BE6C9F">
        <w:trPr>
          <w:jc w:val="center"/>
        </w:trPr>
        <w:tc>
          <w:tcPr>
            <w:tcW w:w="5240" w:type="dxa"/>
          </w:tcPr>
          <w:p w14:paraId="267F361D" w14:textId="326690A3" w:rsidR="003820E9" w:rsidRPr="005963D2" w:rsidRDefault="003820E9">
            <w:pPr>
              <w:pStyle w:val="ListParagraph"/>
              <w:numPr>
                <w:ilvl w:val="0"/>
                <w:numId w:val="14"/>
              </w:numPr>
              <w:rPr>
                <w:rFonts w:ascii="Calibri" w:eastAsia="Calibri" w:hAnsi="Calibri" w:cs="Calibri"/>
              </w:rPr>
            </w:pPr>
            <w:r w:rsidRPr="005963D2">
              <w:rPr>
                <w:rFonts w:ascii="Calibri" w:eastAsia="Calibri" w:hAnsi="Calibri" w:cs="Calibri"/>
              </w:rPr>
              <w:t xml:space="preserve">Усвајање записника са </w:t>
            </w:r>
            <w:r w:rsidRPr="005963D2">
              <w:rPr>
                <w:rFonts w:ascii="Calibri" w:eastAsia="Calibri" w:hAnsi="Calibri" w:cs="Calibri"/>
                <w:lang w:val="sr-Cyrl-RS"/>
              </w:rPr>
              <w:t>прве</w:t>
            </w:r>
            <w:r w:rsidRPr="005963D2">
              <w:rPr>
                <w:rFonts w:ascii="Calibri" w:eastAsia="Calibri" w:hAnsi="Calibri" w:cs="Calibri"/>
              </w:rPr>
              <w:t xml:space="preserve"> седнице Педагошког колегијума.</w:t>
            </w:r>
          </w:p>
          <w:p w14:paraId="794BCB0D" w14:textId="77777777" w:rsidR="003820E9" w:rsidRPr="005963D2" w:rsidRDefault="003820E9">
            <w:pPr>
              <w:pStyle w:val="ListParagraph"/>
              <w:numPr>
                <w:ilvl w:val="0"/>
                <w:numId w:val="14"/>
              </w:numPr>
              <w:rPr>
                <w:rFonts w:ascii="Calibri" w:eastAsia="Calibri" w:hAnsi="Calibri" w:cs="Calibri"/>
              </w:rPr>
            </w:pPr>
            <w:r w:rsidRPr="005963D2">
              <w:rPr>
                <w:rFonts w:ascii="Calibri" w:eastAsia="Calibri" w:hAnsi="Calibri" w:cs="Calibri"/>
              </w:rPr>
              <w:t>Анализа спроведене анкете за родитеље и ученике осмог разреда.</w:t>
            </w:r>
          </w:p>
          <w:p w14:paraId="6BB9ADBA" w14:textId="1611489D" w:rsidR="003820E9" w:rsidRPr="005963D2" w:rsidRDefault="003820E9">
            <w:pPr>
              <w:pStyle w:val="ListParagraph"/>
              <w:numPr>
                <w:ilvl w:val="0"/>
                <w:numId w:val="14"/>
              </w:numPr>
              <w:rPr>
                <w:rFonts w:ascii="Calibri" w:eastAsia="Calibri" w:hAnsi="Calibri" w:cs="Calibri"/>
              </w:rPr>
            </w:pPr>
            <w:r w:rsidRPr="005963D2">
              <w:rPr>
                <w:rFonts w:ascii="Calibri" w:eastAsia="Calibri" w:hAnsi="Calibri" w:cs="Calibri"/>
              </w:rPr>
              <w:t>Доно</w:t>
            </w:r>
            <w:r w:rsidR="005963D2" w:rsidRPr="005963D2">
              <w:rPr>
                <w:rFonts w:ascii="Calibri" w:eastAsia="Calibri" w:hAnsi="Calibri" w:cs="Calibri"/>
              </w:rPr>
              <w:t>шење плана уписа за школску 202</w:t>
            </w:r>
            <w:r w:rsidR="005963D2" w:rsidRPr="005963D2">
              <w:rPr>
                <w:rFonts w:ascii="Calibri" w:eastAsia="Calibri" w:hAnsi="Calibri" w:cs="Calibri"/>
                <w:lang w:val="sr-Cyrl-RS"/>
              </w:rPr>
              <w:t>5</w:t>
            </w:r>
            <w:r w:rsidR="005963D2" w:rsidRPr="005963D2">
              <w:rPr>
                <w:rFonts w:ascii="Calibri" w:eastAsia="Calibri" w:hAnsi="Calibri" w:cs="Calibri"/>
              </w:rPr>
              <w:t>/202</w:t>
            </w:r>
            <w:r w:rsidR="005963D2" w:rsidRPr="005963D2">
              <w:rPr>
                <w:rFonts w:ascii="Calibri" w:eastAsia="Calibri" w:hAnsi="Calibri" w:cs="Calibri"/>
                <w:lang w:val="sr-Cyrl-RS"/>
              </w:rPr>
              <w:t>6</w:t>
            </w:r>
            <w:r w:rsidRPr="005963D2">
              <w:rPr>
                <w:rFonts w:ascii="Calibri" w:eastAsia="Calibri" w:hAnsi="Calibri" w:cs="Calibri"/>
              </w:rPr>
              <w:t>.</w:t>
            </w:r>
          </w:p>
          <w:p w14:paraId="4D4AAA16" w14:textId="77777777" w:rsidR="003820E9" w:rsidRPr="005963D2" w:rsidRDefault="003820E9">
            <w:pPr>
              <w:pStyle w:val="ListParagraph"/>
              <w:numPr>
                <w:ilvl w:val="0"/>
                <w:numId w:val="14"/>
              </w:numPr>
              <w:rPr>
                <w:rFonts w:ascii="Calibri" w:eastAsia="Calibri" w:hAnsi="Calibri" w:cs="Calibri"/>
              </w:rPr>
            </w:pPr>
            <w:r w:rsidRPr="005963D2">
              <w:rPr>
                <w:rFonts w:ascii="Calibri" w:eastAsia="Calibri" w:hAnsi="Calibri" w:cs="Calibri"/>
              </w:rPr>
              <w:t>Доношење плана прославе Светог Саве</w:t>
            </w:r>
          </w:p>
          <w:p w14:paraId="1A2A71C8" w14:textId="0DCB827D" w:rsidR="008E639D" w:rsidRPr="005963D2" w:rsidRDefault="003820E9">
            <w:pPr>
              <w:pStyle w:val="ListParagraph"/>
              <w:numPr>
                <w:ilvl w:val="0"/>
                <w:numId w:val="14"/>
              </w:numPr>
              <w:rPr>
                <w:rFonts w:ascii="Calibri" w:eastAsia="Calibri" w:hAnsi="Calibri" w:cs="Calibri"/>
              </w:rPr>
            </w:pPr>
            <w:r w:rsidRPr="005963D2">
              <w:rPr>
                <w:rFonts w:ascii="Calibri" w:eastAsia="Calibri" w:hAnsi="Calibri" w:cs="Calibri"/>
              </w:rPr>
              <w:t>Разно</w:t>
            </w:r>
          </w:p>
        </w:tc>
        <w:tc>
          <w:tcPr>
            <w:tcW w:w="1701" w:type="dxa"/>
          </w:tcPr>
          <w:p w14:paraId="695BBAD8" w14:textId="77777777" w:rsidR="008E639D" w:rsidRPr="005963D2" w:rsidRDefault="008E639D" w:rsidP="00BE6C9F">
            <w:pPr>
              <w:spacing w:after="0" w:line="240" w:lineRule="auto"/>
              <w:jc w:val="center"/>
              <w:rPr>
                <w:rFonts w:cstheme="minorHAnsi"/>
                <w:b/>
              </w:rPr>
            </w:pPr>
          </w:p>
        </w:tc>
        <w:tc>
          <w:tcPr>
            <w:tcW w:w="3095" w:type="dxa"/>
          </w:tcPr>
          <w:p w14:paraId="7F1BE012" w14:textId="77777777" w:rsidR="008E639D" w:rsidRPr="005963D2" w:rsidRDefault="008E639D" w:rsidP="00BE6C9F">
            <w:pPr>
              <w:spacing w:after="0" w:line="240" w:lineRule="auto"/>
              <w:rPr>
                <w:rFonts w:cstheme="minorHAnsi"/>
              </w:rPr>
            </w:pPr>
            <w:r w:rsidRPr="005963D2">
              <w:rPr>
                <w:rFonts w:cstheme="minorHAnsi"/>
              </w:rPr>
              <w:t>Директор, психолог</w:t>
            </w:r>
          </w:p>
          <w:p w14:paraId="6B7014C3" w14:textId="77777777" w:rsidR="008E639D" w:rsidRPr="005963D2" w:rsidRDefault="008E639D" w:rsidP="00BE6C9F">
            <w:pPr>
              <w:spacing w:after="0" w:line="240" w:lineRule="auto"/>
              <w:rPr>
                <w:rFonts w:cstheme="minorHAnsi"/>
              </w:rPr>
            </w:pPr>
            <w:r w:rsidRPr="005963D2">
              <w:rPr>
                <w:rFonts w:cstheme="minorHAnsi"/>
              </w:rPr>
              <w:t>Руководиоци стручних већа</w:t>
            </w:r>
          </w:p>
          <w:p w14:paraId="45D9715A" w14:textId="77777777" w:rsidR="008E639D" w:rsidRPr="005963D2" w:rsidRDefault="008E639D" w:rsidP="00BE6C9F">
            <w:pPr>
              <w:spacing w:after="0" w:line="240" w:lineRule="auto"/>
              <w:rPr>
                <w:rFonts w:cstheme="minorHAnsi"/>
              </w:rPr>
            </w:pPr>
            <w:r w:rsidRPr="005963D2">
              <w:rPr>
                <w:rFonts w:cstheme="minorHAnsi"/>
              </w:rPr>
              <w:t>Чланови стручних актива</w:t>
            </w:r>
          </w:p>
          <w:p w14:paraId="41DE74EB" w14:textId="77777777" w:rsidR="008E639D" w:rsidRPr="005963D2" w:rsidRDefault="008E639D" w:rsidP="00BE6C9F">
            <w:pPr>
              <w:tabs>
                <w:tab w:val="left" w:pos="2730"/>
              </w:tabs>
              <w:spacing w:after="0" w:line="240" w:lineRule="auto"/>
              <w:rPr>
                <w:rFonts w:cstheme="minorHAnsi"/>
              </w:rPr>
            </w:pPr>
          </w:p>
        </w:tc>
      </w:tr>
      <w:tr w:rsidR="007368F3" w:rsidRPr="005963D2" w14:paraId="36215922" w14:textId="77777777" w:rsidTr="00BE6C9F">
        <w:trPr>
          <w:jc w:val="center"/>
        </w:trPr>
        <w:tc>
          <w:tcPr>
            <w:tcW w:w="5240" w:type="dxa"/>
          </w:tcPr>
          <w:p w14:paraId="1CF3CF14" w14:textId="77777777" w:rsidR="008E639D" w:rsidRPr="005963D2" w:rsidRDefault="008E639D" w:rsidP="00BE6C9F">
            <w:pPr>
              <w:spacing w:after="0" w:line="240" w:lineRule="auto"/>
              <w:jc w:val="both"/>
              <w:rPr>
                <w:rFonts w:cstheme="minorHAnsi"/>
                <w:b/>
              </w:rPr>
            </w:pPr>
            <w:r w:rsidRPr="005963D2">
              <w:rPr>
                <w:rFonts w:cstheme="minorHAnsi"/>
                <w:b/>
              </w:rPr>
              <w:t>Трећа седница</w:t>
            </w:r>
          </w:p>
        </w:tc>
        <w:tc>
          <w:tcPr>
            <w:tcW w:w="1701" w:type="dxa"/>
            <w:shd w:val="clear" w:color="auto" w:fill="C6D9F1" w:themeFill="text2" w:themeFillTint="33"/>
          </w:tcPr>
          <w:p w14:paraId="505BE451" w14:textId="1B6A7985" w:rsidR="008E639D" w:rsidRPr="005963D2" w:rsidRDefault="00E63FCB" w:rsidP="00BE6C9F">
            <w:pPr>
              <w:tabs>
                <w:tab w:val="left" w:pos="275"/>
              </w:tabs>
              <w:spacing w:after="0" w:line="240" w:lineRule="auto"/>
              <w:rPr>
                <w:rFonts w:cstheme="minorHAnsi"/>
                <w:b/>
              </w:rPr>
            </w:pPr>
            <w:r w:rsidRPr="005963D2">
              <w:rPr>
                <w:rFonts w:cstheme="minorHAnsi"/>
                <w:b/>
              </w:rPr>
              <w:tab/>
            </w:r>
            <w:r w:rsidRPr="005963D2">
              <w:rPr>
                <w:rFonts w:cstheme="minorHAnsi"/>
                <w:b/>
                <w:lang w:val="sr-Cyrl-RS"/>
              </w:rPr>
              <w:t>01.04</w:t>
            </w:r>
            <w:r w:rsidR="008E639D" w:rsidRPr="005963D2">
              <w:rPr>
                <w:rFonts w:cstheme="minorHAnsi"/>
                <w:b/>
              </w:rPr>
              <w:t>.202</w:t>
            </w:r>
            <w:r w:rsidRPr="005963D2">
              <w:rPr>
                <w:rFonts w:cstheme="minorHAnsi"/>
                <w:b/>
                <w:lang w:val="sr-Cyrl-RS"/>
              </w:rPr>
              <w:t>5</w:t>
            </w:r>
            <w:r w:rsidR="008E639D" w:rsidRPr="005963D2">
              <w:rPr>
                <w:rFonts w:cstheme="minorHAnsi"/>
                <w:b/>
              </w:rPr>
              <w:t>.</w:t>
            </w:r>
          </w:p>
        </w:tc>
        <w:tc>
          <w:tcPr>
            <w:tcW w:w="3095" w:type="dxa"/>
          </w:tcPr>
          <w:p w14:paraId="7052DE26" w14:textId="77777777" w:rsidR="008E639D" w:rsidRPr="005963D2" w:rsidRDefault="008E639D" w:rsidP="00BE6C9F">
            <w:pPr>
              <w:spacing w:after="0" w:line="240" w:lineRule="auto"/>
              <w:jc w:val="center"/>
              <w:rPr>
                <w:rFonts w:cstheme="minorHAnsi"/>
                <w:b/>
              </w:rPr>
            </w:pPr>
          </w:p>
        </w:tc>
      </w:tr>
      <w:tr w:rsidR="007368F3" w:rsidRPr="005963D2" w14:paraId="4389E020" w14:textId="77777777" w:rsidTr="00BE6C9F">
        <w:trPr>
          <w:jc w:val="center"/>
        </w:trPr>
        <w:tc>
          <w:tcPr>
            <w:tcW w:w="5240" w:type="dxa"/>
          </w:tcPr>
          <w:p w14:paraId="3865349C" w14:textId="77777777" w:rsidR="008E639D" w:rsidRPr="005963D2" w:rsidRDefault="008E639D" w:rsidP="00BE6C9F">
            <w:pPr>
              <w:spacing w:after="0" w:line="240" w:lineRule="auto"/>
              <w:rPr>
                <w:rFonts w:eastAsia="Times New Roman" w:cstheme="minorHAnsi"/>
                <w:b/>
              </w:rPr>
            </w:pPr>
          </w:p>
          <w:p w14:paraId="1DA0148C" w14:textId="05DBBA2C" w:rsidR="008E639D" w:rsidRPr="005963D2" w:rsidRDefault="008E639D">
            <w:pPr>
              <w:pStyle w:val="ListParagraph1"/>
              <w:numPr>
                <w:ilvl w:val="0"/>
                <w:numId w:val="15"/>
              </w:numPr>
            </w:pPr>
            <w:r w:rsidRPr="005963D2">
              <w:t xml:space="preserve">Усвајање записника са </w:t>
            </w:r>
            <w:r w:rsidR="003820E9" w:rsidRPr="005963D2">
              <w:rPr>
                <w:lang w:val="sr-Cyrl-RS"/>
              </w:rPr>
              <w:t xml:space="preserve">друге </w:t>
            </w:r>
            <w:r w:rsidRPr="005963D2">
              <w:t>седнице</w:t>
            </w:r>
            <w:r w:rsidR="003820E9" w:rsidRPr="005963D2">
              <w:t xml:space="preserve"> Педагошког колегијума.</w:t>
            </w:r>
          </w:p>
          <w:p w14:paraId="21410A77" w14:textId="4074A1AE" w:rsidR="008E639D" w:rsidRPr="005963D2" w:rsidRDefault="003820E9">
            <w:pPr>
              <w:pStyle w:val="ListParagraph1"/>
              <w:numPr>
                <w:ilvl w:val="0"/>
                <w:numId w:val="15"/>
              </w:numPr>
            </w:pPr>
            <w:r w:rsidRPr="005963D2">
              <w:rPr>
                <w:lang w:val="sr-Cyrl-RS"/>
              </w:rPr>
              <w:t>Анализа успеха ученика на крају трећег класификационог периода</w:t>
            </w:r>
          </w:p>
          <w:p w14:paraId="13325905" w14:textId="68BFC143" w:rsidR="003820E9" w:rsidRPr="005963D2" w:rsidRDefault="003820E9">
            <w:pPr>
              <w:pStyle w:val="ListParagraph1"/>
              <w:numPr>
                <w:ilvl w:val="0"/>
                <w:numId w:val="15"/>
              </w:numPr>
            </w:pPr>
            <w:r w:rsidRPr="005963D2">
              <w:rPr>
                <w:lang w:val="sr-Cyrl-RS"/>
              </w:rPr>
              <w:t>Извештаји са републичких такмичења ученика</w:t>
            </w:r>
          </w:p>
          <w:p w14:paraId="2AEB697C" w14:textId="5B5EDEFB" w:rsidR="003820E9" w:rsidRPr="005963D2" w:rsidRDefault="00C81213">
            <w:pPr>
              <w:pStyle w:val="ListParagraph1"/>
              <w:numPr>
                <w:ilvl w:val="0"/>
                <w:numId w:val="15"/>
              </w:numPr>
            </w:pPr>
            <w:r w:rsidRPr="005963D2">
              <w:rPr>
                <w:lang w:val="sr-Cyrl-RS"/>
              </w:rPr>
              <w:t>Припреме за матурске и завршне испите</w:t>
            </w:r>
          </w:p>
          <w:p w14:paraId="652FACAD" w14:textId="3E20354C" w:rsidR="00C81213" w:rsidRPr="005963D2" w:rsidRDefault="00C81213">
            <w:pPr>
              <w:pStyle w:val="ListParagraph1"/>
              <w:numPr>
                <w:ilvl w:val="0"/>
                <w:numId w:val="15"/>
              </w:numPr>
            </w:pPr>
            <w:r w:rsidRPr="005963D2">
              <w:rPr>
                <w:lang w:val="sr-Cyrl-RS"/>
              </w:rPr>
              <w:t xml:space="preserve">Формирање тима за презентацију школе за школску 2023/2024. </w:t>
            </w:r>
            <w:r w:rsidR="00E63FCB" w:rsidRPr="005963D2">
              <w:rPr>
                <w:lang w:val="sr-Cyrl-RS"/>
              </w:rPr>
              <w:t>Г</w:t>
            </w:r>
            <w:r w:rsidRPr="005963D2">
              <w:rPr>
                <w:lang w:val="sr-Cyrl-RS"/>
              </w:rPr>
              <w:t>одину</w:t>
            </w:r>
          </w:p>
          <w:p w14:paraId="5EC4A1BB" w14:textId="74DA287D" w:rsidR="00E63FCB" w:rsidRPr="005963D2" w:rsidRDefault="00E63FCB">
            <w:pPr>
              <w:pStyle w:val="ListParagraph1"/>
              <w:numPr>
                <w:ilvl w:val="0"/>
                <w:numId w:val="15"/>
              </w:numPr>
            </w:pPr>
            <w:r w:rsidRPr="005963D2">
              <w:rPr>
                <w:lang w:val="sr-Cyrl-RS"/>
              </w:rPr>
              <w:t>Правила понашања ученика, запослених и родитеља у школи</w:t>
            </w:r>
          </w:p>
          <w:p w14:paraId="75AC4BDF" w14:textId="395B8E98" w:rsidR="00C81213" w:rsidRPr="005963D2" w:rsidRDefault="00C81213">
            <w:pPr>
              <w:pStyle w:val="ListParagraph1"/>
              <w:numPr>
                <w:ilvl w:val="0"/>
                <w:numId w:val="15"/>
              </w:numPr>
            </w:pPr>
            <w:r w:rsidRPr="005963D2">
              <w:rPr>
                <w:lang w:val="sr-Cyrl-RS"/>
              </w:rPr>
              <w:t>Разно</w:t>
            </w:r>
          </w:p>
          <w:p w14:paraId="43E9A5BA" w14:textId="087A418D" w:rsidR="008E639D" w:rsidRPr="005963D2" w:rsidRDefault="008E639D">
            <w:pPr>
              <w:pStyle w:val="ListParagraph1"/>
              <w:numPr>
                <w:ilvl w:val="0"/>
                <w:numId w:val="15"/>
              </w:numPr>
              <w:rPr>
                <w:lang w:val="sr-Cyrl-CS"/>
              </w:rPr>
            </w:pPr>
          </w:p>
        </w:tc>
        <w:tc>
          <w:tcPr>
            <w:tcW w:w="1701" w:type="dxa"/>
          </w:tcPr>
          <w:p w14:paraId="75879E7E" w14:textId="77777777" w:rsidR="008E639D" w:rsidRPr="005963D2" w:rsidRDefault="008E639D" w:rsidP="00BE6C9F">
            <w:pPr>
              <w:spacing w:after="0" w:line="240" w:lineRule="auto"/>
              <w:jc w:val="center"/>
              <w:rPr>
                <w:rFonts w:cstheme="minorHAnsi"/>
                <w:b/>
              </w:rPr>
            </w:pPr>
          </w:p>
        </w:tc>
        <w:tc>
          <w:tcPr>
            <w:tcW w:w="3095" w:type="dxa"/>
          </w:tcPr>
          <w:p w14:paraId="6ED84460" w14:textId="77777777" w:rsidR="008E639D" w:rsidRPr="005963D2" w:rsidRDefault="008E639D" w:rsidP="00BE6C9F">
            <w:pPr>
              <w:spacing w:after="0" w:line="240" w:lineRule="auto"/>
              <w:rPr>
                <w:rFonts w:cstheme="minorHAnsi"/>
              </w:rPr>
            </w:pPr>
            <w:r w:rsidRPr="005963D2">
              <w:rPr>
                <w:rFonts w:cstheme="minorHAnsi"/>
              </w:rPr>
              <w:t>Директор, психолог</w:t>
            </w:r>
          </w:p>
          <w:p w14:paraId="79C419C6" w14:textId="77777777" w:rsidR="008E639D" w:rsidRPr="005963D2" w:rsidRDefault="008E639D" w:rsidP="00BE6C9F">
            <w:pPr>
              <w:spacing w:after="0" w:line="240" w:lineRule="auto"/>
              <w:rPr>
                <w:rFonts w:cstheme="minorHAnsi"/>
              </w:rPr>
            </w:pPr>
            <w:r w:rsidRPr="005963D2">
              <w:rPr>
                <w:rFonts w:cstheme="minorHAnsi"/>
              </w:rPr>
              <w:t>Руководиоци стручних већа</w:t>
            </w:r>
          </w:p>
          <w:p w14:paraId="731DA75B" w14:textId="77777777" w:rsidR="008E639D" w:rsidRPr="005963D2" w:rsidRDefault="008E639D" w:rsidP="00BE6C9F">
            <w:pPr>
              <w:spacing w:after="0" w:line="240" w:lineRule="auto"/>
              <w:rPr>
                <w:rFonts w:cstheme="minorHAnsi"/>
              </w:rPr>
            </w:pPr>
            <w:r w:rsidRPr="005963D2">
              <w:rPr>
                <w:rFonts w:cstheme="minorHAnsi"/>
              </w:rPr>
              <w:t>Чланови стручних актива</w:t>
            </w:r>
          </w:p>
          <w:p w14:paraId="53AA3396" w14:textId="77777777" w:rsidR="008E639D" w:rsidRPr="005963D2" w:rsidRDefault="008E639D" w:rsidP="00BE6C9F">
            <w:pPr>
              <w:spacing w:after="0" w:line="240" w:lineRule="auto"/>
              <w:rPr>
                <w:rFonts w:cstheme="minorHAnsi"/>
              </w:rPr>
            </w:pPr>
          </w:p>
        </w:tc>
      </w:tr>
    </w:tbl>
    <w:p w14:paraId="24E31EC1" w14:textId="77777777" w:rsidR="0063790D" w:rsidRDefault="0063790D">
      <w:pPr>
        <w:jc w:val="center"/>
        <w:rPr>
          <w:b/>
          <w:bCs/>
          <w:color w:val="FF0000"/>
          <w:sz w:val="24"/>
          <w:szCs w:val="24"/>
        </w:rPr>
      </w:pPr>
    </w:p>
    <w:p w14:paraId="6F9C5CA6" w14:textId="77777777" w:rsidR="00A81A2A" w:rsidRDefault="00A81A2A">
      <w:pPr>
        <w:jc w:val="center"/>
        <w:rPr>
          <w:b/>
          <w:bCs/>
          <w:color w:val="FF0000"/>
          <w:sz w:val="24"/>
          <w:szCs w:val="24"/>
        </w:rPr>
      </w:pPr>
    </w:p>
    <w:p w14:paraId="18AEF59B" w14:textId="77777777" w:rsidR="00A81A2A" w:rsidRDefault="00A81A2A">
      <w:pPr>
        <w:jc w:val="center"/>
        <w:rPr>
          <w:b/>
          <w:bCs/>
          <w:color w:val="FF0000"/>
          <w:sz w:val="24"/>
          <w:szCs w:val="24"/>
        </w:rPr>
      </w:pPr>
    </w:p>
    <w:p w14:paraId="66A4482D" w14:textId="77777777" w:rsidR="00A81A2A" w:rsidRDefault="00A81A2A">
      <w:pPr>
        <w:jc w:val="center"/>
        <w:rPr>
          <w:b/>
          <w:bCs/>
          <w:color w:val="FF0000"/>
          <w:sz w:val="24"/>
          <w:szCs w:val="24"/>
        </w:rPr>
      </w:pPr>
    </w:p>
    <w:p w14:paraId="7229AFFF" w14:textId="77777777" w:rsidR="00A31356" w:rsidRDefault="00A31356">
      <w:pPr>
        <w:jc w:val="center"/>
        <w:rPr>
          <w:b/>
          <w:bCs/>
          <w:color w:val="FF0000"/>
          <w:sz w:val="24"/>
          <w:szCs w:val="24"/>
        </w:rPr>
      </w:pPr>
    </w:p>
    <w:p w14:paraId="05AA080B" w14:textId="77777777" w:rsidR="00A31356" w:rsidRDefault="00A31356">
      <w:pPr>
        <w:jc w:val="center"/>
        <w:rPr>
          <w:b/>
          <w:bCs/>
          <w:color w:val="FF0000"/>
          <w:sz w:val="24"/>
          <w:szCs w:val="24"/>
        </w:rPr>
      </w:pPr>
    </w:p>
    <w:p w14:paraId="67034750" w14:textId="77777777" w:rsidR="00A31356" w:rsidRDefault="00A31356">
      <w:pPr>
        <w:jc w:val="center"/>
        <w:rPr>
          <w:b/>
          <w:bCs/>
          <w:color w:val="FF0000"/>
          <w:sz w:val="24"/>
          <w:szCs w:val="24"/>
        </w:rPr>
      </w:pPr>
    </w:p>
    <w:p w14:paraId="03D3C68C" w14:textId="77777777" w:rsidR="00A31356" w:rsidRDefault="00A31356">
      <w:pPr>
        <w:jc w:val="center"/>
        <w:rPr>
          <w:b/>
          <w:bCs/>
          <w:color w:val="FF0000"/>
          <w:sz w:val="24"/>
          <w:szCs w:val="24"/>
        </w:rPr>
      </w:pPr>
    </w:p>
    <w:p w14:paraId="6E748D59" w14:textId="77777777" w:rsidR="00A31356" w:rsidRDefault="00A31356">
      <w:pPr>
        <w:jc w:val="center"/>
        <w:rPr>
          <w:b/>
          <w:bCs/>
          <w:color w:val="FF0000"/>
          <w:sz w:val="24"/>
          <w:szCs w:val="24"/>
        </w:rPr>
      </w:pPr>
    </w:p>
    <w:p w14:paraId="085F7AC8" w14:textId="77777777" w:rsidR="00A31356" w:rsidRDefault="00A31356">
      <w:pPr>
        <w:jc w:val="center"/>
        <w:rPr>
          <w:b/>
          <w:bCs/>
          <w:color w:val="FF0000"/>
          <w:sz w:val="24"/>
          <w:szCs w:val="24"/>
        </w:rPr>
      </w:pPr>
    </w:p>
    <w:p w14:paraId="51F6106A" w14:textId="77777777" w:rsidR="00A31356" w:rsidRDefault="00A31356">
      <w:pPr>
        <w:jc w:val="center"/>
        <w:rPr>
          <w:b/>
          <w:bCs/>
          <w:color w:val="FF0000"/>
          <w:sz w:val="24"/>
          <w:szCs w:val="24"/>
        </w:rPr>
      </w:pPr>
    </w:p>
    <w:p w14:paraId="67E09077" w14:textId="77777777" w:rsidR="00A31356" w:rsidRDefault="00A31356">
      <w:pPr>
        <w:jc w:val="center"/>
        <w:rPr>
          <w:b/>
          <w:bCs/>
          <w:color w:val="FF0000"/>
          <w:sz w:val="24"/>
          <w:szCs w:val="24"/>
        </w:rPr>
      </w:pPr>
    </w:p>
    <w:p w14:paraId="2D131CE4" w14:textId="77777777" w:rsidR="00A31356" w:rsidRDefault="00A31356">
      <w:pPr>
        <w:jc w:val="center"/>
        <w:rPr>
          <w:b/>
          <w:bCs/>
          <w:color w:val="FF0000"/>
          <w:sz w:val="24"/>
          <w:szCs w:val="24"/>
        </w:rPr>
      </w:pPr>
    </w:p>
    <w:p w14:paraId="514833BD" w14:textId="77777777" w:rsidR="00A31356" w:rsidRDefault="00A31356">
      <w:pPr>
        <w:jc w:val="center"/>
        <w:rPr>
          <w:b/>
          <w:bCs/>
          <w:color w:val="FF0000"/>
          <w:sz w:val="24"/>
          <w:szCs w:val="24"/>
        </w:rPr>
      </w:pPr>
    </w:p>
    <w:p w14:paraId="59F5BC7D" w14:textId="77777777" w:rsidR="00A31356" w:rsidRDefault="00A31356">
      <w:pPr>
        <w:jc w:val="center"/>
        <w:rPr>
          <w:b/>
          <w:bCs/>
          <w:color w:val="FF0000"/>
          <w:sz w:val="24"/>
          <w:szCs w:val="24"/>
        </w:rPr>
      </w:pPr>
    </w:p>
    <w:p w14:paraId="434CF7A7" w14:textId="77777777" w:rsidR="00A31356" w:rsidRDefault="00A31356">
      <w:pPr>
        <w:jc w:val="center"/>
        <w:rPr>
          <w:b/>
          <w:bCs/>
          <w:color w:val="FF0000"/>
          <w:sz w:val="24"/>
          <w:szCs w:val="24"/>
        </w:rPr>
      </w:pPr>
    </w:p>
    <w:p w14:paraId="7AC59F40" w14:textId="77777777" w:rsidR="00A31356" w:rsidRDefault="00A31356">
      <w:pPr>
        <w:jc w:val="center"/>
        <w:rPr>
          <w:b/>
          <w:bCs/>
          <w:color w:val="FF0000"/>
          <w:sz w:val="24"/>
          <w:szCs w:val="24"/>
        </w:rPr>
      </w:pPr>
    </w:p>
    <w:p w14:paraId="469A2665" w14:textId="77777777" w:rsidR="00A81A2A" w:rsidRDefault="00A81A2A">
      <w:pPr>
        <w:jc w:val="center"/>
        <w:rPr>
          <w:b/>
          <w:bCs/>
          <w:color w:val="FF0000"/>
          <w:sz w:val="24"/>
          <w:szCs w:val="24"/>
        </w:rPr>
      </w:pPr>
    </w:p>
    <w:p w14:paraId="70B2E596" w14:textId="77777777" w:rsidR="00A81A2A" w:rsidRDefault="00A81A2A">
      <w:pPr>
        <w:jc w:val="center"/>
        <w:rPr>
          <w:b/>
          <w:bCs/>
          <w:color w:val="FF0000"/>
          <w:sz w:val="24"/>
          <w:szCs w:val="24"/>
        </w:rPr>
      </w:pPr>
    </w:p>
    <w:p w14:paraId="06F1ACF7" w14:textId="77777777" w:rsidR="00A81A2A" w:rsidRPr="00553DA1" w:rsidRDefault="00A81A2A">
      <w:pPr>
        <w:jc w:val="center"/>
        <w:rPr>
          <w:b/>
          <w:bCs/>
          <w:color w:val="FF0000"/>
          <w:sz w:val="24"/>
          <w:szCs w:val="24"/>
        </w:rPr>
      </w:pPr>
    </w:p>
    <w:p w14:paraId="526BB0BE" w14:textId="77777777" w:rsidR="0063790D" w:rsidRDefault="00A95399">
      <w:pPr>
        <w:pStyle w:val="Heading1"/>
        <w:jc w:val="center"/>
        <w:rPr>
          <w:rFonts w:ascii="Calibri" w:hAnsi="Calibri" w:cs="Calibri"/>
          <w:color w:val="auto"/>
        </w:rPr>
      </w:pPr>
      <w:bookmarkStart w:id="72" w:name="_Toc522917951"/>
      <w:bookmarkStart w:id="73" w:name="_Toc522982085"/>
      <w:bookmarkEnd w:id="70"/>
      <w:bookmarkEnd w:id="71"/>
      <w:r>
        <w:rPr>
          <w:rFonts w:ascii="Calibri" w:hAnsi="Calibri" w:cs="Calibri"/>
          <w:color w:val="auto"/>
        </w:rPr>
        <w:t>8.ИЗВЕШТАЈ О РАДУ СТРУЧНИХ ВЕЋА ЗА ОБЛАСТИ ПРЕДМЕТА</w:t>
      </w:r>
      <w:bookmarkEnd w:id="72"/>
      <w:bookmarkEnd w:id="73"/>
    </w:p>
    <w:p w14:paraId="086851DA" w14:textId="77777777" w:rsidR="0063790D" w:rsidRDefault="0063790D">
      <w:pPr>
        <w:spacing w:after="0" w:line="240" w:lineRule="auto"/>
        <w:jc w:val="both"/>
        <w:rPr>
          <w:rFonts w:cs="Times New Roman"/>
          <w:sz w:val="20"/>
          <w:szCs w:val="20"/>
        </w:rPr>
      </w:pPr>
    </w:p>
    <w:p w14:paraId="2518D018" w14:textId="656C4DBE" w:rsidR="0063790D" w:rsidRPr="006B5E13" w:rsidRDefault="00A95399" w:rsidP="007C14BE">
      <w:pPr>
        <w:pStyle w:val="Heading2"/>
        <w:jc w:val="center"/>
        <w:rPr>
          <w:rFonts w:asciiTheme="minorHAnsi" w:hAnsiTheme="minorHAnsi" w:cstheme="minorHAnsi"/>
          <w:color w:val="auto"/>
          <w:sz w:val="24"/>
          <w:szCs w:val="24"/>
        </w:rPr>
      </w:pPr>
      <w:bookmarkStart w:id="74" w:name="_Toc522917952"/>
      <w:bookmarkStart w:id="75" w:name="_Toc522982086"/>
      <w:r w:rsidRPr="006B5E13">
        <w:rPr>
          <w:rFonts w:asciiTheme="minorHAnsi" w:hAnsiTheme="minorHAnsi" w:cstheme="minorHAnsi"/>
          <w:color w:val="auto"/>
          <w:sz w:val="24"/>
          <w:szCs w:val="24"/>
        </w:rPr>
        <w:t>8.1.</w:t>
      </w:r>
      <w:bookmarkEnd w:id="74"/>
      <w:bookmarkEnd w:id="75"/>
      <w:r w:rsidR="007C14BE" w:rsidRPr="006B5E13">
        <w:rPr>
          <w:rFonts w:asciiTheme="minorHAnsi" w:hAnsiTheme="minorHAnsi" w:cstheme="minorHAnsi"/>
          <w:color w:val="auto"/>
          <w:sz w:val="24"/>
          <w:szCs w:val="24"/>
        </w:rPr>
        <w:t>СТРУЧНО ВЕЋЕ ПОЉОПРИВРЕДНЕ ГРУПЕ ПРЕДМЕТА</w:t>
      </w:r>
    </w:p>
    <w:p w14:paraId="06EF5CF3" w14:textId="77777777" w:rsidR="00A831F6" w:rsidRDefault="00A831F6" w:rsidP="00A831F6">
      <w:pPr>
        <w:rPr>
          <w:color w:val="FF0000"/>
        </w:rPr>
      </w:pPr>
    </w:p>
    <w:p w14:paraId="2BEE9E6E" w14:textId="77777777" w:rsidR="00BE3704" w:rsidRPr="00BE3704" w:rsidRDefault="00BE3704" w:rsidP="00BE3704">
      <w:pPr>
        <w:rPr>
          <w:rFonts w:ascii="Calibri" w:eastAsia="Calibri" w:hAnsi="Calibri" w:cs="Times New Roman"/>
          <w:lang w:val="sr-Cyrl-RS"/>
        </w:rPr>
      </w:pPr>
      <w:r w:rsidRPr="00BE3704">
        <w:rPr>
          <w:rFonts w:ascii="Calibri" w:eastAsia="Calibri" w:hAnsi="Calibri" w:cs="Times New Roman"/>
          <w:lang w:val="sr-Cyrl-RS"/>
        </w:rPr>
        <w:t>Чланови Стручног већа пољопривредне струке у школској 2024/2025. су: Ђурић Снежана, Радаковић Дејан, Мрвић Зорица, Николић Илија и  Стојаковић Иван.</w:t>
      </w:r>
    </w:p>
    <w:p w14:paraId="7C40A0BF" w14:textId="77777777" w:rsidR="00BE3704" w:rsidRPr="00BE3704" w:rsidRDefault="00BE3704" w:rsidP="00BE3704">
      <w:pPr>
        <w:rPr>
          <w:rFonts w:ascii="Calibri" w:eastAsia="Calibri" w:hAnsi="Calibri" w:cs="Times New Roman"/>
          <w:lang w:val="sr-Cyrl-RS"/>
        </w:rPr>
      </w:pPr>
    </w:p>
    <w:p w14:paraId="5663C7D5" w14:textId="77777777" w:rsidR="00BE3704" w:rsidRPr="00BE3704" w:rsidRDefault="00BE3704" w:rsidP="00BE3704">
      <w:pPr>
        <w:rPr>
          <w:rFonts w:ascii="Calibri" w:eastAsia="Calibri" w:hAnsi="Calibri" w:cs="Times New Roman"/>
          <w:lang w:val="sr-Cyrl-RS"/>
        </w:rPr>
      </w:pPr>
      <w:r w:rsidRPr="00BE3704">
        <w:rPr>
          <w:rFonts w:ascii="Calibri" w:eastAsia="Calibri" w:hAnsi="Calibri" w:cs="Times New Roman"/>
          <w:lang w:val="sr-Cyrl-RS"/>
        </w:rPr>
        <w:t>1.Реализоване активности Стручног већа пољопривреде:</w:t>
      </w:r>
    </w:p>
    <w:p w14:paraId="4CF60760" w14:textId="77777777" w:rsidR="00BE3704" w:rsidRPr="00BE3704" w:rsidRDefault="00BE3704" w:rsidP="00BE3704">
      <w:pPr>
        <w:rPr>
          <w:rFonts w:ascii="Calibri" w:eastAsia="Calibri" w:hAnsi="Calibri" w:cs="Times New Roman"/>
          <w:lang w:val="sr-Cyrl-RS"/>
        </w:rPr>
      </w:pPr>
    </w:p>
    <w:p w14:paraId="1585D547"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 xml:space="preserve"> План рада стручног већа је остварен са свим предвиђеним облицима извођења наставе: теорија, вежбе, блок настава, практична настава, припремна настава. Обзиром да у овој школској години није уписано одељење 3/1 и да је предметни наставник из Воћарства и виноградарства имао статус технолошког вишка, укупан фонд часова нашег актива, (општеобразовних и стручних) је био умањен. У 1/1 одељењу је ове године настава извођена по новом наставном плану и програму, док је за 2/1 и 4/1 одељење настава извођена по старим наставним плановима. За испомоћ у реализацији практичне наставе је ангажован нови члан актива, пољопривредни техничар и бивши ђак наше школе, Стојаковић Иван. </w:t>
      </w:r>
    </w:p>
    <w:p w14:paraId="4A53D1BE" w14:textId="77777777" w:rsidR="00BE3704" w:rsidRPr="00BE3704" w:rsidRDefault="00BE3704" w:rsidP="00BE3704">
      <w:pPr>
        <w:jc w:val="both"/>
        <w:rPr>
          <w:rFonts w:ascii="Calibri" w:eastAsia="Calibri" w:hAnsi="Calibri" w:cs="Times New Roman"/>
          <w:lang w:val="sr-Cyrl-RS"/>
        </w:rPr>
      </w:pPr>
    </w:p>
    <w:p w14:paraId="0CA254C5"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lastRenderedPageBreak/>
        <w:t>2. Реализована практична настава и пољопривредна производња:</w:t>
      </w:r>
    </w:p>
    <w:p w14:paraId="4A9ACEE0"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Производњом на отвореном простору, тј. производњом кукуруза руководио је проф. Николић Илија (пољопривредна техника) уз помоћ Ивана Стојаковића.</w:t>
      </w:r>
    </w:p>
    <w:p w14:paraId="2FFF41E4"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Расадничарском и пластеничком производњом тј. производњом спанаћа, младог лука и парадајза, руководила је проф. Снежана Ђурић у оквиру практичне наставе из Биљне производње 1.</w:t>
      </w:r>
    </w:p>
    <w:p w14:paraId="6E8F8B7C"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 xml:space="preserve">Обука вожње трактора спровођена је на полигону код бивше фабрике ИКЛ-а. у извођењу проф. Николић Илијее. </w:t>
      </w:r>
    </w:p>
    <w:p w14:paraId="13E71514"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Практична настава из Сточарске производње извођена је на пољопривредн. газдинству Предрага Костића из Равног гаја, са којим имамо вишегодишњу сарадњу.</w:t>
      </w:r>
    </w:p>
    <w:p w14:paraId="23204BA7"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У оквиру практичне наставе, није реализована посета Специјалном резервату природе „Засавица“ ни фарми на ПКБ-у ни ИМЛЕКУ, због недостатка финансијских средстава, али су зато реализоване посете Пољопривредном факултету, Анатомском музеју при Ветеринарском факултету и посета Зоо врту.</w:t>
      </w:r>
    </w:p>
    <w:p w14:paraId="2902FFAA" w14:textId="77777777" w:rsidR="00BE3704" w:rsidRPr="00BE3704" w:rsidRDefault="00BE3704" w:rsidP="00BE3704">
      <w:pPr>
        <w:rPr>
          <w:rFonts w:ascii="Calibri" w:eastAsia="Calibri" w:hAnsi="Calibri" w:cs="Times New Roman"/>
          <w:lang w:val="sr-Cyrl-RS"/>
        </w:rPr>
      </w:pPr>
      <w:r w:rsidRPr="00BE3704">
        <w:rPr>
          <w:rFonts w:ascii="Calibri" w:eastAsia="Calibri" w:hAnsi="Calibri" w:cs="Times New Roman"/>
          <w:lang w:val="sr-Cyrl-RS"/>
        </w:rPr>
        <w:t xml:space="preserve"> </w:t>
      </w:r>
    </w:p>
    <w:p w14:paraId="7316E6DC" w14:textId="77777777" w:rsidR="00BE3704" w:rsidRPr="00BE3704" w:rsidRDefault="00BE3704" w:rsidP="00BE3704">
      <w:pPr>
        <w:rPr>
          <w:rFonts w:ascii="Calibri" w:eastAsia="Calibri" w:hAnsi="Calibri" w:cs="Times New Roman"/>
          <w:lang w:val="sr-Cyrl-RS"/>
        </w:rPr>
      </w:pPr>
      <w:r w:rsidRPr="00BE3704">
        <w:rPr>
          <w:rFonts w:ascii="Calibri" w:eastAsia="Calibri" w:hAnsi="Calibri" w:cs="Times New Roman"/>
          <w:lang w:val="sr-Cyrl-RS"/>
        </w:rPr>
        <w:t>3. Посете семинарима, стручним скуповима, манифестацијама:</w:t>
      </w:r>
    </w:p>
    <w:p w14:paraId="50A37869" w14:textId="77777777" w:rsidR="00BE3704" w:rsidRPr="00BE3704" w:rsidRDefault="00BE3704" w:rsidP="00BE3704">
      <w:pPr>
        <w:rPr>
          <w:rFonts w:ascii="Calibri" w:eastAsia="Calibri" w:hAnsi="Calibri" w:cs="Times New Roman"/>
          <w:lang w:val="sr-Cyrl-RS"/>
        </w:rPr>
      </w:pPr>
    </w:p>
    <w:p w14:paraId="2A4F42F7"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Сви чланови већа (З. Мрвић, С. Ђурић, И. Нилколић и Д. Радаковић) у пратњи директорке школе Илинке Тркуље, су 28.октобра 2024.године  похађали семинар на тему „Интегративни приступ настави у Средњим стручним школама“ и са успехом га завршили.</w:t>
      </w:r>
    </w:p>
    <w:p w14:paraId="3DC8CA02"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Састанку Удружења пољопривредних школа подручја рада пољопривреда, производња и прерада хране одржаном крајем новембра 2024.год. присуствовали су професори Илија Николић и Снежана Ђурић.</w:t>
      </w:r>
    </w:p>
    <w:p w14:paraId="5AFA851E"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На традиционалном републичком такмичењу средњих школа из пољопривреде и хортикултуре, које се ове године одржало 21. и 22. марта у Средњој пољопривредној школи у Вршцу, а у конкуренцији 24 пољопривредне школе из целе Србије, наш представник, ученица 4/1 одељења Радоњић Анђела, заузела је 6. место. (91,75 поена од могућих 100).Ментори су били проф. пољопривредне групе предмета из Биљне производње 1 Снежана Ђурић, која је обучавала на практичном делу задатка и теоретским питањима из својих области, као и проф. Пољопривредне технике, Илија Николић, који је обучавао на теоретским питањима из своје области.</w:t>
      </w:r>
    </w:p>
    <w:p w14:paraId="57D1BA4C" w14:textId="77777777" w:rsidR="00BE3704" w:rsidRPr="00BE3704" w:rsidRDefault="00BE3704" w:rsidP="00BE3704">
      <w:pPr>
        <w:rPr>
          <w:rFonts w:ascii="Calibri" w:eastAsia="Calibri" w:hAnsi="Calibri" w:cs="Times New Roman"/>
          <w:lang w:val="sr-Cyrl-RS"/>
        </w:rPr>
      </w:pPr>
      <w:r w:rsidRPr="00BE3704">
        <w:rPr>
          <w:rFonts w:ascii="Calibri" w:eastAsia="Calibri" w:hAnsi="Calibri" w:cs="Times New Roman"/>
          <w:lang w:val="sr-Cyrl-RS"/>
        </w:rPr>
        <w:t>4. Ново руководство:</w:t>
      </w:r>
    </w:p>
    <w:p w14:paraId="23E4CCC1" w14:textId="77777777" w:rsidR="00BE3704" w:rsidRPr="00BE3704" w:rsidRDefault="00BE3704" w:rsidP="00BE3704">
      <w:pPr>
        <w:rPr>
          <w:rFonts w:ascii="Calibri" w:eastAsia="Calibri" w:hAnsi="Calibri" w:cs="Times New Roman"/>
          <w:lang w:val="sr-Cyrl-RS"/>
        </w:rPr>
      </w:pPr>
    </w:p>
    <w:p w14:paraId="1B8FC51C"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Чланови Стручно већа су једногласно изгласали проф.Душана Алексића за новог руководиоца актива у школској 2025/2026.години.</w:t>
      </w:r>
    </w:p>
    <w:p w14:paraId="7589711A"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У прилогу овог извештаја су већ предати:</w:t>
      </w:r>
    </w:p>
    <w:p w14:paraId="34C4D98C"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lastRenderedPageBreak/>
        <w:t>Расподела часова за школску 2024/2025.годину, који је незнатно коригован.</w:t>
      </w:r>
    </w:p>
    <w:p w14:paraId="7EDAA74C" w14:textId="77777777" w:rsidR="00BE3704" w:rsidRPr="00BE3704" w:rsidRDefault="00BE3704" w:rsidP="00BE3704">
      <w:pPr>
        <w:jc w:val="both"/>
        <w:rPr>
          <w:rFonts w:ascii="Calibri" w:eastAsia="Calibri" w:hAnsi="Calibri" w:cs="Times New Roman"/>
          <w:lang w:val="sr-Cyrl-RS"/>
        </w:rPr>
      </w:pPr>
      <w:r w:rsidRPr="00BE3704">
        <w:rPr>
          <w:rFonts w:ascii="Calibri" w:eastAsia="Calibri" w:hAnsi="Calibri" w:cs="Times New Roman"/>
          <w:lang w:val="sr-Cyrl-RS"/>
        </w:rPr>
        <w:t>Спецификација потребних услуга, средстава и репроматеријала за потребе рада пољопривредне струке у школској 2024/2025.години са предрачуном трошкова, предата раније.</w:t>
      </w:r>
    </w:p>
    <w:p w14:paraId="25510DD7" w14:textId="77777777" w:rsidR="00BE3704" w:rsidRPr="00BE3704" w:rsidRDefault="00BE3704" w:rsidP="00BE3704">
      <w:pPr>
        <w:rPr>
          <w:rFonts w:ascii="Calibri" w:eastAsia="Calibri" w:hAnsi="Calibri" w:cs="Times New Roman"/>
          <w:lang w:val="sr-Cyrl-RS"/>
        </w:rPr>
      </w:pPr>
    </w:p>
    <w:p w14:paraId="7E0B1D58" w14:textId="77777777" w:rsidR="00BE3704" w:rsidRPr="00BE3704" w:rsidRDefault="00BE3704" w:rsidP="00BE3704">
      <w:pPr>
        <w:jc w:val="right"/>
        <w:rPr>
          <w:rFonts w:ascii="Calibri" w:eastAsia="Calibri" w:hAnsi="Calibri" w:cs="Times New Roman"/>
          <w:lang w:val="sr-Cyrl-RS"/>
        </w:rPr>
      </w:pPr>
      <w:r w:rsidRPr="00BE3704">
        <w:rPr>
          <w:rFonts w:ascii="Calibri" w:eastAsia="Calibri" w:hAnsi="Calibri" w:cs="Times New Roman"/>
          <w:lang w:val="sr-Cyrl-RS"/>
        </w:rPr>
        <w:t xml:space="preserve">                                                                  Председник Стручног већа пољопривреде</w:t>
      </w:r>
    </w:p>
    <w:p w14:paraId="0B71C6D0" w14:textId="77777777" w:rsidR="00BE3704" w:rsidRPr="00BE3704" w:rsidRDefault="00BE3704" w:rsidP="00BE3704">
      <w:pPr>
        <w:jc w:val="right"/>
        <w:rPr>
          <w:rFonts w:ascii="Calibri" w:eastAsia="Calibri" w:hAnsi="Calibri" w:cs="Times New Roman"/>
          <w:lang w:val="sr-Cyrl-RS"/>
        </w:rPr>
      </w:pPr>
      <w:r w:rsidRPr="00BE3704">
        <w:rPr>
          <w:rFonts w:ascii="Calibri" w:eastAsia="Calibri" w:hAnsi="Calibri" w:cs="Times New Roman"/>
          <w:lang w:val="sr-Cyrl-RS"/>
        </w:rPr>
        <w:t xml:space="preserve">                                                                                   Зориица Мрвић</w:t>
      </w:r>
    </w:p>
    <w:p w14:paraId="0624E6A2" w14:textId="77777777" w:rsidR="006B44A5" w:rsidRPr="006B5E13" w:rsidRDefault="006B44A5" w:rsidP="006B44A5">
      <w:pPr>
        <w:rPr>
          <w:rFonts w:cstheme="minorHAnsi"/>
        </w:rPr>
      </w:pPr>
    </w:p>
    <w:p w14:paraId="50B08E79" w14:textId="77777777" w:rsidR="00164CB8" w:rsidRDefault="00164CB8" w:rsidP="00164CB8"/>
    <w:p w14:paraId="7564C587" w14:textId="77777777" w:rsidR="00A81A2A" w:rsidRDefault="00A81A2A" w:rsidP="00164CB8"/>
    <w:p w14:paraId="701531E1" w14:textId="77777777" w:rsidR="00A81A2A" w:rsidRDefault="00A81A2A" w:rsidP="00164CB8"/>
    <w:p w14:paraId="1A8C3845" w14:textId="77777777" w:rsidR="00A81A2A" w:rsidRDefault="00A81A2A" w:rsidP="00164CB8"/>
    <w:p w14:paraId="0515AD08" w14:textId="77777777" w:rsidR="00A81A2A" w:rsidRDefault="00A81A2A" w:rsidP="00164CB8"/>
    <w:p w14:paraId="118E1E54" w14:textId="77777777" w:rsidR="00A81A2A" w:rsidRDefault="00A81A2A" w:rsidP="00164CB8"/>
    <w:p w14:paraId="4B38F1D7" w14:textId="77777777" w:rsidR="00A81A2A" w:rsidRDefault="00A81A2A" w:rsidP="00164CB8"/>
    <w:p w14:paraId="09D3E4D0" w14:textId="77777777" w:rsidR="00D02D8F" w:rsidRDefault="00D02D8F" w:rsidP="00164CB8"/>
    <w:p w14:paraId="1614206E" w14:textId="77777777" w:rsidR="00A81A2A" w:rsidRPr="00164CB8" w:rsidRDefault="00A81A2A" w:rsidP="00164CB8"/>
    <w:p w14:paraId="20568596" w14:textId="77777777" w:rsidR="0063790D" w:rsidRDefault="007C14BE" w:rsidP="007C14BE">
      <w:pPr>
        <w:pStyle w:val="Heading3"/>
        <w:ind w:left="1080"/>
        <w:jc w:val="center"/>
        <w:rPr>
          <w:rFonts w:asciiTheme="minorHAnsi" w:hAnsiTheme="minorHAnsi" w:cstheme="minorHAnsi"/>
          <w:b/>
          <w:i w:val="0"/>
          <w:szCs w:val="24"/>
        </w:rPr>
      </w:pPr>
      <w:r w:rsidRPr="007C14BE">
        <w:rPr>
          <w:rFonts w:asciiTheme="minorHAnsi" w:hAnsiTheme="minorHAnsi" w:cstheme="minorHAnsi"/>
          <w:b/>
          <w:i w:val="0"/>
          <w:szCs w:val="24"/>
        </w:rPr>
        <w:t>8.2.СТРУЧНО ВЕЋЕ ЕКОНОМСКЕ ГРУПЕ ПРЕДМЕТА</w:t>
      </w:r>
    </w:p>
    <w:p w14:paraId="324F85DD" w14:textId="77777777" w:rsidR="0038350D" w:rsidRPr="00553DA1" w:rsidRDefault="0038350D" w:rsidP="0038350D">
      <w:pPr>
        <w:rPr>
          <w:rFonts w:ascii="Calibri" w:hAnsi="Calibri" w:cs="Calibri"/>
          <w:color w:val="FF0000"/>
          <w:lang w:val="sr-Latn-CS"/>
        </w:rPr>
      </w:pPr>
    </w:p>
    <w:p w14:paraId="0237EF5A" w14:textId="77777777" w:rsidR="00C42F3B" w:rsidRPr="00C42F3B" w:rsidRDefault="00C42F3B" w:rsidP="00C42F3B">
      <w:pPr>
        <w:spacing w:after="0"/>
        <w:ind w:left="360"/>
        <w:jc w:val="both"/>
        <w:rPr>
          <w:rFonts w:cstheme="minorHAnsi"/>
          <w:lang w:val="sr-Latn-CS"/>
        </w:rPr>
      </w:pPr>
      <w:r w:rsidRPr="00C42F3B">
        <w:rPr>
          <w:rFonts w:cstheme="minorHAnsi"/>
          <w:lang w:val="sr-Latn-CS"/>
        </w:rPr>
        <w:t>У току претходне 2024/25 школске године Стручно веће за подручје рада</w:t>
      </w:r>
    </w:p>
    <w:p w14:paraId="36E5F490" w14:textId="77777777" w:rsidR="00C42F3B" w:rsidRPr="00C42F3B" w:rsidRDefault="00C42F3B" w:rsidP="00C42F3B">
      <w:pPr>
        <w:spacing w:after="0"/>
        <w:ind w:left="360"/>
        <w:jc w:val="both"/>
        <w:rPr>
          <w:rFonts w:cstheme="minorHAnsi"/>
          <w:lang w:val="sr-Latn-CS"/>
        </w:rPr>
      </w:pPr>
      <w:r w:rsidRPr="00C42F3B">
        <w:rPr>
          <w:rFonts w:cstheme="minorHAnsi"/>
          <w:lang w:val="sr-Latn-CS"/>
        </w:rPr>
        <w:t>економија, право и администрација је имало активности у складу са планом рада,</w:t>
      </w:r>
    </w:p>
    <w:p w14:paraId="2EE3F9E1" w14:textId="77777777" w:rsidR="00C42F3B" w:rsidRPr="00C42F3B" w:rsidRDefault="00C42F3B" w:rsidP="00C42F3B">
      <w:pPr>
        <w:spacing w:after="0"/>
        <w:ind w:left="360"/>
        <w:jc w:val="both"/>
        <w:rPr>
          <w:rFonts w:cstheme="minorHAnsi"/>
          <w:lang w:val="sr-Latn-CS"/>
        </w:rPr>
      </w:pPr>
      <w:r w:rsidRPr="00C42F3B">
        <w:rPr>
          <w:rFonts w:cstheme="minorHAnsi"/>
          <w:lang w:val="sr-Latn-CS"/>
        </w:rPr>
        <w:t>али и активности које су биле у складу са непланираним текућим дешавањима.</w:t>
      </w:r>
    </w:p>
    <w:p w14:paraId="7AF5F4BE" w14:textId="77777777" w:rsidR="00C42F3B" w:rsidRPr="00C42F3B" w:rsidRDefault="00C42F3B" w:rsidP="00C42F3B">
      <w:pPr>
        <w:spacing w:after="0"/>
        <w:ind w:left="360"/>
        <w:jc w:val="both"/>
        <w:rPr>
          <w:rFonts w:cstheme="minorHAnsi"/>
          <w:lang w:val="sr-Latn-CS"/>
        </w:rPr>
      </w:pPr>
      <w:r w:rsidRPr="00C42F3B">
        <w:rPr>
          <w:rFonts w:cstheme="minorHAnsi"/>
          <w:lang w:val="sr-Latn-CS"/>
        </w:rPr>
        <w:t>Рад већа у почетку школске године био је везан за договоре око почетних</w:t>
      </w:r>
    </w:p>
    <w:p w14:paraId="48BB0C38" w14:textId="77777777" w:rsidR="00C42F3B" w:rsidRPr="00C42F3B" w:rsidRDefault="00C42F3B" w:rsidP="00C42F3B">
      <w:pPr>
        <w:spacing w:after="0"/>
        <w:ind w:left="360"/>
        <w:jc w:val="both"/>
        <w:rPr>
          <w:rFonts w:cstheme="minorHAnsi"/>
          <w:lang w:val="sr-Latn-CS"/>
        </w:rPr>
      </w:pPr>
      <w:r w:rsidRPr="00C42F3B">
        <w:rPr>
          <w:rFonts w:cstheme="minorHAnsi"/>
          <w:lang w:val="sr-Latn-CS"/>
        </w:rPr>
        <w:t>активности одељенских старешина и предметних професора око организације</w:t>
      </w:r>
    </w:p>
    <w:p w14:paraId="4AD08919"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наставе и евиденције у електронском дненику. Донет је план рада који је</w:t>
      </w:r>
    </w:p>
    <w:p w14:paraId="3D286C3C" w14:textId="77777777" w:rsidR="00C42F3B" w:rsidRPr="00C42F3B" w:rsidRDefault="00C42F3B" w:rsidP="00C42F3B">
      <w:pPr>
        <w:spacing w:after="0"/>
        <w:ind w:left="360"/>
        <w:jc w:val="both"/>
        <w:rPr>
          <w:rFonts w:cstheme="minorHAnsi"/>
          <w:lang w:val="sr-Latn-CS"/>
        </w:rPr>
      </w:pPr>
      <w:r w:rsidRPr="00C42F3B">
        <w:rPr>
          <w:rFonts w:cstheme="minorHAnsi"/>
          <w:lang w:val="sr-Latn-CS"/>
        </w:rPr>
        <w:t>усвојен од стране свих девет чланова већа и послат ПП служби електронским</w:t>
      </w:r>
    </w:p>
    <w:p w14:paraId="52CCFFB4" w14:textId="77777777" w:rsidR="00C42F3B" w:rsidRPr="00C42F3B" w:rsidRDefault="00C42F3B" w:rsidP="00C42F3B">
      <w:pPr>
        <w:spacing w:after="0"/>
        <w:ind w:left="360"/>
        <w:jc w:val="both"/>
        <w:rPr>
          <w:rFonts w:cstheme="minorHAnsi"/>
          <w:lang w:val="sr-Latn-CS"/>
        </w:rPr>
      </w:pPr>
      <w:r w:rsidRPr="00C42F3B">
        <w:rPr>
          <w:rFonts w:cstheme="minorHAnsi"/>
          <w:lang w:val="sr-Latn-CS"/>
        </w:rPr>
        <w:t>путем од стране руководиоца стручног већа.</w:t>
      </w:r>
    </w:p>
    <w:p w14:paraId="1D7A884A" w14:textId="77777777" w:rsidR="00C42F3B" w:rsidRPr="00C42F3B" w:rsidRDefault="00C42F3B" w:rsidP="00C42F3B">
      <w:pPr>
        <w:spacing w:after="0"/>
        <w:ind w:left="360"/>
        <w:jc w:val="both"/>
        <w:rPr>
          <w:rFonts w:cstheme="minorHAnsi"/>
          <w:lang w:val="sr-Latn-CS"/>
        </w:rPr>
      </w:pPr>
      <w:r w:rsidRPr="00C42F3B">
        <w:rPr>
          <w:rFonts w:cstheme="minorHAnsi"/>
          <w:lang w:val="sr-Latn-CS"/>
        </w:rPr>
        <w:t>Чланови стручног већасу имали обавезу уношења у електронске дневнике</w:t>
      </w:r>
    </w:p>
    <w:p w14:paraId="00CB47F1" w14:textId="77777777" w:rsidR="00C42F3B" w:rsidRPr="00C42F3B" w:rsidRDefault="00C42F3B" w:rsidP="00C42F3B">
      <w:pPr>
        <w:spacing w:after="0"/>
        <w:ind w:left="360"/>
        <w:jc w:val="both"/>
        <w:rPr>
          <w:rFonts w:cstheme="minorHAnsi"/>
          <w:lang w:val="sr-Latn-CS"/>
        </w:rPr>
      </w:pPr>
      <w:r w:rsidRPr="00C42F3B">
        <w:rPr>
          <w:rFonts w:cstheme="minorHAnsi"/>
          <w:lang w:val="sr-Latn-CS"/>
        </w:rPr>
        <w:t>неопходних податке за одвијање наставе: распореде часова, литературу која ће</w:t>
      </w:r>
    </w:p>
    <w:p w14:paraId="11939FDA" w14:textId="77777777" w:rsidR="00C42F3B" w:rsidRPr="00C42F3B" w:rsidRDefault="00C42F3B" w:rsidP="00C42F3B">
      <w:pPr>
        <w:spacing w:after="0"/>
        <w:ind w:left="360"/>
        <w:jc w:val="both"/>
        <w:rPr>
          <w:rFonts w:cstheme="minorHAnsi"/>
          <w:lang w:val="sr-Latn-CS"/>
        </w:rPr>
      </w:pPr>
      <w:r w:rsidRPr="00C42F3B">
        <w:rPr>
          <w:rFonts w:cstheme="minorHAnsi"/>
          <w:lang w:val="sr-Latn-CS"/>
        </w:rPr>
        <w:t>се користити у настави, годишње и оперативне планове, формирање група за</w:t>
      </w:r>
    </w:p>
    <w:p w14:paraId="6768239E" w14:textId="77777777" w:rsidR="00C42F3B" w:rsidRPr="00C42F3B" w:rsidRDefault="00C42F3B" w:rsidP="00C42F3B">
      <w:pPr>
        <w:spacing w:after="0"/>
        <w:ind w:left="360"/>
        <w:jc w:val="both"/>
        <w:rPr>
          <w:rFonts w:cstheme="minorHAnsi"/>
          <w:lang w:val="sr-Latn-CS"/>
        </w:rPr>
      </w:pPr>
      <w:r w:rsidRPr="00C42F3B">
        <w:rPr>
          <w:rFonts w:cstheme="minorHAnsi"/>
          <w:lang w:val="sr-Latn-CS"/>
        </w:rPr>
        <w:t>вежбе, блок наставу и практичну наставу, број планираних часова.</w:t>
      </w:r>
    </w:p>
    <w:p w14:paraId="212B5D4C"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 иницијативу економског актива а уз сарадњу ученичког парламента успешно</w:t>
      </w:r>
    </w:p>
    <w:p w14:paraId="17A6F631" w14:textId="77777777" w:rsidR="00C42F3B" w:rsidRPr="00C42F3B" w:rsidRDefault="00C42F3B" w:rsidP="00C42F3B">
      <w:pPr>
        <w:spacing w:after="0"/>
        <w:ind w:left="360"/>
        <w:jc w:val="both"/>
        <w:rPr>
          <w:rFonts w:cstheme="minorHAnsi"/>
          <w:lang w:val="sr-Latn-CS"/>
        </w:rPr>
      </w:pPr>
      <w:r w:rsidRPr="00C42F3B">
        <w:rPr>
          <w:rFonts w:cstheme="minorHAnsi"/>
          <w:lang w:val="sr-Latn-CS"/>
        </w:rPr>
        <w:t>је проведена размена уџбеника између ученика различитих генерација.</w:t>
      </w:r>
    </w:p>
    <w:p w14:paraId="7B3F7782" w14:textId="77777777" w:rsidR="00C42F3B" w:rsidRPr="00C42F3B" w:rsidRDefault="00C42F3B" w:rsidP="00C42F3B">
      <w:pPr>
        <w:spacing w:after="0"/>
        <w:ind w:left="360"/>
        <w:jc w:val="both"/>
        <w:rPr>
          <w:rFonts w:cstheme="minorHAnsi"/>
          <w:lang w:val="sr-Latn-CS"/>
        </w:rPr>
      </w:pPr>
      <w:r w:rsidRPr="00C42F3B">
        <w:rPr>
          <w:rFonts w:cstheme="minorHAnsi"/>
          <w:lang w:val="sr-Latn-CS"/>
        </w:rPr>
        <w:t>Чланови већа су разматрали планирани програм рада о допунској и додатној</w:t>
      </w:r>
    </w:p>
    <w:p w14:paraId="4CD8C1E4"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настави. Часови су се организовали према утврђеном плану и програму и</w:t>
      </w:r>
    </w:p>
    <w:p w14:paraId="329337D9"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према захтевима наставе, односно према потребама ученика.</w:t>
      </w:r>
    </w:p>
    <w:p w14:paraId="54D24883" w14:textId="77777777" w:rsidR="00C42F3B" w:rsidRPr="00C42F3B" w:rsidRDefault="00C42F3B" w:rsidP="00C42F3B">
      <w:pPr>
        <w:spacing w:after="0"/>
        <w:ind w:left="360"/>
        <w:jc w:val="both"/>
        <w:rPr>
          <w:rFonts w:cstheme="minorHAnsi"/>
          <w:lang w:val="sr-Latn-CS"/>
        </w:rPr>
      </w:pPr>
      <w:r w:rsidRPr="00C42F3B">
        <w:rPr>
          <w:rFonts w:cstheme="minorHAnsi"/>
          <w:lang w:val="sr-Latn-CS"/>
        </w:rPr>
        <w:lastRenderedPageBreak/>
        <w:t>Разредне старешине су истакле залагање професора и ученика у организацији</w:t>
      </w:r>
    </w:p>
    <w:p w14:paraId="2234AAC6" w14:textId="77777777" w:rsidR="00C42F3B" w:rsidRPr="00C42F3B" w:rsidRDefault="00C42F3B" w:rsidP="00C42F3B">
      <w:pPr>
        <w:spacing w:after="0"/>
        <w:ind w:left="360"/>
        <w:jc w:val="both"/>
        <w:rPr>
          <w:rFonts w:cstheme="minorHAnsi"/>
          <w:lang w:val="sr-Latn-CS"/>
        </w:rPr>
      </w:pPr>
      <w:r w:rsidRPr="00C42F3B">
        <w:rPr>
          <w:rFonts w:cstheme="minorHAnsi"/>
          <w:lang w:val="sr-Latn-CS"/>
        </w:rPr>
        <w:t>и припреми приредбе за Дан школе. Посебно су похваљени рецитатори,</w:t>
      </w:r>
    </w:p>
    <w:p w14:paraId="598837F5" w14:textId="77777777" w:rsidR="00C42F3B" w:rsidRPr="00C42F3B" w:rsidRDefault="00C42F3B" w:rsidP="00C42F3B">
      <w:pPr>
        <w:spacing w:after="0"/>
        <w:ind w:left="360"/>
        <w:jc w:val="both"/>
        <w:rPr>
          <w:rFonts w:cstheme="minorHAnsi"/>
          <w:lang w:val="sr-Latn-CS"/>
        </w:rPr>
      </w:pPr>
      <w:r w:rsidRPr="00C42F3B">
        <w:rPr>
          <w:rFonts w:cstheme="minorHAnsi"/>
          <w:lang w:val="sr-Latn-CS"/>
        </w:rPr>
        <w:t>библиотекарска секција и чланови школског хора.</w:t>
      </w:r>
    </w:p>
    <w:p w14:paraId="59D79D86"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Предметни наставници су доставили све планове за ИОП за сваког</w:t>
      </w:r>
    </w:p>
    <w:p w14:paraId="3FC3109F" w14:textId="77777777" w:rsidR="00C42F3B" w:rsidRPr="00C42F3B" w:rsidRDefault="00C42F3B" w:rsidP="00C42F3B">
      <w:pPr>
        <w:spacing w:after="0"/>
        <w:ind w:left="360"/>
        <w:jc w:val="both"/>
        <w:rPr>
          <w:rFonts w:cstheme="minorHAnsi"/>
          <w:lang w:val="sr-Latn-CS"/>
        </w:rPr>
      </w:pPr>
      <w:r w:rsidRPr="00C42F3B">
        <w:rPr>
          <w:rFonts w:cstheme="minorHAnsi"/>
          <w:lang w:val="sr-Latn-CS"/>
        </w:rPr>
        <w:t>појединачног ученика који наставу похађа по овом програму. Разговарло се о</w:t>
      </w:r>
    </w:p>
    <w:p w14:paraId="39616FAA" w14:textId="77777777" w:rsidR="00C42F3B" w:rsidRPr="00C42F3B" w:rsidRDefault="00C42F3B" w:rsidP="00C42F3B">
      <w:pPr>
        <w:spacing w:after="0"/>
        <w:ind w:left="360"/>
        <w:jc w:val="both"/>
        <w:rPr>
          <w:rFonts w:cstheme="minorHAnsi"/>
          <w:lang w:val="sr-Latn-CS"/>
        </w:rPr>
      </w:pPr>
      <w:r w:rsidRPr="00C42F3B">
        <w:rPr>
          <w:rFonts w:cstheme="minorHAnsi"/>
          <w:lang w:val="sr-Latn-CS"/>
        </w:rPr>
        <w:t>посебним и појдиначним потребама појединих ученика и усклађивању рада</w:t>
      </w:r>
    </w:p>
    <w:p w14:paraId="6A05A6AB"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наставника са њиховим захтевима. Kолега Павловић Стефан је упућен на</w:t>
      </w:r>
    </w:p>
    <w:p w14:paraId="75D7ED1F" w14:textId="77777777" w:rsidR="00C42F3B" w:rsidRPr="00C42F3B" w:rsidRDefault="00C42F3B" w:rsidP="00C42F3B">
      <w:pPr>
        <w:spacing w:after="0"/>
        <w:ind w:left="360"/>
        <w:jc w:val="both"/>
        <w:rPr>
          <w:rFonts w:cstheme="minorHAnsi"/>
          <w:lang w:val="sr-Latn-CS"/>
        </w:rPr>
      </w:pPr>
      <w:r w:rsidRPr="00C42F3B">
        <w:rPr>
          <w:rFonts w:cstheme="minorHAnsi"/>
          <w:lang w:val="sr-Latn-CS"/>
        </w:rPr>
        <w:t>похађање семинара настава оријентисана на исходе.</w:t>
      </w:r>
    </w:p>
    <w:p w14:paraId="77B0B9E4" w14:textId="77777777" w:rsidR="00C42F3B" w:rsidRPr="00C42F3B" w:rsidRDefault="00C42F3B" w:rsidP="00C42F3B">
      <w:pPr>
        <w:spacing w:after="0"/>
        <w:ind w:left="360"/>
        <w:jc w:val="both"/>
        <w:rPr>
          <w:rFonts w:cstheme="minorHAnsi"/>
          <w:lang w:val="sr-Latn-CS"/>
        </w:rPr>
      </w:pPr>
      <w:r w:rsidRPr="00C42F3B">
        <w:rPr>
          <w:rFonts w:cstheme="minorHAnsi"/>
          <w:lang w:val="sr-Latn-CS"/>
        </w:rPr>
        <w:t>Вођен је разговор око организације и одласка ученика на сајам књига и у вези</w:t>
      </w:r>
    </w:p>
    <w:p w14:paraId="51D854F1" w14:textId="77777777" w:rsidR="00C42F3B" w:rsidRPr="00C42F3B" w:rsidRDefault="00C42F3B" w:rsidP="00C42F3B">
      <w:pPr>
        <w:spacing w:after="0"/>
        <w:ind w:left="360"/>
        <w:jc w:val="both"/>
        <w:rPr>
          <w:rFonts w:cstheme="minorHAnsi"/>
          <w:lang w:val="sr-Latn-CS"/>
        </w:rPr>
      </w:pPr>
      <w:r w:rsidRPr="00C42F3B">
        <w:rPr>
          <w:rFonts w:cstheme="minorHAnsi"/>
          <w:lang w:val="sr-Latn-CS"/>
        </w:rPr>
        <w:t>екскурзије која није одржана јер се није јавио довољан број ученика.</w:t>
      </w:r>
    </w:p>
    <w:p w14:paraId="733F77CA" w14:textId="77777777" w:rsidR="00C42F3B" w:rsidRPr="00C42F3B" w:rsidRDefault="00C42F3B" w:rsidP="00C42F3B">
      <w:pPr>
        <w:spacing w:after="0"/>
        <w:ind w:left="360"/>
        <w:jc w:val="both"/>
        <w:rPr>
          <w:rFonts w:cstheme="minorHAnsi"/>
          <w:lang w:val="sr-Latn-CS"/>
        </w:rPr>
      </w:pPr>
      <w:r w:rsidRPr="00C42F3B">
        <w:rPr>
          <w:rFonts w:cstheme="minorHAnsi"/>
          <w:lang w:val="sr-Latn-CS"/>
        </w:rPr>
        <w:t>Чланови већа су разматрали планирани програм рада о допунској и додатној</w:t>
      </w:r>
    </w:p>
    <w:p w14:paraId="64E38335"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настави. Часови су били организовани према утврђеном плану и програму и</w:t>
      </w:r>
    </w:p>
    <w:p w14:paraId="072D67CB"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према захтевима наставе, односно према потребама ученика.</w:t>
      </w:r>
    </w:p>
    <w:p w14:paraId="73F37A8F" w14:textId="77777777" w:rsidR="00C42F3B" w:rsidRPr="00C42F3B" w:rsidRDefault="00C42F3B" w:rsidP="00C42F3B">
      <w:pPr>
        <w:spacing w:after="0"/>
        <w:ind w:left="360"/>
        <w:jc w:val="both"/>
        <w:rPr>
          <w:rFonts w:cstheme="minorHAnsi"/>
          <w:lang w:val="sr-Latn-CS"/>
        </w:rPr>
      </w:pPr>
      <w:r w:rsidRPr="00C42F3B">
        <w:rPr>
          <w:rFonts w:cstheme="minorHAnsi"/>
          <w:lang w:val="sr-Latn-CS"/>
        </w:rPr>
        <w:t>Разредне старешине су истакле залагање професора и ученика у организацији</w:t>
      </w:r>
    </w:p>
    <w:p w14:paraId="5EB1B968" w14:textId="77777777" w:rsidR="00C42F3B" w:rsidRPr="00C42F3B" w:rsidRDefault="00C42F3B" w:rsidP="00C42F3B">
      <w:pPr>
        <w:spacing w:after="0"/>
        <w:ind w:left="360"/>
        <w:jc w:val="both"/>
        <w:rPr>
          <w:rFonts w:cstheme="minorHAnsi"/>
          <w:lang w:val="sr-Latn-CS"/>
        </w:rPr>
      </w:pPr>
      <w:r w:rsidRPr="00C42F3B">
        <w:rPr>
          <w:rFonts w:cstheme="minorHAnsi"/>
          <w:lang w:val="sr-Latn-CS"/>
        </w:rPr>
        <w:t>и припреми приредбе за Дан школе. Посебно су похваљени рецитатори,</w:t>
      </w:r>
    </w:p>
    <w:p w14:paraId="6322B58D" w14:textId="77777777" w:rsidR="00C42F3B" w:rsidRPr="00C42F3B" w:rsidRDefault="00C42F3B" w:rsidP="00C42F3B">
      <w:pPr>
        <w:spacing w:after="0"/>
        <w:ind w:left="360"/>
        <w:jc w:val="both"/>
        <w:rPr>
          <w:rFonts w:cstheme="minorHAnsi"/>
          <w:lang w:val="sr-Latn-CS"/>
        </w:rPr>
      </w:pPr>
      <w:r w:rsidRPr="00C42F3B">
        <w:rPr>
          <w:rFonts w:cstheme="minorHAnsi"/>
          <w:lang w:val="sr-Latn-CS"/>
        </w:rPr>
        <w:t>библиотекарска секција и чланови школског хора.</w:t>
      </w:r>
    </w:p>
    <w:p w14:paraId="459BDC35" w14:textId="77777777" w:rsidR="00C42F3B" w:rsidRPr="00C42F3B" w:rsidRDefault="00C42F3B" w:rsidP="00C42F3B">
      <w:pPr>
        <w:spacing w:after="0"/>
        <w:ind w:left="360"/>
        <w:jc w:val="both"/>
        <w:rPr>
          <w:rFonts w:cstheme="minorHAnsi"/>
          <w:lang w:val="sr-Latn-CS"/>
        </w:rPr>
      </w:pPr>
      <w:r w:rsidRPr="00C42F3B">
        <w:rPr>
          <w:rFonts w:cstheme="minorHAnsi"/>
          <w:lang w:val="sr-Latn-CS"/>
        </w:rPr>
        <w:t>Извршена је анализа успеха ученика у првом тромесечју 2024/2025 године.</w:t>
      </w:r>
    </w:p>
    <w:p w14:paraId="075BAC02" w14:textId="77777777" w:rsidR="00C42F3B" w:rsidRPr="00C42F3B" w:rsidRDefault="00C42F3B" w:rsidP="00C42F3B">
      <w:pPr>
        <w:spacing w:after="0"/>
        <w:ind w:left="360"/>
        <w:jc w:val="both"/>
        <w:rPr>
          <w:rFonts w:cstheme="minorHAnsi"/>
          <w:lang w:val="sr-Latn-CS"/>
        </w:rPr>
      </w:pPr>
      <w:r w:rsidRPr="00C42F3B">
        <w:rPr>
          <w:rFonts w:cstheme="minorHAnsi"/>
          <w:lang w:val="sr-Latn-CS"/>
        </w:rPr>
        <w:t>Анализом успеха установљено је да је број недовољних оцена, број изостанака</w:t>
      </w:r>
    </w:p>
    <w:p w14:paraId="62E27887" w14:textId="77777777" w:rsidR="00C42F3B" w:rsidRPr="00C42F3B" w:rsidRDefault="00C42F3B" w:rsidP="00C42F3B">
      <w:pPr>
        <w:spacing w:after="0"/>
        <w:ind w:left="360"/>
        <w:jc w:val="both"/>
        <w:rPr>
          <w:rFonts w:cstheme="minorHAnsi"/>
          <w:lang w:val="sr-Latn-CS"/>
        </w:rPr>
      </w:pPr>
      <w:r w:rsidRPr="00C42F3B">
        <w:rPr>
          <w:rFonts w:cstheme="minorHAnsi"/>
          <w:lang w:val="sr-Latn-CS"/>
        </w:rPr>
        <w:t>као и дисциплина ученика на нивоу који није задовољавајући и да треба</w:t>
      </w:r>
    </w:p>
    <w:p w14:paraId="2536CEE7" w14:textId="77777777" w:rsidR="00C42F3B" w:rsidRPr="00C42F3B" w:rsidRDefault="00C42F3B" w:rsidP="00C42F3B">
      <w:pPr>
        <w:spacing w:after="0"/>
        <w:ind w:left="360"/>
        <w:jc w:val="both"/>
        <w:rPr>
          <w:rFonts w:cstheme="minorHAnsi"/>
          <w:lang w:val="sr-Latn-CS"/>
        </w:rPr>
      </w:pPr>
      <w:r w:rsidRPr="00C42F3B">
        <w:rPr>
          <w:rFonts w:cstheme="minorHAnsi"/>
          <w:lang w:val="sr-Latn-CS"/>
        </w:rPr>
        <w:t>уложити додатни напор да се стање побољша. Исто тако је договорено да се</w:t>
      </w:r>
    </w:p>
    <w:p w14:paraId="42AC310F" w14:textId="77777777" w:rsidR="00C42F3B" w:rsidRPr="00C42F3B" w:rsidRDefault="00C42F3B" w:rsidP="00C42F3B">
      <w:pPr>
        <w:spacing w:after="0"/>
        <w:ind w:left="360"/>
        <w:jc w:val="both"/>
        <w:rPr>
          <w:rFonts w:cstheme="minorHAnsi"/>
          <w:lang w:val="sr-Latn-CS"/>
        </w:rPr>
      </w:pPr>
      <w:r w:rsidRPr="00C42F3B">
        <w:rPr>
          <w:rFonts w:cstheme="minorHAnsi"/>
          <w:lang w:val="sr-Latn-CS"/>
        </w:rPr>
        <w:t>мора радити на усаглашавању критеријума оцењивања међупредметних</w:t>
      </w:r>
    </w:p>
    <w:p w14:paraId="62E2EEAE"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наставника. Проблем превоза до школе је све израженији па је то један од</w:t>
      </w:r>
    </w:p>
    <w:p w14:paraId="36EB6812" w14:textId="77777777" w:rsidR="00C42F3B" w:rsidRPr="00C42F3B" w:rsidRDefault="00C42F3B" w:rsidP="00C42F3B">
      <w:pPr>
        <w:spacing w:after="0"/>
        <w:ind w:left="360"/>
        <w:jc w:val="both"/>
        <w:rPr>
          <w:rFonts w:cstheme="minorHAnsi"/>
          <w:lang w:val="sr-Latn-CS"/>
        </w:rPr>
      </w:pPr>
      <w:r w:rsidRPr="00C42F3B">
        <w:rPr>
          <w:rFonts w:cstheme="minorHAnsi"/>
          <w:lang w:val="sr-Latn-CS"/>
        </w:rPr>
        <w:t>разлога великог броја изостанака.</w:t>
      </w:r>
    </w:p>
    <w:p w14:paraId="000452BC" w14:textId="77777777" w:rsidR="00C42F3B" w:rsidRPr="00C42F3B" w:rsidRDefault="00C42F3B" w:rsidP="00C42F3B">
      <w:pPr>
        <w:spacing w:after="0"/>
        <w:ind w:left="360"/>
        <w:jc w:val="both"/>
        <w:rPr>
          <w:rFonts w:cstheme="minorHAnsi"/>
          <w:lang w:val="sr-Latn-CS"/>
        </w:rPr>
      </w:pPr>
      <w:r w:rsidRPr="00C42F3B">
        <w:rPr>
          <w:rFonts w:cstheme="minorHAnsi"/>
          <w:lang w:val="sr-Latn-CS"/>
        </w:rPr>
        <w:t>Ученици 4.3. одељења су кренули са припремама за такмичење Junior</w:t>
      </w:r>
    </w:p>
    <w:p w14:paraId="40E6A1C1" w14:textId="77777777" w:rsidR="00C42F3B" w:rsidRPr="00C42F3B" w:rsidRDefault="00C42F3B" w:rsidP="00C42F3B">
      <w:pPr>
        <w:spacing w:after="0"/>
        <w:ind w:left="360"/>
        <w:jc w:val="both"/>
        <w:rPr>
          <w:rFonts w:cstheme="minorHAnsi"/>
          <w:lang w:val="sr-Latn-CS"/>
        </w:rPr>
      </w:pPr>
      <w:r w:rsidRPr="00C42F3B">
        <w:rPr>
          <w:rFonts w:cstheme="minorHAnsi"/>
          <w:lang w:val="sr-Latn-CS"/>
        </w:rPr>
        <w:t>Achievement Serbia. Припреме је водио колега Александар Саковић. Вођена је</w:t>
      </w:r>
    </w:p>
    <w:p w14:paraId="6AD85070" w14:textId="77777777" w:rsidR="00C42F3B" w:rsidRPr="00C42F3B" w:rsidRDefault="00C42F3B" w:rsidP="00C42F3B">
      <w:pPr>
        <w:spacing w:after="0"/>
        <w:ind w:left="360"/>
        <w:jc w:val="both"/>
        <w:rPr>
          <w:rFonts w:cstheme="minorHAnsi"/>
          <w:lang w:val="sr-Latn-CS"/>
        </w:rPr>
      </w:pPr>
      <w:r w:rsidRPr="00C42F3B">
        <w:rPr>
          <w:rFonts w:cstheme="minorHAnsi"/>
          <w:lang w:val="sr-Latn-CS"/>
        </w:rPr>
        <w:t>дискусија о интензивнијем укључивању паметних табли у наставу. Размењена</w:t>
      </w:r>
    </w:p>
    <w:p w14:paraId="0792D2E6" w14:textId="77777777" w:rsidR="00C42F3B" w:rsidRPr="00C42F3B" w:rsidRDefault="00C42F3B" w:rsidP="00C42F3B">
      <w:pPr>
        <w:spacing w:after="0"/>
        <w:ind w:left="360"/>
        <w:jc w:val="both"/>
        <w:rPr>
          <w:rFonts w:cstheme="minorHAnsi"/>
          <w:lang w:val="sr-Latn-CS"/>
        </w:rPr>
      </w:pPr>
      <w:r w:rsidRPr="00C42F3B">
        <w:rPr>
          <w:rFonts w:cstheme="minorHAnsi"/>
          <w:lang w:val="sr-Latn-CS"/>
        </w:rPr>
        <w:t>су искуства око начина вођења наставе ученицима који су на ИОП-у.</w:t>
      </w:r>
    </w:p>
    <w:p w14:paraId="26B17EEC" w14:textId="77777777" w:rsidR="00C42F3B" w:rsidRPr="00C42F3B" w:rsidRDefault="00C42F3B" w:rsidP="00C42F3B">
      <w:pPr>
        <w:spacing w:after="0"/>
        <w:ind w:left="360"/>
        <w:jc w:val="both"/>
        <w:rPr>
          <w:rFonts w:cstheme="minorHAnsi"/>
          <w:lang w:val="sr-Latn-CS"/>
        </w:rPr>
      </w:pPr>
      <w:r w:rsidRPr="00C42F3B">
        <w:rPr>
          <w:rFonts w:cstheme="minorHAnsi"/>
          <w:lang w:val="sr-Latn-CS"/>
        </w:rPr>
        <w:t>Чланови већа су водили дискусију око одлуке за упис у следећу школску годину.</w:t>
      </w:r>
    </w:p>
    <w:p w14:paraId="025EF483" w14:textId="77777777" w:rsidR="00C42F3B" w:rsidRPr="00C42F3B" w:rsidRDefault="00C42F3B" w:rsidP="00C42F3B">
      <w:pPr>
        <w:spacing w:after="0"/>
        <w:ind w:left="360"/>
        <w:jc w:val="both"/>
        <w:rPr>
          <w:rFonts w:cstheme="minorHAnsi"/>
          <w:lang w:val="sr-Latn-CS"/>
        </w:rPr>
      </w:pPr>
      <w:r w:rsidRPr="00C42F3B">
        <w:rPr>
          <w:rFonts w:cstheme="minorHAnsi"/>
          <w:lang w:val="sr-Latn-CS"/>
        </w:rPr>
        <w:t>Уз координацију рада са другим активима одлучили смо се реалан избор да</w:t>
      </w:r>
    </w:p>
    <w:p w14:paraId="0FD6F1BA"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предложимо план уписа за два одељења: Комерцијалиста и Економски</w:t>
      </w:r>
    </w:p>
    <w:p w14:paraId="44041F86" w14:textId="77777777" w:rsidR="00C42F3B" w:rsidRPr="00C42F3B" w:rsidRDefault="00C42F3B" w:rsidP="00C42F3B">
      <w:pPr>
        <w:spacing w:after="0"/>
        <w:ind w:left="360"/>
        <w:jc w:val="both"/>
        <w:rPr>
          <w:rFonts w:cstheme="minorHAnsi"/>
          <w:lang w:val="sr-Latn-CS"/>
        </w:rPr>
      </w:pPr>
      <w:r w:rsidRPr="00C42F3B">
        <w:rPr>
          <w:rFonts w:cstheme="minorHAnsi"/>
          <w:lang w:val="sr-Latn-CS"/>
        </w:rPr>
        <w:t>техничар.</w:t>
      </w:r>
    </w:p>
    <w:p w14:paraId="6D3A35F0" w14:textId="77777777" w:rsidR="00C42F3B" w:rsidRPr="00C42F3B" w:rsidRDefault="00C42F3B" w:rsidP="00C42F3B">
      <w:pPr>
        <w:spacing w:after="0"/>
        <w:ind w:left="360"/>
        <w:jc w:val="both"/>
        <w:rPr>
          <w:rFonts w:cstheme="minorHAnsi"/>
          <w:lang w:val="sr-Latn-CS"/>
        </w:rPr>
      </w:pPr>
      <w:r w:rsidRPr="00C42F3B">
        <w:rPr>
          <w:rFonts w:cstheme="minorHAnsi"/>
          <w:lang w:val="sr-Latn-CS"/>
        </w:rPr>
        <w:t>Одлучили смо да се већ почетком следећег полугодишта полако крене у</w:t>
      </w:r>
    </w:p>
    <w:p w14:paraId="6D34255B" w14:textId="77777777" w:rsidR="00C42F3B" w:rsidRPr="00C42F3B" w:rsidRDefault="00C42F3B" w:rsidP="00C42F3B">
      <w:pPr>
        <w:spacing w:after="0"/>
        <w:ind w:left="360"/>
        <w:jc w:val="both"/>
        <w:rPr>
          <w:rFonts w:cstheme="minorHAnsi"/>
          <w:lang w:val="sr-Latn-CS"/>
        </w:rPr>
      </w:pPr>
      <w:r w:rsidRPr="00C42F3B">
        <w:rPr>
          <w:rFonts w:cstheme="minorHAnsi"/>
          <w:lang w:val="sr-Latn-CS"/>
        </w:rPr>
        <w:t>интензивније припремање ученика за матурске испите. Разговором је</w:t>
      </w:r>
    </w:p>
    <w:p w14:paraId="048A06ED" w14:textId="77777777" w:rsidR="00C42F3B" w:rsidRPr="00C42F3B" w:rsidRDefault="00C42F3B" w:rsidP="00C42F3B">
      <w:pPr>
        <w:spacing w:after="0"/>
        <w:ind w:left="360"/>
        <w:jc w:val="both"/>
        <w:rPr>
          <w:rFonts w:cstheme="minorHAnsi"/>
          <w:lang w:val="sr-Latn-CS"/>
        </w:rPr>
      </w:pPr>
      <w:r w:rsidRPr="00C42F3B">
        <w:rPr>
          <w:rFonts w:cstheme="minorHAnsi"/>
          <w:lang w:val="sr-Latn-CS"/>
        </w:rPr>
        <w:t>установљено да више треба да радимо на уједначавању критеријума</w:t>
      </w:r>
    </w:p>
    <w:p w14:paraId="3E38771B" w14:textId="77777777" w:rsidR="00C42F3B" w:rsidRPr="00C42F3B" w:rsidRDefault="00C42F3B" w:rsidP="00C42F3B">
      <w:pPr>
        <w:spacing w:after="0"/>
        <w:ind w:left="360"/>
        <w:jc w:val="both"/>
        <w:rPr>
          <w:rFonts w:cstheme="minorHAnsi"/>
          <w:lang w:val="sr-Latn-CS"/>
        </w:rPr>
      </w:pPr>
      <w:r w:rsidRPr="00C42F3B">
        <w:rPr>
          <w:rFonts w:cstheme="minorHAnsi"/>
          <w:lang w:val="sr-Latn-CS"/>
        </w:rPr>
        <w:t>оцењивања.</w:t>
      </w:r>
    </w:p>
    <w:p w14:paraId="173E2BD1" w14:textId="77777777" w:rsidR="00C42F3B" w:rsidRPr="00C42F3B" w:rsidRDefault="00C42F3B" w:rsidP="00C42F3B">
      <w:pPr>
        <w:spacing w:after="0"/>
        <w:ind w:left="360"/>
        <w:jc w:val="both"/>
        <w:rPr>
          <w:rFonts w:cstheme="minorHAnsi"/>
          <w:lang w:val="sr-Latn-CS"/>
        </w:rPr>
      </w:pPr>
      <w:r w:rsidRPr="00C42F3B">
        <w:rPr>
          <w:rFonts w:cstheme="minorHAnsi"/>
          <w:lang w:val="sr-Latn-CS"/>
        </w:rPr>
        <w:t>Анализом успеха ученика констатовали смо да нема неких већих проблема у</w:t>
      </w:r>
    </w:p>
    <w:p w14:paraId="47239EB5" w14:textId="77777777" w:rsidR="00C42F3B" w:rsidRPr="00C42F3B" w:rsidRDefault="00C42F3B" w:rsidP="00C42F3B">
      <w:pPr>
        <w:spacing w:after="0"/>
        <w:ind w:left="360"/>
        <w:jc w:val="both"/>
        <w:rPr>
          <w:rFonts w:cstheme="minorHAnsi"/>
          <w:lang w:val="sr-Latn-CS"/>
        </w:rPr>
      </w:pPr>
      <w:r w:rsidRPr="00C42F3B">
        <w:rPr>
          <w:rFonts w:cstheme="minorHAnsi"/>
          <w:lang w:val="sr-Latn-CS"/>
        </w:rPr>
        <w:t>држању наставе и да је успех на крају првог тромесечја у уобичајеним</w:t>
      </w:r>
    </w:p>
    <w:p w14:paraId="3C8C5EEB" w14:textId="77777777" w:rsidR="00C42F3B" w:rsidRPr="00C42F3B" w:rsidRDefault="00C42F3B" w:rsidP="00C42F3B">
      <w:pPr>
        <w:spacing w:after="0"/>
        <w:ind w:left="360"/>
        <w:jc w:val="both"/>
        <w:rPr>
          <w:rFonts w:cstheme="minorHAnsi"/>
          <w:lang w:val="sr-Latn-CS"/>
        </w:rPr>
      </w:pPr>
      <w:r w:rsidRPr="00C42F3B">
        <w:rPr>
          <w:rFonts w:cstheme="minorHAnsi"/>
          <w:lang w:val="sr-Latn-CS"/>
        </w:rPr>
        <w:t>оквирима..</w:t>
      </w:r>
    </w:p>
    <w:p w14:paraId="70223D0D" w14:textId="77777777" w:rsidR="00C42F3B" w:rsidRPr="00C42F3B" w:rsidRDefault="00C42F3B" w:rsidP="00C42F3B">
      <w:pPr>
        <w:spacing w:after="0"/>
        <w:ind w:left="360"/>
        <w:jc w:val="both"/>
        <w:rPr>
          <w:rFonts w:cstheme="minorHAnsi"/>
          <w:lang w:val="sr-Latn-CS"/>
        </w:rPr>
      </w:pPr>
      <w:r w:rsidRPr="00C42F3B">
        <w:rPr>
          <w:rFonts w:cstheme="minorHAnsi"/>
          <w:lang w:val="sr-Latn-CS"/>
        </w:rPr>
        <w:t>Колега Александар Саковић водио је ученике на такмичење за ђачки</w:t>
      </w:r>
    </w:p>
    <w:p w14:paraId="6C8D1A33" w14:textId="77777777" w:rsidR="00C42F3B" w:rsidRPr="00C42F3B" w:rsidRDefault="00C42F3B" w:rsidP="00C42F3B">
      <w:pPr>
        <w:spacing w:after="0"/>
        <w:ind w:left="360"/>
        <w:jc w:val="both"/>
        <w:rPr>
          <w:rFonts w:cstheme="minorHAnsi"/>
          <w:lang w:val="sr-Latn-CS"/>
        </w:rPr>
      </w:pPr>
      <w:r w:rsidRPr="00C42F3B">
        <w:rPr>
          <w:rFonts w:cstheme="minorHAnsi"/>
          <w:lang w:val="sr-Latn-CS"/>
        </w:rPr>
        <w:t>изазов-Достигнућа младих. На такмичењу су учествовале ученице Јовановић</w:t>
      </w:r>
    </w:p>
    <w:p w14:paraId="7C3307BE" w14:textId="77777777" w:rsidR="00C42F3B" w:rsidRPr="00C42F3B" w:rsidRDefault="00C42F3B" w:rsidP="00C42F3B">
      <w:pPr>
        <w:spacing w:after="0"/>
        <w:ind w:left="360"/>
        <w:jc w:val="both"/>
        <w:rPr>
          <w:rFonts w:cstheme="minorHAnsi"/>
          <w:lang w:val="sr-Latn-CS"/>
        </w:rPr>
      </w:pPr>
      <w:r w:rsidRPr="00C42F3B">
        <w:rPr>
          <w:rFonts w:cstheme="minorHAnsi"/>
          <w:lang w:val="sr-Latn-CS"/>
        </w:rPr>
        <w:t>Ана 4.3. одељење,, Остојић Ана 4.3. одељење и Поповић Милица 4.3.</w:t>
      </w:r>
    </w:p>
    <w:p w14:paraId="4CBCEF8C" w14:textId="77777777" w:rsidR="00C42F3B" w:rsidRPr="00C42F3B" w:rsidRDefault="00C42F3B" w:rsidP="00C42F3B">
      <w:pPr>
        <w:spacing w:after="0"/>
        <w:ind w:left="360"/>
        <w:jc w:val="both"/>
        <w:rPr>
          <w:rFonts w:cstheme="minorHAnsi"/>
          <w:lang w:val="sr-Latn-CS"/>
        </w:rPr>
      </w:pPr>
      <w:r w:rsidRPr="00C42F3B">
        <w:rPr>
          <w:rFonts w:cstheme="minorHAnsi"/>
          <w:lang w:val="sr-Latn-CS"/>
        </w:rPr>
        <w:t>одељење. Иако њихове екипе нису победиле у изазову, ученице су</w:t>
      </w:r>
    </w:p>
    <w:p w14:paraId="073E9A84" w14:textId="77777777" w:rsidR="00C42F3B" w:rsidRPr="00C42F3B" w:rsidRDefault="00C42F3B" w:rsidP="00C42F3B">
      <w:pPr>
        <w:spacing w:after="0"/>
        <w:ind w:left="360"/>
        <w:jc w:val="both"/>
        <w:rPr>
          <w:rFonts w:cstheme="minorHAnsi"/>
          <w:lang w:val="sr-Latn-CS"/>
        </w:rPr>
      </w:pPr>
      <w:r w:rsidRPr="00C42F3B">
        <w:rPr>
          <w:rFonts w:cstheme="minorHAnsi"/>
          <w:lang w:val="sr-Latn-CS"/>
        </w:rPr>
        <w:t>одушевљене овим новим искуством.</w:t>
      </w:r>
    </w:p>
    <w:p w14:paraId="07BA6677"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 семинару у Чачку су били колеге Арсенијевић Весна и Павловић Стефан.</w:t>
      </w:r>
    </w:p>
    <w:p w14:paraId="14F992AA" w14:textId="77777777" w:rsidR="00C42F3B" w:rsidRPr="00C42F3B" w:rsidRDefault="00C42F3B" w:rsidP="00C42F3B">
      <w:pPr>
        <w:spacing w:after="0"/>
        <w:ind w:left="360"/>
        <w:jc w:val="both"/>
        <w:rPr>
          <w:rFonts w:cstheme="minorHAnsi"/>
          <w:lang w:val="sr-Latn-CS"/>
        </w:rPr>
      </w:pPr>
      <w:r w:rsidRPr="00C42F3B">
        <w:rPr>
          <w:rFonts w:cstheme="minorHAnsi"/>
          <w:lang w:val="sr-Latn-CS"/>
        </w:rPr>
        <w:t>Колеге су донеле изузетно повољне утиске. Задовољни су информацијама које</w:t>
      </w:r>
    </w:p>
    <w:p w14:paraId="457C3669" w14:textId="77777777" w:rsidR="00C42F3B" w:rsidRPr="00C42F3B" w:rsidRDefault="00C42F3B" w:rsidP="00C42F3B">
      <w:pPr>
        <w:spacing w:after="0"/>
        <w:ind w:left="360"/>
        <w:jc w:val="both"/>
        <w:rPr>
          <w:rFonts w:cstheme="minorHAnsi"/>
          <w:lang w:val="sr-Latn-CS"/>
        </w:rPr>
      </w:pPr>
      <w:r w:rsidRPr="00C42F3B">
        <w:rPr>
          <w:rFonts w:cstheme="minorHAnsi"/>
          <w:lang w:val="sr-Latn-CS"/>
        </w:rPr>
        <w:lastRenderedPageBreak/>
        <w:t>су тамо дознали и које ће знатно допринети унапређењу наставе из предмета</w:t>
      </w:r>
    </w:p>
    <w:p w14:paraId="49402BE4" w14:textId="77777777" w:rsidR="00C42F3B" w:rsidRPr="00C42F3B" w:rsidRDefault="00C42F3B" w:rsidP="00C42F3B">
      <w:pPr>
        <w:spacing w:after="0"/>
        <w:ind w:left="360"/>
        <w:jc w:val="both"/>
        <w:rPr>
          <w:rFonts w:cstheme="minorHAnsi"/>
          <w:lang w:val="sr-Latn-CS"/>
        </w:rPr>
      </w:pPr>
      <w:r w:rsidRPr="00C42F3B">
        <w:rPr>
          <w:rFonts w:cstheme="minorHAnsi"/>
          <w:lang w:val="sr-Latn-CS"/>
        </w:rPr>
        <w:t>Обука у виртуелном предузећу и Економско пословање. Информације добијене</w:t>
      </w:r>
    </w:p>
    <w:p w14:paraId="3DE0AA30"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 семинару ће допринети и организацији матуре за смерове Комерцијалиста и</w:t>
      </w:r>
    </w:p>
    <w:p w14:paraId="6EEDBD8A" w14:textId="77777777" w:rsidR="00C42F3B" w:rsidRPr="00C42F3B" w:rsidRDefault="00C42F3B" w:rsidP="00C42F3B">
      <w:pPr>
        <w:spacing w:after="0"/>
        <w:ind w:left="360"/>
        <w:jc w:val="both"/>
        <w:rPr>
          <w:rFonts w:cstheme="minorHAnsi"/>
          <w:lang w:val="sr-Latn-CS"/>
        </w:rPr>
      </w:pPr>
      <w:r w:rsidRPr="00C42F3B">
        <w:rPr>
          <w:rFonts w:cstheme="minorHAnsi"/>
          <w:lang w:val="sr-Latn-CS"/>
        </w:rPr>
        <w:t>Економски техничар.</w:t>
      </w:r>
    </w:p>
    <w:p w14:paraId="318D49A0" w14:textId="77777777" w:rsidR="00C42F3B" w:rsidRPr="00C42F3B" w:rsidRDefault="00C42F3B" w:rsidP="00C42F3B">
      <w:pPr>
        <w:spacing w:after="0"/>
        <w:ind w:left="360"/>
        <w:jc w:val="both"/>
        <w:rPr>
          <w:rFonts w:cstheme="minorHAnsi"/>
          <w:lang w:val="sr-Latn-CS"/>
        </w:rPr>
      </w:pPr>
      <w:r w:rsidRPr="00C42F3B">
        <w:rPr>
          <w:rFonts w:cstheme="minorHAnsi"/>
          <w:lang w:val="sr-Latn-CS"/>
        </w:rPr>
        <w:t>Чланови већа су сагласни са употребом кабинета са компјутерима у припреми</w:t>
      </w:r>
    </w:p>
    <w:p w14:paraId="144E4795" w14:textId="77777777" w:rsidR="00C42F3B" w:rsidRPr="00C42F3B" w:rsidRDefault="00C42F3B" w:rsidP="00C42F3B">
      <w:pPr>
        <w:spacing w:after="0"/>
        <w:ind w:left="360"/>
        <w:jc w:val="both"/>
        <w:rPr>
          <w:rFonts w:cstheme="minorHAnsi"/>
          <w:lang w:val="sr-Latn-CS"/>
        </w:rPr>
      </w:pPr>
      <w:r w:rsidRPr="00C42F3B">
        <w:rPr>
          <w:rFonts w:cstheme="minorHAnsi"/>
          <w:lang w:val="sr-Latn-CS"/>
        </w:rPr>
        <w:t>матурског испита.</w:t>
      </w:r>
    </w:p>
    <w:p w14:paraId="1A1CEB69" w14:textId="77777777" w:rsidR="00C42F3B" w:rsidRPr="00C42F3B" w:rsidRDefault="00C42F3B" w:rsidP="00C42F3B">
      <w:pPr>
        <w:spacing w:after="0"/>
        <w:ind w:left="360"/>
        <w:jc w:val="both"/>
        <w:rPr>
          <w:rFonts w:cstheme="minorHAnsi"/>
          <w:lang w:val="sr-Latn-CS"/>
        </w:rPr>
      </w:pPr>
      <w:r w:rsidRPr="00C42F3B">
        <w:rPr>
          <w:rFonts w:cstheme="minorHAnsi"/>
          <w:lang w:val="sr-Latn-CS"/>
        </w:rPr>
        <w:t>Планирана посета Материнског дома је протекла по плану. Ученице</w:t>
      </w:r>
    </w:p>
    <w:p w14:paraId="627FCB2C" w14:textId="77777777" w:rsidR="00C42F3B" w:rsidRPr="00C42F3B" w:rsidRDefault="00C42F3B" w:rsidP="00C42F3B">
      <w:pPr>
        <w:spacing w:after="0"/>
        <w:ind w:left="360"/>
        <w:jc w:val="both"/>
        <w:rPr>
          <w:rFonts w:cstheme="minorHAnsi"/>
          <w:lang w:val="sr-Latn-CS"/>
        </w:rPr>
      </w:pPr>
      <w:r w:rsidRPr="00C42F3B">
        <w:rPr>
          <w:rFonts w:cstheme="minorHAnsi"/>
          <w:lang w:val="sr-Latn-CS"/>
        </w:rPr>
        <w:t>комерцијалне струке су активно учествовале у организацији. За матурске</w:t>
      </w:r>
    </w:p>
    <w:p w14:paraId="5BA24162" w14:textId="77777777" w:rsidR="00C42F3B" w:rsidRPr="00C42F3B" w:rsidRDefault="00C42F3B" w:rsidP="00C42F3B">
      <w:pPr>
        <w:spacing w:after="0"/>
        <w:ind w:left="360"/>
        <w:jc w:val="both"/>
        <w:rPr>
          <w:rFonts w:cstheme="minorHAnsi"/>
          <w:lang w:val="sr-Latn-CS"/>
        </w:rPr>
      </w:pPr>
      <w:r w:rsidRPr="00C42F3B">
        <w:rPr>
          <w:rFonts w:cstheme="minorHAnsi"/>
          <w:lang w:val="sr-Latn-CS"/>
        </w:rPr>
        <w:t>радове су утврђени планови за израду и оцењивања, као и претходне године.</w:t>
      </w:r>
    </w:p>
    <w:p w14:paraId="7AB323BD"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Предложени су чланови комисије за одржавање матурског рада: Арсенијевић</w:t>
      </w:r>
    </w:p>
    <w:p w14:paraId="456F1361" w14:textId="77777777" w:rsidR="00C42F3B" w:rsidRPr="00C42F3B" w:rsidRDefault="00C42F3B" w:rsidP="00C42F3B">
      <w:pPr>
        <w:spacing w:after="0"/>
        <w:ind w:left="360"/>
        <w:jc w:val="both"/>
        <w:rPr>
          <w:rFonts w:cstheme="minorHAnsi"/>
          <w:lang w:val="sr-Latn-CS"/>
        </w:rPr>
      </w:pPr>
      <w:r w:rsidRPr="00C42F3B">
        <w:rPr>
          <w:rFonts w:cstheme="minorHAnsi"/>
          <w:lang w:val="sr-Latn-CS"/>
        </w:rPr>
        <w:t>Весна, Павловић Стефан, Саковић Александар, Ранковић Срахиња и Гомирац</w:t>
      </w:r>
    </w:p>
    <w:p w14:paraId="514744AF" w14:textId="77777777" w:rsidR="00C42F3B" w:rsidRPr="00C42F3B" w:rsidRDefault="00C42F3B" w:rsidP="00C42F3B">
      <w:pPr>
        <w:spacing w:after="0"/>
        <w:ind w:left="360"/>
        <w:jc w:val="both"/>
        <w:rPr>
          <w:rFonts w:cstheme="minorHAnsi"/>
          <w:lang w:val="sr-Latn-CS"/>
        </w:rPr>
      </w:pPr>
      <w:r w:rsidRPr="00C42F3B">
        <w:rPr>
          <w:rFonts w:cstheme="minorHAnsi"/>
          <w:lang w:val="sr-Latn-CS"/>
        </w:rPr>
        <w:t>Биљана. Ове школске године чланови комисије учествују у одржавању</w:t>
      </w:r>
    </w:p>
    <w:p w14:paraId="3622BC40" w14:textId="77777777" w:rsidR="00C42F3B" w:rsidRPr="00C42F3B" w:rsidRDefault="00C42F3B" w:rsidP="00C42F3B">
      <w:pPr>
        <w:spacing w:after="0"/>
        <w:ind w:left="360"/>
        <w:jc w:val="both"/>
        <w:rPr>
          <w:rFonts w:cstheme="minorHAnsi"/>
          <w:lang w:val="sr-Latn-CS"/>
        </w:rPr>
      </w:pPr>
      <w:r w:rsidRPr="00C42F3B">
        <w:rPr>
          <w:rFonts w:cstheme="minorHAnsi"/>
          <w:lang w:val="sr-Latn-CS"/>
        </w:rPr>
        <w:t>матурског рада из практичног матурског рада и теста из практично теоријских</w:t>
      </w:r>
    </w:p>
    <w:p w14:paraId="6D9CB272" w14:textId="77777777" w:rsidR="00C42F3B" w:rsidRPr="00C42F3B" w:rsidRDefault="00C42F3B" w:rsidP="00C42F3B">
      <w:pPr>
        <w:spacing w:after="0"/>
        <w:ind w:left="360"/>
        <w:jc w:val="both"/>
        <w:rPr>
          <w:rFonts w:cstheme="minorHAnsi"/>
          <w:lang w:val="sr-Latn-CS"/>
        </w:rPr>
      </w:pPr>
      <w:r w:rsidRPr="00C42F3B">
        <w:rPr>
          <w:rFonts w:cstheme="minorHAnsi"/>
          <w:lang w:val="sr-Latn-CS"/>
        </w:rPr>
        <w:t>знања.</w:t>
      </w:r>
    </w:p>
    <w:p w14:paraId="2F76BF65" w14:textId="77777777" w:rsidR="00C42F3B" w:rsidRPr="00C42F3B" w:rsidRDefault="00C42F3B" w:rsidP="00C42F3B">
      <w:pPr>
        <w:spacing w:after="0"/>
        <w:ind w:left="360"/>
        <w:jc w:val="both"/>
        <w:rPr>
          <w:rFonts w:cstheme="minorHAnsi"/>
          <w:lang w:val="sr-Latn-CS"/>
        </w:rPr>
      </w:pPr>
      <w:r w:rsidRPr="00C42F3B">
        <w:rPr>
          <w:rFonts w:cstheme="minorHAnsi"/>
          <w:lang w:val="sr-Latn-CS"/>
        </w:rPr>
        <w:t>Извршена је нова расподела предмета на 9 чланова актива. Постоји вишак</w:t>
      </w:r>
    </w:p>
    <w:p w14:paraId="79994274" w14:textId="77777777" w:rsidR="00C42F3B" w:rsidRPr="00C42F3B" w:rsidRDefault="00C42F3B" w:rsidP="00C42F3B">
      <w:pPr>
        <w:spacing w:after="0"/>
        <w:ind w:left="360"/>
        <w:jc w:val="both"/>
        <w:rPr>
          <w:rFonts w:cstheme="minorHAnsi"/>
          <w:lang w:val="sr-Latn-CS"/>
        </w:rPr>
      </w:pPr>
      <w:r w:rsidRPr="00C42F3B">
        <w:rPr>
          <w:rFonts w:cstheme="minorHAnsi"/>
          <w:lang w:val="sr-Latn-CS"/>
        </w:rPr>
        <w:t>фонда часова тако да се указује потреба за пријем новог професора за групу</w:t>
      </w:r>
    </w:p>
    <w:p w14:paraId="07976843" w14:textId="77777777" w:rsidR="00C42F3B" w:rsidRPr="00C42F3B" w:rsidRDefault="00C42F3B" w:rsidP="00C42F3B">
      <w:pPr>
        <w:spacing w:after="0"/>
        <w:ind w:left="360"/>
        <w:jc w:val="both"/>
        <w:rPr>
          <w:rFonts w:cstheme="minorHAnsi"/>
          <w:lang w:val="sr-Latn-CS"/>
        </w:rPr>
      </w:pPr>
      <w:r w:rsidRPr="00C42F3B">
        <w:rPr>
          <w:rFonts w:cstheme="minorHAnsi"/>
          <w:lang w:val="sr-Latn-CS"/>
        </w:rPr>
        <w:t>економских предмета.</w:t>
      </w:r>
    </w:p>
    <w:p w14:paraId="5687793A" w14:textId="77777777" w:rsidR="00C42F3B" w:rsidRPr="00C42F3B" w:rsidRDefault="00C42F3B" w:rsidP="00C42F3B">
      <w:pPr>
        <w:spacing w:after="0"/>
        <w:ind w:left="360"/>
        <w:jc w:val="both"/>
        <w:rPr>
          <w:rFonts w:cstheme="minorHAnsi"/>
          <w:lang w:val="sr-Latn-CS"/>
        </w:rPr>
      </w:pPr>
      <w:r w:rsidRPr="00C42F3B">
        <w:rPr>
          <w:rFonts w:cstheme="minorHAnsi"/>
          <w:lang w:val="sr-Latn-CS"/>
        </w:rPr>
        <w:t>На актив је позвана директорка. Чланови актива су је упознали са тешком</w:t>
      </w:r>
    </w:p>
    <w:p w14:paraId="26428A54" w14:textId="77777777" w:rsidR="00C42F3B" w:rsidRPr="00C42F3B" w:rsidRDefault="00C42F3B" w:rsidP="00C42F3B">
      <w:pPr>
        <w:spacing w:after="0"/>
        <w:ind w:left="360"/>
        <w:jc w:val="both"/>
        <w:rPr>
          <w:rFonts w:cstheme="minorHAnsi"/>
          <w:lang w:val="sr-Latn-CS"/>
        </w:rPr>
      </w:pPr>
      <w:r w:rsidRPr="00C42F3B">
        <w:rPr>
          <w:rFonts w:cstheme="minorHAnsi"/>
          <w:lang w:val="sr-Latn-CS"/>
        </w:rPr>
        <w:t>ситуацијом у кабинртима 7 и 6, у којима има велики број компјутера који нису у</w:t>
      </w:r>
    </w:p>
    <w:p w14:paraId="61C16D57" w14:textId="77777777" w:rsidR="00C42F3B" w:rsidRPr="00C42F3B" w:rsidRDefault="00C42F3B" w:rsidP="00C42F3B">
      <w:pPr>
        <w:spacing w:after="0"/>
        <w:ind w:left="360"/>
        <w:jc w:val="both"/>
        <w:rPr>
          <w:rFonts w:cstheme="minorHAnsi"/>
          <w:lang w:val="sr-Latn-CS"/>
        </w:rPr>
      </w:pPr>
      <w:r w:rsidRPr="00C42F3B">
        <w:rPr>
          <w:rFonts w:cstheme="minorHAnsi"/>
          <w:lang w:val="sr-Latn-CS"/>
        </w:rPr>
        <w:t>функцији. Настава у овим кабинетима је из тог разлога знатно отежана.</w:t>
      </w:r>
    </w:p>
    <w:p w14:paraId="548C7E9E" w14:textId="77777777" w:rsidR="00C42F3B" w:rsidRPr="00C42F3B" w:rsidRDefault="00C42F3B" w:rsidP="00C42F3B">
      <w:pPr>
        <w:spacing w:after="0"/>
        <w:ind w:left="360"/>
        <w:jc w:val="both"/>
        <w:rPr>
          <w:rFonts w:cstheme="minorHAnsi"/>
          <w:lang w:val="sr-Latn-CS"/>
        </w:rPr>
      </w:pPr>
      <w:r w:rsidRPr="00C42F3B">
        <w:rPr>
          <w:rFonts w:cstheme="minorHAnsi"/>
          <w:lang w:val="sr-Latn-CS"/>
        </w:rPr>
        <w:t>Чланови актива су дали предлоге у вези побољшања стања у овим кабинетима.</w:t>
      </w:r>
    </w:p>
    <w:p w14:paraId="2CE24F56" w14:textId="77777777" w:rsidR="00C42F3B" w:rsidRPr="00C42F3B" w:rsidRDefault="00C42F3B" w:rsidP="00C42F3B">
      <w:pPr>
        <w:spacing w:after="0"/>
        <w:ind w:left="360"/>
        <w:jc w:val="both"/>
        <w:rPr>
          <w:rFonts w:cstheme="minorHAnsi"/>
          <w:lang w:val="sr-Latn-CS"/>
        </w:rPr>
      </w:pPr>
      <w:r w:rsidRPr="00C42F3B">
        <w:rPr>
          <w:rFonts w:cstheme="minorHAnsi"/>
          <w:lang w:val="sr-Latn-CS"/>
        </w:rPr>
        <w:t>Дати су следећи предлози:</w:t>
      </w:r>
    </w:p>
    <w:p w14:paraId="010A6B37" w14:textId="77777777" w:rsidR="00C42F3B" w:rsidRPr="00C42F3B" w:rsidRDefault="00C42F3B" w:rsidP="00C42F3B">
      <w:pPr>
        <w:spacing w:after="0"/>
        <w:ind w:left="360"/>
        <w:jc w:val="both"/>
        <w:rPr>
          <w:rFonts w:cstheme="minorHAnsi"/>
          <w:lang w:val="sr-Latn-CS"/>
        </w:rPr>
      </w:pPr>
      <w:r w:rsidRPr="00C42F3B">
        <w:rPr>
          <w:rFonts w:cstheme="minorHAnsi"/>
          <w:lang w:val="sr-Latn-CS"/>
        </w:rPr>
        <w:t>1. Да се повећају средства за одржавње компјутера</w:t>
      </w:r>
    </w:p>
    <w:p w14:paraId="07BFCFB6" w14:textId="77777777" w:rsidR="00C42F3B" w:rsidRPr="00C42F3B" w:rsidRDefault="00C42F3B" w:rsidP="00C42F3B">
      <w:pPr>
        <w:spacing w:after="0"/>
        <w:ind w:left="360"/>
        <w:jc w:val="both"/>
        <w:rPr>
          <w:rFonts w:cstheme="minorHAnsi"/>
          <w:lang w:val="sr-Latn-CS"/>
        </w:rPr>
      </w:pPr>
      <w:r w:rsidRPr="00C42F3B">
        <w:rPr>
          <w:rFonts w:cstheme="minorHAnsi"/>
          <w:lang w:val="sr-Latn-CS"/>
        </w:rPr>
        <w:t>2. Да се по могућности уграде камере у кабинете.</w:t>
      </w:r>
    </w:p>
    <w:p w14:paraId="64902B78" w14:textId="77777777" w:rsidR="00C42F3B" w:rsidRPr="00C42F3B" w:rsidRDefault="00C42F3B" w:rsidP="00C42F3B">
      <w:pPr>
        <w:spacing w:after="0"/>
        <w:ind w:left="360"/>
        <w:jc w:val="both"/>
        <w:rPr>
          <w:rFonts w:cstheme="minorHAnsi"/>
          <w:lang w:val="sr-Latn-CS"/>
        </w:rPr>
      </w:pPr>
      <w:r w:rsidRPr="00C42F3B">
        <w:rPr>
          <w:rFonts w:cstheme="minorHAnsi"/>
          <w:lang w:val="sr-Latn-CS"/>
        </w:rPr>
        <w:t>3. Да се распоред тако усклади да у кабинете не улазе одељења која не</w:t>
      </w:r>
    </w:p>
    <w:p w14:paraId="09E08256" w14:textId="77777777" w:rsidR="00C42F3B" w:rsidRPr="00C42F3B" w:rsidRDefault="00C42F3B" w:rsidP="00C42F3B">
      <w:pPr>
        <w:spacing w:after="0"/>
        <w:ind w:left="360"/>
        <w:jc w:val="both"/>
        <w:rPr>
          <w:rFonts w:cstheme="minorHAnsi"/>
          <w:lang w:val="sr-Latn-CS"/>
        </w:rPr>
      </w:pPr>
      <w:r w:rsidRPr="00C42F3B">
        <w:rPr>
          <w:rFonts w:cstheme="minorHAnsi"/>
          <w:lang w:val="sr-Latn-CS"/>
        </w:rPr>
        <w:t>обављају наставу на компјутерима.</w:t>
      </w:r>
    </w:p>
    <w:p w14:paraId="04F4D00C" w14:textId="77777777" w:rsidR="00C42F3B" w:rsidRPr="00C42F3B" w:rsidRDefault="00C42F3B" w:rsidP="00C42F3B">
      <w:pPr>
        <w:spacing w:after="0"/>
        <w:ind w:left="360"/>
        <w:jc w:val="both"/>
        <w:rPr>
          <w:rFonts w:cstheme="minorHAnsi"/>
          <w:lang w:val="sr-Latn-CS"/>
        </w:rPr>
      </w:pPr>
      <w:r w:rsidRPr="00C42F3B">
        <w:rPr>
          <w:rFonts w:cstheme="minorHAnsi"/>
          <w:lang w:val="sr-Latn-CS"/>
        </w:rPr>
        <w:t>Директока је саопштила да је већ упозната са ситуацијом и да ће предузети све</w:t>
      </w:r>
    </w:p>
    <w:p w14:paraId="3EDE15AE" w14:textId="77777777" w:rsidR="00C42F3B" w:rsidRPr="00C42F3B" w:rsidRDefault="00C42F3B" w:rsidP="00C42F3B">
      <w:pPr>
        <w:spacing w:after="0"/>
        <w:ind w:left="360"/>
        <w:jc w:val="both"/>
        <w:rPr>
          <w:rFonts w:cstheme="minorHAnsi"/>
          <w:lang w:val="sr-Latn-CS"/>
        </w:rPr>
      </w:pPr>
      <w:r w:rsidRPr="00C42F3B">
        <w:rPr>
          <w:rFonts w:cstheme="minorHAnsi"/>
          <w:lang w:val="sr-Latn-CS"/>
        </w:rPr>
        <w:t>мере у вези побољшања стања у овим кабинетима.</w:t>
      </w:r>
    </w:p>
    <w:p w14:paraId="68F28C53" w14:textId="77777777" w:rsidR="00C42F3B" w:rsidRPr="00C42F3B" w:rsidRDefault="00C42F3B" w:rsidP="00C42F3B">
      <w:pPr>
        <w:spacing w:after="0"/>
        <w:ind w:left="360"/>
        <w:jc w:val="both"/>
        <w:rPr>
          <w:rFonts w:cstheme="minorHAnsi"/>
          <w:lang w:val="sr-Latn-CS"/>
        </w:rPr>
      </w:pPr>
      <w:r w:rsidRPr="00C42F3B">
        <w:rPr>
          <w:rFonts w:cstheme="minorHAnsi"/>
          <w:lang w:val="sr-Latn-CS"/>
        </w:rPr>
        <w:t>Изабран је нови председник актива Страхиња Ранковић</w:t>
      </w:r>
    </w:p>
    <w:p w14:paraId="3BFE3D5F" w14:textId="77777777" w:rsidR="00C42F3B" w:rsidRPr="00C42F3B" w:rsidRDefault="00C42F3B" w:rsidP="00C42F3B">
      <w:pPr>
        <w:spacing w:after="0"/>
        <w:ind w:left="360"/>
        <w:jc w:val="both"/>
        <w:rPr>
          <w:rFonts w:cstheme="minorHAnsi"/>
          <w:lang w:val="sr-Latn-CS"/>
        </w:rPr>
      </w:pPr>
      <w:r w:rsidRPr="00C42F3B">
        <w:rPr>
          <w:rFonts w:cstheme="minorHAnsi"/>
          <w:lang w:val="sr-Latn-CS"/>
        </w:rPr>
        <w:t>Иако смо претходно већ извршили расподелу, поново смо приступили новој</w:t>
      </w:r>
    </w:p>
    <w:p w14:paraId="23852A99" w14:textId="77777777" w:rsidR="00C42F3B" w:rsidRPr="00C42F3B" w:rsidRDefault="00C42F3B" w:rsidP="00C42F3B">
      <w:pPr>
        <w:spacing w:after="0"/>
        <w:ind w:left="360"/>
        <w:jc w:val="both"/>
        <w:rPr>
          <w:rFonts w:cstheme="minorHAnsi"/>
          <w:lang w:val="sr-Latn-CS"/>
        </w:rPr>
      </w:pPr>
      <w:r w:rsidRPr="00C42F3B">
        <w:rPr>
          <w:rFonts w:cstheme="minorHAnsi"/>
          <w:lang w:val="sr-Latn-CS"/>
        </w:rPr>
        <w:t>расподели предмета због промене плана и програма за смер Комерцијалиста.</w:t>
      </w:r>
    </w:p>
    <w:p w14:paraId="46BFF531"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Промене су објављене у просветном гласнику број 7 од 21. августа 2025.</w:t>
      </w:r>
    </w:p>
    <w:p w14:paraId="4D2E28D3" w14:textId="77777777" w:rsidR="00C42F3B" w:rsidRPr="00C42F3B" w:rsidRDefault="00C42F3B" w:rsidP="00C42F3B">
      <w:pPr>
        <w:spacing w:after="0"/>
        <w:ind w:left="360"/>
        <w:jc w:val="both"/>
        <w:rPr>
          <w:rFonts w:cstheme="minorHAnsi"/>
          <w:lang w:val="sr-Latn-CS"/>
        </w:rPr>
      </w:pPr>
      <w:r w:rsidRPr="00C42F3B">
        <w:rPr>
          <w:rFonts w:cstheme="minorHAnsi"/>
          <w:lang w:val="sr-Latn-CS"/>
        </w:rPr>
        <w:t>године. Свих девет чланова актива су дали сагласност на нову расподелу</w:t>
      </w:r>
    </w:p>
    <w:p w14:paraId="7EE10030"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предмета. Констатовано је да су присутни сви чланови актива и да у</w:t>
      </w:r>
    </w:p>
    <w:p w14:paraId="18D133F7" w14:textId="77777777" w:rsidR="00C42F3B" w:rsidRPr="00C42F3B" w:rsidRDefault="00C42F3B" w:rsidP="00C42F3B">
      <w:pPr>
        <w:spacing w:after="0"/>
        <w:ind w:left="360"/>
        <w:jc w:val="both"/>
        <w:rPr>
          <w:rFonts w:cstheme="minorHAnsi"/>
          <w:lang w:val="sr-Latn-CS"/>
        </w:rPr>
      </w:pPr>
      <w:r w:rsidRPr="00C42F3B">
        <w:rPr>
          <w:rFonts w:cstheme="minorHAnsi"/>
          <w:lang w:val="sr-Latn-CS"/>
        </w:rPr>
        <w:t>проширеном саставу крећемо у нову школску годину. Број чланова актива ће се</w:t>
      </w:r>
    </w:p>
    <w:p w14:paraId="2CC34E64" w14:textId="77777777" w:rsidR="00C42F3B" w:rsidRPr="00C42F3B" w:rsidRDefault="00C42F3B" w:rsidP="00C42F3B">
      <w:pPr>
        <w:spacing w:after="0"/>
        <w:ind w:left="360"/>
        <w:jc w:val="both"/>
        <w:rPr>
          <w:rFonts w:cstheme="minorHAnsi"/>
          <w:lang w:val="sr-Latn-CS"/>
        </w:rPr>
      </w:pPr>
      <w:r w:rsidRPr="00C42F3B">
        <w:rPr>
          <w:rFonts w:cstheme="minorHAnsi"/>
          <w:lang w:val="sr-Latn-CS"/>
        </w:rPr>
        <w:t>следеће школске године увећати због повећаног фонда часова. Обавили смо</w:t>
      </w:r>
    </w:p>
    <w:p w14:paraId="5BA32CFD" w14:textId="77777777" w:rsidR="00C42F3B" w:rsidRPr="00C42F3B" w:rsidRDefault="00C42F3B" w:rsidP="00C42F3B">
      <w:pPr>
        <w:spacing w:after="0"/>
        <w:ind w:left="360"/>
        <w:jc w:val="both"/>
        <w:rPr>
          <w:rFonts w:cstheme="minorHAnsi"/>
          <w:lang w:val="sr-Latn-CS"/>
        </w:rPr>
      </w:pPr>
      <w:r w:rsidRPr="00C42F3B">
        <w:rPr>
          <w:rFonts w:cstheme="minorHAnsi"/>
          <w:lang w:val="sr-Latn-CS"/>
        </w:rPr>
        <w:t>консултације око примене уџбеника.</w:t>
      </w:r>
    </w:p>
    <w:p w14:paraId="2A75AFDD" w14:textId="58578832" w:rsidR="0038350D" w:rsidRPr="00C42F3B" w:rsidRDefault="00C42F3B" w:rsidP="00C42F3B">
      <w:pPr>
        <w:ind w:left="360"/>
        <w:jc w:val="right"/>
        <w:rPr>
          <w:rFonts w:ascii="Calibri" w:hAnsi="Calibri" w:cs="Calibri"/>
          <w:lang w:val="sr-Cyrl-RS"/>
        </w:rPr>
      </w:pPr>
      <w:r>
        <w:rPr>
          <w:rFonts w:cstheme="minorHAnsi"/>
          <w:lang w:val="sr-Latn-CS"/>
        </w:rPr>
        <w:t xml:space="preserve"> </w:t>
      </w:r>
      <w:r w:rsidR="0038350D" w:rsidRPr="00C42F3B">
        <w:rPr>
          <w:rFonts w:ascii="Calibri" w:hAnsi="Calibri" w:cs="Calibri"/>
        </w:rPr>
        <w:t>Руководилац стручног већа</w:t>
      </w:r>
      <w:r w:rsidR="00F9169B" w:rsidRPr="00C42F3B">
        <w:rPr>
          <w:rFonts w:ascii="Calibri" w:hAnsi="Calibri" w:cs="Calibri"/>
          <w:lang w:val="sr-Cyrl-RS"/>
        </w:rPr>
        <w:t>,</w:t>
      </w:r>
    </w:p>
    <w:p w14:paraId="7FE87FCE" w14:textId="73EAC5A6" w:rsidR="0038350D" w:rsidRPr="00C42F3B" w:rsidRDefault="00C42F3B" w:rsidP="009440AD">
      <w:pPr>
        <w:ind w:left="360"/>
        <w:jc w:val="right"/>
        <w:rPr>
          <w:rFonts w:ascii="Calibri" w:hAnsi="Calibri" w:cs="Calibri"/>
          <w:i/>
          <w:lang w:val="sr-Cyrl-RS"/>
        </w:rPr>
      </w:pPr>
      <w:r>
        <w:rPr>
          <w:rFonts w:ascii="Calibri" w:hAnsi="Calibri" w:cs="Calibri"/>
          <w:i/>
          <w:lang w:val="sr-Cyrl-RS"/>
        </w:rPr>
        <w:t>Биљана Гомирац</w:t>
      </w:r>
    </w:p>
    <w:p w14:paraId="157C0FD4" w14:textId="77777777" w:rsidR="00A74514" w:rsidRPr="007368F3" w:rsidRDefault="00A74514" w:rsidP="0038350D">
      <w:pPr>
        <w:rPr>
          <w:color w:val="FF0000"/>
        </w:rPr>
      </w:pPr>
    </w:p>
    <w:p w14:paraId="5D9730E8" w14:textId="77777777" w:rsidR="00A81A2A" w:rsidRDefault="00A81A2A" w:rsidP="0038350D"/>
    <w:p w14:paraId="7901B565" w14:textId="77777777" w:rsidR="00A81A2A" w:rsidRDefault="00A81A2A" w:rsidP="0038350D"/>
    <w:p w14:paraId="6E2FBF2E" w14:textId="77777777" w:rsidR="00A81A2A" w:rsidRDefault="00A81A2A" w:rsidP="0038350D"/>
    <w:p w14:paraId="2A5FC6B8" w14:textId="77777777" w:rsidR="00A81A2A" w:rsidRPr="0038350D" w:rsidRDefault="00A81A2A" w:rsidP="0038350D"/>
    <w:p w14:paraId="5377F395" w14:textId="77777777" w:rsidR="007C14BE" w:rsidRPr="0032650A" w:rsidRDefault="007C14BE" w:rsidP="007C14BE">
      <w:pPr>
        <w:jc w:val="center"/>
        <w:rPr>
          <w:b/>
          <w:sz w:val="24"/>
          <w:szCs w:val="24"/>
        </w:rPr>
      </w:pPr>
      <w:r w:rsidRPr="0032650A">
        <w:rPr>
          <w:b/>
          <w:sz w:val="24"/>
          <w:szCs w:val="24"/>
        </w:rPr>
        <w:t>8.3.</w:t>
      </w:r>
      <w:r w:rsidRPr="0032650A">
        <w:rPr>
          <w:rFonts w:cstheme="minorHAnsi"/>
          <w:b/>
          <w:sz w:val="24"/>
          <w:szCs w:val="24"/>
        </w:rPr>
        <w:t xml:space="preserve"> СТРУЧНО ВЕЋЕ </w:t>
      </w:r>
      <w:r w:rsidRPr="0032650A">
        <w:rPr>
          <w:b/>
          <w:sz w:val="24"/>
          <w:szCs w:val="24"/>
        </w:rPr>
        <w:t>МАШИНСКА ГРУПА ПРЕДМЕТА</w:t>
      </w:r>
    </w:p>
    <w:p w14:paraId="016A3778" w14:textId="77777777" w:rsidR="00BE3704" w:rsidRPr="00BE3704" w:rsidRDefault="00F45490" w:rsidP="00BE3704">
      <w:pPr>
        <w:spacing w:after="0"/>
        <w:jc w:val="both"/>
        <w:rPr>
          <w:rFonts w:cstheme="minorHAnsi"/>
          <w:shd w:val="clear" w:color="auto" w:fill="FFFFFF"/>
        </w:rPr>
      </w:pPr>
      <w:r w:rsidRPr="007368F3">
        <w:rPr>
          <w:rFonts w:ascii="Bookman Old Style" w:hAnsi="Bookman Old Style" w:cs="Arial"/>
          <w:color w:val="FF0000"/>
          <w:sz w:val="24"/>
          <w:szCs w:val="24"/>
          <w:shd w:val="clear" w:color="auto" w:fill="FFFFFF"/>
        </w:rPr>
        <w:tab/>
      </w:r>
      <w:r w:rsidR="00BE3704" w:rsidRPr="00BE3704">
        <w:rPr>
          <w:rFonts w:cstheme="minorHAnsi"/>
          <w:shd w:val="clear" w:color="auto" w:fill="FFFFFF"/>
        </w:rPr>
        <w:t>На првом састанку већа, које је одржано у септембру анализирани су изазови у одвијању наставе машинских одељења, а посебна пажња је посвећена дуалном образовању новог профила: бравар-заваривач. Договарано је учешће на семинарима и онлајн платформама за стручно усавршавање наставника. Било је речи о опреми коју је потребно набавити за струку и плану материјалних трошкова. Чланови већа ће доставити председнику Стручног већа списак потребних средстава и план материјалних трошкова за потребе машинске струке у 2025. години.</w:t>
      </w:r>
    </w:p>
    <w:p w14:paraId="62DE9C6E"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 xml:space="preserve"> </w:t>
      </w:r>
    </w:p>
    <w:p w14:paraId="11241DC1"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 xml:space="preserve">Током октобра су разматране активности ученика око Дана школе. Анализирани су успеси ванредних ученика  на испитима. Новом колеги Ивану Миљковићу пружена је пуна подршка у увођењу у посао. Фирма Агропак је исказала интересовање за пријем ученика на праксу (дуално образовање). Школа је обезбедила аутомобил за обуку механичара. </w:t>
      </w:r>
    </w:p>
    <w:p w14:paraId="3196225F" w14:textId="77777777" w:rsidR="00BE3704" w:rsidRPr="00BE3704" w:rsidRDefault="00BE3704" w:rsidP="00BE3704">
      <w:pPr>
        <w:spacing w:after="0"/>
        <w:jc w:val="both"/>
        <w:rPr>
          <w:rFonts w:cstheme="minorHAnsi"/>
          <w:shd w:val="clear" w:color="auto" w:fill="FFFFFF"/>
        </w:rPr>
      </w:pPr>
    </w:p>
    <w:p w14:paraId="67B16542"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У новембру месецу у активу смо анализирали успех редовних ученика на првом тромесечју и дати су предлози ка побољшању процеса образовања и кроз појачано ангажовање наставника и ученика. Разматрана је могућност да се прерасподелом реше предмети где недостаје наставник.</w:t>
      </w:r>
    </w:p>
    <w:p w14:paraId="1B869183" w14:textId="77777777" w:rsidR="00BE3704" w:rsidRPr="00BE3704" w:rsidRDefault="00BE3704" w:rsidP="00BE3704">
      <w:pPr>
        <w:spacing w:after="0"/>
        <w:jc w:val="both"/>
        <w:rPr>
          <w:rFonts w:cstheme="minorHAnsi"/>
          <w:shd w:val="clear" w:color="auto" w:fill="FFFFFF"/>
        </w:rPr>
      </w:pPr>
    </w:p>
    <w:p w14:paraId="1488FDB9"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 xml:space="preserve">У децембру месецу дискутовано је о предлозима за упис образовних профила. </w:t>
      </w:r>
    </w:p>
    <w:p w14:paraId="667A5F59"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Остајемо на ставу од прошле школске године да затражимо једно комбиновано одељење од по 14 ученика образовног профила бравар-заваривач и механичар моторних возила и једно комплетно одељење од 28 ученика инсталатера водовода, грејања и клима уређаја од педагошког колегијума. Директорка нас је информисала да је фирма БГ Реклам у завршној фази набавке опреме за радионицу бравара-заваривача.</w:t>
      </w:r>
    </w:p>
    <w:p w14:paraId="7FA8BB8F" w14:textId="77777777" w:rsidR="00BE3704" w:rsidRPr="00BE3704" w:rsidRDefault="00BE3704" w:rsidP="00BE3704">
      <w:pPr>
        <w:spacing w:after="0"/>
        <w:jc w:val="both"/>
        <w:rPr>
          <w:rFonts w:cstheme="minorHAnsi"/>
          <w:shd w:val="clear" w:color="auto" w:fill="FFFFFF"/>
        </w:rPr>
      </w:pPr>
    </w:p>
    <w:p w14:paraId="0730622D"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У јануару смо анализирали успех ученика по окончаном првом полугодишту. Новог колегу Ђорђа Панајотића смо почели успешно да уводимо у посао уз сву потребну подршку.</w:t>
      </w:r>
    </w:p>
    <w:p w14:paraId="66330A53"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 xml:space="preserve"> </w:t>
      </w:r>
      <w:r w:rsidRPr="00BE3704">
        <w:rPr>
          <w:rFonts w:cstheme="minorHAnsi"/>
          <w:shd w:val="clear" w:color="auto" w:fill="FFFFFF"/>
        </w:rPr>
        <w:tab/>
      </w:r>
    </w:p>
    <w:p w14:paraId="4F1FF1E9"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Током фебруара смо извршили припреме у радионици ради пријема нове опреме. Ученици су вредно радили на изношењу непотребних ствари и чишћењу радионице. Фирма БГ Реклам је испоручила опрему по договору. У радионици су инсталиране и нова стубна бушилица и хидраулична преса.</w:t>
      </w:r>
    </w:p>
    <w:p w14:paraId="179056BB"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У марту месецу смо усагласили листу потребних уџбеника. На школско такмичењу су Илија Мраковић и Војин Величковић, ученици 3/6, освојили прва два места и стекли услов да се појаве на регионалном такмичењу (Београд). Горинка Николић и Владимир Бендић су прихватили да помогну ученицима у припреми за такмичење. Настављено је уређење радионице.</w:t>
      </w:r>
    </w:p>
    <w:p w14:paraId="175C0AAB"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У априлу смо се договорили око послова које треба благовремено обавити  за завршне испите инсталатере и механичара. Нажалост отказано регионалном такмичење механичара у ГСП школи на Врачару.</w:t>
      </w:r>
    </w:p>
    <w:p w14:paraId="41120794"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 xml:space="preserve">У мају смо извршили избор чланова комисије за завршне испите. Сви чланови обавештени о даљим активностима и обавезама. Набављене су ципеле и блузе за наставнике који изводе праксу. План промоције школе - промоција ће се реализовати крајем маја месеца у основним </w:t>
      </w:r>
      <w:r w:rsidRPr="00BE3704">
        <w:rPr>
          <w:rFonts w:cstheme="minorHAnsi"/>
          <w:shd w:val="clear" w:color="auto" w:fill="FFFFFF"/>
        </w:rPr>
        <w:lastRenderedPageBreak/>
        <w:t>школама из којих деца гравитирају ка нашој школи. Никола Минић је већином гласова присутних изабран за нашег представника у тиму за промоцију.</w:t>
      </w:r>
    </w:p>
    <w:p w14:paraId="6BB9A137"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У јуну месецу смо анализирали успех ученика завршног разреда – сви ученици су у јуну завршили школску годину. Изабрали смо комисију за упис нових ученика почетком јула: Горинка Николић, Владимир Бендић, Иван Миљковић и Ђорђе Панајотовић.</w:t>
      </w:r>
    </w:p>
    <w:p w14:paraId="4B6A9CC3" w14:textId="77777777" w:rsidR="00BE3704" w:rsidRPr="00BE3704" w:rsidRDefault="00BE3704" w:rsidP="00BE3704">
      <w:pPr>
        <w:spacing w:after="0"/>
        <w:jc w:val="both"/>
        <w:rPr>
          <w:rFonts w:cstheme="minorHAnsi"/>
          <w:shd w:val="clear" w:color="auto" w:fill="FFFFFF"/>
        </w:rPr>
      </w:pPr>
      <w:r w:rsidRPr="00BE3704">
        <w:rPr>
          <w:rFonts w:cstheme="minorHAnsi"/>
          <w:shd w:val="clear" w:color="auto" w:fill="FFFFFF"/>
        </w:rPr>
        <w:t>У првом и другом уписном року у јулу месецу пријављено је нешто мање бравара-заваривача и инсталатера. Очекујемо да се одељења попуне почетком наредне школске године. Урађен је предлог расподеле и послат активу на разматрање. Набављена је нова опрема за заваривање.</w:t>
      </w:r>
    </w:p>
    <w:p w14:paraId="562C5FFD" w14:textId="77777777" w:rsidR="00BE3704" w:rsidRDefault="00BE3704" w:rsidP="00BE3704">
      <w:pPr>
        <w:spacing w:after="0"/>
        <w:jc w:val="both"/>
        <w:rPr>
          <w:rFonts w:cstheme="minorHAnsi"/>
          <w:shd w:val="clear" w:color="auto" w:fill="FFFFFF"/>
        </w:rPr>
      </w:pPr>
      <w:r>
        <w:rPr>
          <w:rFonts w:cstheme="minorHAnsi"/>
          <w:shd w:val="clear" w:color="auto" w:fill="FFFFFF"/>
        </w:rPr>
        <w:tab/>
      </w:r>
    </w:p>
    <w:p w14:paraId="12FA3023" w14:textId="7F6B3F67" w:rsidR="0038350D" w:rsidRPr="00BE3704" w:rsidRDefault="00F45490" w:rsidP="00BE3704">
      <w:pPr>
        <w:spacing w:after="0"/>
        <w:jc w:val="right"/>
        <w:rPr>
          <w:rFonts w:ascii="Calibri" w:hAnsi="Calibri" w:cs="Calibri"/>
          <w:lang w:val="sr-Cyrl-RS"/>
        </w:rPr>
      </w:pPr>
      <w:r w:rsidRPr="00BE3704">
        <w:rPr>
          <w:rFonts w:ascii="Calibri" w:hAnsi="Calibri" w:cs="Calibri"/>
        </w:rPr>
        <w:t>Руководилац</w:t>
      </w:r>
      <w:r w:rsidR="00B20FD5" w:rsidRPr="00BE3704">
        <w:rPr>
          <w:rFonts w:ascii="Calibri" w:hAnsi="Calibri" w:cs="Calibri"/>
        </w:rPr>
        <w:t xml:space="preserve"> </w:t>
      </w:r>
      <w:r w:rsidR="0038350D" w:rsidRPr="00BE3704">
        <w:rPr>
          <w:rFonts w:ascii="Calibri" w:hAnsi="Calibri" w:cs="Calibri"/>
        </w:rPr>
        <w:t>стручног</w:t>
      </w:r>
      <w:r w:rsidR="00B20FD5" w:rsidRPr="00BE3704">
        <w:rPr>
          <w:rFonts w:ascii="Calibri" w:hAnsi="Calibri" w:cs="Calibri"/>
        </w:rPr>
        <w:t xml:space="preserve"> </w:t>
      </w:r>
      <w:r w:rsidR="0038350D" w:rsidRPr="00BE3704">
        <w:rPr>
          <w:rFonts w:ascii="Calibri" w:hAnsi="Calibri" w:cs="Calibri"/>
        </w:rPr>
        <w:t>већа</w:t>
      </w:r>
      <w:r w:rsidR="00B20FD5" w:rsidRPr="00BE3704">
        <w:rPr>
          <w:rFonts w:ascii="Calibri" w:hAnsi="Calibri" w:cs="Calibri"/>
        </w:rPr>
        <w:t xml:space="preserve"> </w:t>
      </w:r>
      <w:r w:rsidR="0038350D" w:rsidRPr="00BE3704">
        <w:rPr>
          <w:rFonts w:ascii="Calibri" w:hAnsi="Calibri" w:cs="Calibri"/>
        </w:rPr>
        <w:t>машинске</w:t>
      </w:r>
      <w:r w:rsidR="00B20FD5" w:rsidRPr="00BE3704">
        <w:rPr>
          <w:rFonts w:ascii="Calibri" w:hAnsi="Calibri" w:cs="Calibri"/>
        </w:rPr>
        <w:t xml:space="preserve"> </w:t>
      </w:r>
      <w:r w:rsidR="0038350D" w:rsidRPr="00BE3704">
        <w:rPr>
          <w:rFonts w:ascii="Calibri" w:hAnsi="Calibri" w:cs="Calibri"/>
        </w:rPr>
        <w:t>групе</w:t>
      </w:r>
      <w:r w:rsidR="00B20FD5" w:rsidRPr="00BE3704">
        <w:rPr>
          <w:rFonts w:ascii="Calibri" w:hAnsi="Calibri" w:cs="Calibri"/>
        </w:rPr>
        <w:t xml:space="preserve"> </w:t>
      </w:r>
      <w:r w:rsidR="0038350D" w:rsidRPr="00BE3704">
        <w:rPr>
          <w:rFonts w:ascii="Calibri" w:hAnsi="Calibri" w:cs="Calibri"/>
        </w:rPr>
        <w:t>предмета</w:t>
      </w:r>
      <w:r w:rsidR="00F9169B" w:rsidRPr="00BE3704">
        <w:rPr>
          <w:rFonts w:ascii="Calibri" w:hAnsi="Calibri" w:cs="Calibri"/>
          <w:lang w:val="sr-Cyrl-RS"/>
        </w:rPr>
        <w:t>,</w:t>
      </w:r>
    </w:p>
    <w:p w14:paraId="0784368B" w14:textId="191359D6" w:rsidR="00F45490" w:rsidRPr="00BE3704" w:rsidRDefault="00540FE6" w:rsidP="00BE3704">
      <w:pPr>
        <w:ind w:left="3540" w:firstLine="708"/>
        <w:jc w:val="right"/>
        <w:rPr>
          <w:rFonts w:ascii="Calibri" w:hAnsi="Calibri" w:cs="Calibri"/>
          <w:i/>
          <w:lang w:val="sr-Cyrl-RS"/>
        </w:rPr>
      </w:pPr>
      <w:r w:rsidRPr="00BE3704">
        <w:rPr>
          <w:rFonts w:ascii="Calibri" w:hAnsi="Calibri" w:cs="Calibri"/>
          <w:i/>
          <w:lang w:val="sr-Cyrl-RS"/>
        </w:rPr>
        <w:t>Мирко Јелача</w:t>
      </w:r>
    </w:p>
    <w:p w14:paraId="3ECE6947" w14:textId="77777777" w:rsidR="00167EB8" w:rsidRDefault="00167EB8" w:rsidP="0067369B">
      <w:pPr>
        <w:ind w:left="3540" w:firstLine="708"/>
        <w:jc w:val="center"/>
        <w:rPr>
          <w:rFonts w:ascii="Calibri" w:hAnsi="Calibri" w:cs="Calibri"/>
          <w:i/>
          <w:sz w:val="24"/>
          <w:szCs w:val="24"/>
        </w:rPr>
      </w:pPr>
    </w:p>
    <w:p w14:paraId="506C5218" w14:textId="77777777" w:rsidR="00BE3704" w:rsidRDefault="00BE3704" w:rsidP="0067369B">
      <w:pPr>
        <w:ind w:left="3540" w:firstLine="708"/>
        <w:jc w:val="center"/>
        <w:rPr>
          <w:rFonts w:ascii="Calibri" w:hAnsi="Calibri" w:cs="Calibri"/>
          <w:i/>
          <w:sz w:val="24"/>
          <w:szCs w:val="24"/>
        </w:rPr>
      </w:pPr>
    </w:p>
    <w:p w14:paraId="66965056" w14:textId="77777777" w:rsidR="00BE3704" w:rsidRPr="0067369B" w:rsidRDefault="00BE3704" w:rsidP="0067369B">
      <w:pPr>
        <w:ind w:left="3540" w:firstLine="708"/>
        <w:jc w:val="center"/>
        <w:rPr>
          <w:rFonts w:ascii="Calibri" w:hAnsi="Calibri" w:cs="Calibri"/>
          <w:i/>
          <w:sz w:val="24"/>
          <w:szCs w:val="24"/>
        </w:rPr>
      </w:pPr>
    </w:p>
    <w:p w14:paraId="762D2F69" w14:textId="77777777" w:rsidR="007C14BE" w:rsidRPr="004B2431" w:rsidRDefault="007C14BE" w:rsidP="007C14BE">
      <w:pPr>
        <w:jc w:val="center"/>
        <w:rPr>
          <w:b/>
          <w:sz w:val="24"/>
          <w:szCs w:val="24"/>
        </w:rPr>
      </w:pPr>
      <w:r w:rsidRPr="004B2431">
        <w:rPr>
          <w:b/>
          <w:sz w:val="24"/>
          <w:szCs w:val="24"/>
        </w:rPr>
        <w:t>8.4.</w:t>
      </w:r>
      <w:r w:rsidRPr="004B2431">
        <w:rPr>
          <w:rFonts w:cstheme="minorHAnsi"/>
          <w:b/>
          <w:sz w:val="24"/>
          <w:szCs w:val="24"/>
        </w:rPr>
        <w:t xml:space="preserve"> СТРУЧНО ВЕЋЕ </w:t>
      </w:r>
      <w:r w:rsidRPr="004B2431">
        <w:rPr>
          <w:b/>
          <w:sz w:val="24"/>
          <w:szCs w:val="24"/>
        </w:rPr>
        <w:t>ГРУПА ПРЕМЕТА ЛИЧНЕ УСКУГЕ</w:t>
      </w:r>
    </w:p>
    <w:p w14:paraId="10C4DCE0" w14:textId="77777777" w:rsidR="00BE3704" w:rsidRPr="00610FEB" w:rsidRDefault="00BE3704" w:rsidP="00BE3704">
      <w:pPr>
        <w:jc w:val="both"/>
        <w:rPr>
          <w:rFonts w:cstheme="minorHAnsi"/>
        </w:rPr>
      </w:pPr>
      <w:r w:rsidRPr="00610FEB">
        <w:rPr>
          <w:rFonts w:cstheme="minorHAnsi"/>
        </w:rPr>
        <w:t>Август 2024</w:t>
      </w:r>
    </w:p>
    <w:p w14:paraId="6B5A2935" w14:textId="77777777" w:rsidR="00BE3704" w:rsidRPr="00610FEB" w:rsidRDefault="00BE3704" w:rsidP="00BE3704">
      <w:pPr>
        <w:spacing w:after="0"/>
        <w:jc w:val="both"/>
        <w:rPr>
          <w:rFonts w:cstheme="minorHAnsi"/>
        </w:rPr>
      </w:pPr>
      <w:r w:rsidRPr="00610FEB">
        <w:rPr>
          <w:rFonts w:cstheme="minorHAnsi"/>
        </w:rPr>
        <w:t xml:space="preserve">-Усвојен распоред рада наставника </w:t>
      </w:r>
    </w:p>
    <w:p w14:paraId="7CEBBA0E" w14:textId="77777777" w:rsidR="00BE3704" w:rsidRPr="00610FEB" w:rsidRDefault="00BE3704" w:rsidP="00BE3704">
      <w:pPr>
        <w:spacing w:after="0"/>
        <w:jc w:val="both"/>
        <w:rPr>
          <w:rFonts w:cstheme="minorHAnsi"/>
        </w:rPr>
      </w:pPr>
      <w:r w:rsidRPr="00610FEB">
        <w:rPr>
          <w:rFonts w:cstheme="minorHAnsi"/>
        </w:rPr>
        <w:t>-Због повећаног броја једног одељења ученици трећег разреда практичну наставу ће обављати у приватним фризерски радњама</w:t>
      </w:r>
    </w:p>
    <w:p w14:paraId="7A4DA930" w14:textId="77777777" w:rsidR="00BE3704" w:rsidRPr="00610FEB" w:rsidRDefault="00BE3704" w:rsidP="00BE3704">
      <w:pPr>
        <w:spacing w:after="0"/>
        <w:jc w:val="both"/>
        <w:rPr>
          <w:rFonts w:cstheme="minorHAnsi"/>
        </w:rPr>
      </w:pPr>
      <w:r w:rsidRPr="00610FEB">
        <w:rPr>
          <w:rFonts w:cstheme="minorHAnsi"/>
        </w:rPr>
        <w:t>-Уписано још једно одељење првог разреда и добили смо нову колегиницу Ивану Милошевић</w:t>
      </w:r>
    </w:p>
    <w:p w14:paraId="1A358F7B" w14:textId="77777777" w:rsidR="00BE3704" w:rsidRPr="00610FEB" w:rsidRDefault="00BE3704" w:rsidP="00BE3704">
      <w:pPr>
        <w:jc w:val="both"/>
        <w:rPr>
          <w:rFonts w:cstheme="minorHAnsi"/>
        </w:rPr>
      </w:pPr>
    </w:p>
    <w:p w14:paraId="10608B41" w14:textId="77777777" w:rsidR="00BE3704" w:rsidRPr="00610FEB" w:rsidRDefault="00BE3704" w:rsidP="00BE3704">
      <w:pPr>
        <w:jc w:val="both"/>
        <w:rPr>
          <w:rFonts w:cstheme="minorHAnsi"/>
        </w:rPr>
      </w:pPr>
      <w:r w:rsidRPr="00610FEB">
        <w:rPr>
          <w:rFonts w:cstheme="minorHAnsi"/>
        </w:rPr>
        <w:t>Септембар 2024</w:t>
      </w:r>
    </w:p>
    <w:p w14:paraId="62CAF6FB" w14:textId="77777777" w:rsidR="00BE3704" w:rsidRPr="00610FEB" w:rsidRDefault="00BE3704" w:rsidP="00BE3704">
      <w:pPr>
        <w:spacing w:after="0"/>
        <w:jc w:val="both"/>
        <w:rPr>
          <w:rFonts w:cstheme="minorHAnsi"/>
        </w:rPr>
      </w:pPr>
      <w:r w:rsidRPr="00610FEB">
        <w:rPr>
          <w:rFonts w:cstheme="minorHAnsi"/>
        </w:rPr>
        <w:t>-Обављен санитарну прегледи ученика и наставника 25.09 2024</w:t>
      </w:r>
    </w:p>
    <w:p w14:paraId="1F71E822" w14:textId="77777777" w:rsidR="00BE3704" w:rsidRPr="00610FEB" w:rsidRDefault="00BE3704" w:rsidP="00BE3704">
      <w:pPr>
        <w:spacing w:after="0"/>
        <w:jc w:val="both"/>
        <w:rPr>
          <w:rFonts w:cstheme="minorHAnsi"/>
        </w:rPr>
      </w:pPr>
      <w:r w:rsidRPr="00610FEB">
        <w:rPr>
          <w:rFonts w:cstheme="minorHAnsi"/>
        </w:rPr>
        <w:t>Октобар 2024</w:t>
      </w:r>
    </w:p>
    <w:p w14:paraId="6FE317DF" w14:textId="77777777" w:rsidR="00BE3704" w:rsidRPr="00610FEB" w:rsidRDefault="00BE3704" w:rsidP="00BE3704">
      <w:pPr>
        <w:spacing w:after="0"/>
        <w:jc w:val="both"/>
        <w:rPr>
          <w:rFonts w:cstheme="minorHAnsi"/>
        </w:rPr>
      </w:pPr>
      <w:r w:rsidRPr="00610FEB">
        <w:rPr>
          <w:rFonts w:cstheme="minorHAnsi"/>
        </w:rPr>
        <w:t xml:space="preserve">-Ревија фризура наших ученика поводом прославе Дана школе 18.10 2024 </w:t>
      </w:r>
    </w:p>
    <w:p w14:paraId="7617B6B3" w14:textId="77777777" w:rsidR="00BE3704" w:rsidRPr="00610FEB" w:rsidRDefault="00BE3704" w:rsidP="00BE3704">
      <w:pPr>
        <w:spacing w:after="0"/>
        <w:jc w:val="both"/>
        <w:rPr>
          <w:rFonts w:cstheme="minorHAnsi"/>
        </w:rPr>
      </w:pPr>
      <w:r w:rsidRPr="00610FEB">
        <w:rPr>
          <w:rFonts w:cstheme="minorHAnsi"/>
        </w:rPr>
        <w:t>-Планирана посета ,,Заводу за заштиту деце,, у Београду није нам одобрена због њихових интересовања за друге активности које су им потребне</w:t>
      </w:r>
    </w:p>
    <w:p w14:paraId="06C8F86D" w14:textId="77777777" w:rsidR="00BE3704" w:rsidRPr="00610FEB" w:rsidRDefault="00BE3704" w:rsidP="00BE3704">
      <w:pPr>
        <w:spacing w:after="0"/>
        <w:jc w:val="both"/>
        <w:rPr>
          <w:rFonts w:cstheme="minorHAnsi"/>
        </w:rPr>
      </w:pPr>
      <w:r w:rsidRPr="00610FEB">
        <w:rPr>
          <w:rFonts w:cstheme="minorHAnsi"/>
        </w:rPr>
        <w:t>-Предшколска установа у Барајеву посетила наш школски фризерски салон</w:t>
      </w:r>
    </w:p>
    <w:p w14:paraId="508AE0B3" w14:textId="77777777" w:rsidR="00BE3704" w:rsidRPr="00610FEB" w:rsidRDefault="00BE3704" w:rsidP="00BE3704">
      <w:pPr>
        <w:jc w:val="both"/>
        <w:rPr>
          <w:rFonts w:cstheme="minorHAnsi"/>
        </w:rPr>
      </w:pPr>
    </w:p>
    <w:p w14:paraId="66EF29C3" w14:textId="77777777" w:rsidR="00BE3704" w:rsidRPr="00610FEB" w:rsidRDefault="00BE3704" w:rsidP="00BE3704">
      <w:pPr>
        <w:jc w:val="both"/>
        <w:rPr>
          <w:rFonts w:cstheme="minorHAnsi"/>
        </w:rPr>
      </w:pPr>
      <w:r w:rsidRPr="00610FEB">
        <w:rPr>
          <w:rFonts w:cstheme="minorHAnsi"/>
        </w:rPr>
        <w:t>Новембар 2024</w:t>
      </w:r>
    </w:p>
    <w:p w14:paraId="00221894" w14:textId="77777777" w:rsidR="00BE3704" w:rsidRPr="00610FEB" w:rsidRDefault="00BE3704" w:rsidP="00BE3704">
      <w:pPr>
        <w:spacing w:after="0"/>
        <w:jc w:val="both"/>
        <w:rPr>
          <w:rFonts w:cstheme="minorHAnsi"/>
        </w:rPr>
      </w:pPr>
      <w:r w:rsidRPr="00610FEB">
        <w:rPr>
          <w:rFonts w:cstheme="minorHAnsi"/>
        </w:rPr>
        <w:t>-Одржана Скупштина пословног удружења школа личних услуга 6.11 2024 са почетком у 12:00 у школи,,Моде и лепоте,, у Нишу.Договор састанка је био око утврђивања пропозиција за предстојеће републичко такмичење ученика фризера.Састанку присуствовале наставнице:Секулић Снежана и Јелена Станисављевић</w:t>
      </w:r>
    </w:p>
    <w:p w14:paraId="3715871C" w14:textId="77777777" w:rsidR="00BE3704" w:rsidRPr="00610FEB" w:rsidRDefault="00BE3704" w:rsidP="00BE3704">
      <w:pPr>
        <w:spacing w:after="0"/>
        <w:jc w:val="both"/>
        <w:rPr>
          <w:rFonts w:cstheme="minorHAnsi"/>
        </w:rPr>
      </w:pPr>
      <w:r w:rsidRPr="00610FEB">
        <w:rPr>
          <w:rFonts w:cstheme="minorHAnsi"/>
        </w:rPr>
        <w:t>-Обављена набавка потребног алата, препарата,апарата 1.11 2024.</w:t>
      </w:r>
    </w:p>
    <w:p w14:paraId="4FED107E" w14:textId="77777777" w:rsidR="00BE3704" w:rsidRPr="00610FEB" w:rsidRDefault="00BE3704" w:rsidP="00BE3704">
      <w:pPr>
        <w:spacing w:after="0"/>
        <w:jc w:val="both"/>
        <w:rPr>
          <w:rFonts w:cstheme="minorHAnsi"/>
        </w:rPr>
      </w:pPr>
      <w:r w:rsidRPr="00610FEB">
        <w:rPr>
          <w:rFonts w:cstheme="minorHAnsi"/>
        </w:rPr>
        <w:t>Децембар 2024.</w:t>
      </w:r>
    </w:p>
    <w:p w14:paraId="549E9966" w14:textId="77777777" w:rsidR="00BE3704" w:rsidRPr="00610FEB" w:rsidRDefault="00BE3704" w:rsidP="00BE3704">
      <w:pPr>
        <w:spacing w:after="0"/>
        <w:jc w:val="both"/>
        <w:rPr>
          <w:rFonts w:cstheme="minorHAnsi"/>
        </w:rPr>
      </w:pPr>
      <w:r w:rsidRPr="00610FEB">
        <w:rPr>
          <w:rFonts w:cstheme="minorHAnsi"/>
        </w:rPr>
        <w:t>-Предлог уписа ученика за школску 2025/2026 годину</w:t>
      </w:r>
    </w:p>
    <w:p w14:paraId="636FBFE9" w14:textId="77777777" w:rsidR="00BE3704" w:rsidRPr="00610FEB" w:rsidRDefault="00BE3704" w:rsidP="00BE3704">
      <w:pPr>
        <w:spacing w:after="0"/>
        <w:jc w:val="both"/>
        <w:rPr>
          <w:rFonts w:cstheme="minorHAnsi"/>
        </w:rPr>
      </w:pPr>
      <w:r w:rsidRPr="00610FEB">
        <w:rPr>
          <w:rFonts w:cstheme="minorHAnsi"/>
        </w:rPr>
        <w:t>-Одржана хуманитарна акција у школском фризерски салону (2.12-6.12 2024.)</w:t>
      </w:r>
    </w:p>
    <w:p w14:paraId="51223006" w14:textId="77777777" w:rsidR="00BE3704" w:rsidRPr="00610FEB" w:rsidRDefault="00BE3704" w:rsidP="00BE3704">
      <w:pPr>
        <w:spacing w:after="0"/>
        <w:jc w:val="both"/>
        <w:rPr>
          <w:rFonts w:cstheme="minorHAnsi"/>
        </w:rPr>
      </w:pPr>
      <w:r w:rsidRPr="00610FEB">
        <w:rPr>
          <w:rFonts w:cstheme="minorHAnsi"/>
        </w:rPr>
        <w:lastRenderedPageBreak/>
        <w:t>-Уплаћена 29.12 набавка потребних средстава у школском салону</w:t>
      </w:r>
    </w:p>
    <w:p w14:paraId="279942FA" w14:textId="77777777" w:rsidR="00BE3704" w:rsidRPr="00610FEB" w:rsidRDefault="00BE3704" w:rsidP="00BE3704">
      <w:pPr>
        <w:spacing w:after="0"/>
        <w:jc w:val="both"/>
        <w:rPr>
          <w:rFonts w:cstheme="minorHAnsi"/>
        </w:rPr>
      </w:pPr>
      <w:r w:rsidRPr="00610FEB">
        <w:rPr>
          <w:rFonts w:cstheme="minorHAnsi"/>
        </w:rPr>
        <w:t>-Урађен попис инвентара</w:t>
      </w:r>
    </w:p>
    <w:p w14:paraId="09447BBC" w14:textId="77777777" w:rsidR="00BE3704" w:rsidRPr="00610FEB" w:rsidRDefault="00BE3704" w:rsidP="00BE3704">
      <w:pPr>
        <w:jc w:val="both"/>
        <w:rPr>
          <w:rFonts w:cstheme="minorHAnsi"/>
        </w:rPr>
      </w:pPr>
    </w:p>
    <w:p w14:paraId="3DAB40C5" w14:textId="77777777" w:rsidR="00BE3704" w:rsidRPr="00610FEB" w:rsidRDefault="00BE3704" w:rsidP="00BE3704">
      <w:pPr>
        <w:jc w:val="both"/>
        <w:rPr>
          <w:rFonts w:cstheme="minorHAnsi"/>
        </w:rPr>
      </w:pPr>
      <w:r w:rsidRPr="00610FEB">
        <w:rPr>
          <w:rFonts w:cstheme="minorHAnsi"/>
        </w:rPr>
        <w:t>Јануар 2025</w:t>
      </w:r>
    </w:p>
    <w:p w14:paraId="6DE09823" w14:textId="77777777" w:rsidR="00BE3704" w:rsidRPr="00610FEB" w:rsidRDefault="00BE3704" w:rsidP="00BE3704">
      <w:pPr>
        <w:spacing w:after="0"/>
        <w:jc w:val="both"/>
        <w:rPr>
          <w:rFonts w:cstheme="minorHAnsi"/>
        </w:rPr>
      </w:pPr>
      <w:r w:rsidRPr="00610FEB">
        <w:rPr>
          <w:rFonts w:cstheme="minorHAnsi"/>
        </w:rPr>
        <w:t>-Прослављена школска слава-</w:t>
      </w:r>
    </w:p>
    <w:p w14:paraId="5C3956FF" w14:textId="77777777" w:rsidR="00BE3704" w:rsidRPr="00610FEB" w:rsidRDefault="00BE3704" w:rsidP="00BE3704">
      <w:pPr>
        <w:spacing w:after="0"/>
        <w:jc w:val="both"/>
        <w:rPr>
          <w:rFonts w:cstheme="minorHAnsi"/>
        </w:rPr>
      </w:pPr>
      <w:r w:rsidRPr="00610FEB">
        <w:rPr>
          <w:rFonts w:cstheme="minorHAnsi"/>
        </w:rPr>
        <w:t>Свети Сава</w:t>
      </w:r>
    </w:p>
    <w:p w14:paraId="1ECB5E37" w14:textId="77777777" w:rsidR="00BE3704" w:rsidRPr="00610FEB" w:rsidRDefault="00BE3704" w:rsidP="00BE3704">
      <w:pPr>
        <w:spacing w:after="0"/>
        <w:jc w:val="both"/>
        <w:rPr>
          <w:rFonts w:cstheme="minorHAnsi"/>
        </w:rPr>
      </w:pPr>
      <w:r w:rsidRPr="00610FEB">
        <w:rPr>
          <w:rFonts w:cstheme="minorHAnsi"/>
        </w:rPr>
        <w:t>-У оквиру пројекта,,Шта желим да будем кад порастем,, предшколску уставу  у Барајеву посетила наставница Бојана Јовановић где је представила фризерски занат</w:t>
      </w:r>
    </w:p>
    <w:p w14:paraId="7AEA14D5" w14:textId="77777777" w:rsidR="00BE3704" w:rsidRPr="00610FEB" w:rsidRDefault="00BE3704" w:rsidP="00BE3704">
      <w:pPr>
        <w:spacing w:after="0"/>
        <w:jc w:val="both"/>
        <w:rPr>
          <w:rFonts w:cstheme="minorHAnsi"/>
        </w:rPr>
      </w:pPr>
      <w:r w:rsidRPr="00610FEB">
        <w:rPr>
          <w:rFonts w:cstheme="minorHAnsi"/>
        </w:rPr>
        <w:t>Фебруар 2025</w:t>
      </w:r>
    </w:p>
    <w:p w14:paraId="012E19B5" w14:textId="77777777" w:rsidR="00BE3704" w:rsidRPr="00610FEB" w:rsidRDefault="00BE3704" w:rsidP="00BE3704">
      <w:pPr>
        <w:spacing w:after="0"/>
        <w:jc w:val="both"/>
        <w:rPr>
          <w:rFonts w:cstheme="minorHAnsi"/>
        </w:rPr>
      </w:pPr>
      <w:r w:rsidRPr="00610FEB">
        <w:rPr>
          <w:rFonts w:cstheme="minorHAnsi"/>
        </w:rPr>
        <w:t>-Одржана школско такмичење ученика фризера</w:t>
      </w:r>
    </w:p>
    <w:p w14:paraId="609CDEA3" w14:textId="77777777" w:rsidR="00BE3704" w:rsidRPr="00610FEB" w:rsidRDefault="00BE3704" w:rsidP="00BE3704">
      <w:pPr>
        <w:spacing w:after="0"/>
        <w:jc w:val="both"/>
        <w:rPr>
          <w:rFonts w:cstheme="minorHAnsi"/>
        </w:rPr>
      </w:pPr>
      <w:r w:rsidRPr="00610FEB">
        <w:rPr>
          <w:rFonts w:cstheme="minorHAnsi"/>
        </w:rPr>
        <w:t>-Набављен школски орман за чување фризерског апарата</w:t>
      </w:r>
    </w:p>
    <w:p w14:paraId="3050B8D5" w14:textId="77777777" w:rsidR="00BE3704" w:rsidRPr="00610FEB" w:rsidRDefault="00BE3704" w:rsidP="00BE3704">
      <w:pPr>
        <w:jc w:val="both"/>
        <w:rPr>
          <w:rFonts w:cstheme="minorHAnsi"/>
        </w:rPr>
      </w:pPr>
    </w:p>
    <w:p w14:paraId="7D1601A8" w14:textId="77777777" w:rsidR="00BE3704" w:rsidRPr="00610FEB" w:rsidRDefault="00BE3704" w:rsidP="00BE3704">
      <w:pPr>
        <w:jc w:val="both"/>
        <w:rPr>
          <w:rFonts w:cstheme="minorHAnsi"/>
        </w:rPr>
      </w:pPr>
      <w:r w:rsidRPr="00610FEB">
        <w:rPr>
          <w:rFonts w:cstheme="minorHAnsi"/>
        </w:rPr>
        <w:t>Март 2025.</w:t>
      </w:r>
    </w:p>
    <w:p w14:paraId="504A8BA8" w14:textId="77777777" w:rsidR="00BE3704" w:rsidRPr="00610FEB" w:rsidRDefault="00BE3704" w:rsidP="00BE3704">
      <w:pPr>
        <w:spacing w:after="0"/>
        <w:jc w:val="both"/>
        <w:rPr>
          <w:rFonts w:cstheme="minorHAnsi"/>
        </w:rPr>
      </w:pPr>
      <w:r w:rsidRPr="00610FEB">
        <w:rPr>
          <w:rFonts w:cstheme="minorHAnsi"/>
        </w:rPr>
        <w:t>-Републичко такмичење ученика фризера се није реализовало због тренутне ситуације у друштву</w:t>
      </w:r>
    </w:p>
    <w:p w14:paraId="56DC8F29" w14:textId="77777777" w:rsidR="00BE3704" w:rsidRPr="00610FEB" w:rsidRDefault="00BE3704" w:rsidP="00BE3704">
      <w:pPr>
        <w:spacing w:after="0"/>
        <w:jc w:val="both"/>
        <w:rPr>
          <w:rFonts w:cstheme="minorHAnsi"/>
        </w:rPr>
      </w:pPr>
      <w:r w:rsidRPr="00610FEB">
        <w:rPr>
          <w:rFonts w:cstheme="minorHAnsi"/>
        </w:rPr>
        <w:t>-Обављена хуманитарна акција од 4.03 до 10.03 ученика фризера ,,Материнским дому,, из Београда</w:t>
      </w:r>
    </w:p>
    <w:p w14:paraId="666CFDA5" w14:textId="77777777" w:rsidR="00BE3704" w:rsidRPr="00610FEB" w:rsidRDefault="00BE3704" w:rsidP="00BE3704">
      <w:pPr>
        <w:spacing w:after="0"/>
        <w:jc w:val="both"/>
        <w:rPr>
          <w:rFonts w:cstheme="minorHAnsi"/>
        </w:rPr>
      </w:pPr>
      <w:r w:rsidRPr="00610FEB">
        <w:rPr>
          <w:rFonts w:cstheme="minorHAnsi"/>
        </w:rPr>
        <w:t>-Предшколска установа из Барајева посетила школски фризерски салон 11.03 2025.</w:t>
      </w:r>
    </w:p>
    <w:p w14:paraId="112EE8F9" w14:textId="77777777" w:rsidR="00BE3704" w:rsidRPr="00610FEB" w:rsidRDefault="00BE3704" w:rsidP="00BE3704">
      <w:pPr>
        <w:jc w:val="both"/>
        <w:rPr>
          <w:rFonts w:cstheme="minorHAnsi"/>
        </w:rPr>
      </w:pPr>
    </w:p>
    <w:p w14:paraId="7E4B9667" w14:textId="77777777" w:rsidR="00BE3704" w:rsidRPr="00610FEB" w:rsidRDefault="00BE3704" w:rsidP="00BE3704">
      <w:pPr>
        <w:jc w:val="both"/>
        <w:rPr>
          <w:rFonts w:cstheme="minorHAnsi"/>
        </w:rPr>
      </w:pPr>
      <w:r w:rsidRPr="00610FEB">
        <w:rPr>
          <w:rFonts w:cstheme="minorHAnsi"/>
        </w:rPr>
        <w:t>Април 2025</w:t>
      </w:r>
    </w:p>
    <w:p w14:paraId="34D5EA1A" w14:textId="77777777" w:rsidR="00BE3704" w:rsidRPr="00610FEB" w:rsidRDefault="00BE3704" w:rsidP="00BE3704">
      <w:pPr>
        <w:spacing w:after="0"/>
        <w:jc w:val="both"/>
        <w:rPr>
          <w:rFonts w:cstheme="minorHAnsi"/>
        </w:rPr>
      </w:pPr>
      <w:r w:rsidRPr="00610FEB">
        <w:rPr>
          <w:rFonts w:cstheme="minorHAnsi"/>
        </w:rPr>
        <w:t>-Анализа успеха ученика</w:t>
      </w:r>
    </w:p>
    <w:p w14:paraId="0D82A484" w14:textId="77777777" w:rsidR="00BE3704" w:rsidRPr="00610FEB" w:rsidRDefault="00BE3704" w:rsidP="00BE3704">
      <w:pPr>
        <w:spacing w:after="0"/>
        <w:jc w:val="both"/>
        <w:rPr>
          <w:rFonts w:cstheme="minorHAnsi"/>
        </w:rPr>
      </w:pPr>
      <w:r w:rsidRPr="00610FEB">
        <w:rPr>
          <w:rFonts w:cstheme="minorHAnsi"/>
        </w:rPr>
        <w:t>-Извештаји са одржаних такмичења</w:t>
      </w:r>
    </w:p>
    <w:p w14:paraId="67EE10DA" w14:textId="77777777" w:rsidR="00BE3704" w:rsidRPr="00610FEB" w:rsidRDefault="00BE3704" w:rsidP="00BE3704">
      <w:pPr>
        <w:spacing w:after="0"/>
        <w:jc w:val="both"/>
        <w:rPr>
          <w:rFonts w:cstheme="minorHAnsi"/>
        </w:rPr>
      </w:pPr>
      <w:r w:rsidRPr="00610FEB">
        <w:rPr>
          <w:rFonts w:cstheme="minorHAnsi"/>
        </w:rPr>
        <w:t>-Правила облачења ученика у школској установи</w:t>
      </w:r>
    </w:p>
    <w:p w14:paraId="33095E2D" w14:textId="77777777" w:rsidR="00BE3704" w:rsidRPr="00610FEB" w:rsidRDefault="00BE3704" w:rsidP="00BE3704">
      <w:pPr>
        <w:spacing w:after="0"/>
        <w:jc w:val="both"/>
        <w:rPr>
          <w:rFonts w:cstheme="minorHAnsi"/>
        </w:rPr>
      </w:pPr>
      <w:r w:rsidRPr="00610FEB">
        <w:rPr>
          <w:rFonts w:cstheme="minorHAnsi"/>
        </w:rPr>
        <w:t>-Одржан сајам образовања у Вранићу 7.04 2025.Фризерску струку представила наставница Ивана Милошевић</w:t>
      </w:r>
    </w:p>
    <w:p w14:paraId="36D83382" w14:textId="77777777" w:rsidR="00BE3704" w:rsidRPr="00610FEB" w:rsidRDefault="00BE3704" w:rsidP="00BE3704">
      <w:pPr>
        <w:jc w:val="both"/>
        <w:rPr>
          <w:rFonts w:cstheme="minorHAnsi"/>
        </w:rPr>
      </w:pPr>
    </w:p>
    <w:p w14:paraId="096EBC2B" w14:textId="77777777" w:rsidR="00BE3704" w:rsidRPr="00610FEB" w:rsidRDefault="00BE3704" w:rsidP="00BE3704">
      <w:pPr>
        <w:jc w:val="both"/>
        <w:rPr>
          <w:rFonts w:cstheme="minorHAnsi"/>
        </w:rPr>
      </w:pPr>
      <w:r w:rsidRPr="00610FEB">
        <w:rPr>
          <w:rFonts w:cstheme="minorHAnsi"/>
        </w:rPr>
        <w:t>Мај 2025.</w:t>
      </w:r>
    </w:p>
    <w:p w14:paraId="78356C99" w14:textId="77777777" w:rsidR="00BE3704" w:rsidRPr="00610FEB" w:rsidRDefault="00BE3704" w:rsidP="00BE3704">
      <w:pPr>
        <w:spacing w:after="0"/>
        <w:jc w:val="both"/>
        <w:rPr>
          <w:rFonts w:cstheme="minorHAnsi"/>
        </w:rPr>
      </w:pPr>
      <w:r w:rsidRPr="00610FEB">
        <w:rPr>
          <w:rFonts w:cstheme="minorHAnsi"/>
        </w:rPr>
        <w:t>-Формирана комисија за завршни испит као и термини одржавања</w:t>
      </w:r>
    </w:p>
    <w:p w14:paraId="34942584" w14:textId="77777777" w:rsidR="00BE3704" w:rsidRPr="00610FEB" w:rsidRDefault="00BE3704" w:rsidP="00BE3704">
      <w:pPr>
        <w:spacing w:after="0"/>
        <w:jc w:val="both"/>
        <w:rPr>
          <w:rFonts w:cstheme="minorHAnsi"/>
        </w:rPr>
      </w:pPr>
      <w:r w:rsidRPr="00610FEB">
        <w:rPr>
          <w:rFonts w:cstheme="minorHAnsi"/>
        </w:rPr>
        <w:t>завршног испита</w:t>
      </w:r>
    </w:p>
    <w:p w14:paraId="20F6A9B4" w14:textId="77777777" w:rsidR="00BE3704" w:rsidRPr="00610FEB" w:rsidRDefault="00BE3704" w:rsidP="00BE3704">
      <w:pPr>
        <w:jc w:val="both"/>
        <w:rPr>
          <w:rFonts w:cstheme="minorHAnsi"/>
        </w:rPr>
      </w:pPr>
    </w:p>
    <w:p w14:paraId="326FFD37" w14:textId="77777777" w:rsidR="00BE3704" w:rsidRPr="00610FEB" w:rsidRDefault="00BE3704" w:rsidP="00BE3704">
      <w:pPr>
        <w:jc w:val="both"/>
        <w:rPr>
          <w:rFonts w:cstheme="minorHAnsi"/>
        </w:rPr>
      </w:pPr>
      <w:r w:rsidRPr="00610FEB">
        <w:rPr>
          <w:rFonts w:cstheme="minorHAnsi"/>
        </w:rPr>
        <w:t>Јун 2025</w:t>
      </w:r>
    </w:p>
    <w:p w14:paraId="0D51ECAB" w14:textId="77777777" w:rsidR="00BE3704" w:rsidRPr="00610FEB" w:rsidRDefault="00BE3704" w:rsidP="00BE3704">
      <w:pPr>
        <w:spacing w:after="0"/>
        <w:jc w:val="both"/>
        <w:rPr>
          <w:rFonts w:cstheme="minorHAnsi"/>
        </w:rPr>
      </w:pPr>
      <w:r w:rsidRPr="00610FEB">
        <w:rPr>
          <w:rFonts w:cstheme="minorHAnsi"/>
        </w:rPr>
        <w:t>-Формирана комисија уписа ученика првог разреда</w:t>
      </w:r>
    </w:p>
    <w:p w14:paraId="1AF10CC1" w14:textId="77777777" w:rsidR="00BE3704" w:rsidRPr="00610FEB" w:rsidRDefault="00BE3704" w:rsidP="00BE3704">
      <w:pPr>
        <w:spacing w:after="0"/>
        <w:jc w:val="both"/>
        <w:rPr>
          <w:rFonts w:cstheme="minorHAnsi"/>
        </w:rPr>
      </w:pPr>
      <w:r w:rsidRPr="00610FEB">
        <w:rPr>
          <w:rFonts w:cstheme="minorHAnsi"/>
        </w:rPr>
        <w:t>-Избор новог руководиоца стручног већа фризера за 2025/2026 годину</w:t>
      </w:r>
    </w:p>
    <w:p w14:paraId="58735573" w14:textId="77777777" w:rsidR="00610FEB" w:rsidRPr="00610FEB" w:rsidRDefault="00610FEB" w:rsidP="00BE3704">
      <w:pPr>
        <w:jc w:val="both"/>
        <w:rPr>
          <w:rFonts w:cstheme="minorHAnsi"/>
        </w:rPr>
      </w:pPr>
    </w:p>
    <w:p w14:paraId="7E328415" w14:textId="5F3A3ED1" w:rsidR="0032650A" w:rsidRPr="00610FEB" w:rsidRDefault="00BE3704" w:rsidP="00610FEB">
      <w:pPr>
        <w:jc w:val="right"/>
        <w:rPr>
          <w:rFonts w:cstheme="minorHAnsi"/>
          <w:lang w:val="sr-Cyrl-RS"/>
        </w:rPr>
      </w:pPr>
      <w:r w:rsidRPr="00610FEB">
        <w:rPr>
          <w:rFonts w:cstheme="minorHAnsi"/>
        </w:rPr>
        <w:t>Руководилац стр</w:t>
      </w:r>
      <w:r w:rsidR="00610FEB" w:rsidRPr="00610FEB">
        <w:rPr>
          <w:rFonts w:cstheme="minorHAnsi"/>
        </w:rPr>
        <w:t xml:space="preserve">учног већа личних услуга </w:t>
      </w:r>
    </w:p>
    <w:p w14:paraId="0EE95E1A" w14:textId="01F11755" w:rsidR="00A74514" w:rsidRPr="00610FEB" w:rsidRDefault="003F667B" w:rsidP="00F9169B">
      <w:pPr>
        <w:ind w:left="4248" w:firstLine="708"/>
        <w:jc w:val="right"/>
        <w:rPr>
          <w:rFonts w:cstheme="minorHAnsi"/>
          <w:i/>
          <w:lang w:val="sr-Cyrl-RS"/>
        </w:rPr>
      </w:pPr>
      <w:r w:rsidRPr="00610FEB">
        <w:rPr>
          <w:rFonts w:cstheme="minorHAnsi"/>
          <w:i/>
          <w:lang w:val="sr-Cyrl-RS"/>
        </w:rPr>
        <w:t>Јелена Станисављевић</w:t>
      </w:r>
    </w:p>
    <w:p w14:paraId="4999FB94" w14:textId="77777777" w:rsidR="004E1438" w:rsidRPr="00A831F6" w:rsidRDefault="004E1438" w:rsidP="0067369B">
      <w:pPr>
        <w:ind w:left="4248" w:firstLine="708"/>
        <w:jc w:val="center"/>
        <w:rPr>
          <w:rFonts w:cstheme="minorHAnsi"/>
          <w:i/>
          <w:lang w:val="sr-Cyrl-RS"/>
        </w:rPr>
      </w:pPr>
    </w:p>
    <w:p w14:paraId="4DF16111" w14:textId="71E6372D" w:rsidR="00767371" w:rsidRDefault="007C14BE" w:rsidP="00767371">
      <w:pPr>
        <w:jc w:val="center"/>
        <w:rPr>
          <w:rFonts w:cstheme="minorHAnsi"/>
          <w:b/>
          <w:sz w:val="24"/>
          <w:szCs w:val="24"/>
        </w:rPr>
      </w:pPr>
      <w:bookmarkStart w:id="76" w:name="_Hlk81386961"/>
      <w:r w:rsidRPr="004E1438">
        <w:rPr>
          <w:b/>
          <w:sz w:val="24"/>
          <w:szCs w:val="24"/>
        </w:rPr>
        <w:lastRenderedPageBreak/>
        <w:t xml:space="preserve">8.5. </w:t>
      </w:r>
      <w:r w:rsidRPr="004E1438">
        <w:rPr>
          <w:rFonts w:cstheme="minorHAnsi"/>
          <w:b/>
          <w:sz w:val="24"/>
          <w:szCs w:val="24"/>
        </w:rPr>
        <w:t>СТРУЧНО ВЕЋЕ ДРУШТВЕНИХ НАУКА</w:t>
      </w:r>
      <w:bookmarkEnd w:id="76"/>
    </w:p>
    <w:p w14:paraId="5D261C1E" w14:textId="77777777" w:rsidR="00610FEB" w:rsidRPr="00610FEB" w:rsidRDefault="00610FEB" w:rsidP="00610FEB">
      <w:pPr>
        <w:jc w:val="both"/>
        <w:rPr>
          <w:iCs/>
          <w:lang w:val="sr-Cyrl-RS"/>
        </w:rPr>
      </w:pPr>
      <w:r w:rsidRPr="00610FEB">
        <w:rPr>
          <w:iCs/>
          <w:lang w:val="sr-Cyrl-RS"/>
        </w:rPr>
        <w:t>Чланови стручног Већа друштвених наука су:</w:t>
      </w:r>
    </w:p>
    <w:p w14:paraId="1A118B1C" w14:textId="77777777" w:rsidR="00610FEB" w:rsidRPr="00610FEB" w:rsidRDefault="00610FEB" w:rsidP="00610FEB">
      <w:pPr>
        <w:jc w:val="both"/>
        <w:rPr>
          <w:iCs/>
          <w:lang w:val="sr-Cyrl-RS"/>
        </w:rPr>
      </w:pPr>
      <w:r w:rsidRPr="00610FEB">
        <w:rPr>
          <w:iCs/>
          <w:lang w:val="sr-Cyrl-RS"/>
        </w:rPr>
        <w:t>1.</w:t>
      </w:r>
      <w:r w:rsidRPr="00610FEB">
        <w:rPr>
          <w:iCs/>
          <w:lang w:val="sr-Cyrl-RS"/>
        </w:rPr>
        <w:tab/>
        <w:t>Милан Радосављевић, професор историје</w:t>
      </w:r>
    </w:p>
    <w:p w14:paraId="2E126D57" w14:textId="77777777" w:rsidR="00610FEB" w:rsidRPr="00610FEB" w:rsidRDefault="00610FEB" w:rsidP="00610FEB">
      <w:pPr>
        <w:jc w:val="both"/>
        <w:rPr>
          <w:iCs/>
          <w:lang w:val="sr-Cyrl-RS"/>
        </w:rPr>
      </w:pPr>
      <w:r w:rsidRPr="00610FEB">
        <w:rPr>
          <w:iCs/>
          <w:lang w:val="sr-Cyrl-RS"/>
        </w:rPr>
        <w:t>2.</w:t>
      </w:r>
      <w:r w:rsidRPr="00610FEB">
        <w:rPr>
          <w:iCs/>
          <w:lang w:val="sr-Cyrl-RS"/>
        </w:rPr>
        <w:tab/>
        <w:t>Јелена Стојановић, професорка географије,</w:t>
      </w:r>
    </w:p>
    <w:p w14:paraId="13F976FA" w14:textId="77777777" w:rsidR="00610FEB" w:rsidRPr="00610FEB" w:rsidRDefault="00610FEB" w:rsidP="00610FEB">
      <w:pPr>
        <w:jc w:val="both"/>
        <w:rPr>
          <w:iCs/>
          <w:lang w:val="sr-Cyrl-RS"/>
        </w:rPr>
      </w:pPr>
      <w:r w:rsidRPr="00610FEB">
        <w:rPr>
          <w:iCs/>
          <w:lang w:val="sr-Cyrl-RS"/>
        </w:rPr>
        <w:t>3.</w:t>
      </w:r>
      <w:r w:rsidRPr="00610FEB">
        <w:rPr>
          <w:iCs/>
          <w:lang w:val="sr-Cyrl-RS"/>
        </w:rPr>
        <w:tab/>
        <w:t>Ева Ристић, професорка филозофије,</w:t>
      </w:r>
    </w:p>
    <w:p w14:paraId="64561C86" w14:textId="77777777" w:rsidR="00610FEB" w:rsidRPr="00610FEB" w:rsidRDefault="00610FEB" w:rsidP="00610FEB">
      <w:pPr>
        <w:jc w:val="both"/>
        <w:rPr>
          <w:iCs/>
          <w:lang w:val="sr-Cyrl-RS"/>
        </w:rPr>
      </w:pPr>
      <w:r w:rsidRPr="00610FEB">
        <w:rPr>
          <w:iCs/>
          <w:lang w:val="sr-Cyrl-RS"/>
        </w:rPr>
        <w:t>4.</w:t>
      </w:r>
      <w:r w:rsidRPr="00610FEB">
        <w:rPr>
          <w:iCs/>
          <w:lang w:val="sr-Cyrl-RS"/>
        </w:rPr>
        <w:tab/>
        <w:t>Снежана Ђорђевић, професорка ликовне културе,</w:t>
      </w:r>
    </w:p>
    <w:p w14:paraId="56913A5D" w14:textId="77777777" w:rsidR="00610FEB" w:rsidRPr="00610FEB" w:rsidRDefault="00610FEB" w:rsidP="00610FEB">
      <w:pPr>
        <w:jc w:val="both"/>
        <w:rPr>
          <w:iCs/>
          <w:lang w:val="sr-Cyrl-RS"/>
        </w:rPr>
      </w:pPr>
      <w:r w:rsidRPr="00610FEB">
        <w:rPr>
          <w:iCs/>
          <w:lang w:val="sr-Cyrl-RS"/>
        </w:rPr>
        <w:t>5.</w:t>
      </w:r>
      <w:r w:rsidRPr="00610FEB">
        <w:rPr>
          <w:iCs/>
          <w:lang w:val="sr-Cyrl-RS"/>
        </w:rPr>
        <w:tab/>
        <w:t>Јелена Матејић Михаиловић, професорка права,</w:t>
      </w:r>
    </w:p>
    <w:p w14:paraId="1C78DB07" w14:textId="77777777" w:rsidR="00610FEB" w:rsidRPr="00610FEB" w:rsidRDefault="00610FEB" w:rsidP="00610FEB">
      <w:pPr>
        <w:jc w:val="both"/>
        <w:rPr>
          <w:iCs/>
          <w:lang w:val="sr-Cyrl-RS"/>
        </w:rPr>
      </w:pPr>
      <w:r w:rsidRPr="00610FEB">
        <w:rPr>
          <w:iCs/>
          <w:lang w:val="sr-Cyrl-RS"/>
        </w:rPr>
        <w:t>6.</w:t>
      </w:r>
      <w:r w:rsidRPr="00610FEB">
        <w:rPr>
          <w:iCs/>
          <w:lang w:val="sr-Cyrl-RS"/>
        </w:rPr>
        <w:tab/>
        <w:t>Ивана Стојановић Шешлак, професорка социологије.</w:t>
      </w:r>
    </w:p>
    <w:p w14:paraId="63775BD4" w14:textId="77777777" w:rsidR="00610FEB" w:rsidRPr="00610FEB" w:rsidRDefault="00610FEB" w:rsidP="00610FEB">
      <w:pPr>
        <w:jc w:val="both"/>
        <w:rPr>
          <w:iCs/>
          <w:lang w:val="sr-Cyrl-RS"/>
        </w:rPr>
      </w:pPr>
    </w:p>
    <w:p w14:paraId="750ACE5F" w14:textId="77777777" w:rsidR="00610FEB" w:rsidRPr="00610FEB" w:rsidRDefault="00610FEB" w:rsidP="00610FEB">
      <w:pPr>
        <w:jc w:val="both"/>
        <w:rPr>
          <w:iCs/>
          <w:lang w:val="sr-Cyrl-RS"/>
        </w:rPr>
      </w:pPr>
      <w:r w:rsidRPr="00610FEB">
        <w:rPr>
          <w:iCs/>
          <w:lang w:val="sr-Cyrl-RS"/>
        </w:rPr>
        <w:t xml:space="preserve">У току школске 2024/25. године стручно Веће друштвених наука је одржало десет седница према Плану активности Већа. </w:t>
      </w:r>
    </w:p>
    <w:p w14:paraId="3A9C041B" w14:textId="77777777" w:rsidR="00610FEB" w:rsidRPr="00610FEB" w:rsidRDefault="00610FEB" w:rsidP="00610FEB">
      <w:pPr>
        <w:jc w:val="both"/>
        <w:rPr>
          <w:iCs/>
          <w:lang w:val="sr-Cyrl-RS"/>
        </w:rPr>
      </w:pPr>
      <w:r w:rsidRPr="00610FEB">
        <w:rPr>
          <w:iCs/>
          <w:lang w:val="sr-Cyrl-RS"/>
        </w:rPr>
        <w:t>У септембру 2024. стручно Веће је усвојило план рада за школску 2024/25. годину, као и списак уџбеника и стручне литературе. Договорено је да се глобални и оперативни планови предају до петог у месецу.</w:t>
      </w:r>
    </w:p>
    <w:p w14:paraId="0E564160" w14:textId="77777777" w:rsidR="00610FEB" w:rsidRPr="00610FEB" w:rsidRDefault="00610FEB" w:rsidP="00610FEB">
      <w:pPr>
        <w:jc w:val="both"/>
        <w:rPr>
          <w:iCs/>
          <w:lang w:val="sr-Cyrl-RS"/>
        </w:rPr>
      </w:pPr>
      <w:r w:rsidRPr="00610FEB">
        <w:rPr>
          <w:iCs/>
          <w:lang w:val="sr-Cyrl-RS"/>
        </w:rPr>
        <w:t>У октобру 2024.  чланови стручног Већа су се договорили о допунској и додатној настави. Предметни наставници су истакли значај ваннаставних активности и похвалили залагање ученика који су узели учешће у припреми приредбе за Дан школе. Било је речи о припреми планова за ИОП, који се достављају за сваког појединачног ученика који похађа наставу по таквом програму.</w:t>
      </w:r>
    </w:p>
    <w:p w14:paraId="1E16B0E1" w14:textId="77777777" w:rsidR="00610FEB" w:rsidRPr="00610FEB" w:rsidRDefault="00610FEB" w:rsidP="00610FEB">
      <w:pPr>
        <w:jc w:val="both"/>
        <w:rPr>
          <w:iCs/>
          <w:lang w:val="sr-Cyrl-RS"/>
        </w:rPr>
      </w:pPr>
      <w:r w:rsidRPr="00610FEB">
        <w:rPr>
          <w:iCs/>
          <w:lang w:val="sr-Cyrl-RS"/>
        </w:rPr>
        <w:t>У новембру 2024. су се чланови Већа изјаснили о успеху ученика на крају првог класификационог периода. Што се тиче предмета из области друштвено-хуманистичких наука, ученици су углавном успешно савладали предвиђено градиво.</w:t>
      </w:r>
    </w:p>
    <w:p w14:paraId="678C79A2" w14:textId="77777777" w:rsidR="00610FEB" w:rsidRPr="00610FEB" w:rsidRDefault="00610FEB" w:rsidP="00610FEB">
      <w:pPr>
        <w:jc w:val="both"/>
        <w:rPr>
          <w:iCs/>
          <w:lang w:val="sr-Cyrl-RS"/>
        </w:rPr>
      </w:pPr>
      <w:r w:rsidRPr="00610FEB">
        <w:rPr>
          <w:iCs/>
          <w:lang w:val="sr-Cyrl-RS"/>
        </w:rPr>
        <w:t>Чланови актива су се сложили да се у току децембра организује посета Дому културе у Барајеву.</w:t>
      </w:r>
    </w:p>
    <w:p w14:paraId="13232A26" w14:textId="77777777" w:rsidR="00610FEB" w:rsidRPr="00610FEB" w:rsidRDefault="00610FEB" w:rsidP="00610FEB">
      <w:pPr>
        <w:jc w:val="both"/>
        <w:rPr>
          <w:iCs/>
          <w:lang w:val="sr-Cyrl-RS"/>
        </w:rPr>
      </w:pPr>
      <w:r w:rsidRPr="00610FEB">
        <w:rPr>
          <w:iCs/>
          <w:lang w:val="sr-Cyrl-RS"/>
        </w:rPr>
        <w:t xml:space="preserve">У децембру 2024. разматран је упис у следећу школску годину. На Педагошком колегијуму одржаном 13.12. 2024. представници свих актива су се изјаснили да план за упис у следећу школску годину буде идентичан претходном. </w:t>
      </w:r>
    </w:p>
    <w:p w14:paraId="4714B5AB" w14:textId="77777777" w:rsidR="00610FEB" w:rsidRPr="00610FEB" w:rsidRDefault="00610FEB" w:rsidP="00610FEB">
      <w:pPr>
        <w:jc w:val="both"/>
        <w:rPr>
          <w:iCs/>
          <w:lang w:val="sr-Cyrl-RS"/>
        </w:rPr>
      </w:pPr>
      <w:r w:rsidRPr="00610FEB">
        <w:rPr>
          <w:iCs/>
          <w:lang w:val="sr-Cyrl-RS"/>
        </w:rPr>
        <w:t>Што се тиче прославе школске славе, Светог Саве, предвиђено је да план припреме буде исти као претходне године. Чланови актива српског језика припремају пригодну представу.</w:t>
      </w:r>
    </w:p>
    <w:p w14:paraId="008A2E00" w14:textId="77777777" w:rsidR="00610FEB" w:rsidRPr="00610FEB" w:rsidRDefault="00610FEB" w:rsidP="00610FEB">
      <w:pPr>
        <w:jc w:val="both"/>
        <w:rPr>
          <w:iCs/>
          <w:lang w:val="sr-Cyrl-RS"/>
        </w:rPr>
      </w:pPr>
      <w:r w:rsidRPr="00610FEB">
        <w:rPr>
          <w:iCs/>
          <w:lang w:val="sr-Cyrl-RS"/>
        </w:rPr>
        <w:t>Чланови актива су се договорили да се у другом полугодишту крене са припремама за писање матурских радова предлагањем разноврсних тема из области друштвених наука</w:t>
      </w:r>
    </w:p>
    <w:p w14:paraId="50137769" w14:textId="77777777" w:rsidR="00610FEB" w:rsidRPr="00610FEB" w:rsidRDefault="00610FEB" w:rsidP="00610FEB">
      <w:pPr>
        <w:jc w:val="both"/>
        <w:rPr>
          <w:iCs/>
          <w:lang w:val="sr-Cyrl-RS"/>
        </w:rPr>
      </w:pPr>
      <w:r w:rsidRPr="00610FEB">
        <w:rPr>
          <w:iCs/>
          <w:lang w:val="sr-Cyrl-RS"/>
        </w:rPr>
        <w:t>Што се тиче успеха ученика на првом класификационом периоду, чланови актива су се изјаснили да је успех у оквиру очекивања. Проблем у наставном процесу јесте одсуствовање појединих ученика са наставе услед болести и других разлога, што изазива посебне тешкоће и у реализацији допунске и додатне наставе</w:t>
      </w:r>
    </w:p>
    <w:p w14:paraId="15D8E6F1" w14:textId="77777777" w:rsidR="00610FEB" w:rsidRPr="00610FEB" w:rsidRDefault="00610FEB" w:rsidP="00610FEB">
      <w:pPr>
        <w:jc w:val="both"/>
        <w:rPr>
          <w:iCs/>
          <w:lang w:val="sr-Cyrl-RS"/>
        </w:rPr>
      </w:pPr>
      <w:r w:rsidRPr="00610FEB">
        <w:rPr>
          <w:iCs/>
          <w:lang w:val="sr-Cyrl-RS"/>
        </w:rPr>
        <w:lastRenderedPageBreak/>
        <w:t xml:space="preserve">У јануару 2025.године чланови Већа су констатовали да је План и програм углавном реализован због измене школског календара, те и да је већина ученика успешно савладала предвиђено градиво у првом полугодишту. </w:t>
      </w:r>
    </w:p>
    <w:p w14:paraId="3D206ACA" w14:textId="77777777" w:rsidR="00610FEB" w:rsidRPr="00610FEB" w:rsidRDefault="00610FEB" w:rsidP="00610FEB">
      <w:pPr>
        <w:jc w:val="both"/>
        <w:rPr>
          <w:iCs/>
          <w:lang w:val="sr-Cyrl-RS"/>
        </w:rPr>
      </w:pPr>
      <w:r w:rsidRPr="00610FEB">
        <w:rPr>
          <w:iCs/>
          <w:lang w:val="sr-Cyrl-RS"/>
        </w:rPr>
        <w:t>У фебруару 2025. године чланови Стручног већа су се договорили око даљег плана рада Већа и организације додатне наставе за заинтересоване ученике. Овог месеца је организована посета биоскопу у организацији колегинице Јелене Стојановић. Колегиница Ева Ристић нас је упознала са планираним активностима око реализације посете Материнског дома нашој школи.</w:t>
      </w:r>
    </w:p>
    <w:p w14:paraId="1FADACEA" w14:textId="77777777" w:rsidR="00610FEB" w:rsidRPr="00610FEB" w:rsidRDefault="00610FEB" w:rsidP="00610FEB">
      <w:pPr>
        <w:jc w:val="both"/>
        <w:rPr>
          <w:iCs/>
          <w:lang w:val="sr-Cyrl-RS"/>
        </w:rPr>
      </w:pPr>
      <w:r w:rsidRPr="00610FEB">
        <w:rPr>
          <w:iCs/>
          <w:lang w:val="sr-Cyrl-RS"/>
        </w:rPr>
        <w:t>У марту 2025. су члнови стручног Већа друштвених наука потврдили да је потребно уложити више труда у реализацији допунске наставе, посебно због предстојећег класификационог периода који ће бити петог априла, што је  истакнуто и на седници Педагошког колегијума. Чланови већа су се сагласили са употребом нових технологија у настави друштвених наука, како би настава што више била интерактивна, што би требало да води и успешнијој реализацији градива. Планирана посета Материнског дома је протекла по плану, а договорен је наставак сарадње.</w:t>
      </w:r>
    </w:p>
    <w:p w14:paraId="64CF4534" w14:textId="77777777" w:rsidR="00610FEB" w:rsidRPr="00610FEB" w:rsidRDefault="00610FEB" w:rsidP="00610FEB">
      <w:pPr>
        <w:jc w:val="both"/>
        <w:rPr>
          <w:iCs/>
          <w:lang w:val="sr-Cyrl-RS"/>
        </w:rPr>
      </w:pPr>
      <w:r w:rsidRPr="00610FEB">
        <w:rPr>
          <w:iCs/>
          <w:lang w:val="sr-Cyrl-RS"/>
        </w:rPr>
        <w:t>У априлу 2025. чланови Већа су констатовали да је успех ученика на крају трећег класификационог периода задовољавајући, учесници актива су се сложили да су ученици углавном задате области савладали са позитивним оценама.</w:t>
      </w:r>
    </w:p>
    <w:p w14:paraId="7E9EBE91" w14:textId="77777777" w:rsidR="00610FEB" w:rsidRPr="00610FEB" w:rsidRDefault="00610FEB" w:rsidP="00610FEB">
      <w:pPr>
        <w:jc w:val="both"/>
        <w:rPr>
          <w:iCs/>
          <w:lang w:val="sr-Cyrl-RS"/>
        </w:rPr>
      </w:pPr>
      <w:r w:rsidRPr="00610FEB">
        <w:rPr>
          <w:iCs/>
          <w:lang w:val="sr-Cyrl-RS"/>
        </w:rPr>
        <w:t>Како би дошло до додатног побољшања успеха ученика договорено је да се и даље одржавају додатни часови (допунска настава и додатна настава). Циљ је да се ученици додатно ангажују и искажу своја интересовања за додатне теме.</w:t>
      </w:r>
    </w:p>
    <w:p w14:paraId="2B01C959" w14:textId="77777777" w:rsidR="00610FEB" w:rsidRPr="00610FEB" w:rsidRDefault="00610FEB" w:rsidP="00610FEB">
      <w:pPr>
        <w:jc w:val="both"/>
        <w:rPr>
          <w:iCs/>
          <w:lang w:val="sr-Cyrl-RS"/>
        </w:rPr>
      </w:pPr>
      <w:r w:rsidRPr="00610FEB">
        <w:rPr>
          <w:iCs/>
          <w:lang w:val="sr-Cyrl-RS"/>
        </w:rPr>
        <w:t>Сви су се сложили да се у складу са Правилником ученици врате са наставе уколико су неприкладно одевени.</w:t>
      </w:r>
    </w:p>
    <w:p w14:paraId="7E961ACB" w14:textId="77777777" w:rsidR="00610FEB" w:rsidRPr="00610FEB" w:rsidRDefault="00610FEB" w:rsidP="00610FEB">
      <w:pPr>
        <w:jc w:val="both"/>
        <w:rPr>
          <w:iCs/>
          <w:lang w:val="sr-Cyrl-RS"/>
        </w:rPr>
      </w:pPr>
      <w:r w:rsidRPr="00610FEB">
        <w:rPr>
          <w:iCs/>
          <w:lang w:val="sr-Cyrl-RS"/>
        </w:rPr>
        <w:t xml:space="preserve">У мају 2025. чланови Већа су се изјаснили о реализацији фонда часова и организацији надокнаде часова. Закључено је да су часови углавном одржани у предвиђеним нормама. Што се тиче успеха ученика завршних година из области друштвених наука, ученици су углавном успешно савладали градиво. Анализирана је оствареност наставних активности за ученике завршних разреда, те је и закључено да је оставреност свих наставних активности на завидном нивоу.  Предметни наставници су истакли да су успешно одржавани и часови додатне наставе за ученике коју су се изјаснили да учествују у додатном раду. </w:t>
      </w:r>
    </w:p>
    <w:p w14:paraId="5F8ED82D" w14:textId="77777777" w:rsidR="00610FEB" w:rsidRPr="00610FEB" w:rsidRDefault="00610FEB" w:rsidP="00610FEB">
      <w:pPr>
        <w:jc w:val="both"/>
        <w:rPr>
          <w:iCs/>
          <w:lang w:val="sr-Cyrl-RS"/>
        </w:rPr>
      </w:pPr>
      <w:r w:rsidRPr="00610FEB">
        <w:rPr>
          <w:iCs/>
          <w:lang w:val="sr-Cyrl-RS"/>
        </w:rPr>
        <w:t>За матурске радове су већ утврђене смернице око израде и оцењивања, као и прошле године. Ове школске године, троје ученика ради матурски рад из филозофије, као и троје из географије.</w:t>
      </w:r>
    </w:p>
    <w:p w14:paraId="06082F10" w14:textId="77777777" w:rsidR="00610FEB" w:rsidRPr="00610FEB" w:rsidRDefault="00610FEB" w:rsidP="00610FEB">
      <w:pPr>
        <w:jc w:val="both"/>
        <w:rPr>
          <w:iCs/>
          <w:lang w:val="sr-Cyrl-RS"/>
        </w:rPr>
      </w:pPr>
      <w:r w:rsidRPr="00610FEB">
        <w:rPr>
          <w:iCs/>
          <w:lang w:val="sr-Cyrl-RS"/>
        </w:rPr>
        <w:t>У јуну 2025. су се чланови Већа друштвених наука састали са намером да дају оцену успешности рада Већа и утврде план рада за наредну школску годину. Актив друштвених наука је до сада испунио досадашњи план рада по месецима, а договорен је предлог рада по месецима за наредну школску годину. На наредном активу (у августу месецу) ће бити донета одлука о томе ко ће из Већа бити на челу Већа друштвених наука следеће школске године.</w:t>
      </w:r>
    </w:p>
    <w:p w14:paraId="03021DD5" w14:textId="77777777" w:rsidR="00610FEB" w:rsidRPr="00610FEB" w:rsidRDefault="00610FEB" w:rsidP="00610FEB">
      <w:pPr>
        <w:jc w:val="both"/>
        <w:rPr>
          <w:iCs/>
          <w:lang w:val="sr-Cyrl-RS"/>
        </w:rPr>
      </w:pPr>
      <w:r w:rsidRPr="00610FEB">
        <w:rPr>
          <w:iCs/>
          <w:lang w:val="sr-Cyrl-RS"/>
        </w:rPr>
        <w:t>Након договора међу члановима актива, одлучено је да ће дежурни на упису 07. 07. и 08.07. 2025. бити Јелена Стојановић као председник комисије, Милан Радосављевић (члан), Ева Ристић (члан) и Ивана Стојановић Шешлак (замена).</w:t>
      </w:r>
    </w:p>
    <w:p w14:paraId="033F1D85" w14:textId="77777777" w:rsidR="00610FEB" w:rsidRPr="00610FEB" w:rsidRDefault="00610FEB" w:rsidP="00610FEB">
      <w:pPr>
        <w:jc w:val="both"/>
        <w:rPr>
          <w:iCs/>
          <w:lang w:val="sr-Cyrl-RS"/>
        </w:rPr>
      </w:pPr>
      <w:r w:rsidRPr="00610FEB">
        <w:rPr>
          <w:iCs/>
          <w:lang w:val="sr-Cyrl-RS"/>
        </w:rPr>
        <w:lastRenderedPageBreak/>
        <w:t xml:space="preserve">На састанку смо се сложили да предложимо оријентациону поделу часова која се заснива на расподели која је била током ове школске године. Договор је да припремимо расподелу фонда и предамо је пре одржавања наставничког Већа 09. 07.2025. године. </w:t>
      </w:r>
    </w:p>
    <w:p w14:paraId="0C5C0297" w14:textId="5B1692D5" w:rsidR="00610FEB" w:rsidRPr="00610FEB" w:rsidRDefault="00610FEB" w:rsidP="00610FEB">
      <w:pPr>
        <w:jc w:val="right"/>
        <w:rPr>
          <w:iCs/>
          <w:lang w:val="sr-Cyrl-RS"/>
        </w:rPr>
      </w:pPr>
      <w:r w:rsidRPr="00610FEB">
        <w:rPr>
          <w:iCs/>
          <w:lang w:val="sr-Latn-RS"/>
        </w:rPr>
        <w:t xml:space="preserve">                                                                                                                                              </w:t>
      </w:r>
      <w:r w:rsidRPr="00610FEB">
        <w:rPr>
          <w:iCs/>
          <w:lang w:val="sr-Cyrl-RS"/>
        </w:rPr>
        <w:t>Руководилац већа: Ивана Стојановић Шешлак</w:t>
      </w:r>
    </w:p>
    <w:p w14:paraId="3DFFEBD0" w14:textId="775CF231" w:rsidR="007B281A" w:rsidRPr="007368F3" w:rsidRDefault="00767371" w:rsidP="00610FEB">
      <w:pPr>
        <w:ind w:left="4248" w:firstLine="708"/>
        <w:jc w:val="both"/>
        <w:rPr>
          <w:iCs/>
          <w:color w:val="FF0000"/>
          <w:lang w:val="sr-Cyrl-RS"/>
        </w:rPr>
      </w:pPr>
      <w:r w:rsidRPr="007368F3">
        <w:rPr>
          <w:iCs/>
          <w:color w:val="FF0000"/>
          <w:lang w:val="sr-Cyrl-RS"/>
        </w:rPr>
        <w:t xml:space="preserve">                                                           </w:t>
      </w:r>
    </w:p>
    <w:p w14:paraId="37E1F9FB" w14:textId="77777777" w:rsidR="00767371" w:rsidRPr="00767371" w:rsidRDefault="00767371" w:rsidP="00767371">
      <w:pPr>
        <w:ind w:left="4248" w:firstLine="708"/>
        <w:jc w:val="both"/>
        <w:rPr>
          <w:iCs/>
          <w:lang w:val="sr-Cyrl-RS"/>
        </w:rPr>
      </w:pPr>
    </w:p>
    <w:p w14:paraId="719ECCD7" w14:textId="77777777" w:rsidR="007C14BE" w:rsidRPr="004B2431" w:rsidRDefault="007C14BE" w:rsidP="00167EB8">
      <w:pPr>
        <w:jc w:val="center"/>
        <w:rPr>
          <w:rFonts w:cstheme="minorHAnsi"/>
          <w:b/>
          <w:sz w:val="24"/>
          <w:szCs w:val="24"/>
        </w:rPr>
      </w:pPr>
      <w:r w:rsidRPr="004B2431">
        <w:rPr>
          <w:rFonts w:cstheme="minorHAnsi"/>
          <w:b/>
          <w:sz w:val="24"/>
          <w:szCs w:val="24"/>
        </w:rPr>
        <w:t>8.6. СТРУЧНО ВЕЋЕ ПРИРОДНИХ НАУКА</w:t>
      </w:r>
    </w:p>
    <w:p w14:paraId="75AC920A"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 xml:space="preserve">У стручном већу се налази професори математике, хемије, биологије, физике и рачунарства и информатике. На првим састанцима чланови већа су једногласно усвојили план рада за школску 2024/25. годину, усвојен је списак уџбеника и стручне литературе за школску 2024/25. годину и унешен у ес дневнике. </w:t>
      </w:r>
    </w:p>
    <w:p w14:paraId="786B8902"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 xml:space="preserve">На састанцима, главне теме разговора биле су везане за наставу, оцене и постигнућа ученика. Радило се на мерама за побољшање успеха ученика из свих предмета,  пажња је усмерена ка редовној али и допунској настави, као и припреми даровитих ђака за такмичења. </w:t>
      </w:r>
    </w:p>
    <w:p w14:paraId="507409D6"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Посебна пажња је усмерена и на ученике по ИОП-у. Наставници су  разговарали о посебним и појдиначним потребама појединих ученика и усклађивању рада наставника са њиховим захтевима.</w:t>
      </w:r>
    </w:p>
    <w:p w14:paraId="0EAA372E"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Стручно веће је дало мишљење о упису за наредну школску годину, које је идентичано као прошле школске године.</w:t>
      </w:r>
    </w:p>
    <w:p w14:paraId="33138A6C"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Чланови актива су сложни у томе да треба да се поради на томе да све учионице добију паметне табле или да се оспособе пројектори који углавном нису у функцији. То би много утицало на квалитет наставе, посебно из природних наука.</w:t>
      </w:r>
    </w:p>
    <w:p w14:paraId="0FB2193E"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У марту месецу  је била посета мајке и деце из Материнског дома. Чланови Актива су учествовали у донацијама у одећи за бебе, пеленама, играчкама и новцу која је била намењена корисницима овог дома, као и у дружењу са њима.</w:t>
      </w:r>
    </w:p>
    <w:p w14:paraId="3E7F285B"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Чланови већа су ове школске године похађали семинаре, уживо или преко интернета, комуникацијске и стручне. Млади професори рачунарстава и информатике Андреа Лежаић и Ненад Величковић завршили су семинаре за наставу орјентисану исходима.</w:t>
      </w:r>
    </w:p>
    <w:p w14:paraId="2F3BF3D1"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 xml:space="preserve">Чланови Стручног  већа донели су одлуку да се промовише  кодекс  облачења ученика и наставника у наредном периоду. </w:t>
      </w:r>
    </w:p>
    <w:p w14:paraId="2A055AB7" w14:textId="77777777" w:rsidR="00610FEB"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Донета је оријентациона подела часова и изаборан  нови  руководиоц стручног већа за школску 2025/2026 годину.</w:t>
      </w:r>
    </w:p>
    <w:p w14:paraId="6D53A4E3" w14:textId="6D5664E9" w:rsidR="00400346" w:rsidRPr="00610FEB" w:rsidRDefault="00610FEB" w:rsidP="00610FEB">
      <w:pPr>
        <w:spacing w:after="0"/>
        <w:jc w:val="both"/>
        <w:rPr>
          <w:rFonts w:eastAsia="Calibri" w:cstheme="minorHAnsi"/>
          <w:iCs/>
          <w:sz w:val="24"/>
          <w:szCs w:val="24"/>
          <w:lang w:val="sr-Cyrl-CS"/>
        </w:rPr>
      </w:pPr>
      <w:r w:rsidRPr="00610FEB">
        <w:rPr>
          <w:rFonts w:eastAsia="Calibri" w:cstheme="minorHAnsi"/>
          <w:iCs/>
          <w:sz w:val="24"/>
          <w:szCs w:val="24"/>
          <w:lang w:val="sr-Cyrl-CS"/>
        </w:rPr>
        <w:tab/>
      </w:r>
    </w:p>
    <w:p w14:paraId="0EDB1307" w14:textId="7F68CAAA" w:rsidR="00400346" w:rsidRPr="00610FEB" w:rsidRDefault="00400346" w:rsidP="00400346">
      <w:pPr>
        <w:spacing w:after="0"/>
        <w:jc w:val="right"/>
        <w:rPr>
          <w:rFonts w:eastAsia="Calibri" w:cstheme="minorHAnsi"/>
          <w:iCs/>
          <w:sz w:val="24"/>
          <w:szCs w:val="24"/>
          <w:lang w:val="sr-Cyrl-CS"/>
        </w:rPr>
      </w:pPr>
      <w:r w:rsidRPr="00610FEB">
        <w:rPr>
          <w:rFonts w:eastAsia="Calibri" w:cstheme="minorHAnsi"/>
          <w:iCs/>
          <w:sz w:val="24"/>
          <w:szCs w:val="24"/>
          <w:lang w:val="sr-Cyrl-CS"/>
        </w:rPr>
        <w:t xml:space="preserve">   Руководилац стручног већа </w:t>
      </w:r>
      <w:r w:rsidRPr="00610FEB">
        <w:rPr>
          <w:rFonts w:eastAsia="Calibri" w:cstheme="minorHAnsi"/>
          <w:iCs/>
          <w:sz w:val="24"/>
          <w:szCs w:val="24"/>
          <w:lang w:val="sr-Cyrl-RS"/>
        </w:rPr>
        <w:t>природних</w:t>
      </w:r>
      <w:r w:rsidRPr="00610FEB">
        <w:rPr>
          <w:rFonts w:eastAsia="Calibri" w:cstheme="minorHAnsi"/>
          <w:iCs/>
          <w:sz w:val="24"/>
          <w:szCs w:val="24"/>
          <w:lang w:val="sr-Cyrl-CS"/>
        </w:rPr>
        <w:t xml:space="preserve"> наука,</w:t>
      </w:r>
    </w:p>
    <w:p w14:paraId="13748E4A" w14:textId="266A4272" w:rsidR="004E1438" w:rsidRPr="00610FEB" w:rsidRDefault="00610FEB" w:rsidP="00400346">
      <w:pPr>
        <w:spacing w:after="0"/>
        <w:jc w:val="right"/>
        <w:rPr>
          <w:rFonts w:eastAsia="Calibri" w:cstheme="minorHAnsi"/>
          <w:i/>
          <w:iCs/>
          <w:sz w:val="24"/>
          <w:szCs w:val="24"/>
          <w:lang w:val="sr-Cyrl-CS"/>
        </w:rPr>
      </w:pPr>
      <w:r w:rsidRPr="00610FEB">
        <w:rPr>
          <w:rFonts w:eastAsia="Calibri" w:cstheme="minorHAnsi"/>
          <w:iCs/>
          <w:sz w:val="24"/>
          <w:szCs w:val="24"/>
          <w:lang w:val="sr-Cyrl-CS"/>
        </w:rPr>
        <w:t xml:space="preserve">                                                                                                                 Валентина Николић</w:t>
      </w:r>
      <w:r w:rsidR="00400346" w:rsidRPr="00610FEB">
        <w:rPr>
          <w:rFonts w:eastAsia="Calibri" w:cstheme="minorHAnsi"/>
          <w:iCs/>
          <w:sz w:val="24"/>
          <w:szCs w:val="24"/>
          <w:lang w:val="sr-Cyrl-CS"/>
        </w:rPr>
        <w:t xml:space="preserve"> </w:t>
      </w:r>
    </w:p>
    <w:p w14:paraId="73B96272" w14:textId="77777777" w:rsidR="004E1438" w:rsidRPr="00610FEB" w:rsidRDefault="004E1438" w:rsidP="00F9169B">
      <w:pPr>
        <w:spacing w:after="0"/>
        <w:rPr>
          <w:rFonts w:eastAsia="Calibri" w:cstheme="minorHAnsi"/>
          <w:i/>
          <w:sz w:val="24"/>
          <w:szCs w:val="24"/>
          <w:lang w:val="sr-Cyrl-CS"/>
        </w:rPr>
      </w:pPr>
    </w:p>
    <w:p w14:paraId="2A0B821B" w14:textId="77777777" w:rsidR="00A81A2A" w:rsidRDefault="00A81A2A" w:rsidP="0067369B">
      <w:pPr>
        <w:spacing w:after="0"/>
        <w:jc w:val="right"/>
        <w:rPr>
          <w:rFonts w:eastAsia="Calibri" w:cstheme="minorHAnsi"/>
          <w:i/>
          <w:sz w:val="24"/>
          <w:szCs w:val="24"/>
          <w:lang w:val="sr-Cyrl-CS"/>
        </w:rPr>
      </w:pPr>
    </w:p>
    <w:p w14:paraId="12F18F60" w14:textId="77777777" w:rsidR="00A81A2A" w:rsidRDefault="00A81A2A" w:rsidP="0067369B">
      <w:pPr>
        <w:spacing w:after="0"/>
        <w:jc w:val="right"/>
        <w:rPr>
          <w:rFonts w:eastAsia="Calibri" w:cstheme="minorHAnsi"/>
          <w:i/>
          <w:sz w:val="24"/>
          <w:szCs w:val="24"/>
          <w:lang w:val="sr-Cyrl-CS"/>
        </w:rPr>
      </w:pPr>
    </w:p>
    <w:p w14:paraId="0B11E3F4" w14:textId="0F824083" w:rsidR="007F5863" w:rsidRPr="004B2431" w:rsidRDefault="007F5863" w:rsidP="0067369B">
      <w:pPr>
        <w:spacing w:after="0"/>
        <w:jc w:val="right"/>
        <w:rPr>
          <w:rFonts w:eastAsia="Calibri" w:cstheme="minorHAnsi"/>
          <w:i/>
          <w:sz w:val="24"/>
          <w:szCs w:val="24"/>
          <w:lang w:val="sr-Cyrl-CS"/>
        </w:rPr>
      </w:pPr>
      <w:r w:rsidRPr="004B2431">
        <w:rPr>
          <w:rFonts w:eastAsia="Calibri" w:cstheme="minorHAnsi"/>
          <w:i/>
          <w:sz w:val="24"/>
          <w:szCs w:val="24"/>
          <w:lang w:val="sr-Cyrl-CS"/>
        </w:rPr>
        <w:t xml:space="preserve">                </w:t>
      </w:r>
    </w:p>
    <w:p w14:paraId="4862AC0E" w14:textId="33552A05" w:rsidR="00C34FCA" w:rsidRPr="004E1438" w:rsidRDefault="00373D93" w:rsidP="00F9169B">
      <w:pPr>
        <w:jc w:val="center"/>
        <w:rPr>
          <w:rStyle w:val="cls21"/>
          <w:b/>
          <w:bCs/>
          <w:lang w:val="sr-Cyrl-RS"/>
        </w:rPr>
      </w:pPr>
      <w:r w:rsidRPr="004E1438">
        <w:rPr>
          <w:rStyle w:val="cls21"/>
          <w:b/>
          <w:bCs/>
        </w:rPr>
        <w:t>8.</w:t>
      </w:r>
      <w:r w:rsidRPr="004E1438">
        <w:rPr>
          <w:rStyle w:val="cls21"/>
          <w:b/>
          <w:bCs/>
          <w:lang w:val="sr-Cyrl-RS"/>
        </w:rPr>
        <w:t>7</w:t>
      </w:r>
      <w:r w:rsidRPr="004E1438">
        <w:rPr>
          <w:rStyle w:val="cls21"/>
          <w:b/>
          <w:bCs/>
        </w:rPr>
        <w:t xml:space="preserve">. СТРУЧНО ВЕЋЕ </w:t>
      </w:r>
      <w:r w:rsidRPr="004E1438">
        <w:rPr>
          <w:rStyle w:val="cls21"/>
          <w:b/>
          <w:bCs/>
          <w:lang w:val="sr-Cyrl-RS"/>
        </w:rPr>
        <w:t>СРПСКОГ И СТРАНИХ ЈЕЗИКА</w:t>
      </w:r>
    </w:p>
    <w:p w14:paraId="6539BFB5" w14:textId="737C5DF0" w:rsidR="004E1438" w:rsidRDefault="004E1438">
      <w:pPr>
        <w:rPr>
          <w:rStyle w:val="cls21"/>
          <w:b/>
          <w:bCs/>
          <w:color w:val="FF0000"/>
          <w:lang w:val="sr-Cyrl-RS"/>
        </w:rPr>
      </w:pPr>
    </w:p>
    <w:p w14:paraId="692804EF" w14:textId="76A17B2C" w:rsidR="00D728BF" w:rsidRPr="00D73731" w:rsidRDefault="00D728BF" w:rsidP="00D728BF">
      <w:pPr>
        <w:jc w:val="both"/>
        <w:rPr>
          <w:rStyle w:val="cls21"/>
          <w:lang w:val="sr-Cyrl-RS"/>
        </w:rPr>
      </w:pPr>
      <w:r w:rsidRPr="00D73731">
        <w:rPr>
          <w:rStyle w:val="cls21"/>
          <w:lang w:val="sr-Cyrl-RS"/>
        </w:rPr>
        <w:t xml:space="preserve">У септембру је усвојен план и програм стручног већа и руководство већа. Усвојен је </w:t>
      </w:r>
      <w:r w:rsidR="00540FE6" w:rsidRPr="00D73731">
        <w:rPr>
          <w:rStyle w:val="cls21"/>
          <w:lang w:val="sr-Cyrl-RS"/>
        </w:rPr>
        <w:t>предлог уџбеника за школску 2023/24</w:t>
      </w:r>
      <w:r w:rsidRPr="00D73731">
        <w:rPr>
          <w:rStyle w:val="cls21"/>
          <w:lang w:val="sr-Cyrl-RS"/>
        </w:rPr>
        <w:t>.годину. Одређени су и међусобно усаглашени годишњи и планови рада. Усвојени су термини писмених и контролних задатака. Предложени су семинари за наставнике.</w:t>
      </w:r>
    </w:p>
    <w:p w14:paraId="3F52288E" w14:textId="77777777" w:rsidR="00D728BF" w:rsidRPr="00D73731" w:rsidRDefault="00D728BF" w:rsidP="00D728BF">
      <w:pPr>
        <w:jc w:val="both"/>
        <w:rPr>
          <w:rStyle w:val="cls21"/>
          <w:lang w:val="sr-Cyrl-RS"/>
        </w:rPr>
      </w:pPr>
      <w:r w:rsidRPr="00D73731">
        <w:rPr>
          <w:rStyle w:val="cls21"/>
          <w:lang w:val="sr-Cyrl-RS"/>
        </w:rPr>
        <w:t>У октобру су одређени термини допунске наставе , као и могућност извођења додатне наставе.</w:t>
      </w:r>
    </w:p>
    <w:p w14:paraId="4DEAA05C" w14:textId="7C3B0418" w:rsidR="00D728BF" w:rsidRPr="00D73731" w:rsidRDefault="00D728BF" w:rsidP="00D728BF">
      <w:pPr>
        <w:jc w:val="both"/>
        <w:rPr>
          <w:rStyle w:val="cls21"/>
          <w:lang w:val="sr-Cyrl-RS"/>
        </w:rPr>
      </w:pPr>
      <w:r w:rsidRPr="00D73731">
        <w:rPr>
          <w:rStyle w:val="cls21"/>
          <w:lang w:val="sr-Cyrl-RS"/>
        </w:rPr>
        <w:t>Организована је приредба поводом Дана школе 18.10.2023.  а ч</w:t>
      </w:r>
      <w:r w:rsidR="00540FE6" w:rsidRPr="00D73731">
        <w:rPr>
          <w:rStyle w:val="cls21"/>
          <w:lang w:val="sr-Cyrl-RS"/>
        </w:rPr>
        <w:t>асови су надокнађени   3.12.2023</w:t>
      </w:r>
      <w:r w:rsidRPr="00D73731">
        <w:rPr>
          <w:rStyle w:val="cls21"/>
          <w:lang w:val="sr-Cyrl-RS"/>
        </w:rPr>
        <w:t>. у виду радне суботе,</w:t>
      </w:r>
    </w:p>
    <w:p w14:paraId="3D16BBEB" w14:textId="77777777" w:rsidR="00D728BF" w:rsidRPr="00D73731" w:rsidRDefault="00D728BF" w:rsidP="00D728BF">
      <w:pPr>
        <w:jc w:val="both"/>
        <w:rPr>
          <w:rStyle w:val="cls21"/>
          <w:lang w:val="sr-Cyrl-RS"/>
        </w:rPr>
      </w:pPr>
      <w:r w:rsidRPr="00D73731">
        <w:rPr>
          <w:rStyle w:val="cls21"/>
          <w:lang w:val="sr-Cyrl-RS"/>
        </w:rPr>
        <w:t xml:space="preserve">У новембру је анализиран успех ученика на тромесечју. Разматране су могућности побољшања успеха ученика. </w:t>
      </w:r>
    </w:p>
    <w:p w14:paraId="2C33FFB0" w14:textId="77777777" w:rsidR="00D728BF" w:rsidRPr="00D73731" w:rsidRDefault="00D728BF" w:rsidP="00D728BF">
      <w:pPr>
        <w:jc w:val="both"/>
        <w:rPr>
          <w:rStyle w:val="cls21"/>
          <w:lang w:val="sr-Cyrl-RS"/>
        </w:rPr>
      </w:pPr>
      <w:r w:rsidRPr="00D73731">
        <w:rPr>
          <w:rStyle w:val="cls21"/>
          <w:lang w:val="sr-Cyrl-RS"/>
        </w:rPr>
        <w:t>У јануару су разматрани предлози  како организовати приредбу поводом  школске славе  Свети Сава.</w:t>
      </w:r>
    </w:p>
    <w:p w14:paraId="61E4CA31" w14:textId="77777777" w:rsidR="00D728BF" w:rsidRPr="00D73731" w:rsidRDefault="00D728BF" w:rsidP="00D728BF">
      <w:pPr>
        <w:jc w:val="both"/>
        <w:rPr>
          <w:rStyle w:val="cls21"/>
          <w:lang w:val="sr-Cyrl-RS"/>
        </w:rPr>
      </w:pPr>
      <w:r w:rsidRPr="00D73731">
        <w:rPr>
          <w:rStyle w:val="cls21"/>
          <w:lang w:val="sr-Cyrl-RS"/>
        </w:rPr>
        <w:t>У марту су  једногласно  утврђени предлози тема чланова комисија за матурски испит из српског и страних језика у јунском испитном року. Једногласно су изабрани чланови комисија за спровођење матурских испита и њихови предлози су прослеђени директору на верификацију.</w:t>
      </w:r>
    </w:p>
    <w:p w14:paraId="212DB00A" w14:textId="77777777" w:rsidR="00D728BF" w:rsidRPr="00D73731" w:rsidRDefault="00D728BF" w:rsidP="00D728BF">
      <w:pPr>
        <w:jc w:val="both"/>
        <w:rPr>
          <w:rStyle w:val="cls21"/>
          <w:lang w:val="sr-Cyrl-RS"/>
        </w:rPr>
      </w:pPr>
      <w:r w:rsidRPr="00D73731">
        <w:rPr>
          <w:rStyle w:val="cls21"/>
          <w:lang w:val="sr-Cyrl-RS"/>
        </w:rPr>
        <w:t>У априлу су  изабрани представници за промоцију школе.</w:t>
      </w:r>
    </w:p>
    <w:p w14:paraId="70C73B3C" w14:textId="77777777" w:rsidR="00D728BF" w:rsidRPr="00D73731" w:rsidRDefault="00D728BF" w:rsidP="00D728BF">
      <w:pPr>
        <w:jc w:val="both"/>
        <w:rPr>
          <w:rStyle w:val="cls21"/>
          <w:lang w:val="sr-Cyrl-RS"/>
        </w:rPr>
      </w:pPr>
      <w:r w:rsidRPr="00D73731">
        <w:rPr>
          <w:rStyle w:val="cls21"/>
          <w:lang w:val="sr-Cyrl-RS"/>
        </w:rPr>
        <w:t>У мају су разматрани термини консултативне наставе за ванредне кандидате за јунски рок. Договор око матурског испита.</w:t>
      </w:r>
    </w:p>
    <w:p w14:paraId="26385134" w14:textId="77777777" w:rsidR="00D728BF" w:rsidRPr="00D73731" w:rsidRDefault="00D728BF" w:rsidP="00D728BF">
      <w:pPr>
        <w:jc w:val="both"/>
        <w:rPr>
          <w:rStyle w:val="cls21"/>
          <w:lang w:val="sr-Cyrl-RS"/>
        </w:rPr>
      </w:pPr>
      <w:r w:rsidRPr="00D73731">
        <w:rPr>
          <w:rStyle w:val="cls21"/>
          <w:lang w:val="sr-Cyrl-RS"/>
        </w:rPr>
        <w:t>У јуну је разматран успех ученика на матурском испиту , односно успех матураната.</w:t>
      </w:r>
    </w:p>
    <w:p w14:paraId="598FFAA7" w14:textId="77777777" w:rsidR="00D728BF" w:rsidRPr="00D73731" w:rsidRDefault="00D728BF" w:rsidP="00D728BF">
      <w:pPr>
        <w:jc w:val="both"/>
        <w:rPr>
          <w:rStyle w:val="cls21"/>
          <w:lang w:val="sr-Cyrl-RS"/>
        </w:rPr>
      </w:pPr>
      <w:r w:rsidRPr="00D73731">
        <w:rPr>
          <w:rStyle w:val="cls21"/>
          <w:lang w:val="sr-Cyrl-RS"/>
        </w:rPr>
        <w:t>У јулу су изабрани представници за упис у нову школску годину.</w:t>
      </w:r>
    </w:p>
    <w:p w14:paraId="052CC291" w14:textId="5745EA4F" w:rsidR="004E1438" w:rsidRPr="00D73731" w:rsidRDefault="00D728BF" w:rsidP="00D728BF">
      <w:pPr>
        <w:jc w:val="both"/>
        <w:rPr>
          <w:rStyle w:val="cls21"/>
          <w:lang w:val="sr-Cyrl-RS"/>
        </w:rPr>
      </w:pPr>
      <w:r w:rsidRPr="00D73731">
        <w:rPr>
          <w:rStyle w:val="cls21"/>
          <w:lang w:val="sr-Cyrl-RS"/>
        </w:rPr>
        <w:t>У августу је извршена подела часова за наредну школску годину. Такође је изабран и нови предник Стручног већа. За школску 2023/24. год</w:t>
      </w:r>
      <w:r w:rsidR="00D73731" w:rsidRPr="00D73731">
        <w:rPr>
          <w:rStyle w:val="cls21"/>
          <w:lang w:val="sr-Cyrl-RS"/>
        </w:rPr>
        <w:t xml:space="preserve"> то је колегиница Јелена Кнежевић</w:t>
      </w:r>
      <w:r w:rsidRPr="00D73731">
        <w:rPr>
          <w:rStyle w:val="cls21"/>
          <w:lang w:val="sr-Cyrl-RS"/>
        </w:rPr>
        <w:t>,проф,српског језика..</w:t>
      </w:r>
    </w:p>
    <w:p w14:paraId="05910936" w14:textId="04D241D2" w:rsidR="001320E7" w:rsidRPr="00D73731" w:rsidRDefault="001320E7" w:rsidP="001320E7">
      <w:pPr>
        <w:jc w:val="right"/>
        <w:rPr>
          <w:rStyle w:val="cls21"/>
          <w:rFonts w:asciiTheme="minorHAnsi" w:hAnsiTheme="minorHAnsi" w:cstheme="minorHAnsi"/>
          <w:lang w:val="sr-Cyrl-RS"/>
        </w:rPr>
      </w:pPr>
      <w:r w:rsidRPr="00D73731">
        <w:rPr>
          <w:rStyle w:val="cls21"/>
          <w:rFonts w:asciiTheme="minorHAnsi" w:hAnsiTheme="minorHAnsi" w:cstheme="minorHAnsi"/>
          <w:lang w:val="sr-Cyrl-RS"/>
        </w:rPr>
        <w:t>Руководилац стручног већа српског и страних језика</w:t>
      </w:r>
      <w:r w:rsidR="00F9169B" w:rsidRPr="00D73731">
        <w:rPr>
          <w:rStyle w:val="cls21"/>
          <w:rFonts w:asciiTheme="minorHAnsi" w:hAnsiTheme="minorHAnsi" w:cstheme="minorHAnsi"/>
          <w:lang w:val="sr-Cyrl-RS"/>
        </w:rPr>
        <w:t>,</w:t>
      </w:r>
    </w:p>
    <w:p w14:paraId="662D8D1A" w14:textId="22345D55" w:rsidR="001320E7" w:rsidRPr="00D73731" w:rsidRDefault="00D73731" w:rsidP="001320E7">
      <w:pPr>
        <w:jc w:val="right"/>
        <w:rPr>
          <w:rStyle w:val="cls21"/>
          <w:rFonts w:asciiTheme="minorHAnsi" w:hAnsiTheme="minorHAnsi" w:cstheme="minorHAnsi"/>
          <w:i/>
          <w:iCs/>
          <w:lang w:val="sr-Cyrl-RS"/>
        </w:rPr>
      </w:pPr>
      <w:r w:rsidRPr="00D73731">
        <w:rPr>
          <w:rStyle w:val="cls21"/>
          <w:rFonts w:asciiTheme="minorHAnsi" w:hAnsiTheme="minorHAnsi" w:cstheme="minorHAnsi"/>
          <w:i/>
          <w:iCs/>
          <w:lang w:val="sr-Cyrl-RS"/>
        </w:rPr>
        <w:t>Јелена Кнежевић</w:t>
      </w:r>
    </w:p>
    <w:p w14:paraId="67DD4102" w14:textId="77777777" w:rsidR="00A81A2A" w:rsidRDefault="00A81A2A" w:rsidP="001320E7">
      <w:pPr>
        <w:jc w:val="right"/>
        <w:rPr>
          <w:rStyle w:val="cls21"/>
          <w:rFonts w:asciiTheme="minorHAnsi" w:hAnsiTheme="minorHAnsi" w:cstheme="minorHAnsi"/>
          <w:i/>
          <w:iCs/>
          <w:lang w:val="sr-Cyrl-RS"/>
        </w:rPr>
      </w:pPr>
    </w:p>
    <w:p w14:paraId="4BD72E95" w14:textId="77777777" w:rsidR="00A81A2A" w:rsidRDefault="00A81A2A" w:rsidP="001320E7">
      <w:pPr>
        <w:jc w:val="right"/>
        <w:rPr>
          <w:rStyle w:val="cls21"/>
          <w:rFonts w:asciiTheme="minorHAnsi" w:hAnsiTheme="minorHAnsi" w:cstheme="minorHAnsi"/>
          <w:i/>
          <w:iCs/>
          <w:lang w:val="sr-Cyrl-RS"/>
        </w:rPr>
      </w:pPr>
    </w:p>
    <w:p w14:paraId="6B7C2829" w14:textId="77777777" w:rsidR="00A81A2A" w:rsidRDefault="00A81A2A" w:rsidP="001320E7">
      <w:pPr>
        <w:jc w:val="right"/>
        <w:rPr>
          <w:rStyle w:val="cls21"/>
          <w:rFonts w:asciiTheme="minorHAnsi" w:hAnsiTheme="minorHAnsi" w:cstheme="minorHAnsi"/>
          <w:i/>
          <w:iCs/>
          <w:lang w:val="sr-Cyrl-RS"/>
        </w:rPr>
      </w:pPr>
    </w:p>
    <w:p w14:paraId="29CF2026" w14:textId="77777777" w:rsidR="00A81A2A" w:rsidRPr="001C62AF" w:rsidRDefault="00A81A2A" w:rsidP="001320E7">
      <w:pPr>
        <w:jc w:val="right"/>
        <w:rPr>
          <w:rStyle w:val="cls21"/>
          <w:rFonts w:asciiTheme="minorHAnsi" w:hAnsiTheme="minorHAnsi" w:cstheme="minorHAnsi"/>
          <w:i/>
          <w:iCs/>
          <w:color w:val="FF0000"/>
          <w:lang w:val="sr-Cyrl-RS"/>
        </w:rPr>
      </w:pPr>
    </w:p>
    <w:p w14:paraId="0C6F7991" w14:textId="5F9FA44E" w:rsidR="0063790D" w:rsidRDefault="007C14BE" w:rsidP="007C14BE">
      <w:pPr>
        <w:pStyle w:val="Heading1"/>
        <w:jc w:val="center"/>
        <w:rPr>
          <w:rFonts w:ascii="Calibri" w:hAnsi="Calibri" w:cs="Calibri"/>
          <w:color w:val="auto"/>
        </w:rPr>
      </w:pPr>
      <w:r>
        <w:rPr>
          <w:rFonts w:ascii="Calibri" w:hAnsi="Calibri" w:cs="Calibri"/>
          <w:color w:val="auto"/>
        </w:rPr>
        <w:lastRenderedPageBreak/>
        <w:t>9.</w:t>
      </w:r>
      <w:r w:rsidR="00B422A9">
        <w:rPr>
          <w:rFonts w:ascii="Calibri" w:hAnsi="Calibri" w:cs="Calibri"/>
          <w:color w:val="auto"/>
          <w:lang w:val="sr-Cyrl-RS"/>
        </w:rPr>
        <w:t xml:space="preserve"> </w:t>
      </w:r>
      <w:bookmarkStart w:id="77" w:name="_Toc522917963"/>
      <w:bookmarkStart w:id="78" w:name="_Toc522982097"/>
      <w:r w:rsidR="00A95399">
        <w:rPr>
          <w:rFonts w:ascii="Calibri" w:hAnsi="Calibri" w:cs="Calibri"/>
          <w:color w:val="auto"/>
        </w:rPr>
        <w:t>ИЗВЕШТАЈ О РАДУ  СТРУЧНИХ АКТИВА</w:t>
      </w:r>
      <w:bookmarkEnd w:id="77"/>
      <w:bookmarkEnd w:id="78"/>
    </w:p>
    <w:p w14:paraId="2B977968" w14:textId="77777777" w:rsidR="0063790D" w:rsidRDefault="0063790D">
      <w:pPr>
        <w:ind w:left="360"/>
      </w:pPr>
    </w:p>
    <w:p w14:paraId="5951C9A4" w14:textId="77777777" w:rsidR="00F9169B" w:rsidRDefault="00A95399" w:rsidP="00F9169B">
      <w:pPr>
        <w:pStyle w:val="Heading2"/>
        <w:spacing w:before="0"/>
        <w:jc w:val="center"/>
        <w:rPr>
          <w:rFonts w:asciiTheme="minorHAnsi" w:hAnsiTheme="minorHAnsi" w:cstheme="minorHAnsi"/>
          <w:color w:val="auto"/>
        </w:rPr>
      </w:pPr>
      <w:bookmarkStart w:id="79" w:name="_Toc522917964"/>
      <w:bookmarkStart w:id="80" w:name="_Toc522982098"/>
      <w:r w:rsidRPr="00793D7D">
        <w:rPr>
          <w:rFonts w:asciiTheme="minorHAnsi" w:hAnsiTheme="minorHAnsi" w:cstheme="minorHAnsi"/>
          <w:color w:val="auto"/>
        </w:rPr>
        <w:t>9.1. Извештај о реализацији</w:t>
      </w:r>
      <w:r w:rsidR="0000131E">
        <w:rPr>
          <w:rFonts w:asciiTheme="minorHAnsi" w:hAnsiTheme="minorHAnsi" w:cstheme="minorHAnsi"/>
          <w:color w:val="auto"/>
        </w:rPr>
        <w:t xml:space="preserve"> </w:t>
      </w:r>
      <w:r w:rsidRPr="00793D7D">
        <w:rPr>
          <w:rFonts w:asciiTheme="minorHAnsi" w:hAnsiTheme="minorHAnsi" w:cstheme="minorHAnsi"/>
          <w:color w:val="auto"/>
        </w:rPr>
        <w:t>акционог</w:t>
      </w:r>
      <w:r w:rsidR="00167EB8">
        <w:rPr>
          <w:rFonts w:asciiTheme="minorHAnsi" w:hAnsiTheme="minorHAnsi" w:cstheme="minorHAnsi"/>
          <w:color w:val="auto"/>
          <w:lang w:val="sr-Cyrl-RS"/>
        </w:rPr>
        <w:t xml:space="preserve"> </w:t>
      </w:r>
      <w:r w:rsidRPr="00793D7D">
        <w:rPr>
          <w:rFonts w:asciiTheme="minorHAnsi" w:hAnsiTheme="minorHAnsi" w:cstheme="minorHAnsi"/>
          <w:color w:val="auto"/>
        </w:rPr>
        <w:t>плана</w:t>
      </w:r>
    </w:p>
    <w:p w14:paraId="6D195A6D" w14:textId="26026463" w:rsidR="0063790D" w:rsidRPr="00793D7D" w:rsidRDefault="00A95399" w:rsidP="00F9169B">
      <w:pPr>
        <w:pStyle w:val="Heading2"/>
        <w:spacing w:before="0"/>
        <w:rPr>
          <w:rFonts w:asciiTheme="minorHAnsi" w:hAnsiTheme="minorHAnsi" w:cstheme="minorHAnsi"/>
          <w:color w:val="auto"/>
        </w:rPr>
      </w:pPr>
      <w:r w:rsidRPr="00793D7D">
        <w:rPr>
          <w:rFonts w:asciiTheme="minorHAnsi" w:hAnsiTheme="minorHAnsi" w:cstheme="minorHAnsi"/>
          <w:color w:val="auto"/>
          <w:lang w:val="sr-Cyrl-CS"/>
        </w:rPr>
        <w:t>СТРУЧНОГ</w:t>
      </w:r>
      <w:r w:rsidR="00F9169B">
        <w:rPr>
          <w:rFonts w:asciiTheme="minorHAnsi" w:hAnsiTheme="minorHAnsi" w:cstheme="minorHAnsi"/>
          <w:color w:val="auto"/>
          <w:lang w:val="sr-Cyrl-CS"/>
        </w:rPr>
        <w:t xml:space="preserve"> </w:t>
      </w:r>
      <w:r w:rsidRPr="00793D7D">
        <w:rPr>
          <w:rFonts w:asciiTheme="minorHAnsi" w:hAnsiTheme="minorHAnsi" w:cstheme="minorHAnsi"/>
          <w:color w:val="auto"/>
          <w:lang w:val="sr-Cyrl-CS"/>
        </w:rPr>
        <w:t>АКТИВА</w:t>
      </w:r>
      <w:r w:rsidR="00F9169B">
        <w:rPr>
          <w:rFonts w:asciiTheme="minorHAnsi" w:hAnsiTheme="minorHAnsi" w:cstheme="minorHAnsi"/>
          <w:color w:val="auto"/>
          <w:lang w:val="sr-Cyrl-CS"/>
        </w:rPr>
        <w:t xml:space="preserve"> </w:t>
      </w:r>
      <w:r w:rsidRPr="00793D7D">
        <w:rPr>
          <w:rFonts w:asciiTheme="minorHAnsi" w:hAnsiTheme="minorHAnsi" w:cstheme="minorHAnsi"/>
          <w:color w:val="auto"/>
          <w:lang w:val="sr-Cyrl-CS"/>
        </w:rPr>
        <w:t>ЗА</w:t>
      </w:r>
      <w:r w:rsidR="00F9169B">
        <w:rPr>
          <w:rFonts w:asciiTheme="minorHAnsi" w:hAnsiTheme="minorHAnsi" w:cstheme="minorHAnsi"/>
          <w:color w:val="auto"/>
          <w:lang w:val="sr-Cyrl-CS"/>
        </w:rPr>
        <w:t xml:space="preserve"> </w:t>
      </w:r>
      <w:r w:rsidRPr="00793D7D">
        <w:rPr>
          <w:rFonts w:asciiTheme="minorHAnsi" w:hAnsiTheme="minorHAnsi" w:cstheme="minorHAnsi"/>
          <w:color w:val="auto"/>
          <w:lang w:val="sr-Cyrl-CS"/>
        </w:rPr>
        <w:t>РАЗВОЈНО</w:t>
      </w:r>
      <w:r w:rsidR="00F9169B">
        <w:rPr>
          <w:rFonts w:asciiTheme="minorHAnsi" w:hAnsiTheme="minorHAnsi" w:cstheme="minorHAnsi"/>
          <w:color w:val="auto"/>
          <w:lang w:val="sr-Cyrl-RS"/>
        </w:rPr>
        <w:t xml:space="preserve"> </w:t>
      </w:r>
      <w:r w:rsidRPr="00793D7D">
        <w:rPr>
          <w:rFonts w:asciiTheme="minorHAnsi" w:hAnsiTheme="minorHAnsi" w:cstheme="minorHAnsi"/>
          <w:color w:val="auto"/>
          <w:lang w:val="sr-Cyrl-CS"/>
        </w:rPr>
        <w:t>ПЛАНИРАЊЕ</w:t>
      </w:r>
      <w:r w:rsidR="00167EB8">
        <w:rPr>
          <w:rFonts w:asciiTheme="minorHAnsi" w:hAnsiTheme="minorHAnsi" w:cstheme="minorHAnsi"/>
          <w:color w:val="auto"/>
          <w:lang w:val="sr-Cyrl-CS"/>
        </w:rPr>
        <w:t xml:space="preserve"> </w:t>
      </w:r>
      <w:r w:rsidR="007C14BE" w:rsidRPr="00793D7D">
        <w:rPr>
          <w:rFonts w:asciiTheme="minorHAnsi" w:hAnsiTheme="minorHAnsi" w:cstheme="minorHAnsi"/>
          <w:color w:val="auto"/>
        </w:rPr>
        <w:t>ЗА ШКОЛСКУ 20</w:t>
      </w:r>
      <w:r w:rsidR="00793D7D" w:rsidRPr="00793D7D">
        <w:rPr>
          <w:rFonts w:asciiTheme="minorHAnsi" w:hAnsiTheme="minorHAnsi" w:cstheme="minorHAnsi"/>
          <w:color w:val="auto"/>
        </w:rPr>
        <w:t>2</w:t>
      </w:r>
      <w:r w:rsidR="007368F3">
        <w:rPr>
          <w:rFonts w:asciiTheme="minorHAnsi" w:hAnsiTheme="minorHAnsi" w:cstheme="minorHAnsi"/>
          <w:color w:val="auto"/>
          <w:lang w:val="sr-Latn-RS"/>
        </w:rPr>
        <w:t>4</w:t>
      </w:r>
      <w:r w:rsidR="007C14BE" w:rsidRPr="00793D7D">
        <w:rPr>
          <w:rFonts w:asciiTheme="minorHAnsi" w:hAnsiTheme="minorHAnsi" w:cstheme="minorHAnsi"/>
          <w:color w:val="auto"/>
        </w:rPr>
        <w:t>/202</w:t>
      </w:r>
      <w:r w:rsidR="007368F3">
        <w:rPr>
          <w:rFonts w:asciiTheme="minorHAnsi" w:hAnsiTheme="minorHAnsi" w:cstheme="minorHAnsi"/>
          <w:color w:val="auto"/>
          <w:lang w:val="sr-Latn-RS"/>
        </w:rPr>
        <w:t>5</w:t>
      </w:r>
      <w:r w:rsidRPr="00793D7D">
        <w:rPr>
          <w:rFonts w:asciiTheme="minorHAnsi" w:hAnsiTheme="minorHAnsi" w:cstheme="minorHAnsi"/>
          <w:color w:val="auto"/>
        </w:rPr>
        <w:t>. ГОДИНУ</w:t>
      </w:r>
      <w:bookmarkEnd w:id="79"/>
      <w:bookmarkEnd w:id="80"/>
    </w:p>
    <w:p w14:paraId="00AF0B07" w14:textId="77777777" w:rsidR="0063790D" w:rsidRPr="00793D7D" w:rsidRDefault="0063790D">
      <w:pPr>
        <w:jc w:val="both"/>
        <w:rPr>
          <w:rFonts w:ascii="Times New Roman" w:hAnsi="Times New Roman" w:cs="Times New Roman"/>
          <w:b/>
          <w:sz w:val="24"/>
          <w:szCs w:val="24"/>
          <w:lang w:val="sr-Cyrl-CS"/>
        </w:rPr>
      </w:pPr>
    </w:p>
    <w:p w14:paraId="5646AFBB" w14:textId="733E9E24" w:rsidR="0063790D" w:rsidRPr="00793D7D" w:rsidRDefault="007C14BE">
      <w:pPr>
        <w:ind w:firstLine="720"/>
        <w:jc w:val="both"/>
        <w:rPr>
          <w:rFonts w:ascii="Calibri" w:hAnsi="Calibri" w:cs="Calibri"/>
          <w:sz w:val="24"/>
          <w:szCs w:val="24"/>
        </w:rPr>
      </w:pPr>
      <w:r w:rsidRPr="00793D7D">
        <w:rPr>
          <w:rFonts w:ascii="Calibri" w:hAnsi="Calibri" w:cs="Calibri"/>
          <w:sz w:val="24"/>
          <w:szCs w:val="24"/>
        </w:rPr>
        <w:t xml:space="preserve"> У току</w:t>
      </w:r>
      <w:r w:rsidR="0000131E">
        <w:rPr>
          <w:rFonts w:ascii="Calibri" w:hAnsi="Calibri" w:cs="Calibri"/>
          <w:sz w:val="24"/>
          <w:szCs w:val="24"/>
        </w:rPr>
        <w:t xml:space="preserve"> </w:t>
      </w:r>
      <w:r w:rsidRPr="00793D7D">
        <w:rPr>
          <w:rFonts w:ascii="Calibri" w:hAnsi="Calibri" w:cs="Calibri"/>
          <w:sz w:val="24"/>
          <w:szCs w:val="24"/>
        </w:rPr>
        <w:t>школске 20</w:t>
      </w:r>
      <w:r w:rsidR="00793D7D" w:rsidRPr="00793D7D">
        <w:rPr>
          <w:rFonts w:ascii="Calibri" w:hAnsi="Calibri" w:cs="Calibri"/>
          <w:sz w:val="24"/>
          <w:szCs w:val="24"/>
        </w:rPr>
        <w:t>2</w:t>
      </w:r>
      <w:r w:rsidR="007368F3">
        <w:rPr>
          <w:rFonts w:ascii="Calibri" w:hAnsi="Calibri" w:cs="Calibri"/>
          <w:sz w:val="24"/>
          <w:szCs w:val="24"/>
        </w:rPr>
        <w:t>4</w:t>
      </w:r>
      <w:r w:rsidRPr="00793D7D">
        <w:rPr>
          <w:rFonts w:ascii="Calibri" w:hAnsi="Calibri" w:cs="Calibri"/>
          <w:sz w:val="24"/>
          <w:szCs w:val="24"/>
        </w:rPr>
        <w:t>/202</w:t>
      </w:r>
      <w:r w:rsidR="007368F3">
        <w:rPr>
          <w:rFonts w:ascii="Calibri" w:hAnsi="Calibri" w:cs="Calibri"/>
          <w:sz w:val="24"/>
          <w:szCs w:val="24"/>
        </w:rPr>
        <w:t>5</w:t>
      </w:r>
      <w:r w:rsidR="00A95399" w:rsidRPr="00793D7D">
        <w:rPr>
          <w:rFonts w:ascii="Calibri" w:hAnsi="Calibri" w:cs="Calibri"/>
          <w:sz w:val="24"/>
          <w:szCs w:val="24"/>
        </w:rPr>
        <w:t xml:space="preserve">. </w:t>
      </w:r>
      <w:r w:rsidR="001C62AF">
        <w:rPr>
          <w:rFonts w:ascii="Calibri" w:hAnsi="Calibri" w:cs="Calibri"/>
          <w:sz w:val="24"/>
          <w:szCs w:val="24"/>
          <w:lang w:val="sr-Cyrl-RS"/>
        </w:rPr>
        <w:t>г</w:t>
      </w:r>
      <w:r w:rsidR="00A95399" w:rsidRPr="00793D7D">
        <w:rPr>
          <w:rFonts w:ascii="Calibri" w:hAnsi="Calibri" w:cs="Calibri"/>
          <w:sz w:val="24"/>
          <w:szCs w:val="24"/>
        </w:rPr>
        <w:t>одине</w:t>
      </w:r>
      <w:r w:rsidR="0000131E">
        <w:rPr>
          <w:rFonts w:ascii="Calibri" w:hAnsi="Calibri" w:cs="Calibri"/>
          <w:sz w:val="24"/>
          <w:szCs w:val="24"/>
        </w:rPr>
        <w:t xml:space="preserve"> </w:t>
      </w:r>
      <w:r w:rsidR="00A95399" w:rsidRPr="00793D7D">
        <w:rPr>
          <w:rFonts w:ascii="Calibri" w:hAnsi="Calibri" w:cs="Calibri"/>
          <w:sz w:val="24"/>
          <w:szCs w:val="24"/>
        </w:rPr>
        <w:t>одржано</w:t>
      </w:r>
      <w:r w:rsidR="0000131E">
        <w:rPr>
          <w:rFonts w:ascii="Calibri" w:hAnsi="Calibri" w:cs="Calibri"/>
          <w:sz w:val="24"/>
          <w:szCs w:val="24"/>
        </w:rPr>
        <w:t xml:space="preserve"> </w:t>
      </w:r>
      <w:r w:rsidR="00A95399" w:rsidRPr="00793D7D">
        <w:rPr>
          <w:rFonts w:ascii="Calibri" w:hAnsi="Calibri" w:cs="Calibri"/>
          <w:sz w:val="24"/>
          <w:szCs w:val="24"/>
        </w:rPr>
        <w:t>је</w:t>
      </w:r>
      <w:r w:rsidR="0000131E">
        <w:rPr>
          <w:rFonts w:ascii="Calibri" w:hAnsi="Calibri" w:cs="Calibri"/>
          <w:sz w:val="24"/>
          <w:szCs w:val="24"/>
        </w:rPr>
        <w:t xml:space="preserve"> </w:t>
      </w:r>
      <w:r w:rsidR="00E23AB0" w:rsidRPr="00793D7D">
        <w:rPr>
          <w:rFonts w:ascii="Calibri" w:hAnsi="Calibri" w:cs="Calibri"/>
          <w:sz w:val="24"/>
          <w:szCs w:val="24"/>
        </w:rPr>
        <w:t>два</w:t>
      </w:r>
      <w:r w:rsidR="0000131E">
        <w:rPr>
          <w:rFonts w:ascii="Calibri" w:hAnsi="Calibri" w:cs="Calibri"/>
          <w:sz w:val="24"/>
          <w:szCs w:val="24"/>
        </w:rPr>
        <w:t xml:space="preserve"> </w:t>
      </w:r>
      <w:r w:rsidR="00E23AB0" w:rsidRPr="00793D7D">
        <w:rPr>
          <w:rFonts w:ascii="Calibri" w:hAnsi="Calibri" w:cs="Calibri"/>
          <w:sz w:val="24"/>
          <w:szCs w:val="24"/>
        </w:rPr>
        <w:t>састан</w:t>
      </w:r>
      <w:r w:rsidRPr="00793D7D">
        <w:rPr>
          <w:rFonts w:ascii="Calibri" w:hAnsi="Calibri" w:cs="Calibri"/>
          <w:sz w:val="24"/>
          <w:szCs w:val="24"/>
        </w:rPr>
        <w:t>ка</w:t>
      </w:r>
      <w:r w:rsidR="0000131E">
        <w:rPr>
          <w:rFonts w:ascii="Calibri" w:hAnsi="Calibri" w:cs="Calibri"/>
          <w:sz w:val="24"/>
          <w:szCs w:val="24"/>
        </w:rPr>
        <w:t xml:space="preserve"> </w:t>
      </w:r>
      <w:r w:rsidRPr="00793D7D">
        <w:rPr>
          <w:rFonts w:ascii="Calibri" w:hAnsi="Calibri" w:cs="Calibri"/>
          <w:sz w:val="24"/>
          <w:szCs w:val="24"/>
        </w:rPr>
        <w:t>стручног</w:t>
      </w:r>
      <w:r w:rsidR="0000131E">
        <w:rPr>
          <w:rFonts w:ascii="Calibri" w:hAnsi="Calibri" w:cs="Calibri"/>
          <w:sz w:val="24"/>
          <w:szCs w:val="24"/>
        </w:rPr>
        <w:t xml:space="preserve"> </w:t>
      </w:r>
      <w:r w:rsidRPr="00793D7D">
        <w:rPr>
          <w:rFonts w:ascii="Calibri" w:hAnsi="Calibri" w:cs="Calibri"/>
          <w:sz w:val="24"/>
          <w:szCs w:val="24"/>
        </w:rPr>
        <w:t>већа</w:t>
      </w:r>
      <w:r w:rsidR="0000131E">
        <w:rPr>
          <w:rFonts w:ascii="Calibri" w:hAnsi="Calibri" w:cs="Calibri"/>
          <w:sz w:val="24"/>
          <w:szCs w:val="24"/>
        </w:rPr>
        <w:t xml:space="preserve"> </w:t>
      </w:r>
      <w:r w:rsidR="00A95399" w:rsidRPr="00793D7D">
        <w:rPr>
          <w:rFonts w:ascii="Calibri" w:hAnsi="Calibri" w:cs="Calibri"/>
          <w:sz w:val="24"/>
          <w:szCs w:val="24"/>
        </w:rPr>
        <w:t>за</w:t>
      </w:r>
      <w:r w:rsidR="0000131E">
        <w:rPr>
          <w:rFonts w:ascii="Calibri" w:hAnsi="Calibri" w:cs="Calibri"/>
          <w:sz w:val="24"/>
          <w:szCs w:val="24"/>
        </w:rPr>
        <w:t xml:space="preserve"> </w:t>
      </w:r>
      <w:r w:rsidR="00A95399" w:rsidRPr="00793D7D">
        <w:rPr>
          <w:rFonts w:ascii="Calibri" w:hAnsi="Calibri" w:cs="Calibri"/>
          <w:sz w:val="24"/>
          <w:szCs w:val="24"/>
        </w:rPr>
        <w:t>развојно</w:t>
      </w:r>
      <w:r w:rsidR="0000131E">
        <w:rPr>
          <w:rFonts w:ascii="Calibri" w:hAnsi="Calibri" w:cs="Calibri"/>
          <w:sz w:val="24"/>
          <w:szCs w:val="24"/>
        </w:rPr>
        <w:t xml:space="preserve"> </w:t>
      </w:r>
      <w:r w:rsidR="00A95399" w:rsidRPr="00793D7D">
        <w:rPr>
          <w:rFonts w:ascii="Calibri" w:hAnsi="Calibri" w:cs="Calibri"/>
          <w:sz w:val="24"/>
          <w:szCs w:val="24"/>
        </w:rPr>
        <w:t>планирање. Акциони</w:t>
      </w:r>
      <w:r w:rsidR="0000131E">
        <w:rPr>
          <w:rFonts w:ascii="Calibri" w:hAnsi="Calibri" w:cs="Calibri"/>
          <w:sz w:val="24"/>
          <w:szCs w:val="24"/>
        </w:rPr>
        <w:t xml:space="preserve"> </w:t>
      </w:r>
      <w:r w:rsidR="00A95399" w:rsidRPr="00793D7D">
        <w:rPr>
          <w:rFonts w:ascii="Calibri" w:hAnsi="Calibri" w:cs="Calibri"/>
          <w:sz w:val="24"/>
          <w:szCs w:val="24"/>
        </w:rPr>
        <w:t>план</w:t>
      </w:r>
      <w:r w:rsidR="0000131E">
        <w:rPr>
          <w:rFonts w:ascii="Calibri" w:hAnsi="Calibri" w:cs="Calibri"/>
          <w:sz w:val="24"/>
          <w:szCs w:val="24"/>
        </w:rPr>
        <w:t xml:space="preserve"> </w:t>
      </w:r>
      <w:r w:rsidR="00A95399" w:rsidRPr="00793D7D">
        <w:rPr>
          <w:rFonts w:ascii="Calibri" w:hAnsi="Calibri" w:cs="Calibri"/>
          <w:sz w:val="24"/>
          <w:szCs w:val="24"/>
        </w:rPr>
        <w:t>имао</w:t>
      </w:r>
      <w:r w:rsidR="0000131E">
        <w:rPr>
          <w:rFonts w:ascii="Calibri" w:hAnsi="Calibri" w:cs="Calibri"/>
          <w:sz w:val="24"/>
          <w:szCs w:val="24"/>
        </w:rPr>
        <w:t xml:space="preserve"> </w:t>
      </w:r>
      <w:r w:rsidR="00A95399" w:rsidRPr="00793D7D">
        <w:rPr>
          <w:rFonts w:ascii="Calibri" w:hAnsi="Calibri" w:cs="Calibri"/>
          <w:sz w:val="24"/>
          <w:szCs w:val="24"/>
        </w:rPr>
        <w:t>је</w:t>
      </w:r>
      <w:r w:rsidR="0000131E">
        <w:rPr>
          <w:rFonts w:ascii="Calibri" w:hAnsi="Calibri" w:cs="Calibri"/>
          <w:sz w:val="24"/>
          <w:szCs w:val="24"/>
        </w:rPr>
        <w:t xml:space="preserve"> </w:t>
      </w:r>
      <w:r w:rsidR="00E23AB0" w:rsidRPr="00793D7D">
        <w:rPr>
          <w:rFonts w:ascii="Calibri" w:hAnsi="Calibri" w:cs="Calibri"/>
          <w:sz w:val="24"/>
          <w:szCs w:val="24"/>
        </w:rPr>
        <w:t>шест</w:t>
      </w:r>
      <w:r w:rsidR="0000131E">
        <w:rPr>
          <w:rFonts w:ascii="Calibri" w:hAnsi="Calibri" w:cs="Calibri"/>
          <w:sz w:val="24"/>
          <w:szCs w:val="24"/>
        </w:rPr>
        <w:t xml:space="preserve"> </w:t>
      </w:r>
      <w:r w:rsidR="00A95399" w:rsidRPr="00793D7D">
        <w:rPr>
          <w:rFonts w:ascii="Calibri" w:hAnsi="Calibri" w:cs="Calibri"/>
          <w:sz w:val="24"/>
          <w:szCs w:val="24"/>
        </w:rPr>
        <w:t>стандарда</w:t>
      </w:r>
      <w:r w:rsidR="0000131E">
        <w:rPr>
          <w:rFonts w:ascii="Calibri" w:hAnsi="Calibri" w:cs="Calibri"/>
          <w:sz w:val="24"/>
          <w:szCs w:val="24"/>
        </w:rPr>
        <w:t xml:space="preserve"> </w:t>
      </w:r>
      <w:r w:rsidR="00A95399" w:rsidRPr="00793D7D">
        <w:rPr>
          <w:rFonts w:ascii="Calibri" w:hAnsi="Calibri" w:cs="Calibri"/>
          <w:sz w:val="24"/>
          <w:szCs w:val="24"/>
        </w:rPr>
        <w:t>квалитета у оквиру</w:t>
      </w:r>
      <w:r w:rsidR="0000131E">
        <w:rPr>
          <w:rFonts w:ascii="Calibri" w:hAnsi="Calibri" w:cs="Calibri"/>
          <w:sz w:val="24"/>
          <w:szCs w:val="24"/>
        </w:rPr>
        <w:t xml:space="preserve"> </w:t>
      </w:r>
      <w:r w:rsidR="00A95399" w:rsidRPr="00793D7D">
        <w:rPr>
          <w:rFonts w:ascii="Calibri" w:hAnsi="Calibri" w:cs="Calibri"/>
          <w:sz w:val="24"/>
          <w:szCs w:val="24"/>
        </w:rPr>
        <w:t>четири</w:t>
      </w:r>
      <w:r w:rsidR="0000131E">
        <w:rPr>
          <w:rFonts w:ascii="Calibri" w:hAnsi="Calibri" w:cs="Calibri"/>
          <w:sz w:val="24"/>
          <w:szCs w:val="24"/>
        </w:rPr>
        <w:t xml:space="preserve"> </w:t>
      </w:r>
      <w:r w:rsidR="00A95399" w:rsidRPr="00793D7D">
        <w:rPr>
          <w:rFonts w:ascii="Calibri" w:hAnsi="Calibri" w:cs="Calibri"/>
          <w:sz w:val="24"/>
          <w:szCs w:val="24"/>
        </w:rPr>
        <w:t>области</w:t>
      </w:r>
      <w:r w:rsidR="0000131E">
        <w:rPr>
          <w:rFonts w:ascii="Calibri" w:hAnsi="Calibri" w:cs="Calibri"/>
          <w:sz w:val="24"/>
          <w:szCs w:val="24"/>
        </w:rPr>
        <w:t xml:space="preserve"> </w:t>
      </w:r>
      <w:r w:rsidR="00A95399" w:rsidRPr="00793D7D">
        <w:rPr>
          <w:rFonts w:ascii="Calibri" w:hAnsi="Calibri" w:cs="Calibri"/>
          <w:sz w:val="24"/>
          <w:szCs w:val="24"/>
        </w:rPr>
        <w:t xml:space="preserve">квалитета: </w:t>
      </w:r>
      <w:r w:rsidR="00A95399" w:rsidRPr="00793D7D">
        <w:rPr>
          <w:rFonts w:ascii="Calibri" w:eastAsia="Times New Roman" w:hAnsi="Calibri" w:cs="Calibri"/>
          <w:sz w:val="24"/>
          <w:szCs w:val="24"/>
          <w:lang w:val="sr-Cyrl-CS"/>
        </w:rPr>
        <w:t xml:space="preserve">2-Настава и учење, </w:t>
      </w:r>
      <w:r w:rsidR="00A95399" w:rsidRPr="00793D7D">
        <w:rPr>
          <w:rFonts w:ascii="Calibri" w:eastAsiaTheme="minorHAnsi" w:hAnsi="Calibri" w:cs="Calibri"/>
          <w:sz w:val="24"/>
          <w:szCs w:val="24"/>
        </w:rPr>
        <w:t>4- Подршка</w:t>
      </w:r>
      <w:r w:rsidR="0000131E">
        <w:rPr>
          <w:rFonts w:ascii="Calibri" w:eastAsiaTheme="minorHAnsi" w:hAnsi="Calibri" w:cs="Calibri"/>
          <w:sz w:val="24"/>
          <w:szCs w:val="24"/>
        </w:rPr>
        <w:t xml:space="preserve"> </w:t>
      </w:r>
      <w:r w:rsidR="00A95399" w:rsidRPr="00793D7D">
        <w:rPr>
          <w:rFonts w:ascii="Calibri" w:eastAsiaTheme="minorHAnsi" w:hAnsi="Calibri" w:cs="Calibri"/>
          <w:sz w:val="24"/>
          <w:szCs w:val="24"/>
        </w:rPr>
        <w:t>ученицима,</w:t>
      </w:r>
      <w:r w:rsidR="00A95399" w:rsidRPr="00793D7D">
        <w:rPr>
          <w:rFonts w:ascii="Calibri" w:eastAsia="Times New Roman" w:hAnsi="Calibri" w:cs="Calibri"/>
          <w:sz w:val="24"/>
          <w:szCs w:val="24"/>
          <w:lang w:val="sr-Cyrl-CS"/>
        </w:rPr>
        <w:t xml:space="preserve"> 3-Постигнућа ученика, </w:t>
      </w:r>
      <w:r w:rsidR="00A95399" w:rsidRPr="00793D7D">
        <w:rPr>
          <w:rFonts w:ascii="Calibri" w:eastAsiaTheme="minorHAnsi" w:hAnsi="Calibri" w:cs="Calibri"/>
          <w:sz w:val="24"/>
          <w:szCs w:val="24"/>
        </w:rPr>
        <w:t>6-Ресурси</w:t>
      </w:r>
      <w:r w:rsidR="00A95399" w:rsidRPr="00793D7D">
        <w:rPr>
          <w:rFonts w:ascii="Calibri" w:hAnsi="Calibri" w:cs="Calibri"/>
          <w:sz w:val="24"/>
          <w:szCs w:val="24"/>
        </w:rPr>
        <w:t xml:space="preserve"> и ,  као и  све</w:t>
      </w:r>
      <w:r w:rsidR="0000131E">
        <w:rPr>
          <w:rFonts w:ascii="Calibri" w:hAnsi="Calibri" w:cs="Calibri"/>
          <w:sz w:val="24"/>
          <w:szCs w:val="24"/>
        </w:rPr>
        <w:t xml:space="preserve"> </w:t>
      </w:r>
      <w:r w:rsidR="00A95399" w:rsidRPr="00793D7D">
        <w:rPr>
          <w:rFonts w:ascii="Calibri" w:hAnsi="Calibri" w:cs="Calibri"/>
          <w:sz w:val="24"/>
          <w:szCs w:val="24"/>
        </w:rPr>
        <w:t>ставке</w:t>
      </w:r>
      <w:r w:rsidR="0000131E">
        <w:rPr>
          <w:rFonts w:ascii="Calibri" w:hAnsi="Calibri" w:cs="Calibri"/>
          <w:sz w:val="24"/>
          <w:szCs w:val="24"/>
        </w:rPr>
        <w:t xml:space="preserve"> </w:t>
      </w:r>
      <w:r w:rsidR="00A95399" w:rsidRPr="00793D7D">
        <w:rPr>
          <w:rFonts w:ascii="Calibri" w:hAnsi="Calibri" w:cs="Calibri"/>
          <w:sz w:val="24"/>
          <w:szCs w:val="24"/>
        </w:rPr>
        <w:t>предвиђене</w:t>
      </w:r>
      <w:r w:rsidR="0000131E">
        <w:rPr>
          <w:rFonts w:ascii="Calibri" w:hAnsi="Calibri" w:cs="Calibri"/>
          <w:sz w:val="24"/>
          <w:szCs w:val="24"/>
        </w:rPr>
        <w:t xml:space="preserve"> </w:t>
      </w:r>
      <w:r w:rsidR="00A95399" w:rsidRPr="00793D7D">
        <w:rPr>
          <w:rFonts w:ascii="Calibri" w:hAnsi="Calibri" w:cs="Calibri"/>
          <w:sz w:val="24"/>
          <w:szCs w:val="24"/>
        </w:rPr>
        <w:t>Законом о средњем</w:t>
      </w:r>
      <w:r w:rsidR="0000131E">
        <w:rPr>
          <w:rFonts w:ascii="Calibri" w:hAnsi="Calibri" w:cs="Calibri"/>
          <w:sz w:val="24"/>
          <w:szCs w:val="24"/>
        </w:rPr>
        <w:t xml:space="preserve"> </w:t>
      </w:r>
      <w:r w:rsidR="00A95399" w:rsidRPr="00793D7D">
        <w:rPr>
          <w:rFonts w:ascii="Calibri" w:hAnsi="Calibri" w:cs="Calibri"/>
          <w:sz w:val="24"/>
          <w:szCs w:val="24"/>
        </w:rPr>
        <w:t>образовању и васпитању. Предвиђени</w:t>
      </w:r>
      <w:r w:rsidR="0000131E">
        <w:rPr>
          <w:rFonts w:ascii="Calibri" w:hAnsi="Calibri" w:cs="Calibri"/>
          <w:sz w:val="24"/>
          <w:szCs w:val="24"/>
        </w:rPr>
        <w:t xml:space="preserve"> </w:t>
      </w:r>
      <w:r w:rsidR="00A95399" w:rsidRPr="00793D7D">
        <w:rPr>
          <w:rFonts w:ascii="Calibri" w:hAnsi="Calibri" w:cs="Calibri"/>
          <w:sz w:val="24"/>
          <w:szCs w:val="24"/>
        </w:rPr>
        <w:t>развојни</w:t>
      </w:r>
      <w:r w:rsidR="0000131E">
        <w:rPr>
          <w:rFonts w:ascii="Calibri" w:hAnsi="Calibri" w:cs="Calibri"/>
          <w:sz w:val="24"/>
          <w:szCs w:val="24"/>
        </w:rPr>
        <w:t xml:space="preserve"> </w:t>
      </w:r>
      <w:r w:rsidR="00A95399" w:rsidRPr="00793D7D">
        <w:rPr>
          <w:rFonts w:ascii="Calibri" w:hAnsi="Calibri" w:cs="Calibri"/>
          <w:sz w:val="24"/>
          <w:szCs w:val="24"/>
        </w:rPr>
        <w:t>циљеви</w:t>
      </w:r>
      <w:r w:rsidR="0000131E">
        <w:rPr>
          <w:rFonts w:ascii="Calibri" w:hAnsi="Calibri" w:cs="Calibri"/>
          <w:sz w:val="24"/>
          <w:szCs w:val="24"/>
        </w:rPr>
        <w:t xml:space="preserve"> </w:t>
      </w:r>
      <w:r w:rsidR="00A95399" w:rsidRPr="00793D7D">
        <w:rPr>
          <w:rFonts w:ascii="Calibri" w:hAnsi="Calibri" w:cs="Calibri"/>
          <w:sz w:val="24"/>
          <w:szCs w:val="24"/>
        </w:rPr>
        <w:t>су у већој</w:t>
      </w:r>
      <w:r w:rsidR="0000131E">
        <w:rPr>
          <w:rFonts w:ascii="Calibri" w:hAnsi="Calibri" w:cs="Calibri"/>
          <w:sz w:val="24"/>
          <w:szCs w:val="24"/>
        </w:rPr>
        <w:t xml:space="preserve"> </w:t>
      </w:r>
      <w:r w:rsidR="00A95399" w:rsidRPr="00793D7D">
        <w:rPr>
          <w:rFonts w:ascii="Calibri" w:hAnsi="Calibri" w:cs="Calibri"/>
          <w:sz w:val="24"/>
          <w:szCs w:val="24"/>
        </w:rPr>
        <w:t>мери</w:t>
      </w:r>
      <w:r w:rsidR="0000131E">
        <w:rPr>
          <w:rFonts w:ascii="Calibri" w:hAnsi="Calibri" w:cs="Calibri"/>
          <w:sz w:val="24"/>
          <w:szCs w:val="24"/>
        </w:rPr>
        <w:t xml:space="preserve"> </w:t>
      </w:r>
      <w:r w:rsidR="00A95399" w:rsidRPr="00793D7D">
        <w:rPr>
          <w:rFonts w:ascii="Calibri" w:hAnsi="Calibri" w:cs="Calibri"/>
          <w:sz w:val="24"/>
          <w:szCs w:val="24"/>
        </w:rPr>
        <w:t>остварени, а активности</w:t>
      </w:r>
      <w:r w:rsidR="0000131E">
        <w:rPr>
          <w:rFonts w:ascii="Calibri" w:hAnsi="Calibri" w:cs="Calibri"/>
          <w:sz w:val="24"/>
          <w:szCs w:val="24"/>
        </w:rPr>
        <w:t xml:space="preserve"> </w:t>
      </w:r>
      <w:r w:rsidR="00A95399" w:rsidRPr="00793D7D">
        <w:rPr>
          <w:rFonts w:ascii="Calibri" w:hAnsi="Calibri" w:cs="Calibri"/>
          <w:sz w:val="24"/>
          <w:szCs w:val="24"/>
        </w:rPr>
        <w:t>су</w:t>
      </w:r>
      <w:r w:rsidR="0000131E">
        <w:rPr>
          <w:rFonts w:ascii="Calibri" w:hAnsi="Calibri" w:cs="Calibri"/>
          <w:sz w:val="24"/>
          <w:szCs w:val="24"/>
        </w:rPr>
        <w:t xml:space="preserve"> </w:t>
      </w:r>
      <w:r w:rsidR="00A95399" w:rsidRPr="00793D7D">
        <w:rPr>
          <w:rFonts w:ascii="Calibri" w:hAnsi="Calibri" w:cs="Calibri"/>
          <w:sz w:val="24"/>
          <w:szCs w:val="24"/>
        </w:rPr>
        <w:t>благовремено</w:t>
      </w:r>
      <w:r w:rsidR="0000131E">
        <w:rPr>
          <w:rFonts w:ascii="Calibri" w:hAnsi="Calibri" w:cs="Calibri"/>
          <w:sz w:val="24"/>
          <w:szCs w:val="24"/>
        </w:rPr>
        <w:t xml:space="preserve"> </w:t>
      </w:r>
      <w:r w:rsidR="00A95399" w:rsidRPr="00793D7D">
        <w:rPr>
          <w:rFonts w:ascii="Calibri" w:hAnsi="Calibri" w:cs="Calibri"/>
          <w:sz w:val="24"/>
          <w:szCs w:val="24"/>
        </w:rPr>
        <w:t>реализоване.</w:t>
      </w:r>
    </w:p>
    <w:p w14:paraId="70D08EDF" w14:textId="77777777" w:rsidR="00E23AB0" w:rsidRPr="00553DA1" w:rsidRDefault="00E23AB0" w:rsidP="00E23AB0">
      <w:pPr>
        <w:rPr>
          <w:color w:val="FF0000"/>
        </w:rPr>
        <w:sectPr w:rsidR="00E23AB0" w:rsidRPr="00553DA1" w:rsidSect="006E7D84">
          <w:headerReference w:type="even" r:id="rId11"/>
          <w:footerReference w:type="default" r:id="rId12"/>
          <w:footerReference w:type="first" r:id="rId13"/>
          <w:pgSz w:w="11906" w:h="16838"/>
          <w:pgMar w:top="1417" w:right="1417" w:bottom="1417" w:left="1417" w:header="288" w:footer="708" w:gutter="0"/>
          <w:pgNumType w:start="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353"/>
        <w:gridCol w:w="2180"/>
        <w:gridCol w:w="2913"/>
        <w:gridCol w:w="2681"/>
        <w:gridCol w:w="2313"/>
      </w:tblGrid>
      <w:tr w:rsidR="004B2431" w:rsidRPr="004B2431" w14:paraId="58D1C1B2" w14:textId="77777777" w:rsidTr="00A74514">
        <w:tc>
          <w:tcPr>
            <w:tcW w:w="0" w:type="auto"/>
            <w:gridSpan w:val="6"/>
            <w:shd w:val="clear" w:color="auto" w:fill="D9D9D9" w:themeFill="background1" w:themeFillShade="D9"/>
          </w:tcPr>
          <w:p w14:paraId="0C05E292" w14:textId="77777777" w:rsidR="00E23AB0" w:rsidRPr="004B2431" w:rsidRDefault="00E23AB0" w:rsidP="00A74514">
            <w:pPr>
              <w:jc w:val="center"/>
              <w:rPr>
                <w:b/>
              </w:rPr>
            </w:pPr>
            <w:r w:rsidRPr="004B2431">
              <w:rPr>
                <w:b/>
              </w:rPr>
              <w:lastRenderedPageBreak/>
              <w:t>I</w:t>
            </w:r>
            <w:r w:rsidRPr="004B2431">
              <w:rPr>
                <w:b/>
                <w:lang w:val="ru-RU"/>
              </w:rPr>
              <w:t xml:space="preserve"> КЉУЧНА ОБЛАСТ: ШКОЛСКИ ПРОГРАМ И ГОДИШЊИ ПЛАН РАДА</w:t>
            </w:r>
          </w:p>
        </w:tc>
      </w:tr>
      <w:tr w:rsidR="004B2431" w:rsidRPr="004B2431" w14:paraId="6F33EA86" w14:textId="77777777" w:rsidTr="00E23AB0">
        <w:tc>
          <w:tcPr>
            <w:tcW w:w="0" w:type="auto"/>
            <w:gridSpan w:val="6"/>
            <w:shd w:val="clear" w:color="auto" w:fill="auto"/>
          </w:tcPr>
          <w:p w14:paraId="0200AE86" w14:textId="77777777" w:rsidR="00E23AB0" w:rsidRPr="004B2431" w:rsidRDefault="00E23AB0" w:rsidP="00E23AB0">
            <w:r w:rsidRPr="004B2431">
              <w:rPr>
                <w:b/>
                <w:lang w:val="ru-RU"/>
              </w:rPr>
              <w:t>1. РАЗВОЈНИ ЦИЉ:</w:t>
            </w:r>
            <w:r w:rsidRPr="004B2431">
              <w:rPr>
                <w:lang w:val="ru-RU"/>
              </w:rPr>
              <w:t xml:space="preserve"> Усклађивање Годишњег плана са потребама и условима рада </w:t>
            </w:r>
            <w:r w:rsidRPr="004B2431">
              <w:t>ш</w:t>
            </w:r>
            <w:r w:rsidRPr="004B2431">
              <w:rPr>
                <w:lang w:val="ru-RU"/>
              </w:rPr>
              <w:t>коле.</w:t>
            </w:r>
          </w:p>
        </w:tc>
      </w:tr>
      <w:tr w:rsidR="004B2431" w:rsidRPr="004B2431" w14:paraId="14125A02" w14:textId="77777777" w:rsidTr="00E23AB0">
        <w:tc>
          <w:tcPr>
            <w:tcW w:w="0" w:type="auto"/>
            <w:gridSpan w:val="6"/>
            <w:shd w:val="clear" w:color="auto" w:fill="auto"/>
          </w:tcPr>
          <w:p w14:paraId="35B8F817" w14:textId="77777777" w:rsidR="00E23AB0" w:rsidRPr="004B2431" w:rsidRDefault="00E23AB0" w:rsidP="00E23AB0">
            <w:r w:rsidRPr="004B2431">
              <w:rPr>
                <w:b/>
                <w:lang w:val="ru-RU"/>
              </w:rPr>
              <w:t>1. ЗАДАТАК:</w:t>
            </w:r>
            <w:r w:rsidRPr="004B2431">
              <w:rPr>
                <w:lang w:val="ru-RU"/>
              </w:rPr>
              <w:t xml:space="preserve"> Унапређење Годишњег плана рада Школе.</w:t>
            </w:r>
          </w:p>
        </w:tc>
      </w:tr>
      <w:tr w:rsidR="004B2431" w:rsidRPr="004B2431" w14:paraId="6709F5F7" w14:textId="77777777" w:rsidTr="00E23AB0">
        <w:tc>
          <w:tcPr>
            <w:tcW w:w="0" w:type="auto"/>
            <w:shd w:val="clear" w:color="auto" w:fill="auto"/>
          </w:tcPr>
          <w:p w14:paraId="1F13B56D" w14:textId="77777777" w:rsidR="00E23AB0" w:rsidRPr="004B2431" w:rsidRDefault="00E23AB0" w:rsidP="00E23AB0">
            <w:pPr>
              <w:rPr>
                <w:b/>
                <w:lang w:val="ru-RU"/>
              </w:rPr>
            </w:pPr>
            <w:r w:rsidRPr="004B2431">
              <w:rPr>
                <w:b/>
                <w:lang w:val="ru-RU"/>
              </w:rPr>
              <w:t xml:space="preserve">Р. Бр. </w:t>
            </w:r>
          </w:p>
        </w:tc>
        <w:tc>
          <w:tcPr>
            <w:tcW w:w="0" w:type="auto"/>
            <w:shd w:val="clear" w:color="auto" w:fill="auto"/>
          </w:tcPr>
          <w:p w14:paraId="5223E100" w14:textId="77777777" w:rsidR="00E23AB0" w:rsidRPr="004B2431" w:rsidRDefault="00E23AB0" w:rsidP="00E23AB0">
            <w:pPr>
              <w:jc w:val="center"/>
              <w:rPr>
                <w:b/>
                <w:lang w:val="ru-RU"/>
              </w:rPr>
            </w:pPr>
            <w:r w:rsidRPr="004B2431">
              <w:rPr>
                <w:b/>
                <w:lang w:val="ru-RU"/>
              </w:rPr>
              <w:t>Опис активности</w:t>
            </w:r>
          </w:p>
        </w:tc>
        <w:tc>
          <w:tcPr>
            <w:tcW w:w="0" w:type="auto"/>
            <w:shd w:val="clear" w:color="auto" w:fill="auto"/>
          </w:tcPr>
          <w:p w14:paraId="457BA500" w14:textId="77777777" w:rsidR="00E23AB0" w:rsidRPr="004B2431" w:rsidRDefault="00E23AB0" w:rsidP="00E23AB0">
            <w:pPr>
              <w:jc w:val="center"/>
              <w:rPr>
                <w:b/>
                <w:lang w:val="ru-RU"/>
              </w:rPr>
            </w:pPr>
            <w:r w:rsidRPr="004B2431">
              <w:rPr>
                <w:b/>
                <w:lang w:val="ru-RU"/>
              </w:rPr>
              <w:t>Носиоци активности</w:t>
            </w:r>
          </w:p>
        </w:tc>
        <w:tc>
          <w:tcPr>
            <w:tcW w:w="0" w:type="auto"/>
            <w:shd w:val="clear" w:color="auto" w:fill="auto"/>
          </w:tcPr>
          <w:p w14:paraId="3375CF56" w14:textId="77777777" w:rsidR="00E23AB0" w:rsidRPr="004B2431" w:rsidRDefault="00E23AB0" w:rsidP="00E23AB0">
            <w:pPr>
              <w:jc w:val="center"/>
              <w:rPr>
                <w:b/>
              </w:rPr>
            </w:pPr>
            <w:r w:rsidRPr="004B2431">
              <w:rPr>
                <w:b/>
                <w:lang w:val="ru-RU"/>
              </w:rPr>
              <w:t>Време реализације активности</w:t>
            </w:r>
          </w:p>
        </w:tc>
        <w:tc>
          <w:tcPr>
            <w:tcW w:w="0" w:type="auto"/>
            <w:shd w:val="clear" w:color="auto" w:fill="auto"/>
          </w:tcPr>
          <w:p w14:paraId="499FE404" w14:textId="77777777" w:rsidR="00E23AB0" w:rsidRPr="004B2431" w:rsidRDefault="00E23AB0" w:rsidP="00E23AB0">
            <w:pPr>
              <w:jc w:val="center"/>
              <w:rPr>
                <w:b/>
                <w:lang w:val="ru-RU"/>
              </w:rPr>
            </w:pPr>
            <w:r w:rsidRPr="004B2431">
              <w:rPr>
                <w:b/>
                <w:lang w:val="ru-RU"/>
              </w:rPr>
              <w:t>Критеријум успеха</w:t>
            </w:r>
          </w:p>
        </w:tc>
        <w:tc>
          <w:tcPr>
            <w:tcW w:w="0" w:type="auto"/>
            <w:shd w:val="clear" w:color="auto" w:fill="auto"/>
          </w:tcPr>
          <w:p w14:paraId="15FB5C20" w14:textId="77777777" w:rsidR="00E23AB0" w:rsidRPr="004B2431" w:rsidRDefault="00E23AB0" w:rsidP="00E23AB0">
            <w:pPr>
              <w:jc w:val="center"/>
              <w:rPr>
                <w:b/>
                <w:lang w:val="ru-RU"/>
              </w:rPr>
            </w:pPr>
            <w:r w:rsidRPr="004B2431">
              <w:rPr>
                <w:b/>
                <w:lang w:val="ru-RU"/>
              </w:rPr>
              <w:t>Извор доказа</w:t>
            </w:r>
          </w:p>
        </w:tc>
      </w:tr>
      <w:tr w:rsidR="004B2431" w:rsidRPr="004B2431" w14:paraId="37B17B95" w14:textId="77777777" w:rsidTr="00E23AB0">
        <w:tc>
          <w:tcPr>
            <w:tcW w:w="0" w:type="auto"/>
            <w:shd w:val="clear" w:color="auto" w:fill="auto"/>
          </w:tcPr>
          <w:p w14:paraId="042DE35E" w14:textId="77777777" w:rsidR="00E23AB0" w:rsidRPr="004B2431" w:rsidRDefault="00E23AB0" w:rsidP="00E23AB0">
            <w:r w:rsidRPr="004B2431">
              <w:t>1.</w:t>
            </w:r>
          </w:p>
        </w:tc>
        <w:tc>
          <w:tcPr>
            <w:tcW w:w="0" w:type="auto"/>
            <w:shd w:val="clear" w:color="auto" w:fill="auto"/>
          </w:tcPr>
          <w:p w14:paraId="6F78506E" w14:textId="77777777" w:rsidR="00E23AB0" w:rsidRPr="004B2431" w:rsidRDefault="00E23AB0" w:rsidP="00E23AB0">
            <w:r w:rsidRPr="004B2431">
              <w:rPr>
                <w:lang w:val="ru-RU"/>
              </w:rPr>
              <w:t>Упознавање наставника са садржајем и функцијом Годишњег плана рада школе и процесом његове израде</w:t>
            </w:r>
            <w:r w:rsidRPr="004B2431">
              <w:t>.</w:t>
            </w:r>
          </w:p>
        </w:tc>
        <w:tc>
          <w:tcPr>
            <w:tcW w:w="0" w:type="auto"/>
            <w:shd w:val="clear" w:color="auto" w:fill="auto"/>
          </w:tcPr>
          <w:p w14:paraId="75B29082" w14:textId="77777777" w:rsidR="00E23AB0" w:rsidRPr="004B2431" w:rsidRDefault="00E23AB0" w:rsidP="00E23AB0">
            <w:pPr>
              <w:rPr>
                <w:lang w:val="ru-RU"/>
              </w:rPr>
            </w:pPr>
            <w:r w:rsidRPr="004B2431">
              <w:t>Директор и психологшколе</w:t>
            </w:r>
          </w:p>
        </w:tc>
        <w:tc>
          <w:tcPr>
            <w:tcW w:w="0" w:type="auto"/>
            <w:shd w:val="clear" w:color="auto" w:fill="auto"/>
          </w:tcPr>
          <w:p w14:paraId="5E5EB181" w14:textId="759A581C" w:rsidR="00E23AB0" w:rsidRPr="004B2431" w:rsidRDefault="00E23AB0" w:rsidP="00E23AB0">
            <w:r w:rsidRPr="004B2431">
              <w:t>Септембар</w:t>
            </w:r>
            <w:r w:rsidR="001C62AF">
              <w:rPr>
                <w:lang w:val="sr-Cyrl-RS"/>
              </w:rPr>
              <w:t xml:space="preserve"> </w:t>
            </w:r>
            <w:r w:rsidRPr="004B2431">
              <w:t>сваке</w:t>
            </w:r>
            <w:r w:rsidR="001C62AF">
              <w:rPr>
                <w:lang w:val="sr-Cyrl-RS"/>
              </w:rPr>
              <w:t xml:space="preserve"> </w:t>
            </w:r>
            <w:r w:rsidRPr="004B2431">
              <w:t>школске</w:t>
            </w:r>
          </w:p>
          <w:p w14:paraId="71CC7974" w14:textId="77777777" w:rsidR="00E23AB0" w:rsidRPr="001C62AF" w:rsidRDefault="00E23AB0" w:rsidP="00E23AB0">
            <w:r w:rsidRPr="001C62AF">
              <w:t>године</w:t>
            </w:r>
          </w:p>
          <w:p w14:paraId="4C5C3DF1" w14:textId="77777777" w:rsidR="00E23AB0" w:rsidRPr="004B2431" w:rsidRDefault="00E23AB0" w:rsidP="00E23AB0">
            <w:pPr>
              <w:rPr>
                <w:b/>
                <w:lang w:val="ru-RU"/>
              </w:rPr>
            </w:pPr>
          </w:p>
        </w:tc>
        <w:tc>
          <w:tcPr>
            <w:tcW w:w="0" w:type="auto"/>
            <w:shd w:val="clear" w:color="auto" w:fill="auto"/>
          </w:tcPr>
          <w:p w14:paraId="09C1287C" w14:textId="77777777" w:rsidR="00E23AB0" w:rsidRPr="004B2431" w:rsidRDefault="00E23AB0" w:rsidP="00E23AB0">
            <w:r w:rsidRPr="004B2431">
              <w:rPr>
                <w:lang w:val="ru-RU"/>
              </w:rPr>
              <w:t>Сви наставници познају Годишњи план рада школе и схватају његов значај и функцију</w:t>
            </w:r>
            <w:r w:rsidRPr="004B2431">
              <w:t>.</w:t>
            </w:r>
          </w:p>
        </w:tc>
        <w:tc>
          <w:tcPr>
            <w:tcW w:w="0" w:type="auto"/>
            <w:shd w:val="clear" w:color="auto" w:fill="auto"/>
          </w:tcPr>
          <w:p w14:paraId="523AE008" w14:textId="6A8B7BBB" w:rsidR="00E23AB0" w:rsidRPr="004B2431" w:rsidRDefault="00E23AB0" w:rsidP="00E23AB0">
            <w:pPr>
              <w:rPr>
                <w:lang w:val="ru-RU"/>
              </w:rPr>
            </w:pPr>
            <w:r w:rsidRPr="004B2431">
              <w:t>Годишњи</w:t>
            </w:r>
            <w:r w:rsidR="001C62AF">
              <w:rPr>
                <w:lang w:val="sr-Cyrl-RS"/>
              </w:rPr>
              <w:t xml:space="preserve"> </w:t>
            </w:r>
            <w:r w:rsidRPr="004B2431">
              <w:t>план</w:t>
            </w:r>
            <w:r w:rsidR="001C62AF">
              <w:rPr>
                <w:lang w:val="sr-Cyrl-RS"/>
              </w:rPr>
              <w:t xml:space="preserve"> </w:t>
            </w:r>
            <w:r w:rsidRPr="004B2431">
              <w:t>рада</w:t>
            </w:r>
            <w:r w:rsidR="001C62AF">
              <w:rPr>
                <w:lang w:val="sr-Cyrl-RS"/>
              </w:rPr>
              <w:t xml:space="preserve"> </w:t>
            </w:r>
            <w:r w:rsidRPr="004B2431">
              <w:t>школе</w:t>
            </w:r>
          </w:p>
        </w:tc>
      </w:tr>
      <w:tr w:rsidR="004B2431" w:rsidRPr="004B2431" w14:paraId="30ACC8D9" w14:textId="77777777" w:rsidTr="00E23AB0">
        <w:tc>
          <w:tcPr>
            <w:tcW w:w="0" w:type="auto"/>
            <w:shd w:val="clear" w:color="auto" w:fill="auto"/>
          </w:tcPr>
          <w:p w14:paraId="2EDED374" w14:textId="77777777" w:rsidR="00E23AB0" w:rsidRPr="004B2431" w:rsidRDefault="00E23AB0" w:rsidP="00E23AB0">
            <w:r w:rsidRPr="004B2431">
              <w:t xml:space="preserve">2. </w:t>
            </w:r>
          </w:p>
        </w:tc>
        <w:tc>
          <w:tcPr>
            <w:tcW w:w="0" w:type="auto"/>
            <w:shd w:val="clear" w:color="auto" w:fill="auto"/>
          </w:tcPr>
          <w:p w14:paraId="3562D831" w14:textId="77777777" w:rsidR="00E23AB0" w:rsidRPr="004B2431" w:rsidRDefault="00E23AB0" w:rsidP="00E23AB0">
            <w:r w:rsidRPr="004B2431">
              <w:rPr>
                <w:lang w:val="ru-RU"/>
              </w:rPr>
              <w:t>Упознавање наставника са садржајем и функцијом Школског развојног плана и процесом његове израде</w:t>
            </w:r>
            <w:r w:rsidRPr="004B2431">
              <w:t>.</w:t>
            </w:r>
          </w:p>
        </w:tc>
        <w:tc>
          <w:tcPr>
            <w:tcW w:w="0" w:type="auto"/>
            <w:shd w:val="clear" w:color="auto" w:fill="auto"/>
          </w:tcPr>
          <w:p w14:paraId="2C0C9B7B" w14:textId="77777777" w:rsidR="00E23AB0" w:rsidRPr="004B2431" w:rsidRDefault="00E23AB0" w:rsidP="00E23AB0">
            <w:pPr>
              <w:rPr>
                <w:lang w:val="ru-RU"/>
              </w:rPr>
            </w:pPr>
            <w:r w:rsidRPr="004B2431">
              <w:t>Актив за школско развојно планирање</w:t>
            </w:r>
          </w:p>
        </w:tc>
        <w:tc>
          <w:tcPr>
            <w:tcW w:w="0" w:type="auto"/>
            <w:shd w:val="clear" w:color="auto" w:fill="auto"/>
          </w:tcPr>
          <w:p w14:paraId="7AB582B0" w14:textId="77777777" w:rsidR="00E23AB0" w:rsidRPr="004B2431" w:rsidRDefault="00E23AB0" w:rsidP="00E23AB0">
            <w:r w:rsidRPr="004B2431">
              <w:t>Септембар сваке школске године на седницама Наставничког већа, на седницама Педагошког колегијума</w:t>
            </w:r>
          </w:p>
        </w:tc>
        <w:tc>
          <w:tcPr>
            <w:tcW w:w="0" w:type="auto"/>
            <w:shd w:val="clear" w:color="auto" w:fill="auto"/>
          </w:tcPr>
          <w:p w14:paraId="2063A54E" w14:textId="77777777" w:rsidR="00E23AB0" w:rsidRPr="004B2431" w:rsidRDefault="00E23AB0" w:rsidP="00E23AB0">
            <w:pPr>
              <w:rPr>
                <w:lang w:val="ru-RU"/>
              </w:rPr>
            </w:pPr>
            <w:r w:rsidRPr="004B2431">
              <w:t>Сви наставници познају Школски развојни план и схватају његов значај и функцију.</w:t>
            </w:r>
          </w:p>
        </w:tc>
        <w:tc>
          <w:tcPr>
            <w:tcW w:w="0" w:type="auto"/>
            <w:shd w:val="clear" w:color="auto" w:fill="auto"/>
          </w:tcPr>
          <w:p w14:paraId="29C9757B" w14:textId="77777777" w:rsidR="00E23AB0" w:rsidRPr="004B2431" w:rsidRDefault="00E23AB0" w:rsidP="00E23AB0">
            <w:pPr>
              <w:rPr>
                <w:lang w:val="ru-RU"/>
              </w:rPr>
            </w:pPr>
            <w:r w:rsidRPr="004B2431">
              <w:t>Записници са седница Наставничког већа и Педагошког колегијума</w:t>
            </w:r>
          </w:p>
        </w:tc>
      </w:tr>
      <w:tr w:rsidR="004B2431" w:rsidRPr="004B2431" w14:paraId="55D46DA2" w14:textId="77777777" w:rsidTr="00E23AB0">
        <w:tc>
          <w:tcPr>
            <w:tcW w:w="0" w:type="auto"/>
            <w:shd w:val="clear" w:color="auto" w:fill="auto"/>
          </w:tcPr>
          <w:p w14:paraId="6FA20C83" w14:textId="77777777" w:rsidR="00E23AB0" w:rsidRPr="004B2431" w:rsidRDefault="00E23AB0" w:rsidP="00E23AB0">
            <w:r w:rsidRPr="004B2431">
              <w:t xml:space="preserve">3. </w:t>
            </w:r>
          </w:p>
        </w:tc>
        <w:tc>
          <w:tcPr>
            <w:tcW w:w="0" w:type="auto"/>
            <w:shd w:val="clear" w:color="auto" w:fill="auto"/>
          </w:tcPr>
          <w:p w14:paraId="36C6FC12" w14:textId="77777777" w:rsidR="00E23AB0" w:rsidRPr="004B2431" w:rsidRDefault="00E23AB0" w:rsidP="00E23AB0">
            <w:r w:rsidRPr="004B2431">
              <w:t>Усаглашавање Годишњег плана рада школе са Школским развојним планом</w:t>
            </w:r>
          </w:p>
        </w:tc>
        <w:tc>
          <w:tcPr>
            <w:tcW w:w="0" w:type="auto"/>
            <w:shd w:val="clear" w:color="auto" w:fill="auto"/>
          </w:tcPr>
          <w:p w14:paraId="0AC10965" w14:textId="77777777" w:rsidR="00E23AB0" w:rsidRPr="004B2431" w:rsidRDefault="00E23AB0" w:rsidP="00E23AB0">
            <w:r w:rsidRPr="004B2431">
              <w:t>ШРТ, Тим за израду Годишњег плана рада школе</w:t>
            </w:r>
          </w:p>
        </w:tc>
        <w:tc>
          <w:tcPr>
            <w:tcW w:w="0" w:type="auto"/>
            <w:shd w:val="clear" w:color="auto" w:fill="auto"/>
          </w:tcPr>
          <w:p w14:paraId="2A922CC7" w14:textId="77777777" w:rsidR="00E23AB0" w:rsidRPr="004B2431" w:rsidRDefault="00E23AB0" w:rsidP="00E23AB0">
            <w:r w:rsidRPr="004B2431">
              <w:t>Јун сваке школске године</w:t>
            </w:r>
          </w:p>
          <w:p w14:paraId="44CC93E7" w14:textId="77777777" w:rsidR="00E23AB0" w:rsidRPr="004B2431" w:rsidRDefault="00E23AB0" w:rsidP="00E23AB0">
            <w:pPr>
              <w:rPr>
                <w:b/>
              </w:rPr>
            </w:pPr>
          </w:p>
          <w:p w14:paraId="7752D4F0" w14:textId="77777777" w:rsidR="00E23AB0" w:rsidRPr="004B2431" w:rsidRDefault="00E23AB0" w:rsidP="00E23AB0">
            <w:pPr>
              <w:rPr>
                <w:b/>
              </w:rPr>
            </w:pPr>
          </w:p>
          <w:p w14:paraId="3FBFFB17" w14:textId="77777777" w:rsidR="00E23AB0" w:rsidRPr="004B2431" w:rsidRDefault="00E23AB0" w:rsidP="00E23AB0"/>
        </w:tc>
        <w:tc>
          <w:tcPr>
            <w:tcW w:w="0" w:type="auto"/>
            <w:shd w:val="clear" w:color="auto" w:fill="auto"/>
          </w:tcPr>
          <w:p w14:paraId="43107D98" w14:textId="77777777" w:rsidR="00E23AB0" w:rsidRPr="004B2431" w:rsidRDefault="00E23AB0" w:rsidP="00E23AB0">
            <w:r w:rsidRPr="004B2431">
              <w:t>ШРТ је дао препоруке за усаглашавање и унапређење израде Годишњег плана рада</w:t>
            </w:r>
          </w:p>
        </w:tc>
        <w:tc>
          <w:tcPr>
            <w:tcW w:w="0" w:type="auto"/>
            <w:shd w:val="clear" w:color="auto" w:fill="auto"/>
          </w:tcPr>
          <w:p w14:paraId="6AAEFAB2" w14:textId="77777777" w:rsidR="00E23AB0" w:rsidRPr="004B2431" w:rsidRDefault="00E23AB0" w:rsidP="00E23AB0">
            <w:r w:rsidRPr="004B2431">
              <w:t>Извештај Актива за школско развојно планирање</w:t>
            </w:r>
          </w:p>
        </w:tc>
      </w:tr>
      <w:tr w:rsidR="004B2431" w:rsidRPr="004B2431" w14:paraId="010DAB7F" w14:textId="77777777" w:rsidTr="00E23AB0">
        <w:tc>
          <w:tcPr>
            <w:tcW w:w="0" w:type="auto"/>
            <w:shd w:val="clear" w:color="auto" w:fill="auto"/>
          </w:tcPr>
          <w:p w14:paraId="517EBA11" w14:textId="77777777" w:rsidR="00E23AB0" w:rsidRPr="004B2431" w:rsidRDefault="00E23AB0" w:rsidP="00E23AB0">
            <w:r w:rsidRPr="004B2431">
              <w:t xml:space="preserve">4. </w:t>
            </w:r>
          </w:p>
        </w:tc>
        <w:tc>
          <w:tcPr>
            <w:tcW w:w="0" w:type="auto"/>
            <w:shd w:val="clear" w:color="auto" w:fill="auto"/>
          </w:tcPr>
          <w:p w14:paraId="05B4EC54" w14:textId="77777777" w:rsidR="00E23AB0" w:rsidRPr="004B2431" w:rsidRDefault="00E23AB0" w:rsidP="00E23AB0">
            <w:r w:rsidRPr="004B2431">
              <w:t xml:space="preserve">Усклађивање планова рада стручних већа – Наставничког </w:t>
            </w:r>
            <w:r w:rsidRPr="004B2431">
              <w:lastRenderedPageBreak/>
              <w:t>већа, Одељењских већа, Педагошког колегијума.</w:t>
            </w:r>
          </w:p>
        </w:tc>
        <w:tc>
          <w:tcPr>
            <w:tcW w:w="0" w:type="auto"/>
            <w:shd w:val="clear" w:color="auto" w:fill="auto"/>
          </w:tcPr>
          <w:p w14:paraId="08DB174E" w14:textId="77777777" w:rsidR="00E23AB0" w:rsidRPr="004B2431" w:rsidRDefault="00E23AB0" w:rsidP="00E23AB0">
            <w:r w:rsidRPr="004B2431">
              <w:lastRenderedPageBreak/>
              <w:t>Тим за израду Годишњег плана рада Школе</w:t>
            </w:r>
          </w:p>
        </w:tc>
        <w:tc>
          <w:tcPr>
            <w:tcW w:w="0" w:type="auto"/>
            <w:shd w:val="clear" w:color="auto" w:fill="auto"/>
          </w:tcPr>
          <w:p w14:paraId="5819B512" w14:textId="77777777" w:rsidR="00E23AB0" w:rsidRPr="004B2431" w:rsidRDefault="00E23AB0" w:rsidP="00E23AB0">
            <w:r w:rsidRPr="004B2431">
              <w:t>Август и септембар сваке школске године</w:t>
            </w:r>
          </w:p>
          <w:p w14:paraId="6D44540B" w14:textId="77777777" w:rsidR="00E23AB0" w:rsidRPr="004B2431" w:rsidRDefault="00E23AB0" w:rsidP="00E23AB0"/>
          <w:p w14:paraId="71592866" w14:textId="77777777" w:rsidR="00E23AB0" w:rsidRPr="004B2431" w:rsidRDefault="00E23AB0" w:rsidP="00E23AB0"/>
        </w:tc>
        <w:tc>
          <w:tcPr>
            <w:tcW w:w="0" w:type="auto"/>
            <w:shd w:val="clear" w:color="auto" w:fill="auto"/>
          </w:tcPr>
          <w:p w14:paraId="046FBB62" w14:textId="77777777" w:rsidR="00E23AB0" w:rsidRPr="004B2431" w:rsidRDefault="00E23AB0" w:rsidP="00E23AB0">
            <w:r w:rsidRPr="004B2431">
              <w:lastRenderedPageBreak/>
              <w:t>Усклађени и побољшани планови рада стручних већа</w:t>
            </w:r>
          </w:p>
        </w:tc>
        <w:tc>
          <w:tcPr>
            <w:tcW w:w="0" w:type="auto"/>
            <w:shd w:val="clear" w:color="auto" w:fill="auto"/>
          </w:tcPr>
          <w:p w14:paraId="4D74487C" w14:textId="77777777" w:rsidR="00E23AB0" w:rsidRPr="004B2431" w:rsidRDefault="00E23AB0" w:rsidP="00E23AB0">
            <w:r w:rsidRPr="004B2431">
              <w:t>Годињи план рада школе и Годишњи извештај</w:t>
            </w:r>
          </w:p>
        </w:tc>
      </w:tr>
      <w:tr w:rsidR="004B2431" w:rsidRPr="004B2431" w14:paraId="205D237D" w14:textId="77777777" w:rsidTr="00E23AB0">
        <w:tc>
          <w:tcPr>
            <w:tcW w:w="0" w:type="auto"/>
            <w:shd w:val="clear" w:color="auto" w:fill="auto"/>
          </w:tcPr>
          <w:p w14:paraId="0478D093" w14:textId="77777777" w:rsidR="00E23AB0" w:rsidRPr="004B2431" w:rsidRDefault="00E23AB0" w:rsidP="00E23AB0">
            <w:r w:rsidRPr="004B2431">
              <w:rPr>
                <w:lang w:val="ru-RU"/>
              </w:rPr>
              <w:lastRenderedPageBreak/>
              <w:t>5</w:t>
            </w:r>
            <w:r w:rsidRPr="004B2431">
              <w:t>.</w:t>
            </w:r>
          </w:p>
        </w:tc>
        <w:tc>
          <w:tcPr>
            <w:tcW w:w="0" w:type="auto"/>
            <w:shd w:val="clear" w:color="auto" w:fill="auto"/>
          </w:tcPr>
          <w:p w14:paraId="29E65C0A" w14:textId="77777777" w:rsidR="00E23AB0" w:rsidRPr="004B2431" w:rsidRDefault="00E23AB0" w:rsidP="00E23AB0">
            <w:r w:rsidRPr="004B2431">
              <w:rPr>
                <w:lang w:val="ru-RU"/>
              </w:rPr>
              <w:t>Усклађивање планова рада стручних већа за област предмета</w:t>
            </w:r>
          </w:p>
        </w:tc>
        <w:tc>
          <w:tcPr>
            <w:tcW w:w="0" w:type="auto"/>
            <w:shd w:val="clear" w:color="auto" w:fill="auto"/>
          </w:tcPr>
          <w:p w14:paraId="0565B94C" w14:textId="77777777" w:rsidR="00E23AB0" w:rsidRPr="004B2431" w:rsidRDefault="00E23AB0" w:rsidP="00E23AB0">
            <w:r w:rsidRPr="004B2431">
              <w:rPr>
                <w:lang w:val="ru-RU"/>
              </w:rPr>
              <w:t>Стручна већа за област предмета</w:t>
            </w:r>
          </w:p>
        </w:tc>
        <w:tc>
          <w:tcPr>
            <w:tcW w:w="0" w:type="auto"/>
            <w:shd w:val="clear" w:color="auto" w:fill="auto"/>
          </w:tcPr>
          <w:p w14:paraId="2A823BA4" w14:textId="77777777" w:rsidR="00E23AB0" w:rsidRPr="004B2431" w:rsidRDefault="00E23AB0" w:rsidP="00E23AB0">
            <w:r w:rsidRPr="004B2431">
              <w:rPr>
                <w:lang w:val="ru-RU"/>
              </w:rPr>
              <w:t>Август и септембар сваке школске године</w:t>
            </w:r>
          </w:p>
        </w:tc>
        <w:tc>
          <w:tcPr>
            <w:tcW w:w="0" w:type="auto"/>
            <w:shd w:val="clear" w:color="auto" w:fill="auto"/>
          </w:tcPr>
          <w:p w14:paraId="6136C60D" w14:textId="77777777" w:rsidR="00E23AB0" w:rsidRPr="004B2431" w:rsidRDefault="00E23AB0" w:rsidP="00E23AB0">
            <w:r w:rsidRPr="004B2431">
              <w:rPr>
                <w:lang w:val="ru-RU"/>
              </w:rPr>
              <w:t>Усклађени и побољшани планови рада стручних већа за област предмета</w:t>
            </w:r>
          </w:p>
        </w:tc>
        <w:tc>
          <w:tcPr>
            <w:tcW w:w="0" w:type="auto"/>
            <w:shd w:val="clear" w:color="auto" w:fill="auto"/>
          </w:tcPr>
          <w:p w14:paraId="0D58BD26" w14:textId="77777777" w:rsidR="00E23AB0" w:rsidRPr="004B2431" w:rsidRDefault="00E23AB0" w:rsidP="00E23AB0">
            <w:r w:rsidRPr="004B2431">
              <w:rPr>
                <w:lang w:val="ru-RU"/>
              </w:rPr>
              <w:t>Годињи план рада школе и Годишњи извештај</w:t>
            </w:r>
          </w:p>
        </w:tc>
      </w:tr>
      <w:tr w:rsidR="004B2431" w:rsidRPr="004B2431" w14:paraId="3BDE6E34" w14:textId="77777777" w:rsidTr="00E23AB0">
        <w:tc>
          <w:tcPr>
            <w:tcW w:w="0" w:type="auto"/>
            <w:shd w:val="clear" w:color="auto" w:fill="auto"/>
          </w:tcPr>
          <w:p w14:paraId="30272D3B" w14:textId="77777777" w:rsidR="00E23AB0" w:rsidRPr="004B2431" w:rsidRDefault="00E23AB0" w:rsidP="00E23AB0">
            <w:pPr>
              <w:rPr>
                <w:lang w:val="ru-RU"/>
              </w:rPr>
            </w:pPr>
            <w:r w:rsidRPr="004B2431">
              <w:rPr>
                <w:lang w:val="ru-RU"/>
              </w:rPr>
              <w:t xml:space="preserve">6. </w:t>
            </w:r>
          </w:p>
        </w:tc>
        <w:tc>
          <w:tcPr>
            <w:tcW w:w="0" w:type="auto"/>
            <w:shd w:val="clear" w:color="auto" w:fill="auto"/>
          </w:tcPr>
          <w:p w14:paraId="69FEFA76" w14:textId="77777777" w:rsidR="00E23AB0" w:rsidRPr="004B2431" w:rsidRDefault="00E23AB0" w:rsidP="00E23AB0">
            <w:pPr>
              <w:rPr>
                <w:lang w:val="ru-RU"/>
              </w:rPr>
            </w:pPr>
            <w:r w:rsidRPr="004B2431">
              <w:rPr>
                <w:lang w:val="ru-RU"/>
              </w:rPr>
              <w:t>Усклађивање индивидуалних планова рада одељењских старешина</w:t>
            </w:r>
          </w:p>
        </w:tc>
        <w:tc>
          <w:tcPr>
            <w:tcW w:w="0" w:type="auto"/>
            <w:shd w:val="clear" w:color="auto" w:fill="auto"/>
          </w:tcPr>
          <w:p w14:paraId="75DB6C63" w14:textId="77777777" w:rsidR="00E23AB0" w:rsidRPr="004B2431" w:rsidRDefault="00E23AB0" w:rsidP="00E23AB0">
            <w:pPr>
              <w:rPr>
                <w:lang w:val="ru-RU"/>
              </w:rPr>
            </w:pPr>
            <w:r w:rsidRPr="004B2431">
              <w:rPr>
                <w:lang w:val="ru-RU"/>
              </w:rPr>
              <w:t>Одељењске старешине свих разреда</w:t>
            </w:r>
          </w:p>
        </w:tc>
        <w:tc>
          <w:tcPr>
            <w:tcW w:w="0" w:type="auto"/>
            <w:shd w:val="clear" w:color="auto" w:fill="auto"/>
          </w:tcPr>
          <w:p w14:paraId="7DDA04E7" w14:textId="77777777" w:rsidR="00E23AB0" w:rsidRPr="004B2431" w:rsidRDefault="00E23AB0" w:rsidP="00E23AB0">
            <w:r w:rsidRPr="004B2431">
              <w:rPr>
                <w:lang w:val="ru-RU"/>
              </w:rPr>
              <w:t>Август и септембар сваке школске године</w:t>
            </w:r>
          </w:p>
        </w:tc>
        <w:tc>
          <w:tcPr>
            <w:tcW w:w="0" w:type="auto"/>
            <w:shd w:val="clear" w:color="auto" w:fill="auto"/>
          </w:tcPr>
          <w:p w14:paraId="2FFB0456" w14:textId="77777777" w:rsidR="00E23AB0" w:rsidRPr="004B2431" w:rsidRDefault="00E23AB0" w:rsidP="00E23AB0">
            <w:pPr>
              <w:rPr>
                <w:lang w:val="ru-RU"/>
              </w:rPr>
            </w:pPr>
            <w:r w:rsidRPr="004B2431">
              <w:rPr>
                <w:lang w:val="ru-RU"/>
              </w:rPr>
              <w:t>Усклађени и побољшани планови рада одељењских старешина</w:t>
            </w:r>
          </w:p>
        </w:tc>
        <w:tc>
          <w:tcPr>
            <w:tcW w:w="0" w:type="auto"/>
            <w:shd w:val="clear" w:color="auto" w:fill="auto"/>
          </w:tcPr>
          <w:p w14:paraId="4BE218CE" w14:textId="77777777" w:rsidR="00E23AB0" w:rsidRPr="004B2431" w:rsidRDefault="00E23AB0" w:rsidP="00E23AB0">
            <w:pPr>
              <w:rPr>
                <w:lang w:val="ru-RU"/>
              </w:rPr>
            </w:pPr>
            <w:r w:rsidRPr="004B2431">
              <w:rPr>
                <w:lang w:val="ru-RU"/>
              </w:rPr>
              <w:t>Годињи план рада школе и Годишњи извештај</w:t>
            </w:r>
          </w:p>
        </w:tc>
      </w:tr>
      <w:tr w:rsidR="004B2431" w:rsidRPr="004B2431" w14:paraId="3F2CF9E6" w14:textId="77777777" w:rsidTr="00E23AB0">
        <w:tc>
          <w:tcPr>
            <w:tcW w:w="0" w:type="auto"/>
            <w:shd w:val="clear" w:color="auto" w:fill="auto"/>
          </w:tcPr>
          <w:p w14:paraId="5F3692C9" w14:textId="77777777" w:rsidR="00E23AB0" w:rsidRPr="004B2431" w:rsidRDefault="00E23AB0" w:rsidP="00E23AB0">
            <w:pPr>
              <w:rPr>
                <w:lang w:val="ru-RU"/>
              </w:rPr>
            </w:pPr>
            <w:r w:rsidRPr="004B2431">
              <w:rPr>
                <w:lang w:val="ru-RU"/>
              </w:rPr>
              <w:t>7</w:t>
            </w:r>
            <w:r w:rsidRPr="004B2431">
              <w:t>.</w:t>
            </w:r>
          </w:p>
        </w:tc>
        <w:tc>
          <w:tcPr>
            <w:tcW w:w="0" w:type="auto"/>
            <w:shd w:val="clear" w:color="auto" w:fill="auto"/>
          </w:tcPr>
          <w:p w14:paraId="4BAA1750" w14:textId="77777777" w:rsidR="00E23AB0" w:rsidRPr="004B2431" w:rsidRDefault="00E23AB0" w:rsidP="00E23AB0">
            <w:pPr>
              <w:rPr>
                <w:lang w:val="ru-RU"/>
              </w:rPr>
            </w:pPr>
            <w:r w:rsidRPr="004B2431">
              <w:rPr>
                <w:lang w:val="ru-RU"/>
              </w:rPr>
              <w:t>Усклађивање планова рада секција и организације ваннаставних активности у складу са реалном могућношћу реализације</w:t>
            </w:r>
          </w:p>
        </w:tc>
        <w:tc>
          <w:tcPr>
            <w:tcW w:w="0" w:type="auto"/>
            <w:shd w:val="clear" w:color="auto" w:fill="auto"/>
          </w:tcPr>
          <w:p w14:paraId="574D4049" w14:textId="77777777" w:rsidR="00E23AB0" w:rsidRPr="004B2431" w:rsidRDefault="00E23AB0" w:rsidP="00E23AB0">
            <w:pPr>
              <w:rPr>
                <w:lang w:val="ru-RU"/>
              </w:rPr>
            </w:pPr>
            <w:r w:rsidRPr="004B2431">
              <w:rPr>
                <w:lang w:val="ru-RU"/>
              </w:rPr>
              <w:t>Председници секција</w:t>
            </w:r>
          </w:p>
        </w:tc>
        <w:tc>
          <w:tcPr>
            <w:tcW w:w="0" w:type="auto"/>
            <w:shd w:val="clear" w:color="auto" w:fill="auto"/>
          </w:tcPr>
          <w:p w14:paraId="49A823C2" w14:textId="77777777" w:rsidR="00E23AB0" w:rsidRPr="004B2431" w:rsidRDefault="00E23AB0" w:rsidP="00E23AB0">
            <w:r w:rsidRPr="004B2431">
              <w:rPr>
                <w:lang w:val="ru-RU"/>
              </w:rPr>
              <w:t>Август и септембар сваке школске године</w:t>
            </w:r>
          </w:p>
          <w:p w14:paraId="5270B140" w14:textId="77777777" w:rsidR="00E23AB0" w:rsidRPr="004B2431" w:rsidRDefault="00E23AB0" w:rsidP="00E23AB0"/>
        </w:tc>
        <w:tc>
          <w:tcPr>
            <w:tcW w:w="0" w:type="auto"/>
            <w:shd w:val="clear" w:color="auto" w:fill="auto"/>
          </w:tcPr>
          <w:p w14:paraId="484CD40B" w14:textId="77777777" w:rsidR="00E23AB0" w:rsidRPr="004B2431" w:rsidRDefault="00E23AB0" w:rsidP="00E23AB0">
            <w:pPr>
              <w:rPr>
                <w:lang w:val="ru-RU"/>
              </w:rPr>
            </w:pPr>
            <w:r w:rsidRPr="004B2431">
              <w:rPr>
                <w:lang w:val="ru-RU"/>
              </w:rPr>
              <w:t>Усклађени и побољшани планови рада секција</w:t>
            </w:r>
          </w:p>
        </w:tc>
        <w:tc>
          <w:tcPr>
            <w:tcW w:w="0" w:type="auto"/>
            <w:shd w:val="clear" w:color="auto" w:fill="auto"/>
          </w:tcPr>
          <w:p w14:paraId="466F8422" w14:textId="77777777" w:rsidR="00E23AB0" w:rsidRPr="004B2431" w:rsidRDefault="00E23AB0" w:rsidP="00E23AB0">
            <w:pPr>
              <w:rPr>
                <w:lang w:val="ru-RU"/>
              </w:rPr>
            </w:pPr>
            <w:r w:rsidRPr="004B2431">
              <w:rPr>
                <w:lang w:val="ru-RU"/>
              </w:rPr>
              <w:t>Годињи план рада школе и Годишњи извешта</w:t>
            </w:r>
          </w:p>
        </w:tc>
      </w:tr>
      <w:tr w:rsidR="004B2431" w:rsidRPr="004B2431" w14:paraId="08F9F613" w14:textId="77777777" w:rsidTr="00E23AB0">
        <w:tc>
          <w:tcPr>
            <w:tcW w:w="0" w:type="auto"/>
            <w:shd w:val="clear" w:color="auto" w:fill="auto"/>
          </w:tcPr>
          <w:p w14:paraId="3B7BB576" w14:textId="77777777" w:rsidR="00E23AB0" w:rsidRPr="004B2431" w:rsidRDefault="00E23AB0" w:rsidP="00E23AB0">
            <w:r w:rsidRPr="004B2431">
              <w:t xml:space="preserve">8. </w:t>
            </w:r>
          </w:p>
        </w:tc>
        <w:tc>
          <w:tcPr>
            <w:tcW w:w="0" w:type="auto"/>
            <w:shd w:val="clear" w:color="auto" w:fill="auto"/>
          </w:tcPr>
          <w:p w14:paraId="13ED3F98" w14:textId="77777777" w:rsidR="00E23AB0" w:rsidRPr="004B2431" w:rsidRDefault="00E23AB0" w:rsidP="00E23AB0">
            <w:r w:rsidRPr="004B2431">
              <w:t>Анализа урађеног усклађивања</w:t>
            </w:r>
          </w:p>
        </w:tc>
        <w:tc>
          <w:tcPr>
            <w:tcW w:w="0" w:type="auto"/>
            <w:shd w:val="clear" w:color="auto" w:fill="auto"/>
          </w:tcPr>
          <w:p w14:paraId="0FAD67E3" w14:textId="77777777" w:rsidR="00E23AB0" w:rsidRPr="004B2431" w:rsidRDefault="00E23AB0" w:rsidP="00E23AB0">
            <w:r w:rsidRPr="004B2431">
              <w:t>Актив за школско развојно планирање</w:t>
            </w:r>
          </w:p>
        </w:tc>
        <w:tc>
          <w:tcPr>
            <w:tcW w:w="0" w:type="auto"/>
            <w:shd w:val="clear" w:color="auto" w:fill="auto"/>
          </w:tcPr>
          <w:p w14:paraId="0A7735C0" w14:textId="77777777" w:rsidR="00E23AB0" w:rsidRPr="004B2431" w:rsidRDefault="00E23AB0" w:rsidP="00E23AB0">
            <w:r w:rsidRPr="004B2431">
              <w:t>Јун и јул сваке школске године</w:t>
            </w:r>
          </w:p>
          <w:p w14:paraId="1A55C8C4" w14:textId="77777777" w:rsidR="00E23AB0" w:rsidRPr="004B2431" w:rsidRDefault="00E23AB0" w:rsidP="00E23AB0"/>
        </w:tc>
        <w:tc>
          <w:tcPr>
            <w:tcW w:w="0" w:type="auto"/>
            <w:shd w:val="clear" w:color="auto" w:fill="auto"/>
          </w:tcPr>
          <w:p w14:paraId="6803BBA7" w14:textId="77777777" w:rsidR="00E23AB0" w:rsidRPr="004B2431" w:rsidRDefault="00E23AB0" w:rsidP="00E23AB0">
            <w:r w:rsidRPr="004B2431">
              <w:t>Усклађен и побољшањи Годишњи план рада школе</w:t>
            </w:r>
          </w:p>
        </w:tc>
        <w:tc>
          <w:tcPr>
            <w:tcW w:w="0" w:type="auto"/>
            <w:shd w:val="clear" w:color="auto" w:fill="auto"/>
          </w:tcPr>
          <w:p w14:paraId="7242D533" w14:textId="77777777" w:rsidR="00E23AB0" w:rsidRPr="004B2431" w:rsidRDefault="00E23AB0" w:rsidP="00E23AB0">
            <w:r w:rsidRPr="004B2431">
              <w:t>Извештај о релизацији Школског развојног плана</w:t>
            </w:r>
          </w:p>
        </w:tc>
      </w:tr>
    </w:tbl>
    <w:p w14:paraId="5E6C684A" w14:textId="77777777" w:rsidR="00A74514" w:rsidRPr="00553DA1" w:rsidRDefault="00A74514" w:rsidP="00F9169B">
      <w:pPr>
        <w:rPr>
          <w:b/>
          <w:color w:val="FF0000"/>
          <w:sz w:val="32"/>
          <w:szCs w:val="32"/>
          <w:u w:val="single"/>
        </w:rPr>
      </w:pPr>
    </w:p>
    <w:p w14:paraId="46EFC564" w14:textId="5E22F5A7" w:rsidR="00E23AB0" w:rsidRPr="004B2431" w:rsidRDefault="00E23AB0" w:rsidP="00F9169B">
      <w:pPr>
        <w:jc w:val="center"/>
        <w:rPr>
          <w:b/>
          <w:sz w:val="32"/>
          <w:szCs w:val="32"/>
          <w:u w:val="single"/>
        </w:rPr>
      </w:pPr>
      <w:r w:rsidRPr="004B2431">
        <w:rPr>
          <w:b/>
          <w:sz w:val="32"/>
          <w:szCs w:val="32"/>
          <w:u w:val="single"/>
        </w:rPr>
        <w:t>Р Е А Л И З А Ц И Ј А</w:t>
      </w:r>
    </w:p>
    <w:p w14:paraId="77747A59" w14:textId="77777777" w:rsidR="00E23AB0" w:rsidRPr="004B2431" w:rsidRDefault="00E23AB0">
      <w:pPr>
        <w:numPr>
          <w:ilvl w:val="0"/>
          <w:numId w:val="17"/>
        </w:numPr>
        <w:spacing w:after="0" w:line="240" w:lineRule="auto"/>
        <w:rPr>
          <w:b/>
          <w:szCs w:val="24"/>
        </w:rPr>
      </w:pPr>
      <w:r w:rsidRPr="004B2431">
        <w:rPr>
          <w:b/>
          <w:szCs w:val="24"/>
        </w:rPr>
        <w:t>Сви задаци у оквиру 1. развојног циља су реализовани у оквиру предвиђених временских тачака, задовољени су критеријуми успеха и приказани извори доказа.</w:t>
      </w:r>
    </w:p>
    <w:p w14:paraId="4A868D2F" w14:textId="77777777" w:rsidR="00E23AB0" w:rsidRPr="004B2431" w:rsidRDefault="00E23AB0" w:rsidP="00E23AB0"/>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474"/>
        <w:gridCol w:w="2484"/>
        <w:gridCol w:w="2197"/>
        <w:gridCol w:w="3167"/>
        <w:gridCol w:w="2636"/>
      </w:tblGrid>
      <w:tr w:rsidR="004B2431" w:rsidRPr="004B2431" w14:paraId="74D3CB16" w14:textId="77777777" w:rsidTr="00A74514">
        <w:tc>
          <w:tcPr>
            <w:tcW w:w="14499" w:type="dxa"/>
            <w:gridSpan w:val="6"/>
            <w:shd w:val="clear" w:color="auto" w:fill="D9D9D9" w:themeFill="background1" w:themeFillShade="D9"/>
          </w:tcPr>
          <w:p w14:paraId="26E330CC" w14:textId="77777777" w:rsidR="00E23AB0" w:rsidRPr="004B2431" w:rsidRDefault="00E23AB0" w:rsidP="00A74514">
            <w:pPr>
              <w:jc w:val="center"/>
              <w:rPr>
                <w:b/>
              </w:rPr>
            </w:pPr>
            <w:r w:rsidRPr="004B2431">
              <w:rPr>
                <w:b/>
              </w:rPr>
              <w:lastRenderedPageBreak/>
              <w:t>II</w:t>
            </w:r>
            <w:r w:rsidRPr="004B2431">
              <w:rPr>
                <w:b/>
                <w:lang w:val="ru-RU"/>
              </w:rPr>
              <w:t xml:space="preserve"> КЉУЧНА ОБЛАСТ: НАСТАВА И УЧЕЊЕ</w:t>
            </w:r>
          </w:p>
        </w:tc>
      </w:tr>
      <w:tr w:rsidR="004B2431" w:rsidRPr="004B2431" w14:paraId="66F89457" w14:textId="77777777" w:rsidTr="00E23AB0">
        <w:tc>
          <w:tcPr>
            <w:tcW w:w="14499" w:type="dxa"/>
            <w:gridSpan w:val="6"/>
            <w:shd w:val="clear" w:color="auto" w:fill="auto"/>
          </w:tcPr>
          <w:p w14:paraId="7C23080B" w14:textId="77777777" w:rsidR="00E23AB0" w:rsidRPr="004B2431" w:rsidRDefault="00E23AB0" w:rsidP="00E23AB0">
            <w:r w:rsidRPr="004B2431">
              <w:rPr>
                <w:b/>
                <w:lang w:val="ru-RU"/>
              </w:rPr>
              <w:t>1. РАЗВОЈНИ ЦИЉ:</w:t>
            </w:r>
            <w:r w:rsidRPr="004B2431">
              <w:rPr>
                <w:lang w:val="ru-RU"/>
              </w:rPr>
              <w:t xml:space="preserve"> Наставни планови треба да обезбеђују повезаност и координацију наставних садржаја како у оквиру одређеног предмета, тако у сродних наставних предмета, и то: хорзонталну корелацију (у оквиру једне школске године, једног разреда) и вертикалну корелацију ( у току целокупног школовања). Дакле, повезивањем наставних предмета у заједничке дидактичке целине покушати </w:t>
            </w:r>
            <w:r w:rsidRPr="004B2431">
              <w:t xml:space="preserve">да се </w:t>
            </w:r>
            <w:r w:rsidRPr="004B2431">
              <w:rPr>
                <w:lang w:val="ru-RU"/>
              </w:rPr>
              <w:t>избе</w:t>
            </w:r>
            <w:r w:rsidRPr="004B2431">
              <w:t>гне</w:t>
            </w:r>
            <w:r w:rsidRPr="004B2431">
              <w:rPr>
                <w:lang w:val="ru-RU"/>
              </w:rPr>
              <w:t xml:space="preserve"> предметн</w:t>
            </w:r>
            <w:r w:rsidRPr="004B2431">
              <w:t>а</w:t>
            </w:r>
            <w:r w:rsidRPr="004B2431">
              <w:rPr>
                <w:lang w:val="ru-RU"/>
              </w:rPr>
              <w:t xml:space="preserve"> изолациј</w:t>
            </w:r>
            <w:r w:rsidRPr="004B2431">
              <w:t>а</w:t>
            </w:r>
            <w:r w:rsidRPr="004B2431">
              <w:rPr>
                <w:lang w:val="ru-RU"/>
              </w:rPr>
              <w:t>, расцепљеност и непотребно понављање истих садржаја.</w:t>
            </w:r>
          </w:p>
        </w:tc>
      </w:tr>
      <w:tr w:rsidR="004B2431" w:rsidRPr="004B2431" w14:paraId="1995A4D3" w14:textId="77777777" w:rsidTr="00E23AB0">
        <w:tc>
          <w:tcPr>
            <w:tcW w:w="14499" w:type="dxa"/>
            <w:gridSpan w:val="6"/>
            <w:shd w:val="clear" w:color="auto" w:fill="auto"/>
          </w:tcPr>
          <w:p w14:paraId="695FC1AB" w14:textId="77777777" w:rsidR="00E23AB0" w:rsidRPr="004B2431" w:rsidRDefault="00E23AB0" w:rsidP="00E23AB0">
            <w:r w:rsidRPr="004B2431">
              <w:rPr>
                <w:b/>
                <w:lang w:val="ru-RU"/>
              </w:rPr>
              <w:t>1. ЗАДАТАК:</w:t>
            </w:r>
            <w:r w:rsidRPr="004B2431">
              <w:rPr>
                <w:lang w:val="ru-RU"/>
              </w:rPr>
              <w:t xml:space="preserve"> Увидети значај континуираног планирања и припремања како годишњег, тако и месечног рашчлањавања на наставне целине, наставне теме и наставне јединице. Увидети значај иновирања наставе, као и препоруке за бољи будући рад.</w:t>
            </w:r>
          </w:p>
        </w:tc>
      </w:tr>
      <w:tr w:rsidR="004B2431" w:rsidRPr="004B2431" w14:paraId="23C72D1B" w14:textId="77777777" w:rsidTr="00E23AB0">
        <w:tc>
          <w:tcPr>
            <w:tcW w:w="0" w:type="auto"/>
            <w:shd w:val="clear" w:color="auto" w:fill="auto"/>
          </w:tcPr>
          <w:p w14:paraId="1CE0F51E"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7D2837CB" w14:textId="77777777" w:rsidR="00E23AB0" w:rsidRPr="004B2431" w:rsidRDefault="00E23AB0" w:rsidP="00E23AB0">
            <w:pPr>
              <w:jc w:val="center"/>
              <w:rPr>
                <w:b/>
                <w:lang w:val="ru-RU"/>
              </w:rPr>
            </w:pPr>
            <w:r w:rsidRPr="004B2431">
              <w:rPr>
                <w:b/>
                <w:lang w:val="ru-RU"/>
              </w:rPr>
              <w:t>Опис активности</w:t>
            </w:r>
          </w:p>
        </w:tc>
        <w:tc>
          <w:tcPr>
            <w:tcW w:w="0" w:type="auto"/>
            <w:shd w:val="clear" w:color="auto" w:fill="auto"/>
          </w:tcPr>
          <w:p w14:paraId="0AF153EC" w14:textId="77777777" w:rsidR="00E23AB0" w:rsidRPr="004B2431" w:rsidRDefault="00E23AB0" w:rsidP="00E23AB0">
            <w:pPr>
              <w:jc w:val="center"/>
              <w:rPr>
                <w:b/>
                <w:lang w:val="ru-RU"/>
              </w:rPr>
            </w:pPr>
            <w:r w:rsidRPr="004B2431">
              <w:rPr>
                <w:b/>
                <w:lang w:val="ru-RU"/>
              </w:rPr>
              <w:t>Носиоци активности</w:t>
            </w:r>
          </w:p>
        </w:tc>
        <w:tc>
          <w:tcPr>
            <w:tcW w:w="0" w:type="auto"/>
            <w:shd w:val="clear" w:color="auto" w:fill="auto"/>
          </w:tcPr>
          <w:p w14:paraId="672D2ADF" w14:textId="77777777" w:rsidR="00E23AB0" w:rsidRPr="004B2431" w:rsidRDefault="00E23AB0" w:rsidP="00E23AB0">
            <w:pPr>
              <w:jc w:val="center"/>
              <w:rPr>
                <w:b/>
              </w:rPr>
            </w:pPr>
            <w:r w:rsidRPr="004B2431">
              <w:rPr>
                <w:b/>
                <w:lang w:val="ru-RU"/>
              </w:rPr>
              <w:t>Време реализације активности</w:t>
            </w:r>
          </w:p>
          <w:p w14:paraId="4AD2984F" w14:textId="77777777" w:rsidR="00E23AB0" w:rsidRPr="004B2431" w:rsidRDefault="00E23AB0" w:rsidP="00E23AB0">
            <w:pPr>
              <w:jc w:val="center"/>
              <w:rPr>
                <w:b/>
              </w:rPr>
            </w:pPr>
          </w:p>
        </w:tc>
        <w:tc>
          <w:tcPr>
            <w:tcW w:w="0" w:type="auto"/>
            <w:shd w:val="clear" w:color="auto" w:fill="auto"/>
          </w:tcPr>
          <w:p w14:paraId="0C29ECBD" w14:textId="77777777" w:rsidR="00E23AB0" w:rsidRPr="004B2431" w:rsidRDefault="00E23AB0" w:rsidP="00E23AB0">
            <w:pPr>
              <w:jc w:val="center"/>
              <w:rPr>
                <w:b/>
                <w:lang w:val="ru-RU"/>
              </w:rPr>
            </w:pPr>
            <w:r w:rsidRPr="004B2431">
              <w:rPr>
                <w:b/>
                <w:lang w:val="ru-RU"/>
              </w:rPr>
              <w:t>Критеријум успеха</w:t>
            </w:r>
          </w:p>
        </w:tc>
        <w:tc>
          <w:tcPr>
            <w:tcW w:w="0" w:type="auto"/>
            <w:shd w:val="clear" w:color="auto" w:fill="auto"/>
          </w:tcPr>
          <w:p w14:paraId="3F6BC090" w14:textId="77777777" w:rsidR="00E23AB0" w:rsidRPr="004B2431" w:rsidRDefault="00E23AB0" w:rsidP="00E23AB0">
            <w:pPr>
              <w:jc w:val="center"/>
              <w:rPr>
                <w:b/>
                <w:lang w:val="ru-RU"/>
              </w:rPr>
            </w:pPr>
            <w:r w:rsidRPr="004B2431">
              <w:rPr>
                <w:b/>
                <w:lang w:val="ru-RU"/>
              </w:rPr>
              <w:t>Извор доказа</w:t>
            </w:r>
          </w:p>
        </w:tc>
      </w:tr>
      <w:tr w:rsidR="004B2431" w:rsidRPr="004B2431" w14:paraId="78298AAE" w14:textId="77777777" w:rsidTr="00E23AB0">
        <w:tc>
          <w:tcPr>
            <w:tcW w:w="0" w:type="auto"/>
            <w:shd w:val="clear" w:color="auto" w:fill="auto"/>
          </w:tcPr>
          <w:p w14:paraId="2B1A21A7" w14:textId="77777777" w:rsidR="00E23AB0" w:rsidRPr="004B2431" w:rsidRDefault="00E23AB0" w:rsidP="00E23AB0">
            <w:r w:rsidRPr="004B2431">
              <w:rPr>
                <w:lang w:val="ru-RU"/>
              </w:rPr>
              <w:t>1</w:t>
            </w:r>
            <w:r w:rsidRPr="004B2431">
              <w:t>.</w:t>
            </w:r>
          </w:p>
        </w:tc>
        <w:tc>
          <w:tcPr>
            <w:tcW w:w="3474" w:type="dxa"/>
            <w:shd w:val="clear" w:color="auto" w:fill="auto"/>
          </w:tcPr>
          <w:p w14:paraId="2489CA07" w14:textId="77777777" w:rsidR="00E23AB0" w:rsidRPr="004B2431" w:rsidRDefault="00E23AB0" w:rsidP="00E23AB0">
            <w:pPr>
              <w:rPr>
                <w:lang w:val="ru-RU"/>
              </w:rPr>
            </w:pPr>
            <w:r w:rsidRPr="004B2431">
              <w:rPr>
                <w:lang w:val="ru-RU"/>
              </w:rPr>
              <w:t>Годишње планирање – успоставити унутарпредметну и међупредметну интеграцију и корелацију</w:t>
            </w:r>
          </w:p>
        </w:tc>
        <w:tc>
          <w:tcPr>
            <w:tcW w:w="0" w:type="auto"/>
            <w:shd w:val="clear" w:color="auto" w:fill="auto"/>
          </w:tcPr>
          <w:p w14:paraId="55183786" w14:textId="77777777" w:rsidR="00E23AB0" w:rsidRPr="004B2431" w:rsidRDefault="00E23AB0" w:rsidP="00E23AB0">
            <w:pPr>
              <w:rPr>
                <w:lang w:val="ru-RU"/>
              </w:rPr>
            </w:pPr>
            <w:r w:rsidRPr="004B2431">
              <w:rPr>
                <w:lang w:val="ru-RU"/>
              </w:rPr>
              <w:t>Стручна већа за област предмета, Актив за школско развојно планирање</w:t>
            </w:r>
          </w:p>
        </w:tc>
        <w:tc>
          <w:tcPr>
            <w:tcW w:w="0" w:type="auto"/>
            <w:shd w:val="clear" w:color="auto" w:fill="auto"/>
          </w:tcPr>
          <w:p w14:paraId="1D16E660" w14:textId="77777777" w:rsidR="00E23AB0" w:rsidRPr="004B2431" w:rsidRDefault="00E23AB0" w:rsidP="00E23AB0">
            <w:pPr>
              <w:rPr>
                <w:lang w:val="ru-RU"/>
              </w:rPr>
            </w:pPr>
            <w:r w:rsidRPr="004B2431">
              <w:rPr>
                <w:lang w:val="ru-RU"/>
              </w:rPr>
              <w:t>Август сваке школске године</w:t>
            </w:r>
          </w:p>
        </w:tc>
        <w:tc>
          <w:tcPr>
            <w:tcW w:w="0" w:type="auto"/>
            <w:shd w:val="clear" w:color="auto" w:fill="auto"/>
          </w:tcPr>
          <w:p w14:paraId="1290AA6C" w14:textId="77777777" w:rsidR="00E23AB0" w:rsidRPr="004B2431" w:rsidRDefault="00E23AB0" w:rsidP="00E23AB0">
            <w:r w:rsidRPr="004B2431">
              <w:rPr>
                <w:lang w:val="ru-RU"/>
              </w:rPr>
              <w:t>Успостављене су могуће корелације у оквиру и ван наставног предмета. Доминантан је тимски рад наставника при пригодишњем планирању</w:t>
            </w:r>
            <w:r w:rsidRPr="004B2431">
              <w:t>.</w:t>
            </w:r>
          </w:p>
        </w:tc>
        <w:tc>
          <w:tcPr>
            <w:tcW w:w="0" w:type="auto"/>
            <w:shd w:val="clear" w:color="auto" w:fill="auto"/>
          </w:tcPr>
          <w:p w14:paraId="52E6B7E4" w14:textId="77777777" w:rsidR="00E23AB0" w:rsidRPr="004B2431" w:rsidRDefault="00E23AB0" w:rsidP="00E23AB0">
            <w:pPr>
              <w:rPr>
                <w:lang w:val="ru-RU"/>
              </w:rPr>
            </w:pPr>
            <w:r w:rsidRPr="004B2431">
              <w:rPr>
                <w:lang w:val="ru-RU"/>
              </w:rPr>
              <w:t>Годишњи планови рада предметних наставника</w:t>
            </w:r>
          </w:p>
        </w:tc>
      </w:tr>
      <w:tr w:rsidR="004B2431" w:rsidRPr="004B2431" w14:paraId="2547B147" w14:textId="77777777" w:rsidTr="00E23AB0">
        <w:tc>
          <w:tcPr>
            <w:tcW w:w="0" w:type="auto"/>
            <w:shd w:val="clear" w:color="auto" w:fill="auto"/>
          </w:tcPr>
          <w:p w14:paraId="6CBA21C8" w14:textId="77777777" w:rsidR="00E23AB0" w:rsidRPr="004B2431" w:rsidRDefault="00E23AB0" w:rsidP="00E23AB0">
            <w:pPr>
              <w:rPr>
                <w:lang w:val="ru-RU"/>
              </w:rPr>
            </w:pPr>
            <w:r w:rsidRPr="004B2431">
              <w:rPr>
                <w:lang w:val="ru-RU"/>
              </w:rPr>
              <w:t xml:space="preserve">2. </w:t>
            </w:r>
          </w:p>
        </w:tc>
        <w:tc>
          <w:tcPr>
            <w:tcW w:w="3474" w:type="dxa"/>
            <w:shd w:val="clear" w:color="auto" w:fill="auto"/>
          </w:tcPr>
          <w:p w14:paraId="3BAED723" w14:textId="77777777" w:rsidR="00E23AB0" w:rsidRPr="004B2431" w:rsidRDefault="00E23AB0" w:rsidP="00E23AB0">
            <w:pPr>
              <w:rPr>
                <w:lang w:val="ru-RU"/>
              </w:rPr>
            </w:pPr>
            <w:r w:rsidRPr="004B2431">
              <w:rPr>
                <w:lang w:val="ru-RU"/>
              </w:rPr>
              <w:t>Месечно планирање – унапредити планирање наставног рада уношењем и осмишљавањем иновација</w:t>
            </w:r>
          </w:p>
        </w:tc>
        <w:tc>
          <w:tcPr>
            <w:tcW w:w="0" w:type="auto"/>
            <w:shd w:val="clear" w:color="auto" w:fill="auto"/>
          </w:tcPr>
          <w:p w14:paraId="3D803FB1" w14:textId="77777777" w:rsidR="00E23AB0" w:rsidRPr="004B2431" w:rsidRDefault="00E23AB0" w:rsidP="00E23AB0">
            <w:pPr>
              <w:rPr>
                <w:lang w:val="ru-RU"/>
              </w:rPr>
            </w:pPr>
            <w:r w:rsidRPr="004B2431">
              <w:rPr>
                <w:lang w:val="ru-RU"/>
              </w:rPr>
              <w:t>Предметни наставници, п</w:t>
            </w:r>
            <w:r w:rsidRPr="004B2431">
              <w:t>сихолог</w:t>
            </w:r>
            <w:r w:rsidRPr="004B2431">
              <w:rPr>
                <w:lang w:val="ru-RU"/>
              </w:rPr>
              <w:t xml:space="preserve"> школе</w:t>
            </w:r>
          </w:p>
        </w:tc>
        <w:tc>
          <w:tcPr>
            <w:tcW w:w="0" w:type="auto"/>
            <w:shd w:val="clear" w:color="auto" w:fill="auto"/>
          </w:tcPr>
          <w:p w14:paraId="7C184B4E" w14:textId="77777777" w:rsidR="00E23AB0" w:rsidRPr="004B2431" w:rsidRDefault="00E23AB0" w:rsidP="00E23AB0">
            <w:pPr>
              <w:rPr>
                <w:lang w:val="ru-RU"/>
              </w:rPr>
            </w:pPr>
            <w:r w:rsidRPr="004B2431">
              <w:rPr>
                <w:lang w:val="ru-RU"/>
              </w:rPr>
              <w:t>На месечном нивоу</w:t>
            </w:r>
          </w:p>
        </w:tc>
        <w:tc>
          <w:tcPr>
            <w:tcW w:w="0" w:type="auto"/>
            <w:shd w:val="clear" w:color="auto" w:fill="auto"/>
          </w:tcPr>
          <w:p w14:paraId="4B0DDFA7" w14:textId="77777777" w:rsidR="00E23AB0" w:rsidRPr="004B2431" w:rsidRDefault="00E23AB0" w:rsidP="00E23AB0">
            <w:pPr>
              <w:rPr>
                <w:lang w:val="ru-RU"/>
              </w:rPr>
            </w:pPr>
            <w:r w:rsidRPr="004B2431">
              <w:rPr>
                <w:lang w:val="ru-RU"/>
              </w:rPr>
              <w:t>Месечно планирање је унапређено и садржи потребне иновације у раду</w:t>
            </w:r>
          </w:p>
        </w:tc>
        <w:tc>
          <w:tcPr>
            <w:tcW w:w="0" w:type="auto"/>
            <w:shd w:val="clear" w:color="auto" w:fill="auto"/>
          </w:tcPr>
          <w:p w14:paraId="6E49EE4B" w14:textId="77777777" w:rsidR="00E23AB0" w:rsidRPr="004B2431" w:rsidRDefault="00E23AB0" w:rsidP="00E23AB0">
            <w:pPr>
              <w:rPr>
                <w:lang w:val="ru-RU"/>
              </w:rPr>
            </w:pPr>
            <w:r w:rsidRPr="004B2431">
              <w:rPr>
                <w:lang w:val="ru-RU"/>
              </w:rPr>
              <w:t>Месечни планови рада предметних наставника</w:t>
            </w:r>
          </w:p>
        </w:tc>
      </w:tr>
      <w:tr w:rsidR="004B2431" w:rsidRPr="004B2431" w14:paraId="23154C61" w14:textId="77777777" w:rsidTr="00E23AB0">
        <w:tc>
          <w:tcPr>
            <w:tcW w:w="0" w:type="auto"/>
            <w:shd w:val="clear" w:color="auto" w:fill="auto"/>
          </w:tcPr>
          <w:p w14:paraId="4A68B859" w14:textId="77777777" w:rsidR="00E23AB0" w:rsidRPr="004B2431" w:rsidRDefault="00E23AB0" w:rsidP="00E23AB0">
            <w:pPr>
              <w:rPr>
                <w:lang w:val="ru-RU"/>
              </w:rPr>
            </w:pPr>
            <w:r w:rsidRPr="004B2431">
              <w:rPr>
                <w:lang w:val="ru-RU"/>
              </w:rPr>
              <w:t xml:space="preserve">3. </w:t>
            </w:r>
          </w:p>
        </w:tc>
        <w:tc>
          <w:tcPr>
            <w:tcW w:w="3474" w:type="dxa"/>
            <w:shd w:val="clear" w:color="auto" w:fill="auto"/>
          </w:tcPr>
          <w:p w14:paraId="2E751A15" w14:textId="77777777" w:rsidR="00E23AB0" w:rsidRPr="004B2431" w:rsidRDefault="00E23AB0" w:rsidP="00E23AB0">
            <w:r w:rsidRPr="004B2431">
              <w:rPr>
                <w:lang w:val="ru-RU"/>
              </w:rPr>
              <w:t xml:space="preserve">Дневно планирање – унапредити планирање наставног рада </w:t>
            </w:r>
            <w:r w:rsidRPr="004B2431">
              <w:rPr>
                <w:lang w:val="ru-RU"/>
              </w:rPr>
              <w:lastRenderedPageBreak/>
              <w:t>разрада са аспекта организације, садржаја и методике</w:t>
            </w:r>
          </w:p>
        </w:tc>
        <w:tc>
          <w:tcPr>
            <w:tcW w:w="0" w:type="auto"/>
            <w:shd w:val="clear" w:color="auto" w:fill="auto"/>
          </w:tcPr>
          <w:p w14:paraId="5D7652BF" w14:textId="77777777" w:rsidR="00E23AB0" w:rsidRPr="004B2431" w:rsidRDefault="00E23AB0" w:rsidP="00E23AB0">
            <w:r w:rsidRPr="004B2431">
              <w:rPr>
                <w:lang w:val="ru-RU"/>
              </w:rPr>
              <w:lastRenderedPageBreak/>
              <w:t>Предметни наставници</w:t>
            </w:r>
          </w:p>
        </w:tc>
        <w:tc>
          <w:tcPr>
            <w:tcW w:w="0" w:type="auto"/>
            <w:shd w:val="clear" w:color="auto" w:fill="auto"/>
          </w:tcPr>
          <w:p w14:paraId="1F514F4B" w14:textId="77777777" w:rsidR="00E23AB0" w:rsidRPr="004B2431" w:rsidRDefault="00E23AB0" w:rsidP="00E23AB0">
            <w:r w:rsidRPr="004B2431">
              <w:rPr>
                <w:lang w:val="ru-RU"/>
              </w:rPr>
              <w:t>Свакодневно</w:t>
            </w:r>
          </w:p>
        </w:tc>
        <w:tc>
          <w:tcPr>
            <w:tcW w:w="0" w:type="auto"/>
            <w:shd w:val="clear" w:color="auto" w:fill="auto"/>
          </w:tcPr>
          <w:p w14:paraId="0D5BA4ED" w14:textId="77777777" w:rsidR="00E23AB0" w:rsidRPr="004B2431" w:rsidRDefault="00E23AB0" w:rsidP="00E23AB0">
            <w:r w:rsidRPr="004B2431">
              <w:rPr>
                <w:lang w:val="ru-RU"/>
              </w:rPr>
              <w:t>Постигнута је боља и прегледнија организација у раду свих наставника</w:t>
            </w:r>
          </w:p>
        </w:tc>
        <w:tc>
          <w:tcPr>
            <w:tcW w:w="0" w:type="auto"/>
            <w:shd w:val="clear" w:color="auto" w:fill="auto"/>
          </w:tcPr>
          <w:p w14:paraId="0FD2BFD0" w14:textId="77777777" w:rsidR="00E23AB0" w:rsidRPr="004B2431" w:rsidRDefault="00E23AB0" w:rsidP="00E23AB0">
            <w:r w:rsidRPr="004B2431">
              <w:rPr>
                <w:lang w:val="ru-RU"/>
              </w:rPr>
              <w:t>Припреме наставника</w:t>
            </w:r>
          </w:p>
        </w:tc>
      </w:tr>
      <w:tr w:rsidR="004B2431" w:rsidRPr="004B2431" w14:paraId="57536424" w14:textId="77777777" w:rsidTr="00E23AB0">
        <w:tc>
          <w:tcPr>
            <w:tcW w:w="0" w:type="auto"/>
            <w:shd w:val="clear" w:color="auto" w:fill="auto"/>
          </w:tcPr>
          <w:p w14:paraId="031FF976" w14:textId="77777777" w:rsidR="00E23AB0" w:rsidRPr="004B2431" w:rsidRDefault="00E23AB0" w:rsidP="00E23AB0">
            <w:pPr>
              <w:rPr>
                <w:lang w:val="ru-RU"/>
              </w:rPr>
            </w:pPr>
            <w:r w:rsidRPr="004B2431">
              <w:rPr>
                <w:lang w:val="ru-RU"/>
              </w:rPr>
              <w:lastRenderedPageBreak/>
              <w:t xml:space="preserve">4. </w:t>
            </w:r>
          </w:p>
        </w:tc>
        <w:tc>
          <w:tcPr>
            <w:tcW w:w="3474" w:type="dxa"/>
            <w:shd w:val="clear" w:color="auto" w:fill="auto"/>
          </w:tcPr>
          <w:p w14:paraId="7CB1DDA2" w14:textId="77777777" w:rsidR="00E23AB0" w:rsidRPr="004B2431" w:rsidRDefault="00E23AB0" w:rsidP="00E23AB0">
            <w:r w:rsidRPr="004B2431">
              <w:rPr>
                <w:lang w:val="ru-RU"/>
              </w:rPr>
              <w:t>Урадити свакодневну анализу сопстврног рада и саставити препоруке за будући добар сопствени рад</w:t>
            </w:r>
          </w:p>
        </w:tc>
        <w:tc>
          <w:tcPr>
            <w:tcW w:w="0" w:type="auto"/>
            <w:shd w:val="clear" w:color="auto" w:fill="auto"/>
          </w:tcPr>
          <w:p w14:paraId="4E9091C7" w14:textId="77777777" w:rsidR="00E23AB0" w:rsidRPr="004B2431" w:rsidRDefault="00E23AB0" w:rsidP="00E23AB0">
            <w:r w:rsidRPr="004B2431">
              <w:rPr>
                <w:lang w:val="ru-RU"/>
              </w:rPr>
              <w:t>Предметни наставници</w:t>
            </w:r>
          </w:p>
        </w:tc>
        <w:tc>
          <w:tcPr>
            <w:tcW w:w="0" w:type="auto"/>
            <w:shd w:val="clear" w:color="auto" w:fill="auto"/>
          </w:tcPr>
          <w:p w14:paraId="1B356EDD" w14:textId="77777777" w:rsidR="00E23AB0" w:rsidRPr="004B2431" w:rsidRDefault="00E23AB0" w:rsidP="00E23AB0">
            <w:r w:rsidRPr="004B2431">
              <w:rPr>
                <w:lang w:val="ru-RU"/>
              </w:rPr>
              <w:t>Свакодневно</w:t>
            </w:r>
          </w:p>
        </w:tc>
        <w:tc>
          <w:tcPr>
            <w:tcW w:w="0" w:type="auto"/>
            <w:shd w:val="clear" w:color="auto" w:fill="auto"/>
          </w:tcPr>
          <w:p w14:paraId="6BEAD984" w14:textId="77777777" w:rsidR="00E23AB0" w:rsidRPr="004B2431" w:rsidRDefault="00E23AB0" w:rsidP="00E23AB0">
            <w:r w:rsidRPr="004B2431">
              <w:rPr>
                <w:lang w:val="ru-RU"/>
              </w:rPr>
              <w:t>Припреме наставника садрже анализу и препоруке</w:t>
            </w:r>
          </w:p>
        </w:tc>
        <w:tc>
          <w:tcPr>
            <w:tcW w:w="0" w:type="auto"/>
            <w:shd w:val="clear" w:color="auto" w:fill="auto"/>
          </w:tcPr>
          <w:p w14:paraId="2BA796DD" w14:textId="77777777" w:rsidR="00E23AB0" w:rsidRPr="004B2431" w:rsidRDefault="00E23AB0" w:rsidP="00E23AB0">
            <w:r w:rsidRPr="004B2431">
              <w:rPr>
                <w:lang w:val="ru-RU"/>
              </w:rPr>
              <w:t>Припреме наставника</w:t>
            </w:r>
          </w:p>
        </w:tc>
      </w:tr>
      <w:tr w:rsidR="004B2431" w:rsidRPr="004B2431" w14:paraId="168AA07D" w14:textId="77777777" w:rsidTr="00E23AB0">
        <w:tc>
          <w:tcPr>
            <w:tcW w:w="0" w:type="auto"/>
            <w:shd w:val="clear" w:color="auto" w:fill="auto"/>
          </w:tcPr>
          <w:p w14:paraId="35359A56" w14:textId="77777777" w:rsidR="00E23AB0" w:rsidRPr="004B2431" w:rsidRDefault="00E23AB0" w:rsidP="00E23AB0">
            <w:pPr>
              <w:rPr>
                <w:lang w:val="ru-RU"/>
              </w:rPr>
            </w:pPr>
            <w:r w:rsidRPr="004B2431">
              <w:rPr>
                <w:lang w:val="ru-RU"/>
              </w:rPr>
              <w:t xml:space="preserve">5. </w:t>
            </w:r>
          </w:p>
        </w:tc>
        <w:tc>
          <w:tcPr>
            <w:tcW w:w="3474" w:type="dxa"/>
            <w:shd w:val="clear" w:color="auto" w:fill="auto"/>
          </w:tcPr>
          <w:p w14:paraId="646EA63D" w14:textId="77777777" w:rsidR="00E23AB0" w:rsidRPr="004B2431" w:rsidRDefault="00E23AB0" w:rsidP="00E23AB0">
            <w:r w:rsidRPr="004B2431">
              <w:rPr>
                <w:lang w:val="ru-RU"/>
              </w:rPr>
              <w:t>На основу анализе сопственог рада планрати и додатну и допунску наставу</w:t>
            </w:r>
          </w:p>
        </w:tc>
        <w:tc>
          <w:tcPr>
            <w:tcW w:w="0" w:type="auto"/>
            <w:shd w:val="clear" w:color="auto" w:fill="auto"/>
          </w:tcPr>
          <w:p w14:paraId="03EC5991" w14:textId="77777777" w:rsidR="00E23AB0" w:rsidRPr="004B2431" w:rsidRDefault="00E23AB0" w:rsidP="00E23AB0">
            <w:r w:rsidRPr="004B2431">
              <w:rPr>
                <w:lang w:val="ru-RU"/>
              </w:rPr>
              <w:t>Предметни наставниви</w:t>
            </w:r>
          </w:p>
        </w:tc>
        <w:tc>
          <w:tcPr>
            <w:tcW w:w="0" w:type="auto"/>
            <w:shd w:val="clear" w:color="auto" w:fill="auto"/>
          </w:tcPr>
          <w:p w14:paraId="1D34B644" w14:textId="77777777" w:rsidR="00E23AB0" w:rsidRPr="004B2431" w:rsidRDefault="00E23AB0" w:rsidP="00E23AB0">
            <w:r w:rsidRPr="004B2431">
              <w:rPr>
                <w:lang w:val="ru-RU"/>
              </w:rPr>
              <w:t>Континуиран о сваке школске године</w:t>
            </w:r>
          </w:p>
        </w:tc>
        <w:tc>
          <w:tcPr>
            <w:tcW w:w="0" w:type="auto"/>
            <w:shd w:val="clear" w:color="auto" w:fill="auto"/>
          </w:tcPr>
          <w:p w14:paraId="0A411716" w14:textId="77777777" w:rsidR="00E23AB0" w:rsidRPr="004B2431" w:rsidRDefault="00E23AB0" w:rsidP="00E23AB0">
            <w:r w:rsidRPr="004B2431">
              <w:rPr>
                <w:lang w:val="ru-RU"/>
              </w:rPr>
              <w:t>Предметни наставници су мотивисани да искажу своје ставове</w:t>
            </w:r>
          </w:p>
        </w:tc>
        <w:tc>
          <w:tcPr>
            <w:tcW w:w="0" w:type="auto"/>
            <w:shd w:val="clear" w:color="auto" w:fill="auto"/>
          </w:tcPr>
          <w:p w14:paraId="7E1F6C4C" w14:textId="77777777" w:rsidR="00E23AB0" w:rsidRPr="004B2431" w:rsidRDefault="00E23AB0" w:rsidP="00E23AB0">
            <w:r w:rsidRPr="004B2431">
              <w:rPr>
                <w:lang w:val="ru-RU"/>
              </w:rPr>
              <w:t>Планови додатне и допунске наставе</w:t>
            </w:r>
          </w:p>
        </w:tc>
      </w:tr>
      <w:tr w:rsidR="004B2431" w:rsidRPr="004B2431" w14:paraId="56306DA5" w14:textId="77777777" w:rsidTr="00E23AB0">
        <w:tc>
          <w:tcPr>
            <w:tcW w:w="0" w:type="auto"/>
            <w:shd w:val="clear" w:color="auto" w:fill="auto"/>
          </w:tcPr>
          <w:p w14:paraId="5F3B9F12" w14:textId="77777777" w:rsidR="00E23AB0" w:rsidRPr="004B2431" w:rsidRDefault="00E23AB0" w:rsidP="00E23AB0">
            <w:pPr>
              <w:rPr>
                <w:lang w:val="ru-RU"/>
              </w:rPr>
            </w:pPr>
            <w:r w:rsidRPr="004B2431">
              <w:rPr>
                <w:lang w:val="ru-RU"/>
              </w:rPr>
              <w:t>6</w:t>
            </w:r>
            <w:r w:rsidRPr="004B2431">
              <w:t>.</w:t>
            </w:r>
          </w:p>
        </w:tc>
        <w:tc>
          <w:tcPr>
            <w:tcW w:w="3474" w:type="dxa"/>
            <w:shd w:val="clear" w:color="auto" w:fill="auto"/>
          </w:tcPr>
          <w:p w14:paraId="0D525035" w14:textId="77777777" w:rsidR="00E23AB0" w:rsidRPr="004B2431" w:rsidRDefault="00E23AB0" w:rsidP="00E23AB0">
            <w:pPr>
              <w:rPr>
                <w:lang w:val="ru-RU"/>
              </w:rPr>
            </w:pPr>
            <w:r w:rsidRPr="004B2431">
              <w:rPr>
                <w:lang w:val="ru-RU"/>
              </w:rPr>
              <w:t>Састављање извештаја о постигнутим променама</w:t>
            </w:r>
          </w:p>
        </w:tc>
        <w:tc>
          <w:tcPr>
            <w:tcW w:w="0" w:type="auto"/>
            <w:shd w:val="clear" w:color="auto" w:fill="auto"/>
          </w:tcPr>
          <w:p w14:paraId="29DBAC7D" w14:textId="77777777" w:rsidR="00E23AB0" w:rsidRPr="004B2431" w:rsidRDefault="00E23AB0" w:rsidP="00E23AB0">
            <w:pPr>
              <w:rPr>
                <w:lang w:val="ru-RU"/>
              </w:rPr>
            </w:pPr>
            <w:r w:rsidRPr="004B2431">
              <w:rPr>
                <w:lang w:val="ru-RU"/>
              </w:rPr>
              <w:t>Стручна већа за област предмета, Актив за школско развнојно планирање</w:t>
            </w:r>
          </w:p>
        </w:tc>
        <w:tc>
          <w:tcPr>
            <w:tcW w:w="0" w:type="auto"/>
            <w:shd w:val="clear" w:color="auto" w:fill="auto"/>
          </w:tcPr>
          <w:p w14:paraId="6B7509D4" w14:textId="77777777" w:rsidR="00E23AB0" w:rsidRPr="004B2431" w:rsidRDefault="00E23AB0" w:rsidP="00E23AB0">
            <w:pPr>
              <w:rPr>
                <w:lang w:val="ru-RU"/>
              </w:rPr>
            </w:pPr>
            <w:r w:rsidRPr="004B2431">
              <w:rPr>
                <w:lang w:val="ru-RU"/>
              </w:rPr>
              <w:t>Јун сваке школске године</w:t>
            </w:r>
          </w:p>
        </w:tc>
        <w:tc>
          <w:tcPr>
            <w:tcW w:w="0" w:type="auto"/>
            <w:shd w:val="clear" w:color="auto" w:fill="auto"/>
          </w:tcPr>
          <w:p w14:paraId="040702BB" w14:textId="77777777" w:rsidR="00E23AB0" w:rsidRPr="004B2431" w:rsidRDefault="00E23AB0" w:rsidP="00E23AB0">
            <w:pPr>
              <w:rPr>
                <w:lang w:val="ru-RU"/>
              </w:rPr>
            </w:pPr>
            <w:r w:rsidRPr="004B2431">
              <w:rPr>
                <w:lang w:val="ru-RU"/>
              </w:rPr>
              <w:t>Стручна већа афирмишу овакав начин рада и редовно бележе позитивне примере</w:t>
            </w:r>
          </w:p>
        </w:tc>
        <w:tc>
          <w:tcPr>
            <w:tcW w:w="0" w:type="auto"/>
            <w:shd w:val="clear" w:color="auto" w:fill="auto"/>
          </w:tcPr>
          <w:p w14:paraId="1C006507" w14:textId="77777777" w:rsidR="00E23AB0" w:rsidRPr="004B2431" w:rsidRDefault="00E23AB0" w:rsidP="00E23AB0">
            <w:pPr>
              <w:rPr>
                <w:lang w:val="ru-RU"/>
              </w:rPr>
            </w:pPr>
            <w:r w:rsidRPr="004B2431">
              <w:rPr>
                <w:lang w:val="ru-RU"/>
              </w:rPr>
              <w:t>Записници стручних већа</w:t>
            </w:r>
          </w:p>
        </w:tc>
      </w:tr>
      <w:tr w:rsidR="004B2431" w:rsidRPr="004B2431" w14:paraId="4EA85DB8" w14:textId="77777777" w:rsidTr="00E23AB0">
        <w:tc>
          <w:tcPr>
            <w:tcW w:w="14499" w:type="dxa"/>
            <w:gridSpan w:val="6"/>
            <w:shd w:val="clear" w:color="auto" w:fill="auto"/>
          </w:tcPr>
          <w:p w14:paraId="1AEB444F" w14:textId="77777777" w:rsidR="00E23AB0" w:rsidRPr="004B2431" w:rsidRDefault="00E23AB0" w:rsidP="00E23AB0">
            <w:r w:rsidRPr="004B2431">
              <w:rPr>
                <w:b/>
                <w:lang w:val="ru-RU"/>
              </w:rPr>
              <w:t>2. РАЗВОЈНИ ЦИЉ:</w:t>
            </w:r>
            <w:r w:rsidRPr="004B2431">
              <w:rPr>
                <w:lang w:val="ru-RU"/>
              </w:rPr>
              <w:t xml:space="preserve"> Превазилажење наставе која је пртежно заснована на предавањима. Постизање квалитета наставе кроз примену савремених метода, облика и наставних средстава уз активно коришћење и уважавање наставникове живе речи. </w:t>
            </w:r>
            <w:r w:rsidRPr="004B2431">
              <w:t>Постизањеконтинуитетаприоцењивању</w:t>
            </w:r>
          </w:p>
        </w:tc>
      </w:tr>
      <w:tr w:rsidR="004B2431" w:rsidRPr="004B2431" w14:paraId="6C33BB2C" w14:textId="77777777" w:rsidTr="00E23AB0">
        <w:tc>
          <w:tcPr>
            <w:tcW w:w="14499" w:type="dxa"/>
            <w:gridSpan w:val="6"/>
            <w:shd w:val="clear" w:color="auto" w:fill="auto"/>
          </w:tcPr>
          <w:p w14:paraId="2C203F93" w14:textId="77777777" w:rsidR="00E23AB0" w:rsidRPr="004B2431" w:rsidRDefault="00E23AB0" w:rsidP="00E23AB0">
            <w:r w:rsidRPr="004B2431">
              <w:rPr>
                <w:b/>
                <w:lang w:val="ru-RU"/>
              </w:rPr>
              <w:t>1. ЗАДАТАК</w:t>
            </w:r>
            <w:r w:rsidRPr="004B2431">
              <w:rPr>
                <w:lang w:val="ru-RU"/>
              </w:rPr>
              <w:t>: Демонстрација угледних и огледних часова применом активних метода у оквиру спровођења различитих видова индивидуализације и диференцијације наставе (индивидуални, рад у паровима, групни рад, настава на више нивоа сложености) укључивањем савремених система наставе (проблемска, програмирана, егземпларна).</w:t>
            </w:r>
          </w:p>
        </w:tc>
      </w:tr>
      <w:tr w:rsidR="004B2431" w:rsidRPr="004B2431" w14:paraId="4D2CEC23" w14:textId="77777777" w:rsidTr="00E23AB0">
        <w:tc>
          <w:tcPr>
            <w:tcW w:w="0" w:type="auto"/>
            <w:shd w:val="clear" w:color="auto" w:fill="auto"/>
          </w:tcPr>
          <w:p w14:paraId="17A07FD9"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03555ADD" w14:textId="77777777" w:rsidR="00E23AB0" w:rsidRPr="004B2431" w:rsidRDefault="00E23AB0" w:rsidP="00E23AB0">
            <w:pPr>
              <w:jc w:val="center"/>
              <w:rPr>
                <w:b/>
                <w:lang w:val="ru-RU"/>
              </w:rPr>
            </w:pPr>
            <w:r w:rsidRPr="004B2431">
              <w:rPr>
                <w:b/>
                <w:lang w:val="ru-RU"/>
              </w:rPr>
              <w:t>Опис активности</w:t>
            </w:r>
          </w:p>
        </w:tc>
        <w:tc>
          <w:tcPr>
            <w:tcW w:w="0" w:type="auto"/>
            <w:shd w:val="clear" w:color="auto" w:fill="auto"/>
          </w:tcPr>
          <w:p w14:paraId="7C8B7825" w14:textId="77777777" w:rsidR="00E23AB0" w:rsidRPr="004B2431" w:rsidRDefault="00E23AB0" w:rsidP="00E23AB0">
            <w:pPr>
              <w:jc w:val="center"/>
              <w:rPr>
                <w:b/>
                <w:lang w:val="ru-RU"/>
              </w:rPr>
            </w:pPr>
            <w:r w:rsidRPr="004B2431">
              <w:rPr>
                <w:b/>
                <w:lang w:val="ru-RU"/>
              </w:rPr>
              <w:t>Носиоци активности</w:t>
            </w:r>
          </w:p>
        </w:tc>
        <w:tc>
          <w:tcPr>
            <w:tcW w:w="0" w:type="auto"/>
            <w:shd w:val="clear" w:color="auto" w:fill="auto"/>
          </w:tcPr>
          <w:p w14:paraId="0D8D1590" w14:textId="77777777" w:rsidR="00E23AB0" w:rsidRPr="004B2431" w:rsidRDefault="00E23AB0" w:rsidP="00E23AB0">
            <w:pPr>
              <w:jc w:val="center"/>
              <w:rPr>
                <w:b/>
                <w:lang w:val="ru-RU"/>
              </w:rPr>
            </w:pPr>
            <w:r w:rsidRPr="004B2431">
              <w:rPr>
                <w:b/>
                <w:lang w:val="ru-RU"/>
              </w:rPr>
              <w:t>Време реализације активности</w:t>
            </w:r>
          </w:p>
        </w:tc>
        <w:tc>
          <w:tcPr>
            <w:tcW w:w="0" w:type="auto"/>
            <w:shd w:val="clear" w:color="auto" w:fill="auto"/>
          </w:tcPr>
          <w:p w14:paraId="7880F1ED" w14:textId="77777777" w:rsidR="00E23AB0" w:rsidRPr="004B2431" w:rsidRDefault="00E23AB0" w:rsidP="00E23AB0">
            <w:pPr>
              <w:jc w:val="center"/>
              <w:rPr>
                <w:b/>
                <w:lang w:val="ru-RU"/>
              </w:rPr>
            </w:pPr>
            <w:r w:rsidRPr="004B2431">
              <w:rPr>
                <w:b/>
                <w:lang w:val="ru-RU"/>
              </w:rPr>
              <w:t>Критеријум успеха</w:t>
            </w:r>
          </w:p>
        </w:tc>
        <w:tc>
          <w:tcPr>
            <w:tcW w:w="0" w:type="auto"/>
            <w:shd w:val="clear" w:color="auto" w:fill="auto"/>
          </w:tcPr>
          <w:p w14:paraId="05CE0F48" w14:textId="77777777" w:rsidR="00E23AB0" w:rsidRPr="004B2431" w:rsidRDefault="00E23AB0" w:rsidP="00E23AB0">
            <w:pPr>
              <w:jc w:val="center"/>
              <w:rPr>
                <w:b/>
                <w:lang w:val="ru-RU"/>
              </w:rPr>
            </w:pPr>
            <w:r w:rsidRPr="004B2431">
              <w:rPr>
                <w:b/>
                <w:lang w:val="ru-RU"/>
              </w:rPr>
              <w:t>Извор доказа</w:t>
            </w:r>
          </w:p>
        </w:tc>
      </w:tr>
      <w:tr w:rsidR="004B2431" w:rsidRPr="004B2431" w14:paraId="3835614F" w14:textId="77777777" w:rsidTr="00E23AB0">
        <w:tc>
          <w:tcPr>
            <w:tcW w:w="0" w:type="auto"/>
            <w:shd w:val="clear" w:color="auto" w:fill="auto"/>
          </w:tcPr>
          <w:p w14:paraId="4F6BD048" w14:textId="77777777" w:rsidR="00E23AB0" w:rsidRPr="004B2431" w:rsidRDefault="00E23AB0" w:rsidP="00E23AB0">
            <w:pPr>
              <w:rPr>
                <w:lang w:val="ru-RU"/>
              </w:rPr>
            </w:pPr>
            <w:r w:rsidRPr="004B2431">
              <w:rPr>
                <w:lang w:val="ru-RU"/>
              </w:rPr>
              <w:t xml:space="preserve">1. </w:t>
            </w:r>
          </w:p>
        </w:tc>
        <w:tc>
          <w:tcPr>
            <w:tcW w:w="3474" w:type="dxa"/>
            <w:shd w:val="clear" w:color="auto" w:fill="auto"/>
          </w:tcPr>
          <w:p w14:paraId="762244A0" w14:textId="77777777" w:rsidR="00E23AB0" w:rsidRPr="004B2431" w:rsidRDefault="00E23AB0" w:rsidP="00E23AB0">
            <w:pPr>
              <w:rPr>
                <w:lang w:val="ru-RU"/>
              </w:rPr>
            </w:pPr>
            <w:r w:rsidRPr="004B2431">
              <w:rPr>
                <w:lang w:val="ru-RU"/>
              </w:rPr>
              <w:t>Утврдити план одржавања угледних и огледних часова укључујући различите об</w:t>
            </w:r>
            <w:r w:rsidRPr="004B2431">
              <w:t>л</w:t>
            </w:r>
            <w:r w:rsidRPr="004B2431">
              <w:rPr>
                <w:lang w:val="ru-RU"/>
              </w:rPr>
              <w:t xml:space="preserve">ике </w:t>
            </w:r>
            <w:r w:rsidRPr="004B2431">
              <w:rPr>
                <w:lang w:val="ru-RU"/>
              </w:rPr>
              <w:lastRenderedPageBreak/>
              <w:t>рада и савремене системе наставе</w:t>
            </w:r>
          </w:p>
        </w:tc>
        <w:tc>
          <w:tcPr>
            <w:tcW w:w="0" w:type="auto"/>
            <w:shd w:val="clear" w:color="auto" w:fill="auto"/>
          </w:tcPr>
          <w:p w14:paraId="1BAFB29A" w14:textId="77777777" w:rsidR="00E23AB0" w:rsidRPr="004B2431" w:rsidRDefault="00E23AB0" w:rsidP="00E23AB0">
            <w:pPr>
              <w:rPr>
                <w:lang w:val="ru-RU"/>
              </w:rPr>
            </w:pPr>
            <w:r w:rsidRPr="004B2431">
              <w:rPr>
                <w:lang w:val="ru-RU"/>
              </w:rPr>
              <w:lastRenderedPageBreak/>
              <w:t>Стручна већа за област предмета</w:t>
            </w:r>
          </w:p>
        </w:tc>
        <w:tc>
          <w:tcPr>
            <w:tcW w:w="0" w:type="auto"/>
            <w:shd w:val="clear" w:color="auto" w:fill="auto"/>
          </w:tcPr>
          <w:p w14:paraId="3E6376D1" w14:textId="77777777" w:rsidR="00E23AB0" w:rsidRPr="004B2431" w:rsidRDefault="00E23AB0" w:rsidP="00E23AB0">
            <w:pPr>
              <w:rPr>
                <w:lang w:val="ru-RU"/>
              </w:rPr>
            </w:pPr>
            <w:r w:rsidRPr="004B2431">
              <w:rPr>
                <w:lang w:val="ru-RU"/>
              </w:rPr>
              <w:t>Август сваке школске године</w:t>
            </w:r>
          </w:p>
        </w:tc>
        <w:tc>
          <w:tcPr>
            <w:tcW w:w="0" w:type="auto"/>
            <w:shd w:val="clear" w:color="auto" w:fill="auto"/>
          </w:tcPr>
          <w:p w14:paraId="08D20499" w14:textId="77777777" w:rsidR="00E23AB0" w:rsidRPr="004B2431" w:rsidRDefault="00E23AB0" w:rsidP="00E23AB0">
            <w:pPr>
              <w:rPr>
                <w:lang w:val="ru-RU"/>
              </w:rPr>
            </w:pPr>
            <w:r w:rsidRPr="004B2431">
              <w:rPr>
                <w:lang w:val="ru-RU"/>
              </w:rPr>
              <w:t>Прецизан, на месечном нивоу утврђен план релизације часова</w:t>
            </w:r>
          </w:p>
        </w:tc>
        <w:tc>
          <w:tcPr>
            <w:tcW w:w="0" w:type="auto"/>
            <w:shd w:val="clear" w:color="auto" w:fill="auto"/>
          </w:tcPr>
          <w:p w14:paraId="7C071ECC" w14:textId="77777777" w:rsidR="00E23AB0" w:rsidRPr="004B2431" w:rsidRDefault="00E23AB0" w:rsidP="00E23AB0">
            <w:pPr>
              <w:rPr>
                <w:lang w:val="ru-RU"/>
              </w:rPr>
            </w:pPr>
            <w:r w:rsidRPr="004B2431">
              <w:rPr>
                <w:lang w:val="ru-RU"/>
              </w:rPr>
              <w:t>Индивидуални месечни планови наставника, планови стручниг већа</w:t>
            </w:r>
          </w:p>
        </w:tc>
      </w:tr>
      <w:tr w:rsidR="004B2431" w:rsidRPr="004B2431" w14:paraId="77E90B4F" w14:textId="77777777" w:rsidTr="00E23AB0">
        <w:tc>
          <w:tcPr>
            <w:tcW w:w="0" w:type="auto"/>
            <w:shd w:val="clear" w:color="auto" w:fill="auto"/>
          </w:tcPr>
          <w:p w14:paraId="72E2EE6F" w14:textId="77777777" w:rsidR="00E23AB0" w:rsidRPr="004B2431" w:rsidRDefault="00E23AB0" w:rsidP="00E23AB0">
            <w:pPr>
              <w:rPr>
                <w:lang w:val="ru-RU"/>
              </w:rPr>
            </w:pPr>
            <w:r w:rsidRPr="004B2431">
              <w:rPr>
                <w:lang w:val="ru-RU"/>
              </w:rPr>
              <w:lastRenderedPageBreak/>
              <w:t>2</w:t>
            </w:r>
            <w:r w:rsidRPr="004B2431">
              <w:t>.</w:t>
            </w:r>
          </w:p>
        </w:tc>
        <w:tc>
          <w:tcPr>
            <w:tcW w:w="3474" w:type="dxa"/>
            <w:shd w:val="clear" w:color="auto" w:fill="auto"/>
          </w:tcPr>
          <w:p w14:paraId="06E21742" w14:textId="77777777" w:rsidR="00E23AB0" w:rsidRPr="004B2431" w:rsidRDefault="00E23AB0" w:rsidP="00E23AB0">
            <w:pPr>
              <w:rPr>
                <w:lang w:val="ru-RU"/>
              </w:rPr>
            </w:pPr>
            <w:r w:rsidRPr="004B2431">
              <w:rPr>
                <w:lang w:val="ru-RU"/>
              </w:rPr>
              <w:t>Прибављање потребне литературе и израда материјала потребног за реализацију часова на основу различитих облика и система наставе</w:t>
            </w:r>
          </w:p>
        </w:tc>
        <w:tc>
          <w:tcPr>
            <w:tcW w:w="0" w:type="auto"/>
            <w:shd w:val="clear" w:color="auto" w:fill="auto"/>
          </w:tcPr>
          <w:p w14:paraId="2AA2E711" w14:textId="77777777" w:rsidR="00E23AB0" w:rsidRPr="004B2431" w:rsidRDefault="00E23AB0" w:rsidP="00E23AB0">
            <w:pPr>
              <w:rPr>
                <w:lang w:val="ru-RU"/>
              </w:rPr>
            </w:pPr>
            <w:r w:rsidRPr="004B2431">
              <w:rPr>
                <w:lang w:val="ru-RU"/>
              </w:rPr>
              <w:t>Стручна већа, п</w:t>
            </w:r>
            <w:r w:rsidRPr="004B2431">
              <w:t>сихолог</w:t>
            </w:r>
            <w:r w:rsidRPr="004B2431">
              <w:rPr>
                <w:lang w:val="ru-RU"/>
              </w:rPr>
              <w:t xml:space="preserve"> школе</w:t>
            </w:r>
          </w:p>
        </w:tc>
        <w:tc>
          <w:tcPr>
            <w:tcW w:w="0" w:type="auto"/>
            <w:shd w:val="clear" w:color="auto" w:fill="auto"/>
          </w:tcPr>
          <w:p w14:paraId="46873178" w14:textId="77777777" w:rsidR="00E23AB0" w:rsidRPr="004B2431" w:rsidRDefault="00E23AB0" w:rsidP="00E23AB0">
            <w:pPr>
              <w:rPr>
                <w:lang w:val="ru-RU"/>
              </w:rPr>
            </w:pPr>
            <w:r w:rsidRPr="004B2431">
              <w:rPr>
                <w:lang w:val="ru-RU"/>
              </w:rPr>
              <w:t>Континуиран о током школске године</w:t>
            </w:r>
          </w:p>
        </w:tc>
        <w:tc>
          <w:tcPr>
            <w:tcW w:w="0" w:type="auto"/>
            <w:shd w:val="clear" w:color="auto" w:fill="auto"/>
          </w:tcPr>
          <w:p w14:paraId="4B81AE92" w14:textId="77777777" w:rsidR="00E23AB0" w:rsidRPr="004B2431" w:rsidRDefault="00E23AB0" w:rsidP="00E23AB0">
            <w:pPr>
              <w:rPr>
                <w:lang w:val="ru-RU"/>
              </w:rPr>
            </w:pPr>
            <w:r w:rsidRPr="004B2431">
              <w:rPr>
                <w:lang w:val="ru-RU"/>
              </w:rPr>
              <w:t>Потребне информациј</w:t>
            </w:r>
            <w:r w:rsidRPr="004B2431">
              <w:t>е</w:t>
            </w:r>
            <w:r w:rsidRPr="004B2431">
              <w:rPr>
                <w:lang w:val="ru-RU"/>
              </w:rPr>
              <w:t xml:space="preserve"> о методологији и различитим стратегијама поучавања и учења су прикупљене, а дидактички материјал је израђен</w:t>
            </w:r>
          </w:p>
        </w:tc>
        <w:tc>
          <w:tcPr>
            <w:tcW w:w="0" w:type="auto"/>
            <w:shd w:val="clear" w:color="auto" w:fill="auto"/>
          </w:tcPr>
          <w:p w14:paraId="4912F90C" w14:textId="77777777" w:rsidR="00E23AB0" w:rsidRPr="004B2431" w:rsidRDefault="00E23AB0" w:rsidP="00E23AB0">
            <w:pPr>
              <w:rPr>
                <w:lang w:val="ru-RU"/>
              </w:rPr>
            </w:pPr>
            <w:r w:rsidRPr="004B2431">
              <w:rPr>
                <w:lang w:val="ru-RU"/>
              </w:rPr>
              <w:t>Код предметног наставника</w:t>
            </w:r>
          </w:p>
        </w:tc>
      </w:tr>
      <w:tr w:rsidR="004B2431" w:rsidRPr="004B2431" w14:paraId="4BC577B4" w14:textId="77777777" w:rsidTr="00E23AB0">
        <w:tc>
          <w:tcPr>
            <w:tcW w:w="0" w:type="auto"/>
            <w:shd w:val="clear" w:color="auto" w:fill="auto"/>
          </w:tcPr>
          <w:p w14:paraId="4263E09E" w14:textId="77777777" w:rsidR="00E23AB0" w:rsidRPr="004B2431" w:rsidRDefault="00E23AB0" w:rsidP="00E23AB0">
            <w:pPr>
              <w:rPr>
                <w:lang w:val="ru-RU"/>
              </w:rPr>
            </w:pPr>
            <w:r w:rsidRPr="004B2431">
              <w:rPr>
                <w:lang w:val="ru-RU"/>
              </w:rPr>
              <w:t>3</w:t>
            </w:r>
            <w:r w:rsidRPr="004B2431">
              <w:t>.</w:t>
            </w:r>
          </w:p>
        </w:tc>
        <w:tc>
          <w:tcPr>
            <w:tcW w:w="3474" w:type="dxa"/>
            <w:shd w:val="clear" w:color="auto" w:fill="auto"/>
          </w:tcPr>
          <w:p w14:paraId="0CACDE40" w14:textId="77777777" w:rsidR="00E23AB0" w:rsidRPr="004B2431" w:rsidRDefault="00E23AB0" w:rsidP="00E23AB0">
            <w:pPr>
              <w:rPr>
                <w:lang w:val="ru-RU"/>
              </w:rPr>
            </w:pPr>
            <w:r w:rsidRPr="004B2431">
              <w:rPr>
                <w:lang w:val="ru-RU"/>
              </w:rPr>
              <w:t>Демонстрација угледних и огледних часова на основу различитих облика и сестема наставе</w:t>
            </w:r>
          </w:p>
        </w:tc>
        <w:tc>
          <w:tcPr>
            <w:tcW w:w="0" w:type="auto"/>
            <w:shd w:val="clear" w:color="auto" w:fill="auto"/>
          </w:tcPr>
          <w:p w14:paraId="5ED6F059" w14:textId="77777777" w:rsidR="00E23AB0" w:rsidRPr="004B2431" w:rsidRDefault="00E23AB0" w:rsidP="00E23AB0">
            <w:pPr>
              <w:rPr>
                <w:lang w:val="ru-RU"/>
              </w:rPr>
            </w:pPr>
            <w:r w:rsidRPr="004B2431">
              <w:rPr>
                <w:lang w:val="ru-RU"/>
              </w:rPr>
              <w:t>Предметни наставник</w:t>
            </w:r>
          </w:p>
        </w:tc>
        <w:tc>
          <w:tcPr>
            <w:tcW w:w="0" w:type="auto"/>
            <w:shd w:val="clear" w:color="auto" w:fill="auto"/>
          </w:tcPr>
          <w:p w14:paraId="76CF81E3" w14:textId="77777777" w:rsidR="00E23AB0" w:rsidRPr="004B2431" w:rsidRDefault="00E23AB0" w:rsidP="00E23AB0">
            <w:pPr>
              <w:rPr>
                <w:lang w:val="ru-RU"/>
              </w:rPr>
            </w:pPr>
            <w:r w:rsidRPr="004B2431">
              <w:rPr>
                <w:lang w:val="ru-RU"/>
              </w:rPr>
              <w:t>Континуиран о током школске год</w:t>
            </w:r>
          </w:p>
        </w:tc>
        <w:tc>
          <w:tcPr>
            <w:tcW w:w="0" w:type="auto"/>
            <w:shd w:val="clear" w:color="auto" w:fill="auto"/>
          </w:tcPr>
          <w:p w14:paraId="11B6CF76" w14:textId="77777777" w:rsidR="00E23AB0" w:rsidRPr="004B2431" w:rsidRDefault="00E23AB0" w:rsidP="00E23AB0">
            <w:pPr>
              <w:rPr>
                <w:lang w:val="ru-RU"/>
              </w:rPr>
            </w:pPr>
            <w:r w:rsidRPr="004B2431">
              <w:rPr>
                <w:lang w:val="ru-RU"/>
              </w:rPr>
              <w:t>Сваки предметни наставник реализовао је по два часа годишње</w:t>
            </w:r>
          </w:p>
        </w:tc>
        <w:tc>
          <w:tcPr>
            <w:tcW w:w="0" w:type="auto"/>
            <w:shd w:val="clear" w:color="auto" w:fill="auto"/>
          </w:tcPr>
          <w:p w14:paraId="2D41AE38" w14:textId="77777777" w:rsidR="00E23AB0" w:rsidRPr="004B2431" w:rsidRDefault="00E23AB0" w:rsidP="00E23AB0">
            <w:pPr>
              <w:rPr>
                <w:lang w:val="ru-RU"/>
              </w:rPr>
            </w:pPr>
            <w:r w:rsidRPr="004B2431">
              <w:rPr>
                <w:lang w:val="ru-RU"/>
              </w:rPr>
              <w:t>Писана припрема наставника, дневник рада</w:t>
            </w:r>
          </w:p>
        </w:tc>
      </w:tr>
      <w:tr w:rsidR="004B2431" w:rsidRPr="004B2431" w14:paraId="69AA45D9" w14:textId="77777777" w:rsidTr="00E23AB0">
        <w:tc>
          <w:tcPr>
            <w:tcW w:w="0" w:type="auto"/>
            <w:shd w:val="clear" w:color="auto" w:fill="auto"/>
          </w:tcPr>
          <w:p w14:paraId="718E1AAA" w14:textId="77777777" w:rsidR="00E23AB0" w:rsidRPr="004B2431" w:rsidRDefault="00E23AB0" w:rsidP="00E23AB0">
            <w:pPr>
              <w:rPr>
                <w:lang w:val="ru-RU"/>
              </w:rPr>
            </w:pPr>
            <w:r w:rsidRPr="004B2431">
              <w:rPr>
                <w:lang w:val="ru-RU"/>
              </w:rPr>
              <w:t xml:space="preserve">4. </w:t>
            </w:r>
          </w:p>
        </w:tc>
        <w:tc>
          <w:tcPr>
            <w:tcW w:w="3474" w:type="dxa"/>
            <w:shd w:val="clear" w:color="auto" w:fill="auto"/>
          </w:tcPr>
          <w:p w14:paraId="73A1E9A2" w14:textId="77777777" w:rsidR="00E23AB0" w:rsidRPr="004B2431" w:rsidRDefault="00E23AB0" w:rsidP="00E23AB0">
            <w:pPr>
              <w:rPr>
                <w:lang w:val="ru-RU"/>
              </w:rPr>
            </w:pPr>
            <w:r w:rsidRPr="004B2431">
              <w:rPr>
                <w:lang w:val="ru-RU"/>
              </w:rPr>
              <w:t>Анализа на нивоу стручних већа за област предмета</w:t>
            </w:r>
          </w:p>
        </w:tc>
        <w:tc>
          <w:tcPr>
            <w:tcW w:w="0" w:type="auto"/>
            <w:shd w:val="clear" w:color="auto" w:fill="auto"/>
          </w:tcPr>
          <w:p w14:paraId="258CF20D" w14:textId="77777777" w:rsidR="00E23AB0" w:rsidRPr="004B2431" w:rsidRDefault="00E23AB0" w:rsidP="00E23AB0">
            <w:r w:rsidRPr="004B2431">
              <w:rPr>
                <w:lang w:val="ru-RU"/>
              </w:rPr>
              <w:t>Стручна већа за област предмета, директор, п</w:t>
            </w:r>
            <w:r w:rsidRPr="004B2431">
              <w:t>сихолог</w:t>
            </w:r>
          </w:p>
        </w:tc>
        <w:tc>
          <w:tcPr>
            <w:tcW w:w="0" w:type="auto"/>
            <w:shd w:val="clear" w:color="auto" w:fill="auto"/>
          </w:tcPr>
          <w:p w14:paraId="2B2E9C7D" w14:textId="77777777" w:rsidR="00E23AB0" w:rsidRPr="004B2431" w:rsidRDefault="00E23AB0" w:rsidP="00E23AB0">
            <w:pPr>
              <w:rPr>
                <w:lang w:val="ru-RU"/>
              </w:rPr>
            </w:pPr>
            <w:r w:rsidRPr="004B2431">
              <w:rPr>
                <w:lang w:val="ru-RU"/>
              </w:rPr>
              <w:t>Недељу дана после сваког одржаног часа</w:t>
            </w:r>
          </w:p>
        </w:tc>
        <w:tc>
          <w:tcPr>
            <w:tcW w:w="0" w:type="auto"/>
            <w:shd w:val="clear" w:color="auto" w:fill="auto"/>
          </w:tcPr>
          <w:p w14:paraId="363630FE" w14:textId="77777777" w:rsidR="00E23AB0" w:rsidRPr="004B2431" w:rsidRDefault="00E23AB0" w:rsidP="00E23AB0">
            <w:pPr>
              <w:rPr>
                <w:lang w:val="ru-RU"/>
              </w:rPr>
            </w:pPr>
            <w:r w:rsidRPr="004B2431">
              <w:rPr>
                <w:lang w:val="ru-RU"/>
              </w:rPr>
              <w:t>Реализовани часови су допринели побољшању наставе и постигнућа ученика</w:t>
            </w:r>
          </w:p>
        </w:tc>
        <w:tc>
          <w:tcPr>
            <w:tcW w:w="0" w:type="auto"/>
            <w:shd w:val="clear" w:color="auto" w:fill="auto"/>
          </w:tcPr>
          <w:p w14:paraId="580241FC" w14:textId="77777777" w:rsidR="00E23AB0" w:rsidRPr="004B2431" w:rsidRDefault="00E23AB0" w:rsidP="00E23AB0">
            <w:r w:rsidRPr="004B2431">
              <w:rPr>
                <w:lang w:val="ru-RU"/>
              </w:rPr>
              <w:t>Записници стручног већа и евиденција директора и п</w:t>
            </w:r>
            <w:r w:rsidRPr="004B2431">
              <w:t>сихолога</w:t>
            </w:r>
          </w:p>
        </w:tc>
      </w:tr>
      <w:tr w:rsidR="004B2431" w:rsidRPr="004B2431" w14:paraId="6089C4E0" w14:textId="77777777" w:rsidTr="00E23AB0">
        <w:tc>
          <w:tcPr>
            <w:tcW w:w="14499" w:type="dxa"/>
            <w:gridSpan w:val="6"/>
            <w:shd w:val="clear" w:color="auto" w:fill="auto"/>
          </w:tcPr>
          <w:p w14:paraId="444685DA" w14:textId="77777777" w:rsidR="00E23AB0" w:rsidRPr="004B2431" w:rsidRDefault="00E23AB0" w:rsidP="00E23AB0">
            <w:r w:rsidRPr="004B2431">
              <w:rPr>
                <w:b/>
                <w:lang w:val="ru-RU"/>
              </w:rPr>
              <w:t>2. ЗАДАТАК:</w:t>
            </w:r>
            <w:r w:rsidRPr="004B2431">
              <w:rPr>
                <w:lang w:val="ru-RU"/>
              </w:rPr>
              <w:t xml:space="preserve"> Усаглашавање критеријума оцењивања уз пратећење утврђених стандарда, на нивоу стручних и сродних већа, како би се сузбиле разлике у оцењивању предметних наставника.</w:t>
            </w:r>
          </w:p>
        </w:tc>
      </w:tr>
      <w:tr w:rsidR="004B2431" w:rsidRPr="004B2431" w14:paraId="1EC5D3C1" w14:textId="77777777" w:rsidTr="00E23AB0">
        <w:tc>
          <w:tcPr>
            <w:tcW w:w="0" w:type="auto"/>
            <w:shd w:val="clear" w:color="auto" w:fill="auto"/>
          </w:tcPr>
          <w:p w14:paraId="2052A68F"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1DCC85FB" w14:textId="77777777" w:rsidR="00E23AB0" w:rsidRPr="004B2431" w:rsidRDefault="00E23AB0" w:rsidP="00E23AB0">
            <w:pPr>
              <w:jc w:val="center"/>
              <w:rPr>
                <w:b/>
                <w:lang w:val="ru-RU"/>
              </w:rPr>
            </w:pPr>
            <w:r w:rsidRPr="004B2431">
              <w:rPr>
                <w:b/>
                <w:lang w:val="ru-RU"/>
              </w:rPr>
              <w:t>Опис активности</w:t>
            </w:r>
          </w:p>
        </w:tc>
        <w:tc>
          <w:tcPr>
            <w:tcW w:w="0" w:type="auto"/>
            <w:shd w:val="clear" w:color="auto" w:fill="auto"/>
          </w:tcPr>
          <w:p w14:paraId="4A3CB358" w14:textId="77777777" w:rsidR="00E23AB0" w:rsidRPr="004B2431" w:rsidRDefault="00E23AB0" w:rsidP="00E23AB0">
            <w:pPr>
              <w:jc w:val="center"/>
              <w:rPr>
                <w:b/>
                <w:lang w:val="ru-RU"/>
              </w:rPr>
            </w:pPr>
            <w:r w:rsidRPr="004B2431">
              <w:rPr>
                <w:b/>
                <w:lang w:val="ru-RU"/>
              </w:rPr>
              <w:t>Носиоци активности</w:t>
            </w:r>
          </w:p>
        </w:tc>
        <w:tc>
          <w:tcPr>
            <w:tcW w:w="0" w:type="auto"/>
            <w:shd w:val="clear" w:color="auto" w:fill="auto"/>
          </w:tcPr>
          <w:p w14:paraId="15B9038C" w14:textId="77777777" w:rsidR="00E23AB0" w:rsidRPr="004B2431" w:rsidRDefault="00E23AB0" w:rsidP="00E23AB0">
            <w:pPr>
              <w:jc w:val="center"/>
              <w:rPr>
                <w:b/>
                <w:lang w:val="ru-RU"/>
              </w:rPr>
            </w:pPr>
            <w:r w:rsidRPr="004B2431">
              <w:rPr>
                <w:b/>
                <w:lang w:val="ru-RU"/>
              </w:rPr>
              <w:t>Време реализације активности</w:t>
            </w:r>
          </w:p>
        </w:tc>
        <w:tc>
          <w:tcPr>
            <w:tcW w:w="0" w:type="auto"/>
            <w:shd w:val="clear" w:color="auto" w:fill="auto"/>
          </w:tcPr>
          <w:p w14:paraId="75C9DDC2" w14:textId="77777777" w:rsidR="00E23AB0" w:rsidRPr="004B2431" w:rsidRDefault="00E23AB0" w:rsidP="00E23AB0">
            <w:pPr>
              <w:jc w:val="center"/>
              <w:rPr>
                <w:b/>
                <w:lang w:val="ru-RU"/>
              </w:rPr>
            </w:pPr>
            <w:r w:rsidRPr="004B2431">
              <w:rPr>
                <w:b/>
                <w:lang w:val="ru-RU"/>
              </w:rPr>
              <w:t>Критеријум успеха</w:t>
            </w:r>
          </w:p>
        </w:tc>
        <w:tc>
          <w:tcPr>
            <w:tcW w:w="0" w:type="auto"/>
            <w:shd w:val="clear" w:color="auto" w:fill="auto"/>
          </w:tcPr>
          <w:p w14:paraId="5C4D5BC1" w14:textId="77777777" w:rsidR="00E23AB0" w:rsidRPr="004B2431" w:rsidRDefault="00E23AB0" w:rsidP="00E23AB0">
            <w:pPr>
              <w:jc w:val="center"/>
              <w:rPr>
                <w:b/>
                <w:lang w:val="ru-RU"/>
              </w:rPr>
            </w:pPr>
            <w:r w:rsidRPr="004B2431">
              <w:rPr>
                <w:b/>
                <w:lang w:val="ru-RU"/>
              </w:rPr>
              <w:t>Извор доказа</w:t>
            </w:r>
          </w:p>
        </w:tc>
      </w:tr>
      <w:tr w:rsidR="004B2431" w:rsidRPr="004B2431" w14:paraId="49E722A7" w14:textId="77777777" w:rsidTr="00E23AB0">
        <w:tc>
          <w:tcPr>
            <w:tcW w:w="0" w:type="auto"/>
            <w:shd w:val="clear" w:color="auto" w:fill="auto"/>
          </w:tcPr>
          <w:p w14:paraId="26596862" w14:textId="77777777" w:rsidR="00E23AB0" w:rsidRPr="004B2431" w:rsidRDefault="00E23AB0" w:rsidP="00E23AB0">
            <w:pPr>
              <w:rPr>
                <w:lang w:val="ru-RU"/>
              </w:rPr>
            </w:pPr>
            <w:r w:rsidRPr="004B2431">
              <w:rPr>
                <w:lang w:val="ru-RU"/>
              </w:rPr>
              <w:t xml:space="preserve">1. </w:t>
            </w:r>
          </w:p>
        </w:tc>
        <w:tc>
          <w:tcPr>
            <w:tcW w:w="3474" w:type="dxa"/>
            <w:shd w:val="clear" w:color="auto" w:fill="auto"/>
          </w:tcPr>
          <w:p w14:paraId="4F064633" w14:textId="77777777" w:rsidR="00E23AB0" w:rsidRPr="004B2431" w:rsidRDefault="00E23AB0" w:rsidP="00E23AB0">
            <w:pPr>
              <w:rPr>
                <w:lang w:val="ru-RU"/>
              </w:rPr>
            </w:pPr>
            <w:r w:rsidRPr="004B2431">
              <w:rPr>
                <w:lang w:val="ru-RU"/>
              </w:rPr>
              <w:t>Дорада усаглашених критеријума оцењивања</w:t>
            </w:r>
          </w:p>
        </w:tc>
        <w:tc>
          <w:tcPr>
            <w:tcW w:w="0" w:type="auto"/>
            <w:shd w:val="clear" w:color="auto" w:fill="auto"/>
          </w:tcPr>
          <w:p w14:paraId="3EC0011F"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66F7DFFF" w14:textId="77777777" w:rsidR="00E23AB0" w:rsidRPr="004B2431" w:rsidRDefault="00E23AB0" w:rsidP="00E23AB0">
            <w:pPr>
              <w:rPr>
                <w:lang w:val="ru-RU"/>
              </w:rPr>
            </w:pPr>
            <w:r w:rsidRPr="004B2431">
              <w:rPr>
                <w:lang w:val="ru-RU"/>
              </w:rPr>
              <w:t>Континуирано током школске године</w:t>
            </w:r>
          </w:p>
        </w:tc>
        <w:tc>
          <w:tcPr>
            <w:tcW w:w="0" w:type="auto"/>
            <w:shd w:val="clear" w:color="auto" w:fill="auto"/>
          </w:tcPr>
          <w:p w14:paraId="4E591C64" w14:textId="77777777" w:rsidR="00E23AB0" w:rsidRPr="004B2431" w:rsidRDefault="00E23AB0" w:rsidP="00E23AB0">
            <w:pPr>
              <w:rPr>
                <w:lang w:val="ru-RU"/>
              </w:rPr>
            </w:pPr>
            <w:r w:rsidRPr="004B2431">
              <w:rPr>
                <w:lang w:val="ru-RU"/>
              </w:rPr>
              <w:t>Сви предметни наставници су учествовали у усаглашавању критеријума оцењивања и примењују их у свом наставном раду</w:t>
            </w:r>
          </w:p>
        </w:tc>
        <w:tc>
          <w:tcPr>
            <w:tcW w:w="0" w:type="auto"/>
            <w:shd w:val="clear" w:color="auto" w:fill="auto"/>
          </w:tcPr>
          <w:p w14:paraId="4BA3119A" w14:textId="77777777" w:rsidR="00E23AB0" w:rsidRPr="004B2431" w:rsidRDefault="00E23AB0" w:rsidP="00E23AB0">
            <w:pPr>
              <w:rPr>
                <w:lang w:val="ru-RU"/>
              </w:rPr>
            </w:pPr>
            <w:r w:rsidRPr="004B2431">
              <w:rPr>
                <w:lang w:val="ru-RU"/>
              </w:rPr>
              <w:t>Код Стурчних већа</w:t>
            </w:r>
          </w:p>
        </w:tc>
      </w:tr>
      <w:tr w:rsidR="004B2431" w:rsidRPr="004B2431" w14:paraId="1A1753F9" w14:textId="77777777" w:rsidTr="00E23AB0">
        <w:tc>
          <w:tcPr>
            <w:tcW w:w="0" w:type="auto"/>
            <w:shd w:val="clear" w:color="auto" w:fill="auto"/>
          </w:tcPr>
          <w:p w14:paraId="4329351D" w14:textId="77777777" w:rsidR="00E23AB0" w:rsidRPr="004B2431" w:rsidRDefault="00E23AB0" w:rsidP="00E23AB0">
            <w:pPr>
              <w:rPr>
                <w:lang w:val="ru-RU"/>
              </w:rPr>
            </w:pPr>
            <w:r w:rsidRPr="004B2431">
              <w:rPr>
                <w:lang w:val="ru-RU"/>
              </w:rPr>
              <w:lastRenderedPageBreak/>
              <w:t xml:space="preserve">2. </w:t>
            </w:r>
          </w:p>
        </w:tc>
        <w:tc>
          <w:tcPr>
            <w:tcW w:w="3474" w:type="dxa"/>
            <w:shd w:val="clear" w:color="auto" w:fill="auto"/>
          </w:tcPr>
          <w:p w14:paraId="1EE76836" w14:textId="77777777" w:rsidR="00E23AB0" w:rsidRPr="004B2431" w:rsidRDefault="00E23AB0" w:rsidP="00E23AB0">
            <w:pPr>
              <w:rPr>
                <w:lang w:val="ru-RU"/>
              </w:rPr>
            </w:pPr>
            <w:r w:rsidRPr="004B2431">
              <w:rPr>
                <w:lang w:val="ru-RU"/>
              </w:rPr>
              <w:t>Разматрање најчешћих видова оцењивања предметних наставника на нивоу стручних већа</w:t>
            </w:r>
          </w:p>
        </w:tc>
        <w:tc>
          <w:tcPr>
            <w:tcW w:w="0" w:type="auto"/>
            <w:shd w:val="clear" w:color="auto" w:fill="auto"/>
          </w:tcPr>
          <w:p w14:paraId="2E95AED1"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3F60618A" w14:textId="77777777" w:rsidR="00E23AB0" w:rsidRPr="004B2431" w:rsidRDefault="00E23AB0" w:rsidP="00E23AB0">
            <w:pPr>
              <w:rPr>
                <w:lang w:val="ru-RU"/>
              </w:rPr>
            </w:pPr>
            <w:r w:rsidRPr="004B2431">
              <w:rPr>
                <w:lang w:val="ru-RU"/>
              </w:rPr>
              <w:t>Континуирано током школске године</w:t>
            </w:r>
          </w:p>
        </w:tc>
        <w:tc>
          <w:tcPr>
            <w:tcW w:w="0" w:type="auto"/>
            <w:shd w:val="clear" w:color="auto" w:fill="auto"/>
          </w:tcPr>
          <w:p w14:paraId="6F8ACE43" w14:textId="77777777" w:rsidR="00E23AB0" w:rsidRPr="004B2431" w:rsidRDefault="00E23AB0" w:rsidP="00E23AB0">
            <w:pPr>
              <w:rPr>
                <w:lang w:val="ru-RU"/>
              </w:rPr>
            </w:pPr>
            <w:r w:rsidRPr="004B2431">
              <w:rPr>
                <w:lang w:val="ru-RU"/>
              </w:rPr>
              <w:t>Предметни наставници примењују све Законом прописане видове оцењивања ученика</w:t>
            </w:r>
          </w:p>
        </w:tc>
        <w:tc>
          <w:tcPr>
            <w:tcW w:w="0" w:type="auto"/>
            <w:shd w:val="clear" w:color="auto" w:fill="auto"/>
          </w:tcPr>
          <w:p w14:paraId="3B17C618" w14:textId="77777777" w:rsidR="00E23AB0" w:rsidRPr="004B2431" w:rsidRDefault="00E23AB0" w:rsidP="00E23AB0">
            <w:pPr>
              <w:rPr>
                <w:lang w:val="ru-RU"/>
              </w:rPr>
            </w:pPr>
            <w:r w:rsidRPr="004B2431">
              <w:rPr>
                <w:lang w:val="ru-RU"/>
              </w:rPr>
              <w:t>Књига евиденције, код предметног наставника</w:t>
            </w:r>
          </w:p>
        </w:tc>
      </w:tr>
      <w:tr w:rsidR="004B2431" w:rsidRPr="004B2431" w14:paraId="20DDBF0F" w14:textId="77777777" w:rsidTr="00E23AB0">
        <w:tc>
          <w:tcPr>
            <w:tcW w:w="0" w:type="auto"/>
            <w:shd w:val="clear" w:color="auto" w:fill="auto"/>
          </w:tcPr>
          <w:p w14:paraId="0BFD355A" w14:textId="77777777" w:rsidR="00E23AB0" w:rsidRPr="004B2431" w:rsidRDefault="00E23AB0" w:rsidP="00E23AB0">
            <w:pPr>
              <w:rPr>
                <w:lang w:val="ru-RU"/>
              </w:rPr>
            </w:pPr>
            <w:r w:rsidRPr="004B2431">
              <w:rPr>
                <w:lang w:val="ru-RU"/>
              </w:rPr>
              <w:t>3</w:t>
            </w:r>
            <w:r w:rsidRPr="004B2431">
              <w:t>.</w:t>
            </w:r>
          </w:p>
        </w:tc>
        <w:tc>
          <w:tcPr>
            <w:tcW w:w="3474" w:type="dxa"/>
            <w:shd w:val="clear" w:color="auto" w:fill="auto"/>
          </w:tcPr>
          <w:p w14:paraId="0BF47286" w14:textId="77777777" w:rsidR="00E23AB0" w:rsidRPr="004B2431" w:rsidRDefault="00E23AB0" w:rsidP="00E23AB0">
            <w:pPr>
              <w:rPr>
                <w:lang w:val="ru-RU"/>
              </w:rPr>
            </w:pPr>
            <w:r w:rsidRPr="004B2431">
              <w:rPr>
                <w:lang w:val="ru-RU"/>
              </w:rPr>
              <w:t>Заједничка израда тестова објективног типа</w:t>
            </w:r>
          </w:p>
        </w:tc>
        <w:tc>
          <w:tcPr>
            <w:tcW w:w="0" w:type="auto"/>
            <w:shd w:val="clear" w:color="auto" w:fill="auto"/>
          </w:tcPr>
          <w:p w14:paraId="3BDA3454"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3D165674" w14:textId="77777777" w:rsidR="00E23AB0" w:rsidRPr="004B2431" w:rsidRDefault="00E23AB0" w:rsidP="00E23AB0">
            <w:pPr>
              <w:rPr>
                <w:lang w:val="ru-RU"/>
              </w:rPr>
            </w:pPr>
            <w:r w:rsidRPr="004B2431">
              <w:rPr>
                <w:lang w:val="ru-RU"/>
              </w:rPr>
              <w:t>Континуирано током школске године</w:t>
            </w:r>
          </w:p>
        </w:tc>
        <w:tc>
          <w:tcPr>
            <w:tcW w:w="0" w:type="auto"/>
            <w:shd w:val="clear" w:color="auto" w:fill="auto"/>
          </w:tcPr>
          <w:p w14:paraId="1CFF751D" w14:textId="77777777" w:rsidR="00E23AB0" w:rsidRPr="004B2431" w:rsidRDefault="00E23AB0" w:rsidP="00E23AB0">
            <w:pPr>
              <w:rPr>
                <w:lang w:val="ru-RU"/>
              </w:rPr>
            </w:pPr>
            <w:r w:rsidRPr="004B2431">
              <w:rPr>
                <w:lang w:val="ru-RU"/>
              </w:rPr>
              <w:t>Сви наставници сарађују на изради тестова објективног типа</w:t>
            </w:r>
          </w:p>
        </w:tc>
        <w:tc>
          <w:tcPr>
            <w:tcW w:w="0" w:type="auto"/>
            <w:shd w:val="clear" w:color="auto" w:fill="auto"/>
          </w:tcPr>
          <w:p w14:paraId="0F3C8C44" w14:textId="77777777" w:rsidR="00E23AB0" w:rsidRPr="004B2431" w:rsidRDefault="00E23AB0" w:rsidP="00E23AB0">
            <w:pPr>
              <w:rPr>
                <w:lang w:val="ru-RU"/>
              </w:rPr>
            </w:pPr>
            <w:r w:rsidRPr="004B2431">
              <w:rPr>
                <w:lang w:val="ru-RU"/>
              </w:rPr>
              <w:t>Код предметних наставника</w:t>
            </w:r>
          </w:p>
        </w:tc>
      </w:tr>
      <w:tr w:rsidR="004B2431" w:rsidRPr="004B2431" w14:paraId="16C5B013" w14:textId="77777777" w:rsidTr="00E23AB0">
        <w:tc>
          <w:tcPr>
            <w:tcW w:w="0" w:type="auto"/>
            <w:shd w:val="clear" w:color="auto" w:fill="auto"/>
          </w:tcPr>
          <w:p w14:paraId="75F75852" w14:textId="77777777" w:rsidR="00E23AB0" w:rsidRPr="004B2431" w:rsidRDefault="00E23AB0" w:rsidP="00E23AB0">
            <w:pPr>
              <w:rPr>
                <w:lang w:val="ru-RU"/>
              </w:rPr>
            </w:pPr>
            <w:r w:rsidRPr="004B2431">
              <w:rPr>
                <w:lang w:val="ru-RU"/>
              </w:rPr>
              <w:t xml:space="preserve">4. </w:t>
            </w:r>
          </w:p>
        </w:tc>
        <w:tc>
          <w:tcPr>
            <w:tcW w:w="3474" w:type="dxa"/>
            <w:shd w:val="clear" w:color="auto" w:fill="auto"/>
          </w:tcPr>
          <w:p w14:paraId="2D0432A2" w14:textId="77777777" w:rsidR="00E23AB0" w:rsidRPr="004B2431" w:rsidRDefault="00E23AB0" w:rsidP="00E23AB0">
            <w:pPr>
              <w:rPr>
                <w:lang w:val="ru-RU"/>
              </w:rPr>
            </w:pPr>
            <w:r w:rsidRPr="004B2431">
              <w:rPr>
                <w:lang w:val="ru-RU"/>
              </w:rPr>
              <w:t>Састављање евалуација знања ученика за завршну етапу часа</w:t>
            </w:r>
          </w:p>
        </w:tc>
        <w:tc>
          <w:tcPr>
            <w:tcW w:w="0" w:type="auto"/>
            <w:shd w:val="clear" w:color="auto" w:fill="auto"/>
          </w:tcPr>
          <w:p w14:paraId="1517399C"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3709D776" w14:textId="77777777" w:rsidR="00E23AB0" w:rsidRPr="004B2431" w:rsidRDefault="00E23AB0" w:rsidP="00E23AB0">
            <w:pPr>
              <w:rPr>
                <w:lang w:val="ru-RU"/>
              </w:rPr>
            </w:pPr>
            <w:r w:rsidRPr="004B2431">
              <w:rPr>
                <w:lang w:val="ru-RU"/>
              </w:rPr>
              <w:t>Континуирано током школске године</w:t>
            </w:r>
          </w:p>
        </w:tc>
        <w:tc>
          <w:tcPr>
            <w:tcW w:w="0" w:type="auto"/>
            <w:shd w:val="clear" w:color="auto" w:fill="auto"/>
          </w:tcPr>
          <w:p w14:paraId="0F9B8FC7" w14:textId="77777777" w:rsidR="00E23AB0" w:rsidRPr="004B2431" w:rsidRDefault="00E23AB0" w:rsidP="00E23AB0">
            <w:pPr>
              <w:rPr>
                <w:lang w:val="ru-RU"/>
              </w:rPr>
            </w:pPr>
            <w:r w:rsidRPr="004B2431">
              <w:rPr>
                <w:lang w:val="ru-RU"/>
              </w:rPr>
              <w:t>Повратна информација је адекватан показатељ онога што су ученици запамтили на часу</w:t>
            </w:r>
          </w:p>
        </w:tc>
        <w:tc>
          <w:tcPr>
            <w:tcW w:w="0" w:type="auto"/>
            <w:shd w:val="clear" w:color="auto" w:fill="auto"/>
          </w:tcPr>
          <w:p w14:paraId="5DE78AD3" w14:textId="77777777" w:rsidR="00E23AB0" w:rsidRPr="004B2431" w:rsidRDefault="00E23AB0" w:rsidP="00E23AB0">
            <w:pPr>
              <w:rPr>
                <w:lang w:val="ru-RU"/>
              </w:rPr>
            </w:pPr>
            <w:r w:rsidRPr="004B2431">
              <w:rPr>
                <w:lang w:val="ru-RU"/>
              </w:rPr>
              <w:t>Код предметних наставнка</w:t>
            </w:r>
          </w:p>
        </w:tc>
      </w:tr>
      <w:tr w:rsidR="004B2431" w:rsidRPr="004B2431" w14:paraId="1175459A" w14:textId="77777777" w:rsidTr="00E23AB0">
        <w:tc>
          <w:tcPr>
            <w:tcW w:w="0" w:type="auto"/>
            <w:shd w:val="clear" w:color="auto" w:fill="auto"/>
          </w:tcPr>
          <w:p w14:paraId="39008033" w14:textId="77777777" w:rsidR="00E23AB0" w:rsidRPr="004B2431" w:rsidRDefault="00E23AB0" w:rsidP="00E23AB0">
            <w:pPr>
              <w:rPr>
                <w:lang w:val="ru-RU"/>
              </w:rPr>
            </w:pPr>
            <w:r w:rsidRPr="004B2431">
              <w:rPr>
                <w:lang w:val="ru-RU"/>
              </w:rPr>
              <w:t xml:space="preserve">5. </w:t>
            </w:r>
          </w:p>
        </w:tc>
        <w:tc>
          <w:tcPr>
            <w:tcW w:w="3474" w:type="dxa"/>
            <w:shd w:val="clear" w:color="auto" w:fill="auto"/>
          </w:tcPr>
          <w:p w14:paraId="63430050" w14:textId="77777777" w:rsidR="00E23AB0" w:rsidRPr="004B2431" w:rsidRDefault="00E23AB0" w:rsidP="00E23AB0">
            <w:pPr>
              <w:rPr>
                <w:lang w:val="ru-RU"/>
              </w:rPr>
            </w:pPr>
            <w:r w:rsidRPr="004B2431">
              <w:rPr>
                <w:lang w:val="ru-RU"/>
              </w:rPr>
              <w:t>Посета часова у оквиру стручних и сродних већа – хоризонтална евалуација предметних наставника</w:t>
            </w:r>
          </w:p>
        </w:tc>
        <w:tc>
          <w:tcPr>
            <w:tcW w:w="0" w:type="auto"/>
            <w:shd w:val="clear" w:color="auto" w:fill="auto"/>
          </w:tcPr>
          <w:p w14:paraId="1C6FEA76"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0C826BD7" w14:textId="77777777" w:rsidR="00E23AB0" w:rsidRPr="004B2431" w:rsidRDefault="00E23AB0" w:rsidP="00E23AB0">
            <w:pPr>
              <w:rPr>
                <w:lang w:val="ru-RU"/>
              </w:rPr>
            </w:pPr>
            <w:r w:rsidRPr="004B2431">
              <w:rPr>
                <w:lang w:val="ru-RU"/>
              </w:rPr>
              <w:t>Континуирано током школске године</w:t>
            </w:r>
          </w:p>
        </w:tc>
        <w:tc>
          <w:tcPr>
            <w:tcW w:w="0" w:type="auto"/>
            <w:shd w:val="clear" w:color="auto" w:fill="auto"/>
          </w:tcPr>
          <w:p w14:paraId="026FC8B6" w14:textId="77777777" w:rsidR="00E23AB0" w:rsidRPr="004B2431" w:rsidRDefault="00E23AB0" w:rsidP="00E23AB0">
            <w:pPr>
              <w:rPr>
                <w:lang w:val="ru-RU"/>
              </w:rPr>
            </w:pPr>
            <w:r w:rsidRPr="004B2431">
              <w:rPr>
                <w:lang w:val="ru-RU"/>
              </w:rPr>
              <w:t>Број хоризонталних евалуација предметних наставника</w:t>
            </w:r>
          </w:p>
        </w:tc>
        <w:tc>
          <w:tcPr>
            <w:tcW w:w="0" w:type="auto"/>
            <w:shd w:val="clear" w:color="auto" w:fill="auto"/>
          </w:tcPr>
          <w:p w14:paraId="1573AB09" w14:textId="77777777" w:rsidR="00E23AB0" w:rsidRPr="004B2431" w:rsidRDefault="00E23AB0" w:rsidP="00E23AB0">
            <w:pPr>
              <w:rPr>
                <w:lang w:val="ru-RU"/>
              </w:rPr>
            </w:pPr>
            <w:r w:rsidRPr="004B2431">
              <w:rPr>
                <w:lang w:val="ru-RU"/>
              </w:rPr>
              <w:t>Хоризонталне евалуације, код Стручних већа</w:t>
            </w:r>
          </w:p>
        </w:tc>
      </w:tr>
      <w:tr w:rsidR="004B2431" w:rsidRPr="004B2431" w14:paraId="298F2EF7" w14:textId="77777777" w:rsidTr="00E23AB0">
        <w:tc>
          <w:tcPr>
            <w:tcW w:w="0" w:type="auto"/>
            <w:shd w:val="clear" w:color="auto" w:fill="auto"/>
          </w:tcPr>
          <w:p w14:paraId="5AFBDA71" w14:textId="77777777" w:rsidR="00E23AB0" w:rsidRPr="004B2431" w:rsidRDefault="00E23AB0" w:rsidP="00E23AB0">
            <w:pPr>
              <w:rPr>
                <w:lang w:val="ru-RU"/>
              </w:rPr>
            </w:pPr>
            <w:r w:rsidRPr="004B2431">
              <w:rPr>
                <w:lang w:val="ru-RU"/>
              </w:rPr>
              <w:t xml:space="preserve">6. </w:t>
            </w:r>
          </w:p>
        </w:tc>
        <w:tc>
          <w:tcPr>
            <w:tcW w:w="3474" w:type="dxa"/>
            <w:shd w:val="clear" w:color="auto" w:fill="auto"/>
          </w:tcPr>
          <w:p w14:paraId="0AF8156B" w14:textId="77777777" w:rsidR="00E23AB0" w:rsidRPr="004B2431" w:rsidRDefault="00E23AB0" w:rsidP="00E23AB0">
            <w:pPr>
              <w:rPr>
                <w:lang w:val="ru-RU"/>
              </w:rPr>
            </w:pPr>
            <w:r w:rsidRPr="004B2431">
              <w:rPr>
                <w:lang w:val="ru-RU"/>
              </w:rPr>
              <w:t>Извештај о оцењивању наставника на нивоу Стручног већа</w:t>
            </w:r>
          </w:p>
        </w:tc>
        <w:tc>
          <w:tcPr>
            <w:tcW w:w="0" w:type="auto"/>
            <w:shd w:val="clear" w:color="auto" w:fill="auto"/>
          </w:tcPr>
          <w:p w14:paraId="6A5A60B7"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283D4B30" w14:textId="77777777" w:rsidR="00E23AB0" w:rsidRPr="004B2431" w:rsidRDefault="00E23AB0" w:rsidP="00E23AB0">
            <w:pPr>
              <w:rPr>
                <w:lang w:val="ru-RU"/>
              </w:rPr>
            </w:pPr>
            <w:r w:rsidRPr="004B2431">
              <w:rPr>
                <w:lang w:val="ru-RU"/>
              </w:rPr>
              <w:t>На крају школске године</w:t>
            </w:r>
          </w:p>
        </w:tc>
        <w:tc>
          <w:tcPr>
            <w:tcW w:w="0" w:type="auto"/>
            <w:shd w:val="clear" w:color="auto" w:fill="auto"/>
          </w:tcPr>
          <w:p w14:paraId="527A29D5" w14:textId="77777777" w:rsidR="00E23AB0" w:rsidRPr="004B2431" w:rsidRDefault="00E23AB0" w:rsidP="00E23AB0">
            <w:pPr>
              <w:rPr>
                <w:lang w:val="ru-RU"/>
              </w:rPr>
            </w:pPr>
            <w:r w:rsidRPr="004B2431">
              <w:rPr>
                <w:lang w:val="ru-RU"/>
              </w:rPr>
              <w:t>Састављен извештај на годишњем нивоу</w:t>
            </w:r>
          </w:p>
        </w:tc>
        <w:tc>
          <w:tcPr>
            <w:tcW w:w="0" w:type="auto"/>
            <w:shd w:val="clear" w:color="auto" w:fill="auto"/>
          </w:tcPr>
          <w:p w14:paraId="33A3AF77" w14:textId="77777777" w:rsidR="00E23AB0" w:rsidRPr="004B2431" w:rsidRDefault="00E23AB0" w:rsidP="00E23AB0">
            <w:pPr>
              <w:rPr>
                <w:lang w:val="ru-RU"/>
              </w:rPr>
            </w:pPr>
            <w:r w:rsidRPr="004B2431">
              <w:rPr>
                <w:lang w:val="ru-RU"/>
              </w:rPr>
              <w:t>Записници Стручних већа</w:t>
            </w:r>
          </w:p>
        </w:tc>
      </w:tr>
      <w:tr w:rsidR="004B2431" w:rsidRPr="004B2431" w14:paraId="08613CE4" w14:textId="77777777" w:rsidTr="00E23AB0">
        <w:tc>
          <w:tcPr>
            <w:tcW w:w="14499" w:type="dxa"/>
            <w:gridSpan w:val="6"/>
            <w:shd w:val="clear" w:color="auto" w:fill="auto"/>
          </w:tcPr>
          <w:p w14:paraId="75097F30" w14:textId="77777777" w:rsidR="00E23AB0" w:rsidRPr="004B2431" w:rsidRDefault="00E23AB0" w:rsidP="00E23AB0">
            <w:r w:rsidRPr="004B2431">
              <w:rPr>
                <w:b/>
                <w:lang w:val="ru-RU"/>
              </w:rPr>
              <w:t>3. ЗАДАТАК:</w:t>
            </w:r>
            <w:r w:rsidRPr="004B2431">
              <w:rPr>
                <w:lang w:val="ru-RU"/>
              </w:rPr>
              <w:t xml:space="preserve"> Унапређивање планирања и реализације допунске наставе.</w:t>
            </w:r>
          </w:p>
        </w:tc>
      </w:tr>
      <w:tr w:rsidR="004B2431" w:rsidRPr="004B2431" w14:paraId="2CCB1A8C" w14:textId="77777777" w:rsidTr="00E23AB0">
        <w:tc>
          <w:tcPr>
            <w:tcW w:w="0" w:type="auto"/>
            <w:shd w:val="clear" w:color="auto" w:fill="auto"/>
          </w:tcPr>
          <w:p w14:paraId="1569B266"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12EDB60B" w14:textId="77777777" w:rsidR="00E23AB0" w:rsidRPr="004B2431" w:rsidRDefault="00E23AB0" w:rsidP="00E23AB0">
            <w:pPr>
              <w:jc w:val="center"/>
              <w:rPr>
                <w:b/>
                <w:lang w:val="ru-RU"/>
              </w:rPr>
            </w:pPr>
            <w:r w:rsidRPr="004B2431">
              <w:rPr>
                <w:b/>
                <w:lang w:val="ru-RU"/>
              </w:rPr>
              <w:t>Опис активности</w:t>
            </w:r>
          </w:p>
        </w:tc>
        <w:tc>
          <w:tcPr>
            <w:tcW w:w="0" w:type="auto"/>
            <w:shd w:val="clear" w:color="auto" w:fill="auto"/>
          </w:tcPr>
          <w:p w14:paraId="446D864F" w14:textId="77777777" w:rsidR="00E23AB0" w:rsidRPr="004B2431" w:rsidRDefault="00E23AB0" w:rsidP="00E23AB0">
            <w:pPr>
              <w:jc w:val="center"/>
              <w:rPr>
                <w:b/>
                <w:lang w:val="ru-RU"/>
              </w:rPr>
            </w:pPr>
            <w:r w:rsidRPr="004B2431">
              <w:rPr>
                <w:b/>
                <w:lang w:val="ru-RU"/>
              </w:rPr>
              <w:t>Носиоци активности</w:t>
            </w:r>
          </w:p>
        </w:tc>
        <w:tc>
          <w:tcPr>
            <w:tcW w:w="0" w:type="auto"/>
            <w:shd w:val="clear" w:color="auto" w:fill="auto"/>
          </w:tcPr>
          <w:p w14:paraId="38C65506" w14:textId="77777777" w:rsidR="00E23AB0" w:rsidRPr="004B2431" w:rsidRDefault="00E23AB0" w:rsidP="00E23AB0">
            <w:pPr>
              <w:jc w:val="center"/>
              <w:rPr>
                <w:b/>
                <w:lang w:val="ru-RU"/>
              </w:rPr>
            </w:pPr>
            <w:r w:rsidRPr="004B2431">
              <w:rPr>
                <w:b/>
                <w:lang w:val="ru-RU"/>
              </w:rPr>
              <w:t>Време реализације активности</w:t>
            </w:r>
          </w:p>
        </w:tc>
        <w:tc>
          <w:tcPr>
            <w:tcW w:w="0" w:type="auto"/>
            <w:shd w:val="clear" w:color="auto" w:fill="auto"/>
          </w:tcPr>
          <w:p w14:paraId="2BB8963B" w14:textId="77777777" w:rsidR="00E23AB0" w:rsidRPr="004B2431" w:rsidRDefault="00E23AB0" w:rsidP="00E23AB0">
            <w:pPr>
              <w:jc w:val="center"/>
              <w:rPr>
                <w:b/>
                <w:lang w:val="ru-RU"/>
              </w:rPr>
            </w:pPr>
            <w:r w:rsidRPr="004B2431">
              <w:rPr>
                <w:b/>
                <w:lang w:val="ru-RU"/>
              </w:rPr>
              <w:t>Критеријум успеха</w:t>
            </w:r>
          </w:p>
        </w:tc>
        <w:tc>
          <w:tcPr>
            <w:tcW w:w="0" w:type="auto"/>
            <w:shd w:val="clear" w:color="auto" w:fill="auto"/>
          </w:tcPr>
          <w:p w14:paraId="6368211C" w14:textId="77777777" w:rsidR="00E23AB0" w:rsidRPr="004B2431" w:rsidRDefault="00E23AB0" w:rsidP="00E23AB0">
            <w:pPr>
              <w:jc w:val="center"/>
              <w:rPr>
                <w:b/>
                <w:lang w:val="ru-RU"/>
              </w:rPr>
            </w:pPr>
            <w:r w:rsidRPr="004B2431">
              <w:rPr>
                <w:b/>
                <w:lang w:val="ru-RU"/>
              </w:rPr>
              <w:t>Извор доказа</w:t>
            </w:r>
          </w:p>
        </w:tc>
      </w:tr>
      <w:tr w:rsidR="004B2431" w:rsidRPr="004B2431" w14:paraId="4DCC8810" w14:textId="77777777" w:rsidTr="00E23AB0">
        <w:tc>
          <w:tcPr>
            <w:tcW w:w="0" w:type="auto"/>
            <w:shd w:val="clear" w:color="auto" w:fill="auto"/>
          </w:tcPr>
          <w:p w14:paraId="06C62B81" w14:textId="77777777" w:rsidR="00E23AB0" w:rsidRPr="004B2431" w:rsidRDefault="00E23AB0" w:rsidP="00E23AB0">
            <w:pPr>
              <w:rPr>
                <w:lang w:val="ru-RU"/>
              </w:rPr>
            </w:pPr>
            <w:r w:rsidRPr="004B2431">
              <w:rPr>
                <w:lang w:val="ru-RU"/>
              </w:rPr>
              <w:t xml:space="preserve">1. </w:t>
            </w:r>
          </w:p>
        </w:tc>
        <w:tc>
          <w:tcPr>
            <w:tcW w:w="3474" w:type="dxa"/>
            <w:shd w:val="clear" w:color="auto" w:fill="auto"/>
          </w:tcPr>
          <w:p w14:paraId="7B7FA1A4" w14:textId="77777777" w:rsidR="00E23AB0" w:rsidRPr="004B2431" w:rsidRDefault="00E23AB0" w:rsidP="00E23AB0">
            <w:pPr>
              <w:rPr>
                <w:lang w:val="ru-RU"/>
              </w:rPr>
            </w:pPr>
            <w:r w:rsidRPr="004B2431">
              <w:rPr>
                <w:lang w:val="ru-RU"/>
              </w:rPr>
              <w:t>Презентација о значају и релизацији допунске наставне</w:t>
            </w:r>
          </w:p>
        </w:tc>
        <w:tc>
          <w:tcPr>
            <w:tcW w:w="0" w:type="auto"/>
            <w:shd w:val="clear" w:color="auto" w:fill="auto"/>
          </w:tcPr>
          <w:p w14:paraId="6A69101B" w14:textId="77777777" w:rsidR="00E23AB0" w:rsidRPr="004B2431" w:rsidRDefault="00E23AB0" w:rsidP="00E23AB0">
            <w:pPr>
              <w:rPr>
                <w:lang w:val="ru-RU"/>
              </w:rPr>
            </w:pPr>
            <w:r w:rsidRPr="004B2431">
              <w:rPr>
                <w:lang w:val="ru-RU"/>
              </w:rPr>
              <w:t>П</w:t>
            </w:r>
            <w:r w:rsidRPr="004B2431">
              <w:t>сихол</w:t>
            </w:r>
            <w:r w:rsidRPr="004B2431">
              <w:rPr>
                <w:lang w:val="ru-RU"/>
              </w:rPr>
              <w:t>ог школе</w:t>
            </w:r>
          </w:p>
        </w:tc>
        <w:tc>
          <w:tcPr>
            <w:tcW w:w="0" w:type="auto"/>
            <w:shd w:val="clear" w:color="auto" w:fill="auto"/>
          </w:tcPr>
          <w:p w14:paraId="5B9BBBA4" w14:textId="77777777" w:rsidR="00E23AB0" w:rsidRPr="004B2431" w:rsidRDefault="00E23AB0" w:rsidP="00E23AB0">
            <w:pPr>
              <w:rPr>
                <w:lang w:val="ru-RU"/>
              </w:rPr>
            </w:pPr>
            <w:r w:rsidRPr="004B2431">
              <w:rPr>
                <w:lang w:val="ru-RU"/>
              </w:rPr>
              <w:t xml:space="preserve">Август </w:t>
            </w:r>
            <w:r w:rsidRPr="004B2431">
              <w:t>сваке г</w:t>
            </w:r>
            <w:r w:rsidRPr="004B2431">
              <w:rPr>
                <w:lang w:val="ru-RU"/>
              </w:rPr>
              <w:t>одине</w:t>
            </w:r>
          </w:p>
        </w:tc>
        <w:tc>
          <w:tcPr>
            <w:tcW w:w="0" w:type="auto"/>
            <w:shd w:val="clear" w:color="auto" w:fill="auto"/>
          </w:tcPr>
          <w:p w14:paraId="007A68A2" w14:textId="77777777" w:rsidR="00E23AB0" w:rsidRPr="004B2431" w:rsidRDefault="00E23AB0" w:rsidP="00E23AB0">
            <w:pPr>
              <w:rPr>
                <w:lang w:val="ru-RU"/>
              </w:rPr>
            </w:pPr>
            <w:r w:rsidRPr="004B2431">
              <w:rPr>
                <w:lang w:val="ru-RU"/>
              </w:rPr>
              <w:t>Одржана презентација на седници Наставничког већа</w:t>
            </w:r>
          </w:p>
        </w:tc>
        <w:tc>
          <w:tcPr>
            <w:tcW w:w="0" w:type="auto"/>
            <w:shd w:val="clear" w:color="auto" w:fill="auto"/>
          </w:tcPr>
          <w:p w14:paraId="730CD176" w14:textId="77777777" w:rsidR="00E23AB0" w:rsidRPr="004B2431" w:rsidRDefault="00E23AB0" w:rsidP="00E23AB0">
            <w:pPr>
              <w:rPr>
                <w:lang w:val="ru-RU"/>
              </w:rPr>
            </w:pPr>
            <w:r w:rsidRPr="004B2431">
              <w:rPr>
                <w:lang w:val="ru-RU"/>
              </w:rPr>
              <w:t>Записник са седнице</w:t>
            </w:r>
          </w:p>
        </w:tc>
      </w:tr>
      <w:tr w:rsidR="004B2431" w:rsidRPr="004B2431" w14:paraId="0C04C634" w14:textId="77777777" w:rsidTr="00E23AB0">
        <w:tc>
          <w:tcPr>
            <w:tcW w:w="0" w:type="auto"/>
            <w:shd w:val="clear" w:color="auto" w:fill="auto"/>
          </w:tcPr>
          <w:p w14:paraId="3A8CBE48" w14:textId="77777777" w:rsidR="00E23AB0" w:rsidRPr="004B2431" w:rsidRDefault="00E23AB0" w:rsidP="00E23AB0">
            <w:pPr>
              <w:rPr>
                <w:lang w:val="ru-RU"/>
              </w:rPr>
            </w:pPr>
            <w:r w:rsidRPr="004B2431">
              <w:rPr>
                <w:lang w:val="ru-RU"/>
              </w:rPr>
              <w:lastRenderedPageBreak/>
              <w:t xml:space="preserve">2. </w:t>
            </w:r>
          </w:p>
        </w:tc>
        <w:tc>
          <w:tcPr>
            <w:tcW w:w="3474" w:type="dxa"/>
            <w:shd w:val="clear" w:color="auto" w:fill="auto"/>
          </w:tcPr>
          <w:p w14:paraId="446C9C49" w14:textId="77777777" w:rsidR="00E23AB0" w:rsidRPr="004B2431" w:rsidRDefault="00E23AB0" w:rsidP="00E23AB0">
            <w:pPr>
              <w:rPr>
                <w:lang w:val="ru-RU"/>
              </w:rPr>
            </w:pPr>
            <w:r w:rsidRPr="004B2431">
              <w:rPr>
                <w:lang w:val="ru-RU"/>
              </w:rPr>
              <w:t>Допунска настава се планира</w:t>
            </w:r>
            <w:r w:rsidRPr="004B2431">
              <w:t>,</w:t>
            </w:r>
            <w:r w:rsidRPr="004B2431">
              <w:rPr>
                <w:lang w:val="ru-RU"/>
              </w:rPr>
              <w:t xml:space="preserve"> а наставни рад се осмишљава организацијски, садржински и методички</w:t>
            </w:r>
          </w:p>
        </w:tc>
        <w:tc>
          <w:tcPr>
            <w:tcW w:w="0" w:type="auto"/>
            <w:shd w:val="clear" w:color="auto" w:fill="auto"/>
          </w:tcPr>
          <w:p w14:paraId="15B464FA" w14:textId="77777777" w:rsidR="00E23AB0" w:rsidRPr="004B2431" w:rsidRDefault="00E23AB0" w:rsidP="00E23AB0">
            <w:pPr>
              <w:rPr>
                <w:lang w:val="ru-RU"/>
              </w:rPr>
            </w:pPr>
            <w:r w:rsidRPr="004B2431">
              <w:rPr>
                <w:lang w:val="ru-RU"/>
              </w:rPr>
              <w:t>Предметни наставници, п</w:t>
            </w:r>
            <w:r w:rsidRPr="004B2431">
              <w:t>сихолог</w:t>
            </w:r>
            <w:r w:rsidRPr="004B2431">
              <w:rPr>
                <w:lang w:val="ru-RU"/>
              </w:rPr>
              <w:t xml:space="preserve"> школе</w:t>
            </w:r>
          </w:p>
        </w:tc>
        <w:tc>
          <w:tcPr>
            <w:tcW w:w="0" w:type="auto"/>
            <w:shd w:val="clear" w:color="auto" w:fill="auto"/>
          </w:tcPr>
          <w:p w14:paraId="44929719" w14:textId="77777777" w:rsidR="00E23AB0" w:rsidRPr="004B2431" w:rsidRDefault="00E23AB0" w:rsidP="00E23AB0">
            <w:pPr>
              <w:rPr>
                <w:lang w:val="ru-RU"/>
              </w:rPr>
            </w:pPr>
            <w:r w:rsidRPr="004B2431">
              <w:rPr>
                <w:lang w:val="ru-RU"/>
              </w:rPr>
              <w:t>Континуирано током школске године</w:t>
            </w:r>
          </w:p>
        </w:tc>
        <w:tc>
          <w:tcPr>
            <w:tcW w:w="0" w:type="auto"/>
            <w:shd w:val="clear" w:color="auto" w:fill="auto"/>
          </w:tcPr>
          <w:p w14:paraId="46BB7079" w14:textId="77777777" w:rsidR="00E23AB0" w:rsidRPr="004B2431" w:rsidRDefault="00E23AB0" w:rsidP="00E23AB0">
            <w:pPr>
              <w:rPr>
                <w:lang w:val="ru-RU"/>
              </w:rPr>
            </w:pPr>
            <w:r w:rsidRPr="004B2431">
              <w:rPr>
                <w:lang w:val="ru-RU"/>
              </w:rPr>
              <w:t>Постоје писане припреме за реализацију допунске наставе</w:t>
            </w:r>
          </w:p>
        </w:tc>
        <w:tc>
          <w:tcPr>
            <w:tcW w:w="0" w:type="auto"/>
            <w:shd w:val="clear" w:color="auto" w:fill="auto"/>
          </w:tcPr>
          <w:p w14:paraId="1FD6BC5C" w14:textId="77777777" w:rsidR="00E23AB0" w:rsidRPr="004B2431" w:rsidRDefault="00E23AB0" w:rsidP="00E23AB0">
            <w:pPr>
              <w:rPr>
                <w:lang w:val="ru-RU"/>
              </w:rPr>
            </w:pPr>
            <w:r w:rsidRPr="004B2431">
              <w:rPr>
                <w:lang w:val="ru-RU"/>
              </w:rPr>
              <w:t>Евиденција предметног наставника</w:t>
            </w:r>
          </w:p>
        </w:tc>
      </w:tr>
      <w:tr w:rsidR="004B2431" w:rsidRPr="004B2431" w14:paraId="0B1F510B" w14:textId="77777777" w:rsidTr="00E23AB0">
        <w:tc>
          <w:tcPr>
            <w:tcW w:w="0" w:type="auto"/>
            <w:shd w:val="clear" w:color="auto" w:fill="auto"/>
          </w:tcPr>
          <w:p w14:paraId="2E3475E2" w14:textId="77777777" w:rsidR="00E23AB0" w:rsidRPr="004B2431" w:rsidRDefault="00E23AB0" w:rsidP="00E23AB0">
            <w:pPr>
              <w:rPr>
                <w:lang w:val="ru-RU"/>
              </w:rPr>
            </w:pPr>
            <w:r w:rsidRPr="004B2431">
              <w:rPr>
                <w:lang w:val="ru-RU"/>
              </w:rPr>
              <w:t xml:space="preserve">3. </w:t>
            </w:r>
          </w:p>
        </w:tc>
        <w:tc>
          <w:tcPr>
            <w:tcW w:w="3474" w:type="dxa"/>
            <w:shd w:val="clear" w:color="auto" w:fill="auto"/>
          </w:tcPr>
          <w:p w14:paraId="2D9B3366" w14:textId="77777777" w:rsidR="00E23AB0" w:rsidRPr="004B2431" w:rsidRDefault="00E23AB0" w:rsidP="00E23AB0">
            <w:pPr>
              <w:rPr>
                <w:lang w:val="ru-RU"/>
              </w:rPr>
            </w:pPr>
            <w:r w:rsidRPr="004B2431">
              <w:rPr>
                <w:lang w:val="ru-RU"/>
              </w:rPr>
              <w:t>Врши се анализа сопстврног рада и састављају препоруке за будући добар сопствени рад</w:t>
            </w:r>
          </w:p>
        </w:tc>
        <w:tc>
          <w:tcPr>
            <w:tcW w:w="0" w:type="auto"/>
            <w:shd w:val="clear" w:color="auto" w:fill="auto"/>
          </w:tcPr>
          <w:p w14:paraId="360F90CB" w14:textId="77777777" w:rsidR="00E23AB0" w:rsidRPr="004B2431" w:rsidRDefault="00E23AB0" w:rsidP="00E23AB0">
            <w:pPr>
              <w:rPr>
                <w:lang w:val="ru-RU"/>
              </w:rPr>
            </w:pPr>
            <w:r w:rsidRPr="004B2431">
              <w:rPr>
                <w:lang w:val="ru-RU"/>
              </w:rPr>
              <w:t>Предметни наставници</w:t>
            </w:r>
          </w:p>
        </w:tc>
        <w:tc>
          <w:tcPr>
            <w:tcW w:w="0" w:type="auto"/>
            <w:shd w:val="clear" w:color="auto" w:fill="auto"/>
          </w:tcPr>
          <w:p w14:paraId="0E329331" w14:textId="77777777" w:rsidR="00E23AB0" w:rsidRPr="004B2431" w:rsidRDefault="00E23AB0" w:rsidP="00E23AB0">
            <w:pPr>
              <w:rPr>
                <w:lang w:val="ru-RU"/>
              </w:rPr>
            </w:pPr>
            <w:r w:rsidRPr="004B2431">
              <w:rPr>
                <w:lang w:val="ru-RU"/>
              </w:rPr>
              <w:t>Након сваког одржаног часа допунске наставе</w:t>
            </w:r>
          </w:p>
        </w:tc>
        <w:tc>
          <w:tcPr>
            <w:tcW w:w="0" w:type="auto"/>
            <w:shd w:val="clear" w:color="auto" w:fill="auto"/>
          </w:tcPr>
          <w:p w14:paraId="4545714D" w14:textId="77777777" w:rsidR="00E23AB0" w:rsidRPr="004B2431" w:rsidRDefault="00E23AB0" w:rsidP="00E23AB0">
            <w:pPr>
              <w:rPr>
                <w:lang w:val="ru-RU"/>
              </w:rPr>
            </w:pPr>
            <w:r w:rsidRPr="004B2431">
              <w:rPr>
                <w:lang w:val="ru-RU"/>
              </w:rPr>
              <w:t>Предметни наставници су мотивисани да искажу своје ставове</w:t>
            </w:r>
          </w:p>
        </w:tc>
        <w:tc>
          <w:tcPr>
            <w:tcW w:w="0" w:type="auto"/>
            <w:shd w:val="clear" w:color="auto" w:fill="auto"/>
          </w:tcPr>
          <w:p w14:paraId="14188126" w14:textId="77777777" w:rsidR="00E23AB0" w:rsidRPr="004B2431" w:rsidRDefault="00E23AB0" w:rsidP="00E23AB0">
            <w:pPr>
              <w:rPr>
                <w:lang w:val="ru-RU"/>
              </w:rPr>
            </w:pPr>
            <w:r w:rsidRPr="004B2431">
              <w:rPr>
                <w:lang w:val="ru-RU"/>
              </w:rPr>
              <w:t>Евиденција предметног наставника</w:t>
            </w:r>
          </w:p>
        </w:tc>
      </w:tr>
      <w:tr w:rsidR="004B2431" w:rsidRPr="004B2431" w14:paraId="5804E72A" w14:textId="77777777" w:rsidTr="00E23AB0">
        <w:tc>
          <w:tcPr>
            <w:tcW w:w="0" w:type="auto"/>
            <w:shd w:val="clear" w:color="auto" w:fill="auto"/>
          </w:tcPr>
          <w:p w14:paraId="4B74DC5A" w14:textId="77777777" w:rsidR="00E23AB0" w:rsidRPr="004B2431" w:rsidRDefault="00E23AB0" w:rsidP="00E23AB0">
            <w:pPr>
              <w:rPr>
                <w:lang w:val="ru-RU"/>
              </w:rPr>
            </w:pPr>
            <w:r w:rsidRPr="004B2431">
              <w:rPr>
                <w:lang w:val="ru-RU"/>
              </w:rPr>
              <w:t xml:space="preserve">4. </w:t>
            </w:r>
          </w:p>
        </w:tc>
        <w:tc>
          <w:tcPr>
            <w:tcW w:w="3474" w:type="dxa"/>
            <w:shd w:val="clear" w:color="auto" w:fill="auto"/>
          </w:tcPr>
          <w:p w14:paraId="5D363BDD" w14:textId="77777777" w:rsidR="00E23AB0" w:rsidRPr="004B2431" w:rsidRDefault="00E23AB0" w:rsidP="00E23AB0">
            <w:pPr>
              <w:rPr>
                <w:lang w:val="ru-RU"/>
              </w:rPr>
            </w:pPr>
            <w:r w:rsidRPr="004B2431">
              <w:rPr>
                <w:lang w:val="ru-RU"/>
              </w:rPr>
              <w:t>Извештај о реализацији допунске наставе</w:t>
            </w:r>
          </w:p>
        </w:tc>
        <w:tc>
          <w:tcPr>
            <w:tcW w:w="0" w:type="auto"/>
            <w:shd w:val="clear" w:color="auto" w:fill="auto"/>
          </w:tcPr>
          <w:p w14:paraId="04A37EF5" w14:textId="77777777" w:rsidR="00E23AB0" w:rsidRPr="004B2431" w:rsidRDefault="00E23AB0" w:rsidP="00E23AB0">
            <w:pPr>
              <w:rPr>
                <w:lang w:val="ru-RU"/>
              </w:rPr>
            </w:pPr>
            <w:r w:rsidRPr="004B2431">
              <w:rPr>
                <w:lang w:val="ru-RU"/>
              </w:rPr>
              <w:t>Стручна већа</w:t>
            </w:r>
          </w:p>
        </w:tc>
        <w:tc>
          <w:tcPr>
            <w:tcW w:w="0" w:type="auto"/>
            <w:shd w:val="clear" w:color="auto" w:fill="auto"/>
          </w:tcPr>
          <w:p w14:paraId="0F4A1F2D" w14:textId="77777777" w:rsidR="00E23AB0" w:rsidRPr="004B2431" w:rsidRDefault="00E23AB0" w:rsidP="00E23AB0">
            <w:pPr>
              <w:rPr>
                <w:lang w:val="ru-RU"/>
              </w:rPr>
            </w:pPr>
            <w:r w:rsidRPr="004B2431">
              <w:rPr>
                <w:lang w:val="ru-RU"/>
              </w:rPr>
              <w:t>На крају наставне године</w:t>
            </w:r>
          </w:p>
        </w:tc>
        <w:tc>
          <w:tcPr>
            <w:tcW w:w="0" w:type="auto"/>
            <w:shd w:val="clear" w:color="auto" w:fill="auto"/>
          </w:tcPr>
          <w:p w14:paraId="299AAE3B" w14:textId="77777777" w:rsidR="00E23AB0" w:rsidRPr="004B2431" w:rsidRDefault="00E23AB0" w:rsidP="00E23AB0">
            <w:r w:rsidRPr="004B2431">
              <w:rPr>
                <w:lang w:val="ru-RU"/>
              </w:rPr>
              <w:t>Велики проценат ученика је схватио значај допунске наставе и редовно је похађа</w:t>
            </w:r>
          </w:p>
        </w:tc>
        <w:tc>
          <w:tcPr>
            <w:tcW w:w="0" w:type="auto"/>
            <w:shd w:val="clear" w:color="auto" w:fill="auto"/>
          </w:tcPr>
          <w:p w14:paraId="2E1ADFB5" w14:textId="77777777" w:rsidR="00E23AB0" w:rsidRPr="004B2431" w:rsidRDefault="00E23AB0" w:rsidP="00E23AB0">
            <w:pPr>
              <w:rPr>
                <w:lang w:val="ru-RU"/>
              </w:rPr>
            </w:pPr>
            <w:r w:rsidRPr="004B2431">
              <w:rPr>
                <w:lang w:val="ru-RU"/>
              </w:rPr>
              <w:t>Записници стручних већа</w:t>
            </w:r>
          </w:p>
        </w:tc>
      </w:tr>
      <w:tr w:rsidR="004B2431" w:rsidRPr="004B2431" w14:paraId="15A35095" w14:textId="77777777" w:rsidTr="00E23AB0">
        <w:tc>
          <w:tcPr>
            <w:tcW w:w="14499" w:type="dxa"/>
            <w:gridSpan w:val="6"/>
            <w:shd w:val="clear" w:color="auto" w:fill="auto"/>
          </w:tcPr>
          <w:p w14:paraId="4F2509E1" w14:textId="77777777" w:rsidR="00E23AB0" w:rsidRPr="004B2431" w:rsidRDefault="00E23AB0" w:rsidP="00E23AB0"/>
          <w:p w14:paraId="5AF8CB7D" w14:textId="77777777" w:rsidR="00E23AB0" w:rsidRPr="004B2431" w:rsidRDefault="00E23AB0" w:rsidP="00E23AB0">
            <w:r w:rsidRPr="004B2431">
              <w:rPr>
                <w:b/>
                <w:lang w:val="ru-RU"/>
              </w:rPr>
              <w:t>4. ЗАДАТАК:</w:t>
            </w:r>
            <w:r w:rsidRPr="004B2431">
              <w:rPr>
                <w:lang w:val="ru-RU"/>
              </w:rPr>
              <w:t xml:space="preserve"> Развијањем личне одговорности ученика за сопствено напредовање и постигнуте резултате редуковати репродуктивни приступ учењу. </w:t>
            </w:r>
          </w:p>
        </w:tc>
      </w:tr>
      <w:tr w:rsidR="004B2431" w:rsidRPr="004B2431" w14:paraId="0955BD6D" w14:textId="77777777" w:rsidTr="00E23AB0">
        <w:tc>
          <w:tcPr>
            <w:tcW w:w="0" w:type="auto"/>
            <w:shd w:val="clear" w:color="auto" w:fill="auto"/>
          </w:tcPr>
          <w:p w14:paraId="35571343"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688AAE7B" w14:textId="77777777" w:rsidR="00E23AB0" w:rsidRPr="004B2431" w:rsidRDefault="00E23AB0" w:rsidP="00E23AB0">
            <w:pPr>
              <w:jc w:val="center"/>
              <w:rPr>
                <w:b/>
                <w:lang w:val="ru-RU"/>
              </w:rPr>
            </w:pPr>
            <w:r w:rsidRPr="004B2431">
              <w:rPr>
                <w:b/>
                <w:lang w:val="ru-RU"/>
              </w:rPr>
              <w:t>Опис активности</w:t>
            </w:r>
          </w:p>
        </w:tc>
        <w:tc>
          <w:tcPr>
            <w:tcW w:w="0" w:type="auto"/>
            <w:shd w:val="clear" w:color="auto" w:fill="auto"/>
          </w:tcPr>
          <w:p w14:paraId="2B5486EB" w14:textId="77777777" w:rsidR="00E23AB0" w:rsidRPr="004B2431" w:rsidRDefault="00E23AB0" w:rsidP="00E23AB0">
            <w:pPr>
              <w:jc w:val="center"/>
              <w:rPr>
                <w:b/>
                <w:lang w:val="ru-RU"/>
              </w:rPr>
            </w:pPr>
            <w:r w:rsidRPr="004B2431">
              <w:rPr>
                <w:b/>
                <w:lang w:val="ru-RU"/>
              </w:rPr>
              <w:t>Носиоци активности</w:t>
            </w:r>
          </w:p>
        </w:tc>
        <w:tc>
          <w:tcPr>
            <w:tcW w:w="0" w:type="auto"/>
            <w:shd w:val="clear" w:color="auto" w:fill="auto"/>
          </w:tcPr>
          <w:p w14:paraId="64C89DDD" w14:textId="77777777" w:rsidR="00E23AB0" w:rsidRPr="004B2431" w:rsidRDefault="00E23AB0" w:rsidP="00E23AB0">
            <w:pPr>
              <w:jc w:val="center"/>
              <w:rPr>
                <w:b/>
                <w:lang w:val="ru-RU"/>
              </w:rPr>
            </w:pPr>
            <w:r w:rsidRPr="004B2431">
              <w:rPr>
                <w:b/>
                <w:lang w:val="ru-RU"/>
              </w:rPr>
              <w:t>Време реализације активности</w:t>
            </w:r>
          </w:p>
        </w:tc>
        <w:tc>
          <w:tcPr>
            <w:tcW w:w="0" w:type="auto"/>
            <w:shd w:val="clear" w:color="auto" w:fill="auto"/>
          </w:tcPr>
          <w:p w14:paraId="7F5D25D6" w14:textId="77777777" w:rsidR="00E23AB0" w:rsidRPr="004B2431" w:rsidRDefault="00E23AB0" w:rsidP="00E23AB0">
            <w:pPr>
              <w:jc w:val="center"/>
              <w:rPr>
                <w:b/>
                <w:lang w:val="ru-RU"/>
              </w:rPr>
            </w:pPr>
            <w:r w:rsidRPr="004B2431">
              <w:rPr>
                <w:b/>
                <w:lang w:val="ru-RU"/>
              </w:rPr>
              <w:t>Критеријум успеха</w:t>
            </w:r>
          </w:p>
        </w:tc>
        <w:tc>
          <w:tcPr>
            <w:tcW w:w="0" w:type="auto"/>
            <w:shd w:val="clear" w:color="auto" w:fill="auto"/>
          </w:tcPr>
          <w:p w14:paraId="33817AEE" w14:textId="77777777" w:rsidR="00E23AB0" w:rsidRPr="004B2431" w:rsidRDefault="00E23AB0" w:rsidP="00E23AB0">
            <w:pPr>
              <w:jc w:val="center"/>
              <w:rPr>
                <w:b/>
                <w:lang w:val="ru-RU"/>
              </w:rPr>
            </w:pPr>
            <w:r w:rsidRPr="004B2431">
              <w:rPr>
                <w:b/>
                <w:lang w:val="ru-RU"/>
              </w:rPr>
              <w:t>Извор доказа</w:t>
            </w:r>
          </w:p>
        </w:tc>
      </w:tr>
      <w:tr w:rsidR="004B2431" w:rsidRPr="004B2431" w14:paraId="3DF3B4C5" w14:textId="77777777" w:rsidTr="00E23AB0">
        <w:tc>
          <w:tcPr>
            <w:tcW w:w="0" w:type="auto"/>
            <w:shd w:val="clear" w:color="auto" w:fill="auto"/>
          </w:tcPr>
          <w:p w14:paraId="3950C495"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sz w:val="23"/>
                <w:szCs w:val="23"/>
              </w:rPr>
              <w:t xml:space="preserve">1. </w:t>
            </w:r>
          </w:p>
          <w:p w14:paraId="6A9254A1" w14:textId="77777777" w:rsidR="00E23AB0" w:rsidRPr="004B2431" w:rsidRDefault="00E23AB0" w:rsidP="00E23AB0">
            <w:pPr>
              <w:rPr>
                <w:lang w:val="ru-RU"/>
              </w:rPr>
            </w:pPr>
          </w:p>
        </w:tc>
        <w:tc>
          <w:tcPr>
            <w:tcW w:w="3474" w:type="dxa"/>
            <w:shd w:val="clear" w:color="auto" w:fill="auto"/>
          </w:tcPr>
          <w:p w14:paraId="0AC58FCA"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Не одступати од на почетку</w:t>
            </w:r>
          </w:p>
          <w:p w14:paraId="5829F00E"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школске године утврђеног</w:t>
            </w:r>
          </w:p>
          <w:p w14:paraId="5BEB215A"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распореда контролних и</w:t>
            </w:r>
          </w:p>
          <w:p w14:paraId="666B527C" w14:textId="77777777" w:rsidR="00E23AB0" w:rsidRPr="004B2431" w:rsidRDefault="00E23AB0" w:rsidP="00E23AB0">
            <w:pPr>
              <w:rPr>
                <w:lang w:val="ru-RU"/>
              </w:rPr>
            </w:pPr>
            <w:r w:rsidRPr="004B2431">
              <w:rPr>
                <w:rFonts w:ascii="TimesNewRomanPSMT" w:hAnsi="TimesNewRomanPSMT" w:cs="TimesNewRomanPSMT"/>
                <w:sz w:val="23"/>
                <w:szCs w:val="23"/>
              </w:rPr>
              <w:t>писмених задатака</w:t>
            </w:r>
          </w:p>
        </w:tc>
        <w:tc>
          <w:tcPr>
            <w:tcW w:w="0" w:type="auto"/>
            <w:shd w:val="clear" w:color="auto" w:fill="auto"/>
          </w:tcPr>
          <w:p w14:paraId="3E484241"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Предметни</w:t>
            </w:r>
          </w:p>
          <w:p w14:paraId="75227DF8"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наставници</w:t>
            </w:r>
          </w:p>
          <w:p w14:paraId="47478270" w14:textId="77777777" w:rsidR="00E23AB0" w:rsidRPr="004B2431" w:rsidRDefault="00E23AB0" w:rsidP="00E23AB0">
            <w:pPr>
              <w:rPr>
                <w:lang w:val="ru-RU"/>
              </w:rPr>
            </w:pPr>
          </w:p>
        </w:tc>
        <w:tc>
          <w:tcPr>
            <w:tcW w:w="0" w:type="auto"/>
            <w:shd w:val="clear" w:color="auto" w:fill="auto"/>
          </w:tcPr>
          <w:p w14:paraId="1D63D988"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Континуирано</w:t>
            </w:r>
          </w:p>
          <w:p w14:paraId="1A9CFDE4"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током школске</w:t>
            </w:r>
          </w:p>
          <w:p w14:paraId="13C4D23F"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године</w:t>
            </w:r>
          </w:p>
          <w:p w14:paraId="00C27A21" w14:textId="77777777" w:rsidR="00E23AB0" w:rsidRPr="004B2431" w:rsidRDefault="00E23AB0" w:rsidP="00E23AB0">
            <w:pPr>
              <w:rPr>
                <w:lang w:val="ru-RU"/>
              </w:rPr>
            </w:pPr>
          </w:p>
        </w:tc>
        <w:tc>
          <w:tcPr>
            <w:tcW w:w="0" w:type="auto"/>
            <w:shd w:val="clear" w:color="auto" w:fill="auto"/>
          </w:tcPr>
          <w:p w14:paraId="3FD40327"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Све контролне вежбе и писмени задаци су реализовни у предвиђено време</w:t>
            </w:r>
          </w:p>
        </w:tc>
        <w:tc>
          <w:tcPr>
            <w:tcW w:w="0" w:type="auto"/>
            <w:shd w:val="clear" w:color="auto" w:fill="auto"/>
          </w:tcPr>
          <w:p w14:paraId="4389CDBB"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Књига</w:t>
            </w:r>
          </w:p>
          <w:p w14:paraId="18A646B8" w14:textId="77777777" w:rsidR="00E23AB0" w:rsidRPr="004B2431" w:rsidRDefault="006E7FD5" w:rsidP="00E23AB0">
            <w:pPr>
              <w:rPr>
                <w:lang w:val="ru-RU"/>
              </w:rPr>
            </w:pPr>
            <w:r w:rsidRPr="004B2431">
              <w:rPr>
                <w:rFonts w:ascii="TimesNewRomanPSMT" w:hAnsi="TimesNewRomanPSMT" w:cs="TimesNewRomanPSMT"/>
                <w:sz w:val="23"/>
                <w:szCs w:val="23"/>
              </w:rPr>
              <w:t>Е</w:t>
            </w:r>
            <w:r w:rsidR="00E23AB0" w:rsidRPr="004B2431">
              <w:rPr>
                <w:rFonts w:ascii="TimesNewRomanPSMT" w:hAnsi="TimesNewRomanPSMT" w:cs="TimesNewRomanPSMT"/>
                <w:sz w:val="23"/>
                <w:szCs w:val="23"/>
              </w:rPr>
              <w:t>виденције</w:t>
            </w:r>
          </w:p>
        </w:tc>
      </w:tr>
      <w:tr w:rsidR="004B2431" w:rsidRPr="004B2431" w14:paraId="6348941B" w14:textId="77777777" w:rsidTr="00E23AB0">
        <w:tc>
          <w:tcPr>
            <w:tcW w:w="0" w:type="auto"/>
            <w:shd w:val="clear" w:color="auto" w:fill="auto"/>
          </w:tcPr>
          <w:p w14:paraId="496ABEAF"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sz w:val="23"/>
                <w:szCs w:val="23"/>
              </w:rPr>
              <w:t xml:space="preserve">2. </w:t>
            </w:r>
          </w:p>
          <w:p w14:paraId="1F22269A" w14:textId="77777777" w:rsidR="00E23AB0" w:rsidRPr="004B2431" w:rsidRDefault="00E23AB0" w:rsidP="00E23AB0">
            <w:pPr>
              <w:rPr>
                <w:lang w:val="ru-RU"/>
              </w:rPr>
            </w:pPr>
          </w:p>
        </w:tc>
        <w:tc>
          <w:tcPr>
            <w:tcW w:w="3474" w:type="dxa"/>
            <w:shd w:val="clear" w:color="auto" w:fill="auto"/>
          </w:tcPr>
          <w:p w14:paraId="7C2FB26A"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Усмено оцењивање унапред</w:t>
            </w:r>
          </w:p>
          <w:p w14:paraId="4CDC8FDB" w14:textId="77777777" w:rsidR="00E23AB0" w:rsidRPr="004B2431" w:rsidRDefault="00E23AB0" w:rsidP="00E23AB0">
            <w:pPr>
              <w:rPr>
                <w:lang w:val="ru-RU"/>
              </w:rPr>
            </w:pPr>
            <w:r w:rsidRPr="004B2431">
              <w:rPr>
                <w:rFonts w:ascii="TimesNewRomanPSMT" w:hAnsi="TimesNewRomanPSMT" w:cs="TimesNewRomanPSMT"/>
                <w:sz w:val="23"/>
                <w:szCs w:val="23"/>
              </w:rPr>
              <w:t>договорити са ученицима</w:t>
            </w:r>
          </w:p>
        </w:tc>
        <w:tc>
          <w:tcPr>
            <w:tcW w:w="0" w:type="auto"/>
            <w:shd w:val="clear" w:color="auto" w:fill="auto"/>
          </w:tcPr>
          <w:p w14:paraId="4487AE6F"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Предметни</w:t>
            </w:r>
          </w:p>
          <w:p w14:paraId="243BA50E"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наставници</w:t>
            </w:r>
          </w:p>
          <w:p w14:paraId="1F37BD90" w14:textId="77777777" w:rsidR="00E23AB0" w:rsidRPr="004B2431" w:rsidRDefault="00E23AB0" w:rsidP="00E23AB0">
            <w:pPr>
              <w:rPr>
                <w:lang w:val="ru-RU"/>
              </w:rPr>
            </w:pPr>
          </w:p>
        </w:tc>
        <w:tc>
          <w:tcPr>
            <w:tcW w:w="0" w:type="auto"/>
            <w:shd w:val="clear" w:color="auto" w:fill="auto"/>
          </w:tcPr>
          <w:p w14:paraId="38700EFC"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lastRenderedPageBreak/>
              <w:t>Континуирано</w:t>
            </w:r>
          </w:p>
          <w:p w14:paraId="3DFBB2F0"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током школске</w:t>
            </w:r>
          </w:p>
          <w:p w14:paraId="7C0C6F69"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lastRenderedPageBreak/>
              <w:t>године</w:t>
            </w:r>
          </w:p>
        </w:tc>
        <w:tc>
          <w:tcPr>
            <w:tcW w:w="0" w:type="auto"/>
            <w:shd w:val="clear" w:color="auto" w:fill="auto"/>
          </w:tcPr>
          <w:p w14:paraId="041B0144"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lastRenderedPageBreak/>
              <w:t>Ученици су упознати са усменом провером знања и спремни долазе на час.</w:t>
            </w:r>
          </w:p>
        </w:tc>
        <w:tc>
          <w:tcPr>
            <w:tcW w:w="0" w:type="auto"/>
            <w:shd w:val="clear" w:color="auto" w:fill="auto"/>
          </w:tcPr>
          <w:p w14:paraId="1B0C3365"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Извештај</w:t>
            </w:r>
          </w:p>
          <w:p w14:paraId="3E1C6B2E" w14:textId="77777777" w:rsidR="00E23AB0" w:rsidRPr="004B2431" w:rsidRDefault="00E23AB0" w:rsidP="00E23AB0">
            <w:pPr>
              <w:rPr>
                <w:lang w:val="ru-RU"/>
              </w:rPr>
            </w:pPr>
            <w:r w:rsidRPr="004B2431">
              <w:rPr>
                <w:rFonts w:ascii="TimesNewRomanPSMT" w:hAnsi="TimesNewRomanPSMT" w:cs="TimesNewRomanPSMT"/>
                <w:sz w:val="23"/>
                <w:szCs w:val="23"/>
              </w:rPr>
              <w:t>ШРТ</w:t>
            </w:r>
            <w:r w:rsidRPr="004B2431">
              <w:rPr>
                <w:sz w:val="23"/>
                <w:szCs w:val="23"/>
              </w:rPr>
              <w:t>-</w:t>
            </w:r>
            <w:r w:rsidRPr="004B2431">
              <w:rPr>
                <w:rFonts w:ascii="TimesNewRomanPSMT" w:hAnsi="TimesNewRomanPSMT" w:cs="TimesNewRomanPSMT"/>
                <w:sz w:val="23"/>
                <w:szCs w:val="23"/>
              </w:rPr>
              <w:t>а</w:t>
            </w:r>
          </w:p>
        </w:tc>
      </w:tr>
      <w:tr w:rsidR="004B2431" w:rsidRPr="004B2431" w14:paraId="36848900" w14:textId="77777777" w:rsidTr="00E23AB0">
        <w:tc>
          <w:tcPr>
            <w:tcW w:w="0" w:type="auto"/>
            <w:shd w:val="clear" w:color="auto" w:fill="auto"/>
          </w:tcPr>
          <w:p w14:paraId="7266CC30"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sz w:val="23"/>
                <w:szCs w:val="23"/>
              </w:rPr>
              <w:lastRenderedPageBreak/>
              <w:t xml:space="preserve">3. </w:t>
            </w:r>
          </w:p>
          <w:p w14:paraId="6CB43B5B" w14:textId="77777777" w:rsidR="00E23AB0" w:rsidRPr="004B2431" w:rsidRDefault="00E23AB0" w:rsidP="00E23AB0">
            <w:pPr>
              <w:rPr>
                <w:lang w:val="ru-RU"/>
              </w:rPr>
            </w:pPr>
          </w:p>
        </w:tc>
        <w:tc>
          <w:tcPr>
            <w:tcW w:w="3474" w:type="dxa"/>
            <w:shd w:val="clear" w:color="auto" w:fill="auto"/>
          </w:tcPr>
          <w:p w14:paraId="5955FDE1"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Оцена је у служби повратне</w:t>
            </w:r>
          </w:p>
          <w:p w14:paraId="52F98943"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информације ученику и садржи</w:t>
            </w:r>
          </w:p>
          <w:p w14:paraId="4A13B817" w14:textId="77777777" w:rsidR="00E23AB0" w:rsidRPr="004B2431" w:rsidRDefault="00E23AB0" w:rsidP="00E23AB0">
            <w:pPr>
              <w:rPr>
                <w:lang w:val="ru-RU"/>
              </w:rPr>
            </w:pPr>
            <w:r w:rsidRPr="004B2431">
              <w:rPr>
                <w:rFonts w:ascii="TimesNewRomanPSMT" w:hAnsi="TimesNewRomanPSMT" w:cs="TimesNewRomanPSMT"/>
                <w:sz w:val="23"/>
                <w:szCs w:val="23"/>
              </w:rPr>
              <w:t>препоруке за његов даљи рад</w:t>
            </w:r>
          </w:p>
        </w:tc>
        <w:tc>
          <w:tcPr>
            <w:tcW w:w="0" w:type="auto"/>
            <w:shd w:val="clear" w:color="auto" w:fill="auto"/>
          </w:tcPr>
          <w:p w14:paraId="718A21A5"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Предметни</w:t>
            </w:r>
          </w:p>
          <w:p w14:paraId="5B39A83B"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наставници</w:t>
            </w:r>
          </w:p>
          <w:p w14:paraId="4DF7D1D9" w14:textId="77777777" w:rsidR="00E23AB0" w:rsidRPr="004B2431" w:rsidRDefault="00E23AB0" w:rsidP="00E23AB0">
            <w:pPr>
              <w:rPr>
                <w:lang w:val="ru-RU"/>
              </w:rPr>
            </w:pPr>
          </w:p>
        </w:tc>
        <w:tc>
          <w:tcPr>
            <w:tcW w:w="0" w:type="auto"/>
            <w:shd w:val="clear" w:color="auto" w:fill="auto"/>
          </w:tcPr>
          <w:p w14:paraId="373A59AF"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Континуирано</w:t>
            </w:r>
          </w:p>
          <w:p w14:paraId="548F5EF9"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током школске</w:t>
            </w:r>
          </w:p>
          <w:p w14:paraId="1B3B4C7A"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године</w:t>
            </w:r>
          </w:p>
        </w:tc>
        <w:tc>
          <w:tcPr>
            <w:tcW w:w="0" w:type="auto"/>
            <w:shd w:val="clear" w:color="auto" w:fill="auto"/>
          </w:tcPr>
          <w:p w14:paraId="4CF1ABE0" w14:textId="77777777" w:rsidR="00E23AB0" w:rsidRPr="004B2431" w:rsidRDefault="00E23AB0" w:rsidP="00E23AB0">
            <w:pPr>
              <w:rPr>
                <w:lang w:val="ru-RU"/>
              </w:rPr>
            </w:pPr>
            <w:r w:rsidRPr="004B2431">
              <w:rPr>
                <w:rFonts w:ascii="TimesNewRomanPSMT" w:hAnsi="TimesNewRomanPSMT" w:cs="TimesNewRomanPSMT"/>
                <w:sz w:val="23"/>
                <w:szCs w:val="23"/>
              </w:rPr>
              <w:t>Препоруке су упутсво за даљи рад</w:t>
            </w:r>
          </w:p>
        </w:tc>
        <w:tc>
          <w:tcPr>
            <w:tcW w:w="0" w:type="auto"/>
            <w:shd w:val="clear" w:color="auto" w:fill="auto"/>
          </w:tcPr>
          <w:p w14:paraId="6E5B9C1F"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Извештај</w:t>
            </w:r>
          </w:p>
          <w:p w14:paraId="4B8132BE" w14:textId="77777777" w:rsidR="00E23AB0" w:rsidRPr="004B2431" w:rsidRDefault="00E23AB0" w:rsidP="00E23AB0">
            <w:pPr>
              <w:rPr>
                <w:lang w:val="ru-RU"/>
              </w:rPr>
            </w:pPr>
            <w:r w:rsidRPr="004B2431">
              <w:rPr>
                <w:rFonts w:ascii="TimesNewRomanPSMT" w:hAnsi="TimesNewRomanPSMT" w:cs="TimesNewRomanPSMT"/>
                <w:sz w:val="23"/>
                <w:szCs w:val="23"/>
              </w:rPr>
              <w:t>ШРТ</w:t>
            </w:r>
            <w:r w:rsidRPr="004B2431">
              <w:rPr>
                <w:sz w:val="23"/>
                <w:szCs w:val="23"/>
              </w:rPr>
              <w:t>-</w:t>
            </w:r>
            <w:r w:rsidRPr="004B2431">
              <w:rPr>
                <w:rFonts w:ascii="TimesNewRomanPSMT" w:hAnsi="TimesNewRomanPSMT" w:cs="TimesNewRomanPSMT"/>
                <w:sz w:val="23"/>
                <w:szCs w:val="23"/>
              </w:rPr>
              <w:t>а</w:t>
            </w:r>
          </w:p>
        </w:tc>
      </w:tr>
      <w:tr w:rsidR="004B2431" w:rsidRPr="004B2431" w14:paraId="13ABE15C" w14:textId="77777777" w:rsidTr="00E23AB0">
        <w:tc>
          <w:tcPr>
            <w:tcW w:w="0" w:type="auto"/>
            <w:shd w:val="clear" w:color="auto" w:fill="auto"/>
          </w:tcPr>
          <w:p w14:paraId="1588A702"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sz w:val="23"/>
                <w:szCs w:val="23"/>
              </w:rPr>
              <w:t xml:space="preserve">5. </w:t>
            </w:r>
          </w:p>
          <w:p w14:paraId="367BC1AF" w14:textId="77777777" w:rsidR="00E23AB0" w:rsidRPr="004B2431" w:rsidRDefault="00E23AB0" w:rsidP="00E23AB0">
            <w:pPr>
              <w:rPr>
                <w:lang w:val="ru-RU"/>
              </w:rPr>
            </w:pPr>
          </w:p>
        </w:tc>
        <w:tc>
          <w:tcPr>
            <w:tcW w:w="3474" w:type="dxa"/>
            <w:shd w:val="clear" w:color="auto" w:fill="auto"/>
          </w:tcPr>
          <w:p w14:paraId="44C214C4"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Анализа резултата (о напретку</w:t>
            </w:r>
          </w:p>
          <w:p w14:paraId="64A373E6"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ученика, успешности</w:t>
            </w:r>
          </w:p>
          <w:p w14:paraId="6DA23071" w14:textId="77777777" w:rsidR="00E23AB0" w:rsidRPr="004B2431" w:rsidRDefault="00E23AB0" w:rsidP="00E23AB0">
            <w:pPr>
              <w:rPr>
                <w:lang w:val="ru-RU"/>
              </w:rPr>
            </w:pPr>
            <w:r w:rsidRPr="004B2431">
              <w:rPr>
                <w:rFonts w:ascii="TimesNewRomanPSMT" w:hAnsi="TimesNewRomanPSMT" w:cs="TimesNewRomanPSMT"/>
                <w:sz w:val="23"/>
                <w:szCs w:val="23"/>
              </w:rPr>
              <w:t>континуиране евалуације)</w:t>
            </w:r>
          </w:p>
        </w:tc>
        <w:tc>
          <w:tcPr>
            <w:tcW w:w="0" w:type="auto"/>
            <w:shd w:val="clear" w:color="auto" w:fill="auto"/>
          </w:tcPr>
          <w:p w14:paraId="022962DB"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Координатор</w:t>
            </w:r>
          </w:p>
          <w:p w14:paraId="08C20C28"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кључне</w:t>
            </w:r>
          </w:p>
          <w:p w14:paraId="17590E89" w14:textId="77777777" w:rsidR="00E23AB0" w:rsidRPr="004B2431" w:rsidRDefault="00A74514" w:rsidP="00A74514">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области</w:t>
            </w:r>
          </w:p>
        </w:tc>
        <w:tc>
          <w:tcPr>
            <w:tcW w:w="0" w:type="auto"/>
            <w:shd w:val="clear" w:color="auto" w:fill="auto"/>
          </w:tcPr>
          <w:p w14:paraId="4E8F6A7C"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На крају првог и</w:t>
            </w:r>
          </w:p>
          <w:p w14:paraId="6EF50800"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другог</w:t>
            </w:r>
          </w:p>
          <w:p w14:paraId="4940CE34" w14:textId="77777777" w:rsidR="00E23AB0" w:rsidRPr="004B2431" w:rsidRDefault="00A74514" w:rsidP="00A74514">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полугодишта</w:t>
            </w:r>
          </w:p>
        </w:tc>
        <w:tc>
          <w:tcPr>
            <w:tcW w:w="0" w:type="auto"/>
            <w:shd w:val="clear" w:color="auto" w:fill="auto"/>
          </w:tcPr>
          <w:p w14:paraId="56337170"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Постигнут је континуитет у оцењивању и самим тим је доста урађено на сузбијању</w:t>
            </w:r>
          </w:p>
          <w:p w14:paraId="0E93B9A5"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кампањског учења</w:t>
            </w:r>
          </w:p>
        </w:tc>
        <w:tc>
          <w:tcPr>
            <w:tcW w:w="0" w:type="auto"/>
            <w:shd w:val="clear" w:color="auto" w:fill="auto"/>
          </w:tcPr>
          <w:p w14:paraId="5445AE41"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Извештај</w:t>
            </w:r>
          </w:p>
          <w:p w14:paraId="103AE01D"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rFonts w:ascii="TimesNewRomanPSMT" w:hAnsi="TimesNewRomanPSMT" w:cs="TimesNewRomanPSMT"/>
                <w:sz w:val="23"/>
                <w:szCs w:val="23"/>
              </w:rPr>
              <w:t>Стручних</w:t>
            </w:r>
          </w:p>
          <w:p w14:paraId="3DB46C9C" w14:textId="77777777" w:rsidR="00E23AB0" w:rsidRPr="004B2431" w:rsidRDefault="00E23AB0" w:rsidP="00E23AB0">
            <w:pPr>
              <w:rPr>
                <w:rFonts w:ascii="TimesNewRomanPSMT" w:hAnsi="TimesNewRomanPSMT" w:cs="TimesNewRomanPSMT"/>
                <w:sz w:val="23"/>
                <w:szCs w:val="23"/>
              </w:rPr>
            </w:pPr>
            <w:r w:rsidRPr="004B2431">
              <w:rPr>
                <w:rFonts w:ascii="TimesNewRomanPSMT" w:hAnsi="TimesNewRomanPSMT" w:cs="TimesNewRomanPSMT"/>
                <w:sz w:val="23"/>
                <w:szCs w:val="23"/>
              </w:rPr>
              <w:t>већа, ШРТ</w:t>
            </w:r>
            <w:r w:rsidRPr="004B2431">
              <w:rPr>
                <w:sz w:val="23"/>
                <w:szCs w:val="23"/>
              </w:rPr>
              <w:t>-</w:t>
            </w:r>
            <w:r w:rsidRPr="004B2431">
              <w:rPr>
                <w:rFonts w:ascii="TimesNewRomanPSMT" w:hAnsi="TimesNewRomanPSMT" w:cs="TimesNewRomanPSMT"/>
                <w:sz w:val="23"/>
                <w:szCs w:val="23"/>
              </w:rPr>
              <w:t>а</w:t>
            </w:r>
          </w:p>
          <w:p w14:paraId="4DB77FBA" w14:textId="77777777" w:rsidR="00E23AB0" w:rsidRPr="004B2431" w:rsidRDefault="00E23AB0" w:rsidP="00E23AB0">
            <w:pPr>
              <w:rPr>
                <w:lang w:val="ru-RU"/>
              </w:rPr>
            </w:pPr>
          </w:p>
        </w:tc>
      </w:tr>
      <w:tr w:rsidR="004B2431" w:rsidRPr="004B2431" w14:paraId="791CC8D3" w14:textId="77777777" w:rsidTr="00E23AB0">
        <w:tc>
          <w:tcPr>
            <w:tcW w:w="14499" w:type="dxa"/>
            <w:gridSpan w:val="6"/>
            <w:tcBorders>
              <w:top w:val="nil"/>
              <w:left w:val="nil"/>
              <w:bottom w:val="nil"/>
              <w:right w:val="nil"/>
            </w:tcBorders>
            <w:shd w:val="clear" w:color="auto" w:fill="auto"/>
          </w:tcPr>
          <w:p w14:paraId="43F13148" w14:textId="77777777" w:rsidR="00E23AB0" w:rsidRPr="004B2431" w:rsidRDefault="00A74514" w:rsidP="00A74514">
            <w:pPr>
              <w:jc w:val="center"/>
              <w:rPr>
                <w:b/>
                <w:sz w:val="32"/>
                <w:szCs w:val="32"/>
                <w:u w:val="single"/>
              </w:rPr>
            </w:pPr>
            <w:r w:rsidRPr="004B2431">
              <w:rPr>
                <w:b/>
                <w:sz w:val="32"/>
                <w:szCs w:val="32"/>
                <w:u w:val="single"/>
              </w:rPr>
              <w:t>Р Е А Л И З А Ц И Ј А</w:t>
            </w:r>
          </w:p>
          <w:p w14:paraId="16FC6D1A" w14:textId="77777777" w:rsidR="00E23AB0" w:rsidRPr="004B2431" w:rsidRDefault="00E23AB0">
            <w:pPr>
              <w:numPr>
                <w:ilvl w:val="0"/>
                <w:numId w:val="18"/>
              </w:numPr>
              <w:autoSpaceDE w:val="0"/>
              <w:autoSpaceDN w:val="0"/>
              <w:adjustRightInd w:val="0"/>
              <w:spacing w:after="0" w:line="240" w:lineRule="auto"/>
              <w:rPr>
                <w:b/>
              </w:rPr>
            </w:pPr>
            <w:r w:rsidRPr="004B2431">
              <w:rPr>
                <w:b/>
                <w:lang w:val="ru-RU"/>
              </w:rPr>
              <w:t>РАЗВОЈНИ ЦИЉ</w:t>
            </w:r>
            <w:r w:rsidRPr="004B2431">
              <w:rPr>
                <w:b/>
              </w:rPr>
              <w:t>:</w:t>
            </w:r>
          </w:p>
          <w:p w14:paraId="6CF23F08" w14:textId="77777777" w:rsidR="00A74514" w:rsidRPr="004B2431" w:rsidRDefault="00A74514" w:rsidP="00A74514">
            <w:pPr>
              <w:autoSpaceDE w:val="0"/>
              <w:autoSpaceDN w:val="0"/>
              <w:adjustRightInd w:val="0"/>
              <w:spacing w:after="0" w:line="240" w:lineRule="auto"/>
              <w:ind w:left="720"/>
              <w:rPr>
                <w:b/>
              </w:rPr>
            </w:pPr>
          </w:p>
          <w:p w14:paraId="246905C7" w14:textId="77777777" w:rsidR="00E23AB0" w:rsidRPr="004B2431" w:rsidRDefault="00E23AB0">
            <w:pPr>
              <w:numPr>
                <w:ilvl w:val="0"/>
                <w:numId w:val="17"/>
              </w:numPr>
              <w:autoSpaceDE w:val="0"/>
              <w:autoSpaceDN w:val="0"/>
              <w:adjustRightInd w:val="0"/>
              <w:spacing w:after="0" w:line="240" w:lineRule="auto"/>
              <w:rPr>
                <w:rFonts w:ascii="TimesNewRomanPSMT" w:hAnsi="TimesNewRomanPSMT" w:cs="TimesNewRomanPSMT"/>
                <w:sz w:val="23"/>
                <w:szCs w:val="23"/>
              </w:rPr>
            </w:pPr>
            <w:r w:rsidRPr="004B2431">
              <w:rPr>
                <w:b/>
                <w:lang w:val="ru-RU"/>
              </w:rPr>
              <w:t>1. ЗАДАТАК</w:t>
            </w:r>
            <w:r w:rsidRPr="004B2431">
              <w:rPr>
                <w:b/>
              </w:rPr>
              <w:t xml:space="preserve">: </w:t>
            </w:r>
            <w:r w:rsidRPr="004B2431">
              <w:t>Делимично реализован. У реализацији смо се срели са тешкоћама у вези са реализацијом огледних и угледних часова. Планирање и организовање часова теку без потешкоћа, а реализација је ограничена флуктуирајућом мотивацијом</w:t>
            </w:r>
            <w:r w:rsidR="004B2431">
              <w:t xml:space="preserve"> и специфичним условима извођења комбиноване наставе у току пандемије корона вирусом </w:t>
            </w:r>
            <w:r w:rsidRPr="004B2431">
              <w:t xml:space="preserve">. Потребно је уложити додатне напоре и активности у вези са обавештавањем и подстицањем за учешће. </w:t>
            </w:r>
          </w:p>
          <w:p w14:paraId="6C0F5E1C" w14:textId="77777777" w:rsidR="00E23AB0" w:rsidRPr="004B2431" w:rsidRDefault="00E23AB0" w:rsidP="00E23AB0">
            <w:pPr>
              <w:autoSpaceDE w:val="0"/>
              <w:autoSpaceDN w:val="0"/>
              <w:adjustRightInd w:val="0"/>
              <w:rPr>
                <w:rFonts w:ascii="TimesNewRomanPSMT" w:hAnsi="TimesNewRomanPSMT" w:cs="TimesNewRomanPSMT"/>
                <w:b/>
                <w:sz w:val="23"/>
                <w:szCs w:val="23"/>
              </w:rPr>
            </w:pPr>
          </w:p>
          <w:p w14:paraId="249A4891" w14:textId="77777777" w:rsidR="00E23AB0" w:rsidRPr="004B2431" w:rsidRDefault="00E23AB0">
            <w:pPr>
              <w:numPr>
                <w:ilvl w:val="0"/>
                <w:numId w:val="18"/>
              </w:numPr>
              <w:autoSpaceDE w:val="0"/>
              <w:autoSpaceDN w:val="0"/>
              <w:adjustRightInd w:val="0"/>
              <w:spacing w:after="0" w:line="240" w:lineRule="auto"/>
              <w:rPr>
                <w:rFonts w:ascii="TimesNewRomanPSMT" w:hAnsi="TimesNewRomanPSMT" w:cs="TimesNewRomanPSMT"/>
                <w:b/>
                <w:sz w:val="23"/>
                <w:szCs w:val="23"/>
              </w:rPr>
            </w:pPr>
            <w:r w:rsidRPr="004B2431">
              <w:rPr>
                <w:b/>
                <w:lang w:val="ru-RU"/>
              </w:rPr>
              <w:t>РАЗВОЈНИ ЦИЉ</w:t>
            </w:r>
            <w:r w:rsidRPr="004B2431">
              <w:rPr>
                <w:b/>
              </w:rPr>
              <w:t>:</w:t>
            </w:r>
          </w:p>
          <w:p w14:paraId="4DDEA7D6" w14:textId="77777777" w:rsidR="00E23AB0" w:rsidRPr="004B2431" w:rsidRDefault="00E23AB0" w:rsidP="00E23AB0">
            <w:pPr>
              <w:autoSpaceDE w:val="0"/>
              <w:autoSpaceDN w:val="0"/>
              <w:adjustRightInd w:val="0"/>
              <w:ind w:left="360"/>
              <w:rPr>
                <w:rFonts w:ascii="TimesNewRomanPSMT" w:hAnsi="TimesNewRomanPSMT" w:cs="TimesNewRomanPSMT"/>
                <w:b/>
                <w:sz w:val="23"/>
                <w:szCs w:val="23"/>
              </w:rPr>
            </w:pPr>
          </w:p>
          <w:p w14:paraId="71D98951" w14:textId="77777777" w:rsidR="00E23AB0" w:rsidRPr="004B2431" w:rsidRDefault="00E23AB0">
            <w:pPr>
              <w:numPr>
                <w:ilvl w:val="0"/>
                <w:numId w:val="17"/>
              </w:numPr>
              <w:autoSpaceDE w:val="0"/>
              <w:autoSpaceDN w:val="0"/>
              <w:adjustRightInd w:val="0"/>
              <w:spacing w:after="0" w:line="240" w:lineRule="auto"/>
            </w:pPr>
            <w:r w:rsidRPr="004B2431">
              <w:rPr>
                <w:b/>
              </w:rPr>
              <w:t xml:space="preserve">1. </w:t>
            </w:r>
            <w:r w:rsidRPr="004B2431">
              <w:rPr>
                <w:b/>
                <w:lang w:val="ru-RU"/>
              </w:rPr>
              <w:t>ЗАДАТАК</w:t>
            </w:r>
            <w:r w:rsidRPr="004B2431">
              <w:rPr>
                <w:b/>
              </w:rPr>
              <w:t xml:space="preserve">: </w:t>
            </w:r>
            <w:r w:rsidRPr="004B2431">
              <w:t>Делимично реализован. Наведени задатак ће се остваривати у континуитету у наредном временском периоду.    Постигнут је делимичан напредак у усаглашавању критеријума оцењивања али су осцилације и даље присутне и приметне</w:t>
            </w:r>
          </w:p>
          <w:p w14:paraId="4175DAB1" w14:textId="77777777" w:rsidR="00E23AB0" w:rsidRPr="004B2431" w:rsidRDefault="00E23AB0">
            <w:pPr>
              <w:numPr>
                <w:ilvl w:val="0"/>
                <w:numId w:val="19"/>
              </w:numPr>
              <w:autoSpaceDE w:val="0"/>
              <w:autoSpaceDN w:val="0"/>
              <w:adjustRightInd w:val="0"/>
              <w:spacing w:after="0" w:line="240" w:lineRule="auto"/>
              <w:rPr>
                <w:rFonts w:ascii="TimesNewRomanPSMT" w:hAnsi="TimesNewRomanPSMT" w:cs="TimesNewRomanPSMT"/>
                <w:sz w:val="23"/>
                <w:szCs w:val="23"/>
              </w:rPr>
            </w:pPr>
            <w:r w:rsidRPr="004B2431">
              <w:rPr>
                <w:b/>
              </w:rPr>
              <w:t xml:space="preserve">2. </w:t>
            </w:r>
            <w:r w:rsidRPr="004B2431">
              <w:rPr>
                <w:b/>
                <w:lang w:val="ru-RU"/>
              </w:rPr>
              <w:t>ЗАДАТАК:</w:t>
            </w:r>
            <w:r w:rsidRPr="004B2431">
              <w:t>Реализован у великој мери. Потребно је уложити додатни напор у домену самоевалуације.</w:t>
            </w:r>
          </w:p>
          <w:p w14:paraId="6153924A" w14:textId="77777777" w:rsidR="00E23AB0" w:rsidRPr="004B2431" w:rsidRDefault="00E23AB0">
            <w:pPr>
              <w:numPr>
                <w:ilvl w:val="0"/>
                <w:numId w:val="19"/>
              </w:numPr>
              <w:autoSpaceDE w:val="0"/>
              <w:autoSpaceDN w:val="0"/>
              <w:adjustRightInd w:val="0"/>
              <w:spacing w:after="0" w:line="240" w:lineRule="auto"/>
              <w:rPr>
                <w:rFonts w:ascii="TimesNewRomanPSMT" w:hAnsi="TimesNewRomanPSMT" w:cs="TimesNewRomanPSMT"/>
                <w:sz w:val="23"/>
                <w:szCs w:val="23"/>
              </w:rPr>
            </w:pPr>
            <w:r w:rsidRPr="004B2431">
              <w:rPr>
                <w:b/>
              </w:rPr>
              <w:t xml:space="preserve">3. </w:t>
            </w:r>
            <w:r w:rsidRPr="004B2431">
              <w:rPr>
                <w:b/>
                <w:lang w:val="ru-RU"/>
              </w:rPr>
              <w:t>ЗАДАТАК:</w:t>
            </w:r>
            <w:r w:rsidRPr="004B2431">
              <w:t>Реализован у великој мери. Наведени задатак ће бити усавршаван и дорађиван у наредном временском периоду.</w:t>
            </w:r>
          </w:p>
          <w:p w14:paraId="5E20007D" w14:textId="77777777" w:rsidR="00E23AB0" w:rsidRPr="004B2431" w:rsidRDefault="00E23AB0">
            <w:pPr>
              <w:numPr>
                <w:ilvl w:val="0"/>
                <w:numId w:val="19"/>
              </w:numPr>
              <w:autoSpaceDE w:val="0"/>
              <w:autoSpaceDN w:val="0"/>
              <w:adjustRightInd w:val="0"/>
              <w:spacing w:after="0" w:line="240" w:lineRule="auto"/>
              <w:rPr>
                <w:rFonts w:ascii="TimesNewRomanPSMT" w:hAnsi="TimesNewRomanPSMT" w:cs="TimesNewRomanPSMT"/>
                <w:sz w:val="23"/>
                <w:szCs w:val="23"/>
              </w:rPr>
            </w:pPr>
            <w:r w:rsidRPr="004B2431">
              <w:rPr>
                <w:b/>
              </w:rPr>
              <w:lastRenderedPageBreak/>
              <w:t>4.</w:t>
            </w:r>
            <w:r w:rsidRPr="004B2431">
              <w:rPr>
                <w:b/>
                <w:lang w:val="ru-RU"/>
              </w:rPr>
              <w:t>ЗАДАТАК:</w:t>
            </w:r>
            <w:r w:rsidRPr="004B2431">
              <w:t>Реализован у великој мери. Наведени задатак ће бити усавршаван и дорађиван у наредном временском периоду.</w:t>
            </w:r>
          </w:p>
          <w:p w14:paraId="0CBFB2ED" w14:textId="77777777" w:rsidR="00E23AB0" w:rsidRPr="004B2431" w:rsidRDefault="00E23AB0" w:rsidP="00E23AB0">
            <w:pPr>
              <w:autoSpaceDE w:val="0"/>
              <w:autoSpaceDN w:val="0"/>
              <w:adjustRightInd w:val="0"/>
              <w:rPr>
                <w:rFonts w:ascii="TimesNewRomanPSMT" w:hAnsi="TimesNewRomanPSMT" w:cs="TimesNewRomanPSMT"/>
                <w:sz w:val="23"/>
                <w:szCs w:val="23"/>
              </w:rPr>
            </w:pPr>
          </w:p>
          <w:p w14:paraId="313FD6B6" w14:textId="77777777" w:rsidR="00E23AB0" w:rsidRPr="004B2431" w:rsidRDefault="00E23AB0" w:rsidP="00E23AB0">
            <w:pPr>
              <w:autoSpaceDE w:val="0"/>
              <w:autoSpaceDN w:val="0"/>
              <w:adjustRightInd w:val="0"/>
              <w:rPr>
                <w:rFonts w:ascii="TimesNewRomanPSMT" w:hAnsi="TimesNewRomanPSMT" w:cs="TimesNewRomanPSMT"/>
                <w:sz w:val="23"/>
                <w:szCs w:val="23"/>
              </w:rPr>
            </w:pPr>
          </w:p>
        </w:tc>
      </w:tr>
      <w:tr w:rsidR="004B2431" w:rsidRPr="004B2431" w14:paraId="26970E12" w14:textId="77777777" w:rsidTr="00D74E58">
        <w:tc>
          <w:tcPr>
            <w:tcW w:w="14499" w:type="dxa"/>
            <w:gridSpan w:val="6"/>
            <w:shd w:val="clear" w:color="auto" w:fill="D9D9D9" w:themeFill="background1" w:themeFillShade="D9"/>
          </w:tcPr>
          <w:p w14:paraId="60513625" w14:textId="77777777" w:rsidR="00E23AB0" w:rsidRPr="004B2431" w:rsidRDefault="00E23AB0" w:rsidP="00D74E58">
            <w:pPr>
              <w:autoSpaceDE w:val="0"/>
              <w:autoSpaceDN w:val="0"/>
              <w:adjustRightInd w:val="0"/>
              <w:jc w:val="center"/>
              <w:rPr>
                <w:rFonts w:ascii="TimesNewRomanPS-BoldMT" w:hAnsi="TimesNewRomanPS-BoldMT" w:cs="TimesNewRomanPS-BoldMT"/>
                <w:b/>
                <w:bCs/>
                <w:sz w:val="27"/>
                <w:szCs w:val="27"/>
              </w:rPr>
            </w:pPr>
            <w:r w:rsidRPr="004B2431">
              <w:rPr>
                <w:b/>
                <w:bCs/>
                <w:sz w:val="27"/>
                <w:szCs w:val="27"/>
              </w:rPr>
              <w:lastRenderedPageBreak/>
              <w:t xml:space="preserve">III </w:t>
            </w:r>
            <w:r w:rsidRPr="004B2431">
              <w:rPr>
                <w:rFonts w:ascii="TimesNewRomanPS-BoldMT" w:hAnsi="TimesNewRomanPS-BoldMT" w:cs="TimesNewRomanPS-BoldMT"/>
                <w:b/>
                <w:bCs/>
                <w:sz w:val="27"/>
                <w:szCs w:val="27"/>
              </w:rPr>
              <w:t>КЉУЧНА ОБЛАСТ: ПОСТИГНУЋА УЧЕНИКА</w:t>
            </w:r>
          </w:p>
        </w:tc>
      </w:tr>
      <w:tr w:rsidR="004B2431" w:rsidRPr="004B2431" w14:paraId="00F5A935" w14:textId="77777777" w:rsidTr="00E23AB0">
        <w:tc>
          <w:tcPr>
            <w:tcW w:w="14499" w:type="dxa"/>
            <w:gridSpan w:val="6"/>
            <w:shd w:val="clear" w:color="auto" w:fill="auto"/>
          </w:tcPr>
          <w:p w14:paraId="0C03A035" w14:textId="77777777" w:rsidR="00E23AB0" w:rsidRPr="001C62AF" w:rsidRDefault="00D74E58" w:rsidP="00D74E58">
            <w:pPr>
              <w:autoSpaceDE w:val="0"/>
              <w:autoSpaceDN w:val="0"/>
              <w:adjustRightInd w:val="0"/>
              <w:spacing w:after="0" w:line="240" w:lineRule="auto"/>
              <w:rPr>
                <w:rFonts w:ascii="TimesNewRomanPSMT" w:hAnsi="TimesNewRomanPSMT" w:cs="TimesNewRomanPSMT"/>
              </w:rPr>
            </w:pPr>
            <w:r w:rsidRPr="001C62AF">
              <w:rPr>
                <w:b/>
                <w:bCs/>
                <w:i/>
                <w:iCs/>
              </w:rPr>
              <w:t xml:space="preserve">1. </w:t>
            </w:r>
            <w:r w:rsidR="00E23AB0" w:rsidRPr="001C62AF">
              <w:rPr>
                <w:rFonts w:ascii="TimesNewRomanPS-BoldItalicMT" w:hAnsi="TimesNewRomanPS-BoldItalicMT" w:cs="TimesNewRomanPS-BoldItalicMT"/>
                <w:b/>
                <w:bCs/>
                <w:iCs/>
              </w:rPr>
              <w:t>РАЗВОЈНИ ЦИЉ:</w:t>
            </w:r>
            <w:r w:rsidR="00E23AB0" w:rsidRPr="001C62AF">
              <w:rPr>
                <w:rFonts w:ascii="TimesNewRomanPSMT" w:hAnsi="TimesNewRomanPSMT" w:cs="TimesNewRomanPSMT"/>
              </w:rPr>
              <w:t>Јавном промоцијом ученика такмичара и њихових постинућа мотивисати и ученике и наставнике на</w:t>
            </w:r>
          </w:p>
          <w:p w14:paraId="0225D8A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квалитетнији наставни рад.</w:t>
            </w:r>
          </w:p>
        </w:tc>
      </w:tr>
      <w:tr w:rsidR="004B2431" w:rsidRPr="004B2431" w14:paraId="38FC2EDE" w14:textId="77777777" w:rsidTr="00E23AB0">
        <w:tc>
          <w:tcPr>
            <w:tcW w:w="14499" w:type="dxa"/>
            <w:gridSpan w:val="6"/>
            <w:shd w:val="clear" w:color="auto" w:fill="auto"/>
          </w:tcPr>
          <w:p w14:paraId="6B69199D" w14:textId="77777777" w:rsidR="00E23AB0" w:rsidRPr="001C62AF" w:rsidRDefault="00E23AB0" w:rsidP="00D74E58">
            <w:pPr>
              <w:autoSpaceDE w:val="0"/>
              <w:autoSpaceDN w:val="0"/>
              <w:adjustRightInd w:val="0"/>
              <w:rPr>
                <w:rFonts w:ascii="TimesNewRomanPSMT" w:hAnsi="TimesNewRomanPSMT" w:cs="TimesNewRomanPSMT"/>
              </w:rPr>
            </w:pPr>
            <w:r w:rsidRPr="001C62AF">
              <w:rPr>
                <w:rFonts w:ascii="TimesNewRomanPS-BoldMT" w:hAnsi="TimesNewRomanPS-BoldMT" w:cs="TimesNewRomanPS-BoldMT"/>
                <w:b/>
                <w:bCs/>
              </w:rPr>
              <w:t xml:space="preserve">1.ЗАДАТАК: </w:t>
            </w:r>
            <w:r w:rsidRPr="001C62AF">
              <w:rPr>
                <w:rFonts w:ascii="TimesNewRomanPSMT" w:hAnsi="TimesNewRomanPSMT" w:cs="TimesNewRomanPSMT"/>
              </w:rPr>
              <w:t xml:space="preserve">Мотивисати ученике за самообразовање и самоучење </w:t>
            </w:r>
            <w:r w:rsidRPr="001C62AF">
              <w:t xml:space="preserve">– </w:t>
            </w:r>
            <w:r w:rsidRPr="001C62AF">
              <w:rPr>
                <w:rFonts w:ascii="TimesNewRomanPSMT" w:hAnsi="TimesNewRomanPSMT" w:cs="TimesNewRomanPSMT"/>
              </w:rPr>
              <w:t>промена односа ученика према учењу. Редуковати</w:t>
            </w:r>
          </w:p>
          <w:p w14:paraId="3A08983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репродуктивни приступ учењу.</w:t>
            </w:r>
          </w:p>
          <w:p w14:paraId="76C32F58" w14:textId="77777777" w:rsidR="00E23AB0" w:rsidRPr="001C62AF" w:rsidRDefault="00E23AB0" w:rsidP="00E23AB0">
            <w:pPr>
              <w:autoSpaceDE w:val="0"/>
              <w:autoSpaceDN w:val="0"/>
              <w:adjustRightInd w:val="0"/>
              <w:rPr>
                <w:rFonts w:ascii="TimesNewRomanPSMT" w:hAnsi="TimesNewRomanPSMT" w:cs="TimesNewRomanPSMT"/>
              </w:rPr>
            </w:pPr>
          </w:p>
        </w:tc>
      </w:tr>
      <w:tr w:rsidR="004B2431" w:rsidRPr="004B2431" w14:paraId="0BC435DC" w14:textId="77777777" w:rsidTr="00E23AB0">
        <w:tc>
          <w:tcPr>
            <w:tcW w:w="0" w:type="auto"/>
            <w:shd w:val="clear" w:color="auto" w:fill="auto"/>
          </w:tcPr>
          <w:p w14:paraId="3D9EC3B4"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0EC6AE0E"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77100482"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3C89DC9F"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0FE1A119"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5DEDEDAF" w14:textId="77777777" w:rsidR="00E23AB0" w:rsidRPr="001C62AF" w:rsidRDefault="00E23AB0" w:rsidP="00E23AB0">
            <w:pPr>
              <w:jc w:val="center"/>
              <w:rPr>
                <w:b/>
                <w:lang w:val="ru-RU"/>
              </w:rPr>
            </w:pPr>
            <w:r w:rsidRPr="001C62AF">
              <w:rPr>
                <w:b/>
                <w:lang w:val="ru-RU"/>
              </w:rPr>
              <w:t>Извор доказа</w:t>
            </w:r>
          </w:p>
        </w:tc>
      </w:tr>
      <w:tr w:rsidR="004B2431" w:rsidRPr="004B2431" w14:paraId="4B37D842" w14:textId="77777777" w:rsidTr="00E23AB0">
        <w:tc>
          <w:tcPr>
            <w:tcW w:w="0" w:type="auto"/>
            <w:shd w:val="clear" w:color="auto" w:fill="auto"/>
          </w:tcPr>
          <w:p w14:paraId="0152DFE4"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1. </w:t>
            </w:r>
          </w:p>
          <w:p w14:paraId="6363CC52" w14:textId="77777777" w:rsidR="00E23AB0" w:rsidRPr="001C62AF" w:rsidRDefault="00E23AB0" w:rsidP="00E23AB0">
            <w:pPr>
              <w:autoSpaceDE w:val="0"/>
              <w:autoSpaceDN w:val="0"/>
              <w:adjustRightInd w:val="0"/>
            </w:pPr>
          </w:p>
        </w:tc>
        <w:tc>
          <w:tcPr>
            <w:tcW w:w="3474" w:type="dxa"/>
            <w:shd w:val="clear" w:color="auto" w:fill="auto"/>
          </w:tcPr>
          <w:p w14:paraId="06A2633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 xml:space="preserve">Развијање учениких компетенција за различите облике учења </w:t>
            </w:r>
            <w:r w:rsidRPr="001C62AF">
              <w:t xml:space="preserve">– </w:t>
            </w:r>
            <w:r w:rsidRPr="001C62AF">
              <w:rPr>
                <w:rFonts w:ascii="TimesNewRomanPSMT" w:hAnsi="TimesNewRomanPSMT" w:cs="TimesNewRomanPSMT"/>
              </w:rPr>
              <w:t>ученике активно укључујемо у</w:t>
            </w:r>
          </w:p>
          <w:p w14:paraId="1EC5433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 процес и навикавамо на сарадњу путем различитих наставних облика.</w:t>
            </w:r>
          </w:p>
        </w:tc>
        <w:tc>
          <w:tcPr>
            <w:tcW w:w="0" w:type="auto"/>
            <w:shd w:val="clear" w:color="auto" w:fill="auto"/>
          </w:tcPr>
          <w:p w14:paraId="10AFA59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3D6F5B5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740F936F"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1497F51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24A1952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65E4867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0B072FAB"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2DBC5B9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Реализација</w:t>
            </w:r>
          </w:p>
          <w:p w14:paraId="2E12404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наставе уз активно</w:t>
            </w:r>
          </w:p>
          <w:p w14:paraId="0D38421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учешће ученика</w:t>
            </w:r>
          </w:p>
          <w:p w14:paraId="424BB6C8"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6DAFF55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Анализе</w:t>
            </w:r>
          </w:p>
          <w:p w14:paraId="1264E16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непосредног</w:t>
            </w:r>
          </w:p>
          <w:p w14:paraId="4328068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увида у наставни</w:t>
            </w:r>
          </w:p>
          <w:p w14:paraId="7190632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процес</w:t>
            </w:r>
          </w:p>
        </w:tc>
      </w:tr>
      <w:tr w:rsidR="004B2431" w:rsidRPr="004B2431" w14:paraId="51F3396C" w14:textId="77777777" w:rsidTr="00E23AB0">
        <w:tc>
          <w:tcPr>
            <w:tcW w:w="0" w:type="auto"/>
            <w:shd w:val="clear" w:color="auto" w:fill="auto"/>
          </w:tcPr>
          <w:p w14:paraId="38702BC7"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2. </w:t>
            </w:r>
          </w:p>
          <w:p w14:paraId="424C35ED" w14:textId="77777777" w:rsidR="00E23AB0" w:rsidRPr="001C62AF" w:rsidRDefault="00E23AB0" w:rsidP="00E23AB0">
            <w:pPr>
              <w:autoSpaceDE w:val="0"/>
              <w:autoSpaceDN w:val="0"/>
              <w:adjustRightInd w:val="0"/>
            </w:pPr>
          </w:p>
        </w:tc>
        <w:tc>
          <w:tcPr>
            <w:tcW w:w="3474" w:type="dxa"/>
            <w:shd w:val="clear" w:color="auto" w:fill="auto"/>
          </w:tcPr>
          <w:p w14:paraId="00BDADA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Упућивање ученика на шире коришћење литературе и самостални истраживачки рад.</w:t>
            </w:r>
          </w:p>
          <w:p w14:paraId="07BA958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Навикавамо ученике на коришћење различитих</w:t>
            </w:r>
          </w:p>
          <w:p w14:paraId="1C0699E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lastRenderedPageBreak/>
              <w:t>извора знања.</w:t>
            </w:r>
          </w:p>
        </w:tc>
        <w:tc>
          <w:tcPr>
            <w:tcW w:w="0" w:type="auto"/>
            <w:shd w:val="clear" w:color="auto" w:fill="auto"/>
          </w:tcPr>
          <w:p w14:paraId="444A498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lastRenderedPageBreak/>
              <w:t>Предметни</w:t>
            </w:r>
          </w:p>
          <w:p w14:paraId="70F3C11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5244111C"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1851330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7E1F041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06ED6FF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5DEDA083"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0033A18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lastRenderedPageBreak/>
              <w:t>Ученици при учењу</w:t>
            </w:r>
          </w:p>
          <w:p w14:paraId="57C7722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самостално истражују</w:t>
            </w:r>
          </w:p>
          <w:p w14:paraId="19734D6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користећи различите изворе</w:t>
            </w:r>
          </w:p>
          <w:p w14:paraId="776CA38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lastRenderedPageBreak/>
              <w:t>знања.</w:t>
            </w:r>
          </w:p>
          <w:p w14:paraId="1DCB8190"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2336384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lastRenderedPageBreak/>
              <w:t>Анализе</w:t>
            </w:r>
          </w:p>
          <w:p w14:paraId="7219896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непосредног</w:t>
            </w:r>
          </w:p>
          <w:p w14:paraId="58BA1D0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увида у наставни</w:t>
            </w:r>
          </w:p>
          <w:p w14:paraId="76F9385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lastRenderedPageBreak/>
              <w:t>процес</w:t>
            </w:r>
          </w:p>
        </w:tc>
      </w:tr>
      <w:tr w:rsidR="004B2431" w:rsidRPr="004B2431" w14:paraId="79ED38EE" w14:textId="77777777" w:rsidTr="00E23AB0">
        <w:tc>
          <w:tcPr>
            <w:tcW w:w="0" w:type="auto"/>
            <w:shd w:val="clear" w:color="auto" w:fill="auto"/>
          </w:tcPr>
          <w:p w14:paraId="7AEEB993" w14:textId="77777777" w:rsidR="00E23AB0" w:rsidRPr="001C62AF" w:rsidRDefault="00E23AB0" w:rsidP="00E23AB0">
            <w:pPr>
              <w:autoSpaceDE w:val="0"/>
              <w:autoSpaceDN w:val="0"/>
              <w:adjustRightInd w:val="0"/>
              <w:rPr>
                <w:rFonts w:ascii="TimesNewRomanPSMT" w:hAnsi="TimesNewRomanPSMT" w:cs="TimesNewRomanPSMT"/>
              </w:rPr>
            </w:pPr>
            <w:r w:rsidRPr="001C62AF">
              <w:lastRenderedPageBreak/>
              <w:t xml:space="preserve">3. </w:t>
            </w:r>
          </w:p>
          <w:p w14:paraId="33523856" w14:textId="77777777" w:rsidR="00E23AB0" w:rsidRPr="001C62AF" w:rsidRDefault="00E23AB0" w:rsidP="00E23AB0">
            <w:pPr>
              <w:autoSpaceDE w:val="0"/>
              <w:autoSpaceDN w:val="0"/>
              <w:adjustRightInd w:val="0"/>
            </w:pPr>
          </w:p>
        </w:tc>
        <w:tc>
          <w:tcPr>
            <w:tcW w:w="3474" w:type="dxa"/>
            <w:shd w:val="clear" w:color="auto" w:fill="auto"/>
          </w:tcPr>
          <w:p w14:paraId="7447FF8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Организовати посете установама, институцијама и</w:t>
            </w:r>
          </w:p>
          <w:p w14:paraId="0921BD8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 xml:space="preserve">сајмовима </w:t>
            </w:r>
            <w:r w:rsidRPr="001C62AF">
              <w:t xml:space="preserve">– </w:t>
            </w:r>
            <w:r w:rsidRPr="001C62AF">
              <w:rPr>
                <w:rFonts w:ascii="TimesNewRomanPSMT" w:hAnsi="TimesNewRomanPSMT" w:cs="TimesNewRomanPSMT"/>
              </w:rPr>
              <w:t>ученике мотивишемо на практични рад.</w:t>
            </w:r>
          </w:p>
        </w:tc>
        <w:tc>
          <w:tcPr>
            <w:tcW w:w="0" w:type="auto"/>
            <w:shd w:val="clear" w:color="auto" w:fill="auto"/>
          </w:tcPr>
          <w:p w14:paraId="6E717B0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Водитељи</w:t>
            </w:r>
          </w:p>
          <w:p w14:paraId="1288925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секција праве</w:t>
            </w:r>
          </w:p>
          <w:p w14:paraId="1C63818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план</w:t>
            </w:r>
          </w:p>
          <w:p w14:paraId="306C008A"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3A5D7D5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2F9DFF7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5B5F67E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7621EEAB"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0ECE099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Организоване студијске посете</w:t>
            </w:r>
          </w:p>
          <w:p w14:paraId="115295E3"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284CE98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Извештаји о</w:t>
            </w:r>
          </w:p>
          <w:p w14:paraId="29A6AAA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раду секција</w:t>
            </w:r>
          </w:p>
        </w:tc>
      </w:tr>
      <w:tr w:rsidR="004B2431" w:rsidRPr="004B2431" w14:paraId="0A2E0BC3" w14:textId="77777777" w:rsidTr="00E23AB0">
        <w:tc>
          <w:tcPr>
            <w:tcW w:w="0" w:type="auto"/>
            <w:shd w:val="clear" w:color="auto" w:fill="auto"/>
          </w:tcPr>
          <w:p w14:paraId="1CADFD1F" w14:textId="77777777" w:rsidR="00E23AB0" w:rsidRPr="001C62AF" w:rsidRDefault="00E23AB0" w:rsidP="00E23AB0">
            <w:pPr>
              <w:autoSpaceDE w:val="0"/>
              <w:autoSpaceDN w:val="0"/>
              <w:adjustRightInd w:val="0"/>
            </w:pPr>
            <w:r w:rsidRPr="001C62AF">
              <w:t>4</w:t>
            </w:r>
            <w:r w:rsidRPr="001C62AF">
              <w:rPr>
                <w:rFonts w:ascii="TimesNewRomanPSMT" w:hAnsi="TimesNewRomanPSMT" w:cs="TimesNewRomanPSMT"/>
              </w:rPr>
              <w:t>.</w:t>
            </w:r>
          </w:p>
        </w:tc>
        <w:tc>
          <w:tcPr>
            <w:tcW w:w="3474" w:type="dxa"/>
            <w:shd w:val="clear" w:color="auto" w:fill="auto"/>
          </w:tcPr>
          <w:p w14:paraId="59D44F1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Анализа резултата</w:t>
            </w:r>
          </w:p>
        </w:tc>
        <w:tc>
          <w:tcPr>
            <w:tcW w:w="0" w:type="auto"/>
            <w:shd w:val="clear" w:color="auto" w:fill="auto"/>
          </w:tcPr>
          <w:p w14:paraId="40EA6A5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 xml:space="preserve">Стручна већа </w:t>
            </w:r>
          </w:p>
        </w:tc>
        <w:tc>
          <w:tcPr>
            <w:tcW w:w="0" w:type="auto"/>
            <w:shd w:val="clear" w:color="auto" w:fill="auto"/>
          </w:tcPr>
          <w:p w14:paraId="7BFD53C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 крају првог и</w:t>
            </w:r>
          </w:p>
          <w:p w14:paraId="4084F06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другог полугодишта</w:t>
            </w:r>
          </w:p>
          <w:p w14:paraId="4706C4D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сваке шк. Год</w:t>
            </w:r>
          </w:p>
        </w:tc>
        <w:tc>
          <w:tcPr>
            <w:tcW w:w="0" w:type="auto"/>
            <w:shd w:val="clear" w:color="auto" w:fill="auto"/>
          </w:tcPr>
          <w:p w14:paraId="69B9E21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Остварена је промена односа</w:t>
            </w:r>
          </w:p>
          <w:p w14:paraId="1B2272F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ученика према учењу и редукован је репродуктивни</w:t>
            </w:r>
          </w:p>
          <w:p w14:paraId="13A1C1A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приступ учењу</w:t>
            </w:r>
          </w:p>
        </w:tc>
        <w:tc>
          <w:tcPr>
            <w:tcW w:w="0" w:type="auto"/>
            <w:shd w:val="clear" w:color="auto" w:fill="auto"/>
          </w:tcPr>
          <w:p w14:paraId="3F8E0B0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Записници</w:t>
            </w:r>
          </w:p>
          <w:p w14:paraId="474A586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стручних већа</w:t>
            </w:r>
          </w:p>
        </w:tc>
      </w:tr>
      <w:tr w:rsidR="004B2431" w:rsidRPr="004B2431" w14:paraId="642E2DC2" w14:textId="77777777" w:rsidTr="00E23AB0">
        <w:tc>
          <w:tcPr>
            <w:tcW w:w="14499" w:type="dxa"/>
            <w:gridSpan w:val="6"/>
            <w:shd w:val="clear" w:color="auto" w:fill="auto"/>
          </w:tcPr>
          <w:p w14:paraId="2385EEFD" w14:textId="77777777" w:rsidR="00E23AB0" w:rsidRPr="001C62AF" w:rsidRDefault="00E23AB0" w:rsidP="00E23AB0">
            <w:pPr>
              <w:autoSpaceDE w:val="0"/>
              <w:autoSpaceDN w:val="0"/>
              <w:adjustRightInd w:val="0"/>
              <w:rPr>
                <w:rFonts w:ascii="TimesNewRomanPSMT" w:hAnsi="TimesNewRomanPSMT" w:cs="TimesNewRomanPSMT"/>
              </w:rPr>
            </w:pPr>
            <w:r w:rsidRPr="001C62AF">
              <w:rPr>
                <w:b/>
                <w:bCs/>
              </w:rPr>
              <w:t xml:space="preserve">2.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Направити систем јавне промоције ученика који постижу завидне резултате у наставним и ваннаставним активнос</w:t>
            </w:r>
            <w:r w:rsidR="00D74E58" w:rsidRPr="001C62AF">
              <w:rPr>
                <w:rFonts w:ascii="TimesNewRomanPSMT" w:hAnsi="TimesNewRomanPSMT" w:cs="TimesNewRomanPSMT"/>
              </w:rPr>
              <w:t>тима</w:t>
            </w:r>
          </w:p>
        </w:tc>
      </w:tr>
      <w:tr w:rsidR="004B2431" w:rsidRPr="004B2431" w14:paraId="7A0A6038" w14:textId="77777777" w:rsidTr="00E23AB0">
        <w:tc>
          <w:tcPr>
            <w:tcW w:w="0" w:type="auto"/>
            <w:shd w:val="clear" w:color="auto" w:fill="auto"/>
          </w:tcPr>
          <w:p w14:paraId="5A9E611D"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0900761F"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71C03BE8"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76C71968"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4F269ACC"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170D733B" w14:textId="77777777" w:rsidR="00E23AB0" w:rsidRPr="001C62AF" w:rsidRDefault="00E23AB0" w:rsidP="00E23AB0">
            <w:pPr>
              <w:jc w:val="center"/>
              <w:rPr>
                <w:b/>
                <w:lang w:val="ru-RU"/>
              </w:rPr>
            </w:pPr>
            <w:r w:rsidRPr="001C62AF">
              <w:rPr>
                <w:b/>
                <w:lang w:val="ru-RU"/>
              </w:rPr>
              <w:t>Извор доказа</w:t>
            </w:r>
          </w:p>
        </w:tc>
      </w:tr>
      <w:tr w:rsidR="004B2431" w:rsidRPr="004B2431" w14:paraId="5FF26B60" w14:textId="77777777" w:rsidTr="00E23AB0">
        <w:tc>
          <w:tcPr>
            <w:tcW w:w="0" w:type="auto"/>
            <w:shd w:val="clear" w:color="auto" w:fill="auto"/>
          </w:tcPr>
          <w:p w14:paraId="7B1A309D"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1. </w:t>
            </w:r>
          </w:p>
          <w:p w14:paraId="36C7E302" w14:textId="77777777" w:rsidR="00E23AB0" w:rsidRPr="001C62AF" w:rsidRDefault="00E23AB0" w:rsidP="00E23AB0">
            <w:pPr>
              <w:autoSpaceDE w:val="0"/>
              <w:autoSpaceDN w:val="0"/>
              <w:adjustRightInd w:val="0"/>
            </w:pPr>
          </w:p>
        </w:tc>
        <w:tc>
          <w:tcPr>
            <w:tcW w:w="3474" w:type="dxa"/>
            <w:shd w:val="clear" w:color="auto" w:fill="auto"/>
          </w:tcPr>
          <w:p w14:paraId="2D5C93D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Сачинити кратке биографије</w:t>
            </w:r>
          </w:p>
          <w:p w14:paraId="539FE62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ученика и поставити на сајт</w:t>
            </w:r>
          </w:p>
          <w:p w14:paraId="384D8AF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школе.</w:t>
            </w:r>
          </w:p>
        </w:tc>
        <w:tc>
          <w:tcPr>
            <w:tcW w:w="0" w:type="auto"/>
            <w:shd w:val="clear" w:color="auto" w:fill="auto"/>
          </w:tcPr>
          <w:p w14:paraId="11D7DD1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2148EB1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професори,</w:t>
            </w:r>
          </w:p>
          <w:p w14:paraId="05705669" w14:textId="77777777" w:rsidR="00E23AB0" w:rsidRPr="001C62AF" w:rsidRDefault="00D74E58"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нагређени ученици</w:t>
            </w:r>
          </w:p>
        </w:tc>
        <w:tc>
          <w:tcPr>
            <w:tcW w:w="0" w:type="auto"/>
            <w:shd w:val="clear" w:color="auto" w:fill="auto"/>
          </w:tcPr>
          <w:p w14:paraId="41AFA75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0AB3094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117882E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574286A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Биографије ученика су</w:t>
            </w:r>
          </w:p>
          <w:p w14:paraId="2E355B8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постављене на сајт школе</w:t>
            </w:r>
          </w:p>
          <w:p w14:paraId="50048110"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57D81FC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Сајт школе,</w:t>
            </w:r>
          </w:p>
          <w:p w14:paraId="1948BEE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16D0B66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професори</w:t>
            </w:r>
          </w:p>
        </w:tc>
      </w:tr>
      <w:tr w:rsidR="004B2431" w:rsidRPr="004B2431" w14:paraId="799FD49E" w14:textId="77777777" w:rsidTr="00E23AB0">
        <w:tc>
          <w:tcPr>
            <w:tcW w:w="0" w:type="auto"/>
            <w:shd w:val="clear" w:color="auto" w:fill="auto"/>
          </w:tcPr>
          <w:p w14:paraId="720E3988" w14:textId="77777777" w:rsidR="00E23AB0" w:rsidRPr="001C62AF" w:rsidRDefault="00E23AB0" w:rsidP="00E23AB0">
            <w:pPr>
              <w:autoSpaceDE w:val="0"/>
              <w:autoSpaceDN w:val="0"/>
              <w:adjustRightInd w:val="0"/>
              <w:rPr>
                <w:rFonts w:ascii="TimesNewRomanPSMT" w:hAnsi="TimesNewRomanPSMT" w:cs="TimesNewRomanPSMT"/>
              </w:rPr>
            </w:pPr>
            <w:r w:rsidRPr="001C62AF">
              <w:t>2.</w:t>
            </w:r>
          </w:p>
          <w:p w14:paraId="26C219AF" w14:textId="77777777" w:rsidR="00E23AB0" w:rsidRPr="001C62AF" w:rsidRDefault="00E23AB0" w:rsidP="00E23AB0">
            <w:pPr>
              <w:autoSpaceDE w:val="0"/>
              <w:autoSpaceDN w:val="0"/>
              <w:adjustRightInd w:val="0"/>
            </w:pPr>
          </w:p>
        </w:tc>
        <w:tc>
          <w:tcPr>
            <w:tcW w:w="3474" w:type="dxa"/>
            <w:shd w:val="clear" w:color="auto" w:fill="auto"/>
          </w:tcPr>
          <w:p w14:paraId="7F600B0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Уредити огласну таблу код</w:t>
            </w:r>
          </w:p>
          <w:p w14:paraId="22946EE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школске библиотеке</w:t>
            </w:r>
          </w:p>
        </w:tc>
        <w:tc>
          <w:tcPr>
            <w:tcW w:w="0" w:type="auto"/>
            <w:shd w:val="clear" w:color="auto" w:fill="auto"/>
          </w:tcPr>
          <w:p w14:paraId="336E651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2D29C5EE" w14:textId="77777777" w:rsidR="00E23AB0" w:rsidRPr="001C62AF" w:rsidRDefault="00D74E58"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професори</w:t>
            </w:r>
          </w:p>
        </w:tc>
        <w:tc>
          <w:tcPr>
            <w:tcW w:w="0" w:type="auto"/>
            <w:shd w:val="clear" w:color="auto" w:fill="auto"/>
          </w:tcPr>
          <w:p w14:paraId="369AFE5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731D643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499A8CCA" w14:textId="77777777" w:rsidR="00E23AB0" w:rsidRPr="001C62AF" w:rsidRDefault="00D74E58"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4917F02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Огласна табла је редовно</w:t>
            </w:r>
          </w:p>
          <w:p w14:paraId="36641E8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ажурирана</w:t>
            </w:r>
          </w:p>
          <w:p w14:paraId="39F3A9CF"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53C64DB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Огласна табла</w:t>
            </w:r>
          </w:p>
        </w:tc>
      </w:tr>
      <w:tr w:rsidR="004B2431" w:rsidRPr="004B2431" w14:paraId="023430B3" w14:textId="77777777" w:rsidTr="00E23AB0">
        <w:tc>
          <w:tcPr>
            <w:tcW w:w="0" w:type="auto"/>
            <w:shd w:val="clear" w:color="auto" w:fill="auto"/>
          </w:tcPr>
          <w:p w14:paraId="03ACB6A0" w14:textId="77777777" w:rsidR="00E23AB0" w:rsidRPr="001C62AF" w:rsidRDefault="00E23AB0" w:rsidP="00E23AB0">
            <w:pPr>
              <w:autoSpaceDE w:val="0"/>
              <w:autoSpaceDN w:val="0"/>
              <w:adjustRightInd w:val="0"/>
              <w:rPr>
                <w:rFonts w:ascii="TimesNewRomanPSMT" w:hAnsi="TimesNewRomanPSMT" w:cs="TimesNewRomanPSMT"/>
              </w:rPr>
            </w:pPr>
            <w:r w:rsidRPr="001C62AF">
              <w:lastRenderedPageBreak/>
              <w:t xml:space="preserve">3. </w:t>
            </w:r>
          </w:p>
          <w:p w14:paraId="13E6CA1B" w14:textId="77777777" w:rsidR="00E23AB0" w:rsidRPr="001C62AF" w:rsidRDefault="00E23AB0" w:rsidP="00E23AB0">
            <w:pPr>
              <w:autoSpaceDE w:val="0"/>
              <w:autoSpaceDN w:val="0"/>
              <w:adjustRightInd w:val="0"/>
            </w:pPr>
          </w:p>
        </w:tc>
        <w:tc>
          <w:tcPr>
            <w:tcW w:w="3474" w:type="dxa"/>
            <w:shd w:val="clear" w:color="auto" w:fill="auto"/>
          </w:tcPr>
          <w:p w14:paraId="17E4273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Промоција талентованих ученика</w:t>
            </w:r>
          </w:p>
          <w:p w14:paraId="26C0D4F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који су се устакли у појединим</w:t>
            </w:r>
          </w:p>
          <w:p w14:paraId="4EB7418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областима на родитељским састанцима.</w:t>
            </w:r>
          </w:p>
        </w:tc>
        <w:tc>
          <w:tcPr>
            <w:tcW w:w="0" w:type="auto"/>
            <w:shd w:val="clear" w:color="auto" w:fill="auto"/>
          </w:tcPr>
          <w:p w14:paraId="675AAA0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Разредне старешине,</w:t>
            </w:r>
          </w:p>
          <w:p w14:paraId="1C3A507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психолог</w:t>
            </w:r>
          </w:p>
          <w:p w14:paraId="042D0733"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4E79E49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3542CC5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5EA5355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02FD06E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Школски одбор и Савет</w:t>
            </w:r>
          </w:p>
          <w:p w14:paraId="3FFDB44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родитеља су редовно</w:t>
            </w:r>
          </w:p>
          <w:p w14:paraId="02F955F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информисани о резултатима ученика.</w:t>
            </w:r>
          </w:p>
        </w:tc>
        <w:tc>
          <w:tcPr>
            <w:tcW w:w="0" w:type="auto"/>
            <w:shd w:val="clear" w:color="auto" w:fill="auto"/>
          </w:tcPr>
          <w:p w14:paraId="3263DD9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Записници са</w:t>
            </w:r>
          </w:p>
          <w:p w14:paraId="3C38C32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родитељских</w:t>
            </w:r>
          </w:p>
          <w:p w14:paraId="68A44D3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састанака, ШО и СР.</w:t>
            </w:r>
          </w:p>
        </w:tc>
      </w:tr>
      <w:tr w:rsidR="004B2431" w:rsidRPr="004B2431" w14:paraId="4852B723" w14:textId="77777777" w:rsidTr="00E23AB0">
        <w:tc>
          <w:tcPr>
            <w:tcW w:w="0" w:type="auto"/>
            <w:shd w:val="clear" w:color="auto" w:fill="auto"/>
          </w:tcPr>
          <w:p w14:paraId="273CE918"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4. </w:t>
            </w:r>
          </w:p>
          <w:p w14:paraId="66C6FBAF" w14:textId="77777777" w:rsidR="00E23AB0" w:rsidRPr="001C62AF" w:rsidRDefault="00E23AB0" w:rsidP="00E23AB0">
            <w:pPr>
              <w:autoSpaceDE w:val="0"/>
              <w:autoSpaceDN w:val="0"/>
              <w:adjustRightInd w:val="0"/>
            </w:pPr>
          </w:p>
        </w:tc>
        <w:tc>
          <w:tcPr>
            <w:tcW w:w="3474" w:type="dxa"/>
            <w:shd w:val="clear" w:color="auto" w:fill="auto"/>
          </w:tcPr>
          <w:p w14:paraId="7AB261B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Презентација талентованих</w:t>
            </w:r>
          </w:p>
          <w:p w14:paraId="285C382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ученика који су се истакли у</w:t>
            </w:r>
          </w:p>
          <w:p w14:paraId="74E1DA6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појединим областима локалној</w:t>
            </w:r>
          </w:p>
          <w:p w14:paraId="17844C6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заједници (стипендије, награде,</w:t>
            </w:r>
          </w:p>
          <w:p w14:paraId="4974D5A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медији)</w:t>
            </w:r>
          </w:p>
        </w:tc>
        <w:tc>
          <w:tcPr>
            <w:tcW w:w="0" w:type="auto"/>
            <w:shd w:val="clear" w:color="auto" w:fill="auto"/>
          </w:tcPr>
          <w:p w14:paraId="223447C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4AB238F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323F505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професори српског</w:t>
            </w:r>
          </w:p>
          <w:p w14:paraId="41FADF5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језика и</w:t>
            </w:r>
          </w:p>
          <w:p w14:paraId="505616F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књижевности,</w:t>
            </w:r>
          </w:p>
          <w:p w14:paraId="11BBFB3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награђени ученици</w:t>
            </w:r>
          </w:p>
        </w:tc>
        <w:tc>
          <w:tcPr>
            <w:tcW w:w="0" w:type="auto"/>
            <w:shd w:val="clear" w:color="auto" w:fill="auto"/>
          </w:tcPr>
          <w:p w14:paraId="73A04B2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Континуирано</w:t>
            </w:r>
          </w:p>
          <w:p w14:paraId="676F4A5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3384CB1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0870347C"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539A279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Локална заједница је</w:t>
            </w:r>
          </w:p>
          <w:p w14:paraId="5BED2AE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правовремено информисана</w:t>
            </w:r>
          </w:p>
          <w:p w14:paraId="3493234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 успесима које ученици</w:t>
            </w:r>
          </w:p>
          <w:p w14:paraId="0BBE1CD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постижу</w:t>
            </w:r>
          </w:p>
        </w:tc>
        <w:tc>
          <w:tcPr>
            <w:tcW w:w="0" w:type="auto"/>
            <w:shd w:val="clear" w:color="auto" w:fill="auto"/>
          </w:tcPr>
          <w:p w14:paraId="17650BB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Код предметних</w:t>
            </w:r>
          </w:p>
          <w:p w14:paraId="1A80553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наставника</w:t>
            </w:r>
          </w:p>
        </w:tc>
      </w:tr>
      <w:tr w:rsidR="004B2431" w:rsidRPr="004B2431" w14:paraId="4D408734" w14:textId="77777777" w:rsidTr="00E23AB0">
        <w:tc>
          <w:tcPr>
            <w:tcW w:w="14499" w:type="dxa"/>
            <w:gridSpan w:val="6"/>
            <w:tcBorders>
              <w:left w:val="nil"/>
              <w:right w:val="nil"/>
            </w:tcBorders>
            <w:shd w:val="clear" w:color="auto" w:fill="auto"/>
          </w:tcPr>
          <w:p w14:paraId="2848997A" w14:textId="77777777" w:rsidR="00E23AB0" w:rsidRPr="004B2431" w:rsidRDefault="00E23AB0" w:rsidP="00E23AB0">
            <w:pPr>
              <w:autoSpaceDE w:val="0"/>
              <w:autoSpaceDN w:val="0"/>
              <w:adjustRightInd w:val="0"/>
              <w:rPr>
                <w:rFonts w:ascii="TimesNewRomanPSMT" w:hAnsi="TimesNewRomanPSMT" w:cs="TimesNewRomanPSMT"/>
                <w:sz w:val="23"/>
                <w:szCs w:val="23"/>
              </w:rPr>
            </w:pPr>
          </w:p>
          <w:p w14:paraId="0434960C" w14:textId="77777777" w:rsidR="00E23AB0" w:rsidRPr="004B2431" w:rsidRDefault="00D74E58" w:rsidP="00D74E58">
            <w:pPr>
              <w:jc w:val="center"/>
              <w:rPr>
                <w:b/>
                <w:sz w:val="32"/>
                <w:szCs w:val="32"/>
                <w:u w:val="single"/>
              </w:rPr>
            </w:pPr>
            <w:r w:rsidRPr="004B2431">
              <w:rPr>
                <w:b/>
                <w:sz w:val="32"/>
                <w:szCs w:val="32"/>
                <w:u w:val="single"/>
              </w:rPr>
              <w:t>Р Е А Л И З А Ц И Ј А</w:t>
            </w:r>
          </w:p>
          <w:p w14:paraId="706CEABA" w14:textId="77777777" w:rsidR="00E23AB0" w:rsidRPr="004B2431" w:rsidRDefault="00E23AB0" w:rsidP="00E23AB0">
            <w:pPr>
              <w:autoSpaceDE w:val="0"/>
              <w:autoSpaceDN w:val="0"/>
              <w:adjustRightInd w:val="0"/>
              <w:rPr>
                <w:b/>
              </w:rPr>
            </w:pPr>
            <w:r w:rsidRPr="004B2431">
              <w:rPr>
                <w:b/>
              </w:rPr>
              <w:t xml:space="preserve">1. </w:t>
            </w:r>
            <w:r w:rsidRPr="004B2431">
              <w:rPr>
                <w:b/>
                <w:lang w:val="ru-RU"/>
              </w:rPr>
              <w:t>РАЗВОЈНИ ЦИЉ</w:t>
            </w:r>
            <w:r w:rsidR="00D74E58" w:rsidRPr="004B2431">
              <w:rPr>
                <w:b/>
              </w:rPr>
              <w:t>:</w:t>
            </w:r>
          </w:p>
          <w:p w14:paraId="1D75CD65" w14:textId="77777777" w:rsidR="00E23AB0" w:rsidRPr="004B2431" w:rsidRDefault="00E23AB0">
            <w:pPr>
              <w:numPr>
                <w:ilvl w:val="0"/>
                <w:numId w:val="20"/>
              </w:numPr>
              <w:autoSpaceDE w:val="0"/>
              <w:autoSpaceDN w:val="0"/>
              <w:adjustRightInd w:val="0"/>
              <w:spacing w:after="0" w:line="240" w:lineRule="auto"/>
              <w:rPr>
                <w:rFonts w:ascii="TimesNewRomanPSMT" w:hAnsi="TimesNewRomanPSMT" w:cs="TimesNewRomanPSMT"/>
                <w:sz w:val="23"/>
                <w:szCs w:val="23"/>
              </w:rPr>
            </w:pPr>
            <w:r w:rsidRPr="004B2431">
              <w:rPr>
                <w:b/>
              </w:rPr>
              <w:t xml:space="preserve">1. </w:t>
            </w:r>
            <w:r w:rsidRPr="004B2431">
              <w:rPr>
                <w:b/>
                <w:lang w:val="ru-RU"/>
              </w:rPr>
              <w:t>ЗАДАТАК</w:t>
            </w:r>
            <w:r w:rsidRPr="004B2431">
              <w:rPr>
                <w:b/>
              </w:rPr>
              <w:t>:</w:t>
            </w:r>
            <w:r w:rsidRPr="004B2431">
              <w:t xml:space="preserve"> Реализован у великој мери. Наведени задатак ће бити усавршаван и дорађиван у наредном временском периоду.</w:t>
            </w:r>
          </w:p>
          <w:p w14:paraId="4B555DDA" w14:textId="77777777" w:rsidR="00E23AB0" w:rsidRPr="004B2431" w:rsidRDefault="00E23AB0">
            <w:pPr>
              <w:numPr>
                <w:ilvl w:val="0"/>
                <w:numId w:val="20"/>
              </w:numPr>
              <w:autoSpaceDE w:val="0"/>
              <w:autoSpaceDN w:val="0"/>
              <w:adjustRightInd w:val="0"/>
              <w:spacing w:after="0" w:line="240" w:lineRule="auto"/>
              <w:rPr>
                <w:rFonts w:ascii="TimesNewRomanPSMT" w:hAnsi="TimesNewRomanPSMT" w:cs="TimesNewRomanPSMT"/>
                <w:sz w:val="23"/>
                <w:szCs w:val="23"/>
              </w:rPr>
            </w:pPr>
            <w:r w:rsidRPr="004B2431">
              <w:rPr>
                <w:b/>
              </w:rPr>
              <w:t xml:space="preserve">2. </w:t>
            </w:r>
            <w:r w:rsidRPr="004B2431">
              <w:rPr>
                <w:b/>
                <w:lang w:val="ru-RU"/>
              </w:rPr>
              <w:t>ЗАДАТАК</w:t>
            </w:r>
            <w:r w:rsidRPr="004B2431">
              <w:rPr>
                <w:b/>
              </w:rPr>
              <w:t xml:space="preserve">: </w:t>
            </w:r>
            <w:r w:rsidRPr="004B2431">
              <w:t>Реализован у великој мери. Наведени задатак ће бити усавршаван и дорађиван у наредном временском периоду.</w:t>
            </w:r>
          </w:p>
          <w:p w14:paraId="24FE5CF2" w14:textId="77777777" w:rsidR="00E23AB0" w:rsidRPr="004B2431" w:rsidRDefault="00E23AB0" w:rsidP="00E23AB0">
            <w:pPr>
              <w:autoSpaceDE w:val="0"/>
              <w:autoSpaceDN w:val="0"/>
              <w:adjustRightInd w:val="0"/>
              <w:rPr>
                <w:rFonts w:ascii="TimesNewRomanPSMT" w:hAnsi="TimesNewRomanPSMT" w:cs="TimesNewRomanPSMT"/>
                <w:sz w:val="23"/>
                <w:szCs w:val="23"/>
              </w:rPr>
            </w:pPr>
          </w:p>
        </w:tc>
      </w:tr>
      <w:tr w:rsidR="004B2431" w:rsidRPr="004B2431" w14:paraId="09D92221" w14:textId="77777777" w:rsidTr="00D74E58">
        <w:tc>
          <w:tcPr>
            <w:tcW w:w="14499" w:type="dxa"/>
            <w:gridSpan w:val="6"/>
            <w:tcBorders>
              <w:top w:val="nil"/>
            </w:tcBorders>
            <w:shd w:val="clear" w:color="auto" w:fill="D9D9D9" w:themeFill="background1" w:themeFillShade="D9"/>
          </w:tcPr>
          <w:p w14:paraId="3F8FC72F" w14:textId="77777777" w:rsidR="00E23AB0" w:rsidRPr="004B2431" w:rsidRDefault="00E23AB0" w:rsidP="00E23AB0">
            <w:pPr>
              <w:autoSpaceDE w:val="0"/>
              <w:autoSpaceDN w:val="0"/>
              <w:adjustRightInd w:val="0"/>
              <w:jc w:val="center"/>
              <w:rPr>
                <w:rFonts w:ascii="TimesNewRomanPS-BoldMT" w:hAnsi="TimesNewRomanPS-BoldMT" w:cs="TimesNewRomanPS-BoldMT"/>
                <w:b/>
                <w:bCs/>
                <w:sz w:val="27"/>
                <w:szCs w:val="27"/>
              </w:rPr>
            </w:pPr>
            <w:r w:rsidRPr="004B2431">
              <w:rPr>
                <w:b/>
                <w:bCs/>
                <w:sz w:val="27"/>
                <w:szCs w:val="27"/>
              </w:rPr>
              <w:t xml:space="preserve">IV </w:t>
            </w:r>
            <w:r w:rsidRPr="004B2431">
              <w:rPr>
                <w:rFonts w:ascii="TimesNewRomanPS-BoldMT" w:hAnsi="TimesNewRomanPS-BoldMT" w:cs="TimesNewRomanPS-BoldMT"/>
                <w:b/>
                <w:bCs/>
                <w:sz w:val="27"/>
                <w:szCs w:val="27"/>
              </w:rPr>
              <w:t>КЉУЧНА ОБЛАСТ: ПОДРШКА УЧЕНИЦИМА</w:t>
            </w:r>
          </w:p>
        </w:tc>
      </w:tr>
      <w:tr w:rsidR="004B2431" w:rsidRPr="004B2431" w14:paraId="78B4D1B7" w14:textId="77777777" w:rsidTr="00E23AB0">
        <w:tc>
          <w:tcPr>
            <w:tcW w:w="14499" w:type="dxa"/>
            <w:gridSpan w:val="6"/>
            <w:shd w:val="clear" w:color="auto" w:fill="auto"/>
          </w:tcPr>
          <w:p w14:paraId="69FF0D79" w14:textId="77777777" w:rsidR="00E23AB0" w:rsidRPr="001C62AF" w:rsidRDefault="00E23AB0" w:rsidP="00E23AB0">
            <w:pPr>
              <w:autoSpaceDE w:val="0"/>
              <w:autoSpaceDN w:val="0"/>
              <w:adjustRightInd w:val="0"/>
              <w:rPr>
                <w:rFonts w:ascii="TimesNewRomanPSMT" w:hAnsi="TimesNewRomanPSMT" w:cs="TimesNewRomanPSMT"/>
              </w:rPr>
            </w:pPr>
            <w:r w:rsidRPr="001C62AF">
              <w:rPr>
                <w:b/>
                <w:bCs/>
                <w:iCs/>
              </w:rPr>
              <w:t xml:space="preserve">1. </w:t>
            </w:r>
            <w:r w:rsidRPr="001C62AF">
              <w:rPr>
                <w:rFonts w:ascii="TimesNewRomanPS-BoldItalicMT" w:hAnsi="TimesNewRomanPS-BoldItalicMT" w:cs="TimesNewRomanPS-BoldItalicMT"/>
                <w:b/>
                <w:bCs/>
                <w:iCs/>
              </w:rPr>
              <w:t>РАЗВОЈНИ ЦИЉ:</w:t>
            </w:r>
            <w:r w:rsidRPr="001C62AF">
              <w:rPr>
                <w:rFonts w:ascii="TimesNewRomanPSMT" w:hAnsi="TimesNewRomanPSMT" w:cs="TimesNewRomanPSMT"/>
              </w:rPr>
              <w:t>Сензибилисати ученике и све запослене у школи за квалитетније међусобне односе у циљу стварања подстицаје радне атмосфере</w:t>
            </w:r>
            <w:r w:rsidRPr="001C62AF">
              <w:t>.</w:t>
            </w:r>
          </w:p>
        </w:tc>
      </w:tr>
      <w:tr w:rsidR="004B2431" w:rsidRPr="004B2431" w14:paraId="2B90C6D8" w14:textId="77777777" w:rsidTr="00E23AB0">
        <w:tc>
          <w:tcPr>
            <w:tcW w:w="14499" w:type="dxa"/>
            <w:gridSpan w:val="6"/>
            <w:shd w:val="clear" w:color="auto" w:fill="auto"/>
          </w:tcPr>
          <w:p w14:paraId="4BDE55DC" w14:textId="77777777" w:rsidR="00E23AB0" w:rsidRPr="001C62AF" w:rsidRDefault="00E23AB0" w:rsidP="00E23AB0">
            <w:pPr>
              <w:autoSpaceDE w:val="0"/>
              <w:autoSpaceDN w:val="0"/>
              <w:adjustRightInd w:val="0"/>
              <w:rPr>
                <w:rFonts w:ascii="TimesNewRomanPSMT" w:hAnsi="TimesNewRomanPSMT" w:cs="TimesNewRomanPSMT"/>
              </w:rPr>
            </w:pPr>
            <w:r w:rsidRPr="001C62AF">
              <w:rPr>
                <w:b/>
              </w:rPr>
              <w:lastRenderedPageBreak/>
              <w:t>1.</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 xml:space="preserve">Обезбедити безбедно и сигурно партиципирање свих учесника васпитно </w:t>
            </w:r>
            <w:r w:rsidRPr="001C62AF">
              <w:t xml:space="preserve">– </w:t>
            </w:r>
            <w:r w:rsidRPr="001C62AF">
              <w:rPr>
                <w:rFonts w:ascii="TimesNewRomanPSMT" w:hAnsi="TimesNewRomanPSMT" w:cs="TimesNewRomanPSMT"/>
              </w:rPr>
              <w:t>образовног процеса.</w:t>
            </w:r>
          </w:p>
        </w:tc>
      </w:tr>
      <w:tr w:rsidR="004B2431" w:rsidRPr="004B2431" w14:paraId="4ECF335D" w14:textId="77777777" w:rsidTr="00E23AB0">
        <w:tc>
          <w:tcPr>
            <w:tcW w:w="0" w:type="auto"/>
            <w:shd w:val="clear" w:color="auto" w:fill="auto"/>
          </w:tcPr>
          <w:p w14:paraId="6C2911DA"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7E9EB9AC" w14:textId="77777777" w:rsidR="00E23AB0" w:rsidRPr="001C62AF" w:rsidRDefault="00E23AB0" w:rsidP="00E23AB0">
            <w:pPr>
              <w:jc w:val="center"/>
              <w:rPr>
                <w:b/>
                <w:lang w:val="ru-RU"/>
              </w:rPr>
            </w:pPr>
            <w:r w:rsidRPr="001C62AF">
              <w:rPr>
                <w:b/>
                <w:lang w:val="ru-RU"/>
              </w:rPr>
              <w:t>Опис активности</w:t>
            </w:r>
          </w:p>
        </w:tc>
        <w:tc>
          <w:tcPr>
            <w:tcW w:w="0" w:type="auto"/>
            <w:tcBorders>
              <w:top w:val="nil"/>
            </w:tcBorders>
            <w:shd w:val="clear" w:color="auto" w:fill="auto"/>
          </w:tcPr>
          <w:p w14:paraId="2A4607D4" w14:textId="77777777" w:rsidR="00E23AB0" w:rsidRPr="001C62AF" w:rsidRDefault="00E23AB0" w:rsidP="00E23AB0">
            <w:pPr>
              <w:jc w:val="center"/>
              <w:rPr>
                <w:b/>
                <w:lang w:val="ru-RU"/>
              </w:rPr>
            </w:pPr>
            <w:r w:rsidRPr="001C62AF">
              <w:rPr>
                <w:b/>
                <w:lang w:val="ru-RU"/>
              </w:rPr>
              <w:t>Носиоци активности</w:t>
            </w:r>
          </w:p>
        </w:tc>
        <w:tc>
          <w:tcPr>
            <w:tcW w:w="0" w:type="auto"/>
            <w:tcBorders>
              <w:top w:val="nil"/>
            </w:tcBorders>
            <w:shd w:val="clear" w:color="auto" w:fill="auto"/>
          </w:tcPr>
          <w:p w14:paraId="5BA70BBB"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3279FC38"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0CCDD0C8" w14:textId="77777777" w:rsidR="00E23AB0" w:rsidRPr="001C62AF" w:rsidRDefault="00E23AB0" w:rsidP="00E23AB0">
            <w:pPr>
              <w:jc w:val="center"/>
              <w:rPr>
                <w:b/>
                <w:lang w:val="ru-RU"/>
              </w:rPr>
            </w:pPr>
            <w:r w:rsidRPr="001C62AF">
              <w:rPr>
                <w:b/>
                <w:lang w:val="ru-RU"/>
              </w:rPr>
              <w:t>Извор доказа</w:t>
            </w:r>
          </w:p>
        </w:tc>
      </w:tr>
      <w:tr w:rsidR="004B2431" w:rsidRPr="004B2431" w14:paraId="349429D7" w14:textId="77777777" w:rsidTr="00E23AB0">
        <w:tc>
          <w:tcPr>
            <w:tcW w:w="0" w:type="auto"/>
            <w:shd w:val="clear" w:color="auto" w:fill="auto"/>
          </w:tcPr>
          <w:p w14:paraId="7DF26527"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1. </w:t>
            </w:r>
          </w:p>
          <w:p w14:paraId="571F785C" w14:textId="77777777" w:rsidR="00E23AB0" w:rsidRPr="001C62AF" w:rsidRDefault="00E23AB0" w:rsidP="00E23AB0">
            <w:pPr>
              <w:autoSpaceDE w:val="0"/>
              <w:autoSpaceDN w:val="0"/>
              <w:adjustRightInd w:val="0"/>
            </w:pPr>
          </w:p>
        </w:tc>
        <w:tc>
          <w:tcPr>
            <w:tcW w:w="3474" w:type="dxa"/>
            <w:shd w:val="clear" w:color="auto" w:fill="auto"/>
          </w:tcPr>
          <w:p w14:paraId="6D59508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Утврдити безбедносно стање школе путем упитника за ученике</w:t>
            </w:r>
          </w:p>
        </w:tc>
        <w:tc>
          <w:tcPr>
            <w:tcW w:w="0" w:type="auto"/>
            <w:shd w:val="clear" w:color="auto" w:fill="auto"/>
          </w:tcPr>
          <w:p w14:paraId="1673A64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Одељењске</w:t>
            </w:r>
          </w:p>
          <w:p w14:paraId="6DBF049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старешине,</w:t>
            </w:r>
          </w:p>
          <w:p w14:paraId="541F753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школски психолог</w:t>
            </w:r>
          </w:p>
        </w:tc>
        <w:tc>
          <w:tcPr>
            <w:tcW w:w="0" w:type="auto"/>
            <w:shd w:val="clear" w:color="auto" w:fill="auto"/>
          </w:tcPr>
          <w:p w14:paraId="55E1661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Сваке школске</w:t>
            </w:r>
          </w:p>
          <w:p w14:paraId="43179F9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7C52F02C"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14D4B34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Ученици су анкетирани и</w:t>
            </w:r>
          </w:p>
          <w:p w14:paraId="3EEEAF3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сумирани су резултати</w:t>
            </w:r>
          </w:p>
          <w:p w14:paraId="65C3C310"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221F3BF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Код</w:t>
            </w:r>
          </w:p>
          <w:p w14:paraId="234C55F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школског</w:t>
            </w:r>
          </w:p>
          <w:p w14:paraId="42899E8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психолога</w:t>
            </w:r>
          </w:p>
        </w:tc>
      </w:tr>
      <w:tr w:rsidR="004B2431" w:rsidRPr="004B2431" w14:paraId="1E455419" w14:textId="77777777" w:rsidTr="00E23AB0">
        <w:tc>
          <w:tcPr>
            <w:tcW w:w="0" w:type="auto"/>
            <w:shd w:val="clear" w:color="auto" w:fill="auto"/>
          </w:tcPr>
          <w:p w14:paraId="3315F3CC" w14:textId="77777777" w:rsidR="00E23AB0" w:rsidRPr="001C62AF" w:rsidRDefault="00E23AB0" w:rsidP="00E23AB0">
            <w:pPr>
              <w:autoSpaceDE w:val="0"/>
              <w:autoSpaceDN w:val="0"/>
              <w:adjustRightInd w:val="0"/>
              <w:rPr>
                <w:rFonts w:ascii="TimesNewRomanPSMT" w:hAnsi="TimesNewRomanPSMT" w:cs="TimesNewRomanPSMT"/>
              </w:rPr>
            </w:pPr>
            <w:r w:rsidRPr="001C62AF">
              <w:t>2.</w:t>
            </w:r>
          </w:p>
          <w:p w14:paraId="6C36B904" w14:textId="77777777" w:rsidR="00E23AB0" w:rsidRPr="001C62AF" w:rsidRDefault="00E23AB0" w:rsidP="00E23AB0">
            <w:pPr>
              <w:autoSpaceDE w:val="0"/>
              <w:autoSpaceDN w:val="0"/>
              <w:adjustRightInd w:val="0"/>
            </w:pPr>
          </w:p>
        </w:tc>
        <w:tc>
          <w:tcPr>
            <w:tcW w:w="3474" w:type="dxa"/>
            <w:shd w:val="clear" w:color="auto" w:fill="auto"/>
          </w:tcPr>
          <w:p w14:paraId="0A64BB7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Едукација и информисање о облицима насиља, злостављања и занемаривања свих заинтересованих страна (код</w:t>
            </w:r>
          </w:p>
          <w:p w14:paraId="5578F5E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ученика развити одговорност за</w:t>
            </w:r>
          </w:p>
          <w:p w14:paraId="1C7DD2A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властите поступке, бригу о другима и сараднички однос)</w:t>
            </w:r>
          </w:p>
        </w:tc>
        <w:tc>
          <w:tcPr>
            <w:tcW w:w="0" w:type="auto"/>
            <w:shd w:val="clear" w:color="auto" w:fill="auto"/>
          </w:tcPr>
          <w:p w14:paraId="2206BAD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Одељењске</w:t>
            </w:r>
          </w:p>
          <w:p w14:paraId="773B8F9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старешине,</w:t>
            </w:r>
          </w:p>
          <w:p w14:paraId="430095D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 директор</w:t>
            </w:r>
          </w:p>
          <w:p w14:paraId="0881D219"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7765ACE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12A6C6A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231FB914"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130C07E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Све заинтересоване стране су</w:t>
            </w:r>
          </w:p>
          <w:p w14:paraId="4F975E3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информисане о начинима насиља, злостављања и занемаривања</w:t>
            </w:r>
          </w:p>
          <w:p w14:paraId="7D063A25"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72F1994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Евиденција</w:t>
            </w:r>
          </w:p>
          <w:p w14:paraId="3992DC3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одељењских</w:t>
            </w:r>
          </w:p>
          <w:p w14:paraId="521606B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старешина,</w:t>
            </w:r>
          </w:p>
          <w:p w14:paraId="320C55D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записници</w:t>
            </w:r>
          </w:p>
        </w:tc>
      </w:tr>
      <w:tr w:rsidR="004B2431" w:rsidRPr="004B2431" w14:paraId="59CCE1F1" w14:textId="77777777" w:rsidTr="00E23AB0">
        <w:tc>
          <w:tcPr>
            <w:tcW w:w="0" w:type="auto"/>
            <w:shd w:val="clear" w:color="auto" w:fill="auto"/>
          </w:tcPr>
          <w:p w14:paraId="64B811C1" w14:textId="77777777" w:rsidR="00E23AB0" w:rsidRPr="001C62AF" w:rsidRDefault="00E23AB0" w:rsidP="00E23AB0">
            <w:pPr>
              <w:autoSpaceDE w:val="0"/>
              <w:autoSpaceDN w:val="0"/>
              <w:adjustRightInd w:val="0"/>
            </w:pPr>
            <w:r w:rsidRPr="001C62AF">
              <w:t>3.</w:t>
            </w:r>
          </w:p>
        </w:tc>
        <w:tc>
          <w:tcPr>
            <w:tcW w:w="3474" w:type="dxa"/>
            <w:shd w:val="clear" w:color="auto" w:fill="auto"/>
          </w:tcPr>
          <w:p w14:paraId="048E0EA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Креирање и имплементација</w:t>
            </w:r>
          </w:p>
          <w:p w14:paraId="58D5DC7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акција/кампања које се односе на</w:t>
            </w:r>
          </w:p>
          <w:p w14:paraId="1F777E0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превенцију вршњачког насиља у</w:t>
            </w:r>
          </w:p>
          <w:p w14:paraId="4629856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школама</w:t>
            </w:r>
          </w:p>
        </w:tc>
        <w:tc>
          <w:tcPr>
            <w:tcW w:w="0" w:type="auto"/>
            <w:shd w:val="clear" w:color="auto" w:fill="auto"/>
          </w:tcPr>
          <w:p w14:paraId="41EF1A6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Ученици,</w:t>
            </w:r>
          </w:p>
          <w:p w14:paraId="0CD5C44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задужени</w:t>
            </w:r>
          </w:p>
          <w:p w14:paraId="7FD7BB3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123654F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w:t>
            </w:r>
          </w:p>
        </w:tc>
        <w:tc>
          <w:tcPr>
            <w:tcW w:w="0" w:type="auto"/>
            <w:shd w:val="clear" w:color="auto" w:fill="auto"/>
          </w:tcPr>
          <w:p w14:paraId="4966913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7EDE1D7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2A1D04F8"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3654747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Успешно изведене акције које су у служби превенције насиља</w:t>
            </w:r>
          </w:p>
          <w:p w14:paraId="6105A371"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305C238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 ТЗБ</w:t>
            </w:r>
          </w:p>
        </w:tc>
      </w:tr>
      <w:tr w:rsidR="004B2431" w:rsidRPr="004B2431" w14:paraId="62B47B91" w14:textId="77777777" w:rsidTr="00E23AB0">
        <w:tc>
          <w:tcPr>
            <w:tcW w:w="14499" w:type="dxa"/>
            <w:gridSpan w:val="6"/>
            <w:shd w:val="clear" w:color="auto" w:fill="auto"/>
          </w:tcPr>
          <w:p w14:paraId="2404AED9"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2.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Подстицање позитивних ставова и развој социјалних вештина. Подстицање и развијање социјалних вештина код ученика за конструктивно решавење проблема, толерантно понашање, ненасилну комуникацију, солидарн</w:t>
            </w:r>
            <w:r w:rsidR="00D74E58" w:rsidRPr="001C62AF">
              <w:rPr>
                <w:rFonts w:ascii="TimesNewRomanPSMT" w:hAnsi="TimesNewRomanPSMT" w:cs="TimesNewRomanPSMT"/>
              </w:rPr>
              <w:t>ост, развијање другарства и сл.</w:t>
            </w:r>
          </w:p>
        </w:tc>
      </w:tr>
      <w:tr w:rsidR="004B2431" w:rsidRPr="004B2431" w14:paraId="551E2A46" w14:textId="77777777" w:rsidTr="00E23AB0">
        <w:tc>
          <w:tcPr>
            <w:tcW w:w="0" w:type="auto"/>
            <w:shd w:val="clear" w:color="auto" w:fill="auto"/>
          </w:tcPr>
          <w:p w14:paraId="40F5677B" w14:textId="77777777" w:rsidR="00E23AB0" w:rsidRPr="001C62AF" w:rsidRDefault="00E23AB0" w:rsidP="00E23AB0">
            <w:pPr>
              <w:jc w:val="center"/>
              <w:rPr>
                <w:b/>
                <w:lang w:val="ru-RU"/>
              </w:rPr>
            </w:pPr>
            <w:r w:rsidRPr="001C62AF">
              <w:rPr>
                <w:b/>
                <w:lang w:val="ru-RU"/>
              </w:rPr>
              <w:lastRenderedPageBreak/>
              <w:t>Р. Бр.</w:t>
            </w:r>
          </w:p>
        </w:tc>
        <w:tc>
          <w:tcPr>
            <w:tcW w:w="3474" w:type="dxa"/>
            <w:shd w:val="clear" w:color="auto" w:fill="auto"/>
          </w:tcPr>
          <w:p w14:paraId="218FB28D"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20C18F09"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3C990E82"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56CE5A95"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4575D94D" w14:textId="77777777" w:rsidR="00E23AB0" w:rsidRPr="001C62AF" w:rsidRDefault="00E23AB0" w:rsidP="00E23AB0">
            <w:pPr>
              <w:jc w:val="center"/>
              <w:rPr>
                <w:b/>
                <w:lang w:val="ru-RU"/>
              </w:rPr>
            </w:pPr>
            <w:r w:rsidRPr="001C62AF">
              <w:rPr>
                <w:b/>
                <w:lang w:val="ru-RU"/>
              </w:rPr>
              <w:t>Извор доказа</w:t>
            </w:r>
          </w:p>
        </w:tc>
      </w:tr>
      <w:tr w:rsidR="004B2431" w:rsidRPr="004B2431" w14:paraId="2165CA1E" w14:textId="77777777" w:rsidTr="00E23AB0">
        <w:tc>
          <w:tcPr>
            <w:tcW w:w="0" w:type="auto"/>
            <w:shd w:val="clear" w:color="auto" w:fill="auto"/>
          </w:tcPr>
          <w:p w14:paraId="0148AE54"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1. </w:t>
            </w:r>
          </w:p>
          <w:p w14:paraId="5C547965" w14:textId="77777777" w:rsidR="00E23AB0" w:rsidRPr="001C62AF" w:rsidRDefault="00E23AB0" w:rsidP="00E23AB0">
            <w:pPr>
              <w:autoSpaceDE w:val="0"/>
              <w:autoSpaceDN w:val="0"/>
              <w:adjustRightInd w:val="0"/>
            </w:pPr>
          </w:p>
        </w:tc>
        <w:tc>
          <w:tcPr>
            <w:tcW w:w="3474" w:type="dxa"/>
            <w:shd w:val="clear" w:color="auto" w:fill="auto"/>
          </w:tcPr>
          <w:p w14:paraId="2FC2105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Утврдити социо-економски статус (ученици првог разреда)</w:t>
            </w:r>
          </w:p>
        </w:tc>
        <w:tc>
          <w:tcPr>
            <w:tcW w:w="0" w:type="auto"/>
            <w:shd w:val="clear" w:color="auto" w:fill="auto"/>
          </w:tcPr>
          <w:p w14:paraId="42F9366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Одељењске</w:t>
            </w:r>
          </w:p>
          <w:p w14:paraId="6DA865E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старешине, психолог</w:t>
            </w:r>
          </w:p>
        </w:tc>
        <w:tc>
          <w:tcPr>
            <w:tcW w:w="0" w:type="auto"/>
            <w:shd w:val="clear" w:color="auto" w:fill="auto"/>
          </w:tcPr>
          <w:p w14:paraId="705B3FD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Септембар сваке</w:t>
            </w:r>
          </w:p>
          <w:p w14:paraId="77ADEA6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школскегодине</w:t>
            </w:r>
          </w:p>
        </w:tc>
        <w:tc>
          <w:tcPr>
            <w:tcW w:w="0" w:type="auto"/>
            <w:shd w:val="clear" w:color="auto" w:fill="auto"/>
          </w:tcPr>
          <w:p w14:paraId="660691F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Анкетирани ученици првог</w:t>
            </w:r>
          </w:p>
          <w:p w14:paraId="251B7AA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разреда</w:t>
            </w:r>
          </w:p>
        </w:tc>
        <w:tc>
          <w:tcPr>
            <w:tcW w:w="0" w:type="auto"/>
            <w:shd w:val="clear" w:color="auto" w:fill="auto"/>
          </w:tcPr>
          <w:p w14:paraId="2A3CB65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Школски</w:t>
            </w:r>
          </w:p>
          <w:p w14:paraId="762C6D3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w:t>
            </w:r>
          </w:p>
        </w:tc>
      </w:tr>
      <w:tr w:rsidR="004B2431" w:rsidRPr="004B2431" w14:paraId="204827B2" w14:textId="77777777" w:rsidTr="00E23AB0">
        <w:tc>
          <w:tcPr>
            <w:tcW w:w="0" w:type="auto"/>
            <w:shd w:val="clear" w:color="auto" w:fill="auto"/>
          </w:tcPr>
          <w:p w14:paraId="5907A827"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2. </w:t>
            </w:r>
          </w:p>
          <w:p w14:paraId="15CAD668" w14:textId="77777777" w:rsidR="00E23AB0" w:rsidRPr="001C62AF" w:rsidRDefault="00E23AB0" w:rsidP="00E23AB0">
            <w:pPr>
              <w:autoSpaceDE w:val="0"/>
              <w:autoSpaceDN w:val="0"/>
              <w:adjustRightInd w:val="0"/>
            </w:pPr>
          </w:p>
        </w:tc>
        <w:tc>
          <w:tcPr>
            <w:tcW w:w="3474" w:type="dxa"/>
            <w:shd w:val="clear" w:color="auto" w:fill="auto"/>
          </w:tcPr>
          <w:p w14:paraId="21901F6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Идентификовати неприлагођене</w:t>
            </w:r>
          </w:p>
          <w:p w14:paraId="3110D70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(одбачене) ученике и направити план подршке.</w:t>
            </w:r>
          </w:p>
        </w:tc>
        <w:tc>
          <w:tcPr>
            <w:tcW w:w="0" w:type="auto"/>
            <w:shd w:val="clear" w:color="auto" w:fill="auto"/>
          </w:tcPr>
          <w:p w14:paraId="6E152A7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Школски психолог,</w:t>
            </w:r>
          </w:p>
          <w:p w14:paraId="3D0BD12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одељењске старешине</w:t>
            </w:r>
          </w:p>
        </w:tc>
        <w:tc>
          <w:tcPr>
            <w:tcW w:w="0" w:type="auto"/>
            <w:shd w:val="clear" w:color="auto" w:fill="auto"/>
          </w:tcPr>
          <w:p w14:paraId="0964AE8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Децембар</w:t>
            </w:r>
          </w:p>
        </w:tc>
        <w:tc>
          <w:tcPr>
            <w:tcW w:w="0" w:type="auto"/>
            <w:shd w:val="clear" w:color="auto" w:fill="auto"/>
          </w:tcPr>
          <w:p w14:paraId="76890CB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Ученици су идентификовани</w:t>
            </w:r>
          </w:p>
          <w:p w14:paraId="02B9E33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 направљен је план њихове</w:t>
            </w:r>
          </w:p>
          <w:p w14:paraId="304E458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подршке</w:t>
            </w:r>
          </w:p>
        </w:tc>
        <w:tc>
          <w:tcPr>
            <w:tcW w:w="0" w:type="auto"/>
            <w:shd w:val="clear" w:color="auto" w:fill="auto"/>
          </w:tcPr>
          <w:p w14:paraId="45CE9E7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Школски</w:t>
            </w:r>
          </w:p>
          <w:p w14:paraId="22A147B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w:t>
            </w:r>
          </w:p>
        </w:tc>
      </w:tr>
      <w:tr w:rsidR="004B2431" w:rsidRPr="004B2431" w14:paraId="0EBFE170" w14:textId="77777777" w:rsidTr="00E23AB0">
        <w:tc>
          <w:tcPr>
            <w:tcW w:w="0" w:type="auto"/>
            <w:shd w:val="clear" w:color="auto" w:fill="auto"/>
          </w:tcPr>
          <w:p w14:paraId="0B279BB4"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3. </w:t>
            </w:r>
          </w:p>
          <w:p w14:paraId="098CF92C" w14:textId="77777777" w:rsidR="00E23AB0" w:rsidRPr="001C62AF" w:rsidRDefault="00E23AB0" w:rsidP="00E23AB0">
            <w:pPr>
              <w:autoSpaceDE w:val="0"/>
              <w:autoSpaceDN w:val="0"/>
              <w:adjustRightInd w:val="0"/>
            </w:pPr>
          </w:p>
        </w:tc>
        <w:tc>
          <w:tcPr>
            <w:tcW w:w="3474" w:type="dxa"/>
            <w:shd w:val="clear" w:color="auto" w:fill="auto"/>
          </w:tcPr>
          <w:p w14:paraId="003FC9F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Едукација ученика на часовима</w:t>
            </w:r>
          </w:p>
          <w:p w14:paraId="2A34501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 xml:space="preserve">одељењског старешине </w:t>
            </w:r>
            <w:r w:rsidRPr="001C62AF">
              <w:t xml:space="preserve">– </w:t>
            </w:r>
            <w:r w:rsidRPr="001C62AF">
              <w:rPr>
                <w:rFonts w:ascii="TimesNewRomanPSMT" w:hAnsi="TimesNewRomanPSMT" w:cs="TimesNewRomanPSMT"/>
              </w:rPr>
              <w:t>неговање демократског духа и развијање осећања припадности колективу.</w:t>
            </w:r>
          </w:p>
        </w:tc>
        <w:tc>
          <w:tcPr>
            <w:tcW w:w="0" w:type="auto"/>
            <w:shd w:val="clear" w:color="auto" w:fill="auto"/>
          </w:tcPr>
          <w:p w14:paraId="33F24FA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Одељенски</w:t>
            </w:r>
          </w:p>
          <w:p w14:paraId="71E6060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старешина</w:t>
            </w:r>
          </w:p>
          <w:p w14:paraId="2082A811"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4F76668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Друго полугође</w:t>
            </w:r>
          </w:p>
        </w:tc>
        <w:tc>
          <w:tcPr>
            <w:tcW w:w="0" w:type="auto"/>
            <w:shd w:val="clear" w:color="auto" w:fill="auto"/>
          </w:tcPr>
          <w:p w14:paraId="0C47EE1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 часовима одељенске</w:t>
            </w:r>
          </w:p>
          <w:p w14:paraId="3E8484F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заједнице ученици едукују</w:t>
            </w:r>
          </w:p>
          <w:p w14:paraId="7CED2D6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социјалним вештинама</w:t>
            </w:r>
          </w:p>
          <w:p w14:paraId="31F39B11"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69909C2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Евиденција</w:t>
            </w:r>
          </w:p>
          <w:p w14:paraId="6BC2D70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одељенских</w:t>
            </w:r>
          </w:p>
          <w:p w14:paraId="2CC14D5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старешина</w:t>
            </w:r>
          </w:p>
        </w:tc>
      </w:tr>
      <w:tr w:rsidR="004B2431" w:rsidRPr="004B2431" w14:paraId="73A21EA8" w14:textId="77777777" w:rsidTr="00E23AB0">
        <w:tc>
          <w:tcPr>
            <w:tcW w:w="14499" w:type="dxa"/>
            <w:gridSpan w:val="6"/>
            <w:shd w:val="clear" w:color="auto" w:fill="auto"/>
          </w:tcPr>
          <w:p w14:paraId="72384453" w14:textId="77777777" w:rsidR="00E23AB0" w:rsidRPr="001C62AF" w:rsidRDefault="00E23AB0" w:rsidP="00E23AB0">
            <w:pPr>
              <w:autoSpaceDE w:val="0"/>
              <w:autoSpaceDN w:val="0"/>
              <w:adjustRightInd w:val="0"/>
            </w:pPr>
            <w:r w:rsidRPr="001C62AF">
              <w:rPr>
                <w:b/>
              </w:rPr>
              <w:t xml:space="preserve">3. </w:t>
            </w:r>
            <w:r w:rsidRPr="001C62AF">
              <w:rPr>
                <w:rFonts w:ascii="TimesNewRomanPS-BoldMT" w:hAnsi="TimesNewRomanPS-BoldMT" w:cs="TimesNewRomanPS-BoldMT"/>
                <w:b/>
                <w:bCs/>
              </w:rPr>
              <w:t>ЗАДАТАК</w:t>
            </w:r>
            <w:r w:rsidRPr="001C62AF">
              <w:rPr>
                <w:rFonts w:ascii="TimesNewRomanPSMT" w:hAnsi="TimesNewRomanPSMT" w:cs="TimesNewRomanPSMT"/>
              </w:rPr>
              <w:t>: Подршка личном и социјалном развоју ученика</w:t>
            </w:r>
            <w:r w:rsidR="00D74E58" w:rsidRPr="001C62AF">
              <w:t>.</w:t>
            </w:r>
          </w:p>
        </w:tc>
      </w:tr>
      <w:tr w:rsidR="004B2431" w:rsidRPr="004B2431" w14:paraId="0FAAD4F2" w14:textId="77777777" w:rsidTr="00E23AB0">
        <w:tc>
          <w:tcPr>
            <w:tcW w:w="0" w:type="auto"/>
            <w:shd w:val="clear" w:color="auto" w:fill="auto"/>
          </w:tcPr>
          <w:p w14:paraId="2D7F12A3"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7EFAB793"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736183BA"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7F076430"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599B7BBF"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3CE74765" w14:textId="77777777" w:rsidR="00E23AB0" w:rsidRPr="001C62AF" w:rsidRDefault="00E23AB0" w:rsidP="00E23AB0">
            <w:pPr>
              <w:jc w:val="center"/>
              <w:rPr>
                <w:b/>
                <w:lang w:val="ru-RU"/>
              </w:rPr>
            </w:pPr>
            <w:r w:rsidRPr="001C62AF">
              <w:rPr>
                <w:b/>
                <w:lang w:val="ru-RU"/>
              </w:rPr>
              <w:t>Извор доказа</w:t>
            </w:r>
          </w:p>
        </w:tc>
      </w:tr>
      <w:tr w:rsidR="004B2431" w:rsidRPr="004B2431" w14:paraId="22A23A38" w14:textId="77777777" w:rsidTr="00E23AB0">
        <w:tc>
          <w:tcPr>
            <w:tcW w:w="0" w:type="auto"/>
            <w:shd w:val="clear" w:color="auto" w:fill="auto"/>
          </w:tcPr>
          <w:p w14:paraId="27B806EE" w14:textId="77777777" w:rsidR="00E23AB0" w:rsidRPr="001C62AF" w:rsidRDefault="00E23AB0" w:rsidP="00E23AB0">
            <w:pPr>
              <w:autoSpaceDE w:val="0"/>
              <w:autoSpaceDN w:val="0"/>
              <w:adjustRightInd w:val="0"/>
              <w:rPr>
                <w:rFonts w:ascii="TimesNewRomanPSMT" w:hAnsi="TimesNewRomanPSMT" w:cs="TimesNewRomanPSMT"/>
              </w:rPr>
            </w:pPr>
            <w:r w:rsidRPr="001C62AF">
              <w:t>1.</w:t>
            </w:r>
          </w:p>
          <w:p w14:paraId="59EEA915" w14:textId="77777777" w:rsidR="00E23AB0" w:rsidRPr="001C62AF" w:rsidRDefault="00E23AB0" w:rsidP="00E23AB0">
            <w:pPr>
              <w:autoSpaceDE w:val="0"/>
              <w:autoSpaceDN w:val="0"/>
              <w:adjustRightInd w:val="0"/>
              <w:rPr>
                <w:rFonts w:ascii="TimesNewRomanPSMT" w:hAnsi="TimesNewRomanPSMT" w:cs="TimesNewRomanPSMT"/>
              </w:rPr>
            </w:pPr>
          </w:p>
          <w:p w14:paraId="33D9758D" w14:textId="77777777" w:rsidR="00E23AB0" w:rsidRPr="001C62AF" w:rsidRDefault="00E23AB0" w:rsidP="00E23AB0">
            <w:pPr>
              <w:autoSpaceDE w:val="0"/>
              <w:autoSpaceDN w:val="0"/>
              <w:adjustRightInd w:val="0"/>
            </w:pPr>
          </w:p>
        </w:tc>
        <w:tc>
          <w:tcPr>
            <w:tcW w:w="3474" w:type="dxa"/>
            <w:shd w:val="clear" w:color="auto" w:fill="auto"/>
          </w:tcPr>
          <w:p w14:paraId="387F83C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Омогућити ученицима укљученост у хуманитарни и друштвено</w:t>
            </w:r>
            <w:r w:rsidRPr="001C62AF">
              <w:t>-</w:t>
            </w:r>
            <w:r w:rsidRPr="001C62AF">
              <w:rPr>
                <w:rFonts w:ascii="TimesNewRomanPSMT" w:hAnsi="TimesNewRomanPSMT" w:cs="TimesNewRomanPSMT"/>
              </w:rPr>
              <w:t>корисни</w:t>
            </w:r>
          </w:p>
          <w:p w14:paraId="0EEF562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Рад, с циљем подстицања емпатије</w:t>
            </w:r>
          </w:p>
          <w:p w14:paraId="0EC9602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(неговање вршњачке помоћи)</w:t>
            </w:r>
          </w:p>
        </w:tc>
        <w:tc>
          <w:tcPr>
            <w:tcW w:w="0" w:type="auto"/>
            <w:shd w:val="clear" w:color="auto" w:fill="auto"/>
          </w:tcPr>
          <w:p w14:paraId="5E7B6CC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4009AEC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4E827B2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 директор</w:t>
            </w:r>
          </w:p>
          <w:p w14:paraId="7EBC75B7"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1EFCDDC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65D5BFB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54298D53"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591F96E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Број ученика који подржава</w:t>
            </w:r>
          </w:p>
          <w:p w14:paraId="2BEDB98C" w14:textId="77777777" w:rsidR="00E23AB0" w:rsidRPr="001C62AF" w:rsidRDefault="00E23AB0" w:rsidP="00E23AB0">
            <w:pPr>
              <w:autoSpaceDE w:val="0"/>
              <w:autoSpaceDN w:val="0"/>
              <w:adjustRightInd w:val="0"/>
            </w:pPr>
            <w:r w:rsidRPr="001C62AF">
              <w:rPr>
                <w:rFonts w:ascii="TimesNewRomanPSMT" w:hAnsi="TimesNewRomanPSMT" w:cs="TimesNewRomanPSMT"/>
              </w:rPr>
              <w:t>хуманитарне акције и друштвено</w:t>
            </w:r>
            <w:r w:rsidRPr="001C62AF">
              <w:t>-</w:t>
            </w:r>
          </w:p>
          <w:p w14:paraId="59F3F33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корисни рад</w:t>
            </w:r>
          </w:p>
        </w:tc>
        <w:tc>
          <w:tcPr>
            <w:tcW w:w="0" w:type="auto"/>
            <w:shd w:val="clear" w:color="auto" w:fill="auto"/>
          </w:tcPr>
          <w:p w14:paraId="7EC6907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5D26E45F" w14:textId="77777777" w:rsidTr="00E23AB0">
        <w:tc>
          <w:tcPr>
            <w:tcW w:w="0" w:type="auto"/>
            <w:shd w:val="clear" w:color="auto" w:fill="auto"/>
          </w:tcPr>
          <w:p w14:paraId="44A04757" w14:textId="77777777" w:rsidR="00E23AB0" w:rsidRPr="001C62AF" w:rsidRDefault="00E23AB0" w:rsidP="00E23AB0">
            <w:pPr>
              <w:autoSpaceDE w:val="0"/>
              <w:autoSpaceDN w:val="0"/>
              <w:adjustRightInd w:val="0"/>
              <w:rPr>
                <w:rFonts w:ascii="TimesNewRomanPSMT" w:hAnsi="TimesNewRomanPSMT" w:cs="TimesNewRomanPSMT"/>
              </w:rPr>
            </w:pPr>
            <w:r w:rsidRPr="001C62AF">
              <w:lastRenderedPageBreak/>
              <w:t>2.</w:t>
            </w:r>
          </w:p>
          <w:p w14:paraId="53DDBC01" w14:textId="77777777" w:rsidR="00E23AB0" w:rsidRPr="001C62AF" w:rsidRDefault="00E23AB0" w:rsidP="00E23AB0">
            <w:pPr>
              <w:autoSpaceDE w:val="0"/>
              <w:autoSpaceDN w:val="0"/>
              <w:adjustRightInd w:val="0"/>
            </w:pPr>
          </w:p>
        </w:tc>
        <w:tc>
          <w:tcPr>
            <w:tcW w:w="3474" w:type="dxa"/>
            <w:shd w:val="clear" w:color="auto" w:fill="auto"/>
          </w:tcPr>
          <w:p w14:paraId="7C8265A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Рад на адекватном укључивању</w:t>
            </w:r>
          </w:p>
          <w:p w14:paraId="31838C9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ученика у живот и интересе школе, као и у непосредно друштвено окружење.</w:t>
            </w:r>
          </w:p>
        </w:tc>
        <w:tc>
          <w:tcPr>
            <w:tcW w:w="0" w:type="auto"/>
            <w:shd w:val="clear" w:color="auto" w:fill="auto"/>
          </w:tcPr>
          <w:p w14:paraId="1EB568A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307D9D4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5E084E6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 директор</w:t>
            </w:r>
          </w:p>
          <w:p w14:paraId="7FB42DBD"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3E4B9C9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75C2A96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47EA2492"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7C89BF9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Већина ученика је заинтересована за неку ваннаставну активност или</w:t>
            </w:r>
          </w:p>
          <w:p w14:paraId="4B87F9C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учествује у раду неке секције</w:t>
            </w:r>
          </w:p>
        </w:tc>
        <w:tc>
          <w:tcPr>
            <w:tcW w:w="0" w:type="auto"/>
            <w:shd w:val="clear" w:color="auto" w:fill="auto"/>
          </w:tcPr>
          <w:p w14:paraId="3A86B6F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0830925B" w14:textId="77777777" w:rsidTr="00E23AB0">
        <w:tc>
          <w:tcPr>
            <w:tcW w:w="0" w:type="auto"/>
            <w:shd w:val="clear" w:color="auto" w:fill="auto"/>
          </w:tcPr>
          <w:p w14:paraId="3813EFE5"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3 </w:t>
            </w:r>
          </w:p>
          <w:p w14:paraId="6FE706CB" w14:textId="77777777" w:rsidR="00E23AB0" w:rsidRPr="001C62AF" w:rsidRDefault="00E23AB0" w:rsidP="00E23AB0">
            <w:pPr>
              <w:autoSpaceDE w:val="0"/>
              <w:autoSpaceDN w:val="0"/>
              <w:adjustRightInd w:val="0"/>
            </w:pPr>
          </w:p>
        </w:tc>
        <w:tc>
          <w:tcPr>
            <w:tcW w:w="3474" w:type="dxa"/>
            <w:shd w:val="clear" w:color="auto" w:fill="auto"/>
          </w:tcPr>
          <w:p w14:paraId="0CFC9B7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Наставити и установити нову сарадњу са релавантним установама и стручњацима који раде на промоцији репродуктивног здравља,</w:t>
            </w:r>
          </w:p>
          <w:p w14:paraId="51E44E7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равноправности полова и хуманих</w:t>
            </w:r>
          </w:p>
          <w:p w14:paraId="3EA1F95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односа</w:t>
            </w:r>
          </w:p>
        </w:tc>
        <w:tc>
          <w:tcPr>
            <w:tcW w:w="0" w:type="auto"/>
            <w:shd w:val="clear" w:color="auto" w:fill="auto"/>
          </w:tcPr>
          <w:p w14:paraId="66E7C34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643BE6A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690D007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 директор</w:t>
            </w:r>
          </w:p>
          <w:p w14:paraId="32D7C6F9"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1AF90DF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5F993F2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1517A7A3"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4786D91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Остварена сарадња са Дечјим</w:t>
            </w:r>
          </w:p>
          <w:p w14:paraId="1B439FD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диспанзером, саветовалиштем за младе, НВО, Центром за социјални рад, МУП</w:t>
            </w:r>
            <w:r w:rsidRPr="001C62AF">
              <w:t>-</w:t>
            </w:r>
            <w:r w:rsidRPr="001C62AF">
              <w:rPr>
                <w:rFonts w:ascii="TimesNewRomanPSMT" w:hAnsi="TimesNewRomanPSMT" w:cs="TimesNewRomanPSMT"/>
              </w:rPr>
              <w:t>ом, Црвеним крстом и сличним организацијама</w:t>
            </w:r>
          </w:p>
        </w:tc>
        <w:tc>
          <w:tcPr>
            <w:tcW w:w="0" w:type="auto"/>
            <w:shd w:val="clear" w:color="auto" w:fill="auto"/>
          </w:tcPr>
          <w:p w14:paraId="0C57324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4160EE53" w14:textId="77777777" w:rsidTr="00E23AB0">
        <w:tc>
          <w:tcPr>
            <w:tcW w:w="0" w:type="auto"/>
            <w:shd w:val="clear" w:color="auto" w:fill="auto"/>
          </w:tcPr>
          <w:p w14:paraId="4A6B6840"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4. </w:t>
            </w:r>
          </w:p>
          <w:p w14:paraId="158B4C20" w14:textId="77777777" w:rsidR="00E23AB0" w:rsidRPr="001C62AF" w:rsidRDefault="00E23AB0" w:rsidP="00E23AB0">
            <w:pPr>
              <w:autoSpaceDE w:val="0"/>
              <w:autoSpaceDN w:val="0"/>
              <w:adjustRightInd w:val="0"/>
            </w:pPr>
          </w:p>
        </w:tc>
        <w:tc>
          <w:tcPr>
            <w:tcW w:w="3474" w:type="dxa"/>
            <w:shd w:val="clear" w:color="auto" w:fill="auto"/>
          </w:tcPr>
          <w:p w14:paraId="1BF4182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Подршка и помоћ ученицима при</w:t>
            </w:r>
          </w:p>
          <w:p w14:paraId="7E506B2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организацији различитих врста</w:t>
            </w:r>
          </w:p>
          <w:p w14:paraId="6E2BE48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културних, музичких, спортских и</w:t>
            </w:r>
          </w:p>
          <w:p w14:paraId="24EBDB5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сличних манифестација и облика</w:t>
            </w:r>
          </w:p>
          <w:p w14:paraId="074AD55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дружења</w:t>
            </w:r>
          </w:p>
        </w:tc>
        <w:tc>
          <w:tcPr>
            <w:tcW w:w="0" w:type="auto"/>
            <w:shd w:val="clear" w:color="auto" w:fill="auto"/>
          </w:tcPr>
          <w:p w14:paraId="5CE7A66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3DE6920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517E137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 директор</w:t>
            </w:r>
          </w:p>
          <w:p w14:paraId="6CBE1AD7"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54189D0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w:t>
            </w:r>
          </w:p>
          <w:p w14:paraId="4F4DA16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године</w:t>
            </w:r>
          </w:p>
          <w:p w14:paraId="703620FE" w14:textId="77777777" w:rsidR="00E23AB0" w:rsidRPr="001C62AF" w:rsidRDefault="00E23AB0" w:rsidP="00E23AB0">
            <w:pPr>
              <w:autoSpaceDE w:val="0"/>
              <w:autoSpaceDN w:val="0"/>
              <w:adjustRightInd w:val="0"/>
              <w:rPr>
                <w:rFonts w:ascii="TimesNewRomanPSMT" w:hAnsi="TimesNewRomanPSMT" w:cs="TimesNewRomanPSMT"/>
              </w:rPr>
            </w:pPr>
          </w:p>
        </w:tc>
        <w:tc>
          <w:tcPr>
            <w:tcW w:w="0" w:type="auto"/>
            <w:shd w:val="clear" w:color="auto" w:fill="auto"/>
          </w:tcPr>
          <w:p w14:paraId="679CA70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Број реализовних културних,</w:t>
            </w:r>
          </w:p>
          <w:p w14:paraId="7FC0DA5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музичких, спортских и сличних манифестација на годишњем нивоу</w:t>
            </w:r>
          </w:p>
        </w:tc>
        <w:tc>
          <w:tcPr>
            <w:tcW w:w="0" w:type="auto"/>
            <w:shd w:val="clear" w:color="auto" w:fill="auto"/>
          </w:tcPr>
          <w:p w14:paraId="2485F05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62CDEED8" w14:textId="77777777" w:rsidTr="00E23AB0">
        <w:tc>
          <w:tcPr>
            <w:tcW w:w="0" w:type="auto"/>
            <w:shd w:val="clear" w:color="auto" w:fill="auto"/>
          </w:tcPr>
          <w:p w14:paraId="3EA3C802"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5. </w:t>
            </w:r>
          </w:p>
          <w:p w14:paraId="2C3CD71C" w14:textId="77777777" w:rsidR="00E23AB0" w:rsidRPr="001C62AF" w:rsidRDefault="00E23AB0" w:rsidP="00E23AB0">
            <w:pPr>
              <w:autoSpaceDE w:val="0"/>
              <w:autoSpaceDN w:val="0"/>
              <w:adjustRightInd w:val="0"/>
            </w:pPr>
          </w:p>
        </w:tc>
        <w:tc>
          <w:tcPr>
            <w:tcW w:w="3474" w:type="dxa"/>
            <w:shd w:val="clear" w:color="auto" w:fill="auto"/>
          </w:tcPr>
          <w:p w14:paraId="3515139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Анализа урађеног у виду извештаја</w:t>
            </w:r>
          </w:p>
        </w:tc>
        <w:tc>
          <w:tcPr>
            <w:tcW w:w="0" w:type="auto"/>
            <w:shd w:val="clear" w:color="auto" w:fill="auto"/>
          </w:tcPr>
          <w:p w14:paraId="049DF14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Предметни</w:t>
            </w:r>
          </w:p>
          <w:p w14:paraId="3A3D438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w:t>
            </w:r>
          </w:p>
          <w:p w14:paraId="5B55322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психолог, директор</w:t>
            </w:r>
          </w:p>
        </w:tc>
        <w:tc>
          <w:tcPr>
            <w:tcW w:w="0" w:type="auto"/>
            <w:shd w:val="clear" w:color="auto" w:fill="auto"/>
          </w:tcPr>
          <w:p w14:paraId="6E71789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 крају</w:t>
            </w:r>
          </w:p>
          <w:p w14:paraId="122B960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школске</w:t>
            </w:r>
          </w:p>
          <w:p w14:paraId="2D26DF9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w:t>
            </w:r>
            <w:r w:rsidR="00D74E58" w:rsidRPr="001C62AF">
              <w:rPr>
                <w:rFonts w:ascii="TimesNewRomanPSMT" w:hAnsi="TimesNewRomanPSMT" w:cs="TimesNewRomanPSMT"/>
              </w:rPr>
              <w:t>одине</w:t>
            </w:r>
          </w:p>
        </w:tc>
        <w:tc>
          <w:tcPr>
            <w:tcW w:w="0" w:type="auto"/>
            <w:shd w:val="clear" w:color="auto" w:fill="auto"/>
          </w:tcPr>
          <w:p w14:paraId="475D3A7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Изваштај говори о реализованим</w:t>
            </w:r>
          </w:p>
          <w:p w14:paraId="5E97C190" w14:textId="77777777" w:rsidR="00E23AB0" w:rsidRPr="001C62AF" w:rsidRDefault="00D74E58"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активностима на годишњем нивоу</w:t>
            </w:r>
          </w:p>
        </w:tc>
        <w:tc>
          <w:tcPr>
            <w:tcW w:w="0" w:type="auto"/>
            <w:shd w:val="clear" w:color="auto" w:fill="auto"/>
          </w:tcPr>
          <w:p w14:paraId="7EE99A3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618643FD" w14:textId="77777777" w:rsidTr="00E23AB0">
        <w:tc>
          <w:tcPr>
            <w:tcW w:w="14499" w:type="dxa"/>
            <w:gridSpan w:val="6"/>
            <w:shd w:val="clear" w:color="auto" w:fill="auto"/>
          </w:tcPr>
          <w:p w14:paraId="1150BD99"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4.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Пружање помоћи и подршке ученици</w:t>
            </w:r>
            <w:r w:rsidR="00D74E58" w:rsidRPr="001C62AF">
              <w:rPr>
                <w:rFonts w:ascii="TimesNewRomanPSMT" w:hAnsi="TimesNewRomanPSMT" w:cs="TimesNewRomanPSMT"/>
              </w:rPr>
              <w:t>ма при избору даљег образовања.</w:t>
            </w:r>
          </w:p>
        </w:tc>
      </w:tr>
      <w:tr w:rsidR="004B2431" w:rsidRPr="004B2431" w14:paraId="79592ADD" w14:textId="77777777" w:rsidTr="00E23AB0">
        <w:tc>
          <w:tcPr>
            <w:tcW w:w="0" w:type="auto"/>
            <w:shd w:val="clear" w:color="auto" w:fill="auto"/>
          </w:tcPr>
          <w:p w14:paraId="76EB1D98" w14:textId="77777777" w:rsidR="00E23AB0" w:rsidRPr="001C62AF" w:rsidRDefault="00E23AB0" w:rsidP="00E23AB0">
            <w:pPr>
              <w:jc w:val="center"/>
              <w:rPr>
                <w:b/>
                <w:lang w:val="ru-RU"/>
              </w:rPr>
            </w:pPr>
            <w:r w:rsidRPr="001C62AF">
              <w:rPr>
                <w:b/>
                <w:lang w:val="ru-RU"/>
              </w:rPr>
              <w:lastRenderedPageBreak/>
              <w:t>Р. Бр.</w:t>
            </w:r>
          </w:p>
        </w:tc>
        <w:tc>
          <w:tcPr>
            <w:tcW w:w="3474" w:type="dxa"/>
            <w:shd w:val="clear" w:color="auto" w:fill="auto"/>
          </w:tcPr>
          <w:p w14:paraId="34DB4482"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5AE00578"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5F3EA90E"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01E85D79"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4A56A733" w14:textId="77777777" w:rsidR="00E23AB0" w:rsidRPr="001C62AF" w:rsidRDefault="00E23AB0" w:rsidP="00E23AB0">
            <w:pPr>
              <w:jc w:val="center"/>
              <w:rPr>
                <w:b/>
                <w:lang w:val="ru-RU"/>
              </w:rPr>
            </w:pPr>
            <w:r w:rsidRPr="001C62AF">
              <w:rPr>
                <w:b/>
                <w:lang w:val="ru-RU"/>
              </w:rPr>
              <w:t>Извор доказа</w:t>
            </w:r>
          </w:p>
        </w:tc>
      </w:tr>
      <w:tr w:rsidR="004B2431" w:rsidRPr="004B2431" w14:paraId="2DCE1937" w14:textId="77777777" w:rsidTr="00E23AB0">
        <w:tc>
          <w:tcPr>
            <w:tcW w:w="0" w:type="auto"/>
            <w:shd w:val="clear" w:color="auto" w:fill="auto"/>
          </w:tcPr>
          <w:p w14:paraId="6CCE613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 xml:space="preserve">1. </w:t>
            </w:r>
          </w:p>
          <w:p w14:paraId="44752BDD" w14:textId="77777777" w:rsidR="00E23AB0" w:rsidRPr="001C62AF" w:rsidRDefault="00E23AB0" w:rsidP="00D74E58">
            <w:pPr>
              <w:autoSpaceDE w:val="0"/>
              <w:autoSpaceDN w:val="0"/>
              <w:adjustRightInd w:val="0"/>
              <w:spacing w:after="0"/>
            </w:pPr>
          </w:p>
        </w:tc>
        <w:tc>
          <w:tcPr>
            <w:tcW w:w="3474" w:type="dxa"/>
            <w:shd w:val="clear" w:color="auto" w:fill="auto"/>
          </w:tcPr>
          <w:p w14:paraId="5E209AD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Усклађивање програма професионалне оријентације са потребама ученика</w:t>
            </w:r>
          </w:p>
        </w:tc>
        <w:tc>
          <w:tcPr>
            <w:tcW w:w="0" w:type="auto"/>
            <w:shd w:val="clear" w:color="auto" w:fill="auto"/>
          </w:tcPr>
          <w:p w14:paraId="23E231D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 наставници,</w:t>
            </w:r>
          </w:p>
          <w:p w14:paraId="379E8388" w14:textId="77777777" w:rsidR="00E23AB0" w:rsidRPr="001C62AF" w:rsidRDefault="00D74E58"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школски психолог</w:t>
            </w:r>
          </w:p>
        </w:tc>
        <w:tc>
          <w:tcPr>
            <w:tcW w:w="0" w:type="auto"/>
            <w:shd w:val="clear" w:color="auto" w:fill="auto"/>
          </w:tcPr>
          <w:p w14:paraId="5728D95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Континурано</w:t>
            </w:r>
          </w:p>
          <w:p w14:paraId="5527A046" w14:textId="77777777" w:rsidR="00E23AB0" w:rsidRPr="001C62AF" w:rsidRDefault="00D74E58"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шк.год.</w:t>
            </w:r>
          </w:p>
        </w:tc>
        <w:tc>
          <w:tcPr>
            <w:tcW w:w="0" w:type="auto"/>
            <w:shd w:val="clear" w:color="auto" w:fill="auto"/>
          </w:tcPr>
          <w:p w14:paraId="6C3C6EF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Ученицима се пружа</w:t>
            </w:r>
          </w:p>
          <w:p w14:paraId="65795217" w14:textId="77777777" w:rsidR="00E23AB0" w:rsidRPr="001C62AF" w:rsidRDefault="00D74E58"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неопходна помоћ</w:t>
            </w:r>
          </w:p>
        </w:tc>
        <w:tc>
          <w:tcPr>
            <w:tcW w:w="0" w:type="auto"/>
            <w:shd w:val="clear" w:color="auto" w:fill="auto"/>
          </w:tcPr>
          <w:p w14:paraId="7A4F394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Код</w:t>
            </w:r>
          </w:p>
          <w:p w14:paraId="4C54915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школског</w:t>
            </w:r>
          </w:p>
          <w:p w14:paraId="6357791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психолога</w:t>
            </w:r>
          </w:p>
        </w:tc>
      </w:tr>
      <w:tr w:rsidR="004B2431" w:rsidRPr="004B2431" w14:paraId="3A5B9FDA" w14:textId="77777777" w:rsidTr="00E23AB0">
        <w:tc>
          <w:tcPr>
            <w:tcW w:w="0" w:type="auto"/>
            <w:shd w:val="clear" w:color="auto" w:fill="auto"/>
          </w:tcPr>
          <w:p w14:paraId="56AA17F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 xml:space="preserve">2. </w:t>
            </w:r>
          </w:p>
          <w:p w14:paraId="566729EA" w14:textId="77777777" w:rsidR="00E23AB0" w:rsidRPr="001C62AF" w:rsidRDefault="00E23AB0" w:rsidP="00D74E58">
            <w:pPr>
              <w:autoSpaceDE w:val="0"/>
              <w:autoSpaceDN w:val="0"/>
              <w:adjustRightInd w:val="0"/>
              <w:spacing w:after="0"/>
            </w:pPr>
          </w:p>
        </w:tc>
        <w:tc>
          <w:tcPr>
            <w:tcW w:w="3474" w:type="dxa"/>
            <w:shd w:val="clear" w:color="auto" w:fill="auto"/>
          </w:tcPr>
          <w:p w14:paraId="4EBFCA2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Успоставити интезивнију сарадњу са тржиштем рада, односно НСЗ</w:t>
            </w:r>
          </w:p>
          <w:p w14:paraId="2EBB1356"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59E1839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и школски</w:t>
            </w:r>
          </w:p>
          <w:p w14:paraId="3B81036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психолог</w:t>
            </w:r>
          </w:p>
          <w:p w14:paraId="5F6D5DD0"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01B4E00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130298B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65A8DB0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19E87245"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05746DC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Успостављена је боља</w:t>
            </w:r>
          </w:p>
          <w:p w14:paraId="5EA515C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сарадња са релевантним институцијама.</w:t>
            </w:r>
          </w:p>
          <w:p w14:paraId="7E4272D9"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563CE81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Код</w:t>
            </w:r>
          </w:p>
          <w:p w14:paraId="799FAA1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школског</w:t>
            </w:r>
          </w:p>
          <w:p w14:paraId="7D4E27D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психолога</w:t>
            </w:r>
          </w:p>
        </w:tc>
      </w:tr>
      <w:tr w:rsidR="004B2431" w:rsidRPr="004B2431" w14:paraId="5B5A1A6D" w14:textId="77777777" w:rsidTr="00E23AB0">
        <w:tc>
          <w:tcPr>
            <w:tcW w:w="14499" w:type="dxa"/>
            <w:gridSpan w:val="6"/>
            <w:tcBorders>
              <w:left w:val="nil"/>
              <w:right w:val="nil"/>
            </w:tcBorders>
            <w:shd w:val="clear" w:color="auto" w:fill="auto"/>
          </w:tcPr>
          <w:p w14:paraId="681036F3" w14:textId="77777777" w:rsidR="00E23AB0" w:rsidRPr="004B2431" w:rsidRDefault="00E23AB0" w:rsidP="00E23AB0">
            <w:pPr>
              <w:autoSpaceDE w:val="0"/>
              <w:autoSpaceDN w:val="0"/>
              <w:adjustRightInd w:val="0"/>
              <w:rPr>
                <w:rFonts w:ascii="TimesNewRomanPSMT" w:hAnsi="TimesNewRomanPSMT" w:cs="TimesNewRomanPSMT"/>
                <w:sz w:val="23"/>
                <w:szCs w:val="23"/>
              </w:rPr>
            </w:pPr>
          </w:p>
          <w:p w14:paraId="5118F06D" w14:textId="77777777" w:rsidR="00E23AB0" w:rsidRPr="004B2431" w:rsidRDefault="00D74E58" w:rsidP="00D74E58">
            <w:pPr>
              <w:jc w:val="center"/>
              <w:rPr>
                <w:b/>
                <w:sz w:val="32"/>
                <w:szCs w:val="32"/>
                <w:u w:val="single"/>
              </w:rPr>
            </w:pPr>
            <w:r w:rsidRPr="004B2431">
              <w:rPr>
                <w:b/>
                <w:sz w:val="32"/>
                <w:szCs w:val="32"/>
                <w:u w:val="single"/>
              </w:rPr>
              <w:t>Р Е А Л И З А Ц И Ј А</w:t>
            </w:r>
          </w:p>
          <w:p w14:paraId="44CC71DE" w14:textId="77777777" w:rsidR="00E23AB0" w:rsidRPr="004B2431" w:rsidRDefault="00E23AB0" w:rsidP="00E23AB0">
            <w:pPr>
              <w:autoSpaceDE w:val="0"/>
              <w:autoSpaceDN w:val="0"/>
              <w:adjustRightInd w:val="0"/>
              <w:rPr>
                <w:b/>
              </w:rPr>
            </w:pPr>
            <w:r w:rsidRPr="004B2431">
              <w:rPr>
                <w:b/>
              </w:rPr>
              <w:t xml:space="preserve">1. </w:t>
            </w:r>
            <w:r w:rsidRPr="004B2431">
              <w:rPr>
                <w:b/>
                <w:lang w:val="ru-RU"/>
              </w:rPr>
              <w:t>РАЗВОЈНИ ЦИЉ</w:t>
            </w:r>
            <w:r w:rsidR="00D74E58" w:rsidRPr="004B2431">
              <w:rPr>
                <w:b/>
              </w:rPr>
              <w:t>:</w:t>
            </w:r>
          </w:p>
          <w:p w14:paraId="72393D8B" w14:textId="77777777" w:rsidR="00E23AB0" w:rsidRPr="004B2431" w:rsidRDefault="00E23AB0">
            <w:pPr>
              <w:numPr>
                <w:ilvl w:val="0"/>
                <w:numId w:val="21"/>
              </w:numPr>
              <w:autoSpaceDE w:val="0"/>
              <w:autoSpaceDN w:val="0"/>
              <w:adjustRightInd w:val="0"/>
              <w:spacing w:after="0" w:line="240" w:lineRule="auto"/>
            </w:pPr>
            <w:r w:rsidRPr="004B2431">
              <w:rPr>
                <w:b/>
              </w:rPr>
              <w:t xml:space="preserve"> 1. </w:t>
            </w:r>
            <w:r w:rsidRPr="004B2431">
              <w:rPr>
                <w:b/>
                <w:lang w:val="ru-RU"/>
              </w:rPr>
              <w:t>ЗАДАТАК</w:t>
            </w:r>
            <w:r w:rsidRPr="004B2431">
              <w:rPr>
                <w:b/>
              </w:rPr>
              <w:t>:</w:t>
            </w:r>
            <w:r w:rsidRPr="004B2431">
              <w:t xml:space="preserve"> Реализован у великој мери. Наведени задатак ће бити усавршаван и дорађиван у наредном временском периоду.</w:t>
            </w:r>
          </w:p>
          <w:p w14:paraId="18FAECEB" w14:textId="77777777" w:rsidR="00E23AB0" w:rsidRPr="004B2431" w:rsidRDefault="00E23AB0">
            <w:pPr>
              <w:numPr>
                <w:ilvl w:val="0"/>
                <w:numId w:val="21"/>
              </w:numPr>
              <w:autoSpaceDE w:val="0"/>
              <w:autoSpaceDN w:val="0"/>
              <w:adjustRightInd w:val="0"/>
              <w:spacing w:after="0" w:line="240" w:lineRule="auto"/>
            </w:pPr>
            <w:r w:rsidRPr="004B2431">
              <w:rPr>
                <w:b/>
              </w:rPr>
              <w:t xml:space="preserve"> 2.</w:t>
            </w:r>
            <w:r w:rsidRPr="004B2431">
              <w:rPr>
                <w:b/>
                <w:lang w:val="ru-RU"/>
              </w:rPr>
              <w:t>ЗАДАТАК</w:t>
            </w:r>
            <w:r w:rsidRPr="004B2431">
              <w:rPr>
                <w:b/>
              </w:rPr>
              <w:t xml:space="preserve">: </w:t>
            </w:r>
            <w:r w:rsidRPr="004B2431">
              <w:t>Реализован у великој мери. Наведени задатак ће бити усавршаван и дорађиван у наредном временском периоду.</w:t>
            </w:r>
          </w:p>
          <w:p w14:paraId="6D5FAABE" w14:textId="77777777" w:rsidR="00E23AB0" w:rsidRPr="004B2431" w:rsidRDefault="00E23AB0">
            <w:pPr>
              <w:numPr>
                <w:ilvl w:val="0"/>
                <w:numId w:val="21"/>
              </w:numPr>
              <w:autoSpaceDE w:val="0"/>
              <w:autoSpaceDN w:val="0"/>
              <w:adjustRightInd w:val="0"/>
              <w:spacing w:after="0" w:line="240" w:lineRule="auto"/>
            </w:pPr>
            <w:r w:rsidRPr="004B2431">
              <w:rPr>
                <w:b/>
              </w:rPr>
              <w:t xml:space="preserve"> 3.</w:t>
            </w:r>
            <w:r w:rsidRPr="004B2431">
              <w:rPr>
                <w:b/>
                <w:lang w:val="ru-RU"/>
              </w:rPr>
              <w:t>ЗАДАТАК</w:t>
            </w:r>
            <w:r w:rsidRPr="004B2431">
              <w:rPr>
                <w:b/>
              </w:rPr>
              <w:t xml:space="preserve">: </w:t>
            </w:r>
            <w:r w:rsidRPr="004B2431">
              <w:t>Реализован у великој мери. Наведени задатак ће бити усавршаван и дорађиван у наредном временском периоду.</w:t>
            </w:r>
          </w:p>
          <w:p w14:paraId="0A261DC8" w14:textId="77777777" w:rsidR="00E23AB0" w:rsidRPr="004B2431" w:rsidRDefault="00E23AB0">
            <w:pPr>
              <w:numPr>
                <w:ilvl w:val="0"/>
                <w:numId w:val="21"/>
              </w:numPr>
              <w:autoSpaceDE w:val="0"/>
              <w:autoSpaceDN w:val="0"/>
              <w:adjustRightInd w:val="0"/>
              <w:spacing w:after="0" w:line="240" w:lineRule="auto"/>
            </w:pPr>
            <w:r w:rsidRPr="004B2431">
              <w:rPr>
                <w:b/>
              </w:rPr>
              <w:t xml:space="preserve"> 4.</w:t>
            </w:r>
            <w:r w:rsidRPr="004B2431">
              <w:rPr>
                <w:b/>
                <w:lang w:val="ru-RU"/>
              </w:rPr>
              <w:t>ЗАДАТАК</w:t>
            </w:r>
            <w:r w:rsidRPr="004B2431">
              <w:rPr>
                <w:b/>
              </w:rPr>
              <w:t xml:space="preserve">: </w:t>
            </w:r>
            <w:r w:rsidRPr="004B2431">
              <w:t>Реализован у великој мери. Наведени задатак ће бити усавршаван и дорађиван у наредном временском периоду.</w:t>
            </w:r>
          </w:p>
          <w:p w14:paraId="735144B7" w14:textId="77777777" w:rsidR="00E23AB0" w:rsidRPr="004B2431" w:rsidRDefault="00E23AB0" w:rsidP="00E23AB0">
            <w:pPr>
              <w:autoSpaceDE w:val="0"/>
              <w:autoSpaceDN w:val="0"/>
              <w:adjustRightInd w:val="0"/>
              <w:ind w:left="1148"/>
              <w:rPr>
                <w:rFonts w:ascii="TimesNewRomanPSMT" w:hAnsi="TimesNewRomanPSMT" w:cs="TimesNewRomanPSMT"/>
                <w:sz w:val="23"/>
                <w:szCs w:val="23"/>
              </w:rPr>
            </w:pPr>
          </w:p>
          <w:p w14:paraId="0FC61020" w14:textId="77777777" w:rsidR="00E23AB0" w:rsidRPr="004B2431" w:rsidRDefault="00E23AB0" w:rsidP="00E23AB0">
            <w:pPr>
              <w:autoSpaceDE w:val="0"/>
              <w:autoSpaceDN w:val="0"/>
              <w:adjustRightInd w:val="0"/>
              <w:rPr>
                <w:rFonts w:ascii="TimesNewRomanPSMT" w:hAnsi="TimesNewRomanPSMT" w:cs="TimesNewRomanPSMT"/>
                <w:sz w:val="23"/>
                <w:szCs w:val="23"/>
              </w:rPr>
            </w:pPr>
          </w:p>
          <w:p w14:paraId="3C6567FA" w14:textId="77777777" w:rsidR="00E23AB0" w:rsidRPr="004B2431" w:rsidRDefault="00E23AB0" w:rsidP="00E23AB0">
            <w:pPr>
              <w:autoSpaceDE w:val="0"/>
              <w:autoSpaceDN w:val="0"/>
              <w:adjustRightInd w:val="0"/>
              <w:rPr>
                <w:rFonts w:ascii="TimesNewRomanPSMT" w:hAnsi="TimesNewRomanPSMT" w:cs="TimesNewRomanPSMT"/>
                <w:sz w:val="23"/>
                <w:szCs w:val="23"/>
              </w:rPr>
            </w:pPr>
          </w:p>
          <w:p w14:paraId="1952BF2F" w14:textId="77777777" w:rsidR="00E23AB0" w:rsidRPr="004B2431" w:rsidRDefault="00E23AB0" w:rsidP="00E23AB0">
            <w:pPr>
              <w:autoSpaceDE w:val="0"/>
              <w:autoSpaceDN w:val="0"/>
              <w:adjustRightInd w:val="0"/>
              <w:rPr>
                <w:rFonts w:ascii="TimesNewRomanPSMT" w:hAnsi="TimesNewRomanPSMT" w:cs="TimesNewRomanPSMT"/>
                <w:sz w:val="23"/>
                <w:szCs w:val="23"/>
              </w:rPr>
            </w:pPr>
          </w:p>
          <w:p w14:paraId="167D2DFE" w14:textId="77777777" w:rsidR="00E23AB0" w:rsidRPr="004B2431" w:rsidRDefault="00E23AB0" w:rsidP="00E23AB0">
            <w:pPr>
              <w:autoSpaceDE w:val="0"/>
              <w:autoSpaceDN w:val="0"/>
              <w:adjustRightInd w:val="0"/>
              <w:rPr>
                <w:rFonts w:ascii="TimesNewRomanPSMT" w:hAnsi="TimesNewRomanPSMT" w:cs="TimesNewRomanPSMT"/>
                <w:sz w:val="23"/>
                <w:szCs w:val="23"/>
              </w:rPr>
            </w:pPr>
          </w:p>
        </w:tc>
      </w:tr>
      <w:tr w:rsidR="004B2431" w:rsidRPr="004B2431" w14:paraId="6F880D03" w14:textId="77777777" w:rsidTr="00D74E58">
        <w:tc>
          <w:tcPr>
            <w:tcW w:w="14499" w:type="dxa"/>
            <w:gridSpan w:val="6"/>
            <w:shd w:val="clear" w:color="auto" w:fill="D9D9D9" w:themeFill="background1" w:themeFillShade="D9"/>
          </w:tcPr>
          <w:p w14:paraId="2AB4A76F" w14:textId="77777777" w:rsidR="00E23AB0" w:rsidRPr="004B2431" w:rsidRDefault="00E23AB0" w:rsidP="00D74E58">
            <w:pPr>
              <w:autoSpaceDE w:val="0"/>
              <w:autoSpaceDN w:val="0"/>
              <w:adjustRightInd w:val="0"/>
              <w:jc w:val="center"/>
              <w:rPr>
                <w:rFonts w:ascii="TimesNewRomanPS-BoldMT" w:hAnsi="TimesNewRomanPS-BoldMT" w:cs="TimesNewRomanPS-BoldMT"/>
                <w:b/>
                <w:bCs/>
                <w:sz w:val="28"/>
                <w:szCs w:val="28"/>
              </w:rPr>
            </w:pPr>
            <w:r w:rsidRPr="004B2431">
              <w:rPr>
                <w:b/>
                <w:bCs/>
                <w:sz w:val="28"/>
                <w:szCs w:val="28"/>
              </w:rPr>
              <w:t xml:space="preserve">V </w:t>
            </w:r>
            <w:r w:rsidRPr="004B2431">
              <w:rPr>
                <w:rFonts w:ascii="TimesNewRomanPS-BoldMT" w:hAnsi="TimesNewRomanPS-BoldMT" w:cs="TimesNewRomanPS-BoldMT"/>
                <w:b/>
                <w:bCs/>
                <w:sz w:val="28"/>
                <w:szCs w:val="28"/>
              </w:rPr>
              <w:t>КЉУЧНА ОБЛАСТ: ЕТОС</w:t>
            </w:r>
          </w:p>
        </w:tc>
      </w:tr>
      <w:tr w:rsidR="004B2431" w:rsidRPr="004B2431" w14:paraId="23065887" w14:textId="77777777" w:rsidTr="00E23AB0">
        <w:tc>
          <w:tcPr>
            <w:tcW w:w="14499" w:type="dxa"/>
            <w:gridSpan w:val="6"/>
            <w:shd w:val="clear" w:color="auto" w:fill="auto"/>
          </w:tcPr>
          <w:p w14:paraId="51681510" w14:textId="77777777" w:rsidR="00E23AB0" w:rsidRPr="001C62AF" w:rsidRDefault="00D74E58" w:rsidP="00D74E58">
            <w:pPr>
              <w:autoSpaceDE w:val="0"/>
              <w:autoSpaceDN w:val="0"/>
              <w:adjustRightInd w:val="0"/>
              <w:spacing w:after="0" w:line="240" w:lineRule="auto"/>
              <w:rPr>
                <w:rFonts w:ascii="TimesNewRomanPSMT" w:hAnsi="TimesNewRomanPSMT" w:cs="TimesNewRomanPSMT"/>
              </w:rPr>
            </w:pPr>
            <w:r w:rsidRPr="001C62AF">
              <w:rPr>
                <w:rFonts w:ascii="TimesNewRomanPS-BoldItalicMT" w:hAnsi="TimesNewRomanPS-BoldItalicMT" w:cs="TimesNewRomanPS-BoldItalicMT"/>
                <w:b/>
                <w:bCs/>
                <w:iCs/>
              </w:rPr>
              <w:lastRenderedPageBreak/>
              <w:t xml:space="preserve">1. </w:t>
            </w:r>
            <w:r w:rsidR="00E23AB0" w:rsidRPr="001C62AF">
              <w:rPr>
                <w:rFonts w:ascii="TimesNewRomanPS-BoldItalicMT" w:hAnsi="TimesNewRomanPS-BoldItalicMT" w:cs="TimesNewRomanPS-BoldItalicMT"/>
                <w:b/>
                <w:bCs/>
                <w:iCs/>
              </w:rPr>
              <w:t>РАЗВОЈНИ ЦИЉ:</w:t>
            </w:r>
            <w:r w:rsidR="00E23AB0" w:rsidRPr="001C62AF">
              <w:rPr>
                <w:rFonts w:ascii="TimesNewRomanPSMT" w:hAnsi="TimesNewRomanPSMT" w:cs="TimesNewRomanPSMT"/>
              </w:rPr>
              <w:t>Обезбедити препознатљив статус и углед школе, ученика и свих запослених истицањем њених основних и</w:t>
            </w:r>
          </w:p>
          <w:p w14:paraId="20FCF31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посебних обележја, промоцијом ученичких постигнућа и резултата рада наставника, али и по</w:t>
            </w:r>
            <w:r w:rsidR="00D74E58" w:rsidRPr="001C62AF">
              <w:rPr>
                <w:rFonts w:ascii="TimesNewRomanPSMT" w:hAnsi="TimesNewRomanPSMT" w:cs="TimesNewRomanPSMT"/>
              </w:rPr>
              <w:t>дизањем нивоа културе понашања;</w:t>
            </w:r>
          </w:p>
        </w:tc>
      </w:tr>
      <w:tr w:rsidR="004B2431" w:rsidRPr="004B2431" w14:paraId="339A28BE" w14:textId="77777777" w:rsidTr="00E23AB0">
        <w:tc>
          <w:tcPr>
            <w:tcW w:w="14499" w:type="dxa"/>
            <w:gridSpan w:val="6"/>
            <w:shd w:val="clear" w:color="auto" w:fill="auto"/>
          </w:tcPr>
          <w:p w14:paraId="457EFC19"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1.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Развијање и неговање позитивне радне атмосфере и међуљу</w:t>
            </w:r>
            <w:r w:rsidR="00D74E58" w:rsidRPr="001C62AF">
              <w:rPr>
                <w:rFonts w:ascii="TimesNewRomanPSMT" w:hAnsi="TimesNewRomanPSMT" w:cs="TimesNewRomanPSMT"/>
              </w:rPr>
              <w:t>дских односа у школи.</w:t>
            </w:r>
          </w:p>
        </w:tc>
      </w:tr>
      <w:tr w:rsidR="004B2431" w:rsidRPr="004B2431" w14:paraId="39A64FA0" w14:textId="77777777" w:rsidTr="00E23AB0">
        <w:tc>
          <w:tcPr>
            <w:tcW w:w="0" w:type="auto"/>
            <w:shd w:val="clear" w:color="auto" w:fill="auto"/>
          </w:tcPr>
          <w:p w14:paraId="3C19DCD0"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4738DE98"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6BC04E8C"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4B924F30"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46F4C7DE"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37A46AE9" w14:textId="77777777" w:rsidR="00E23AB0" w:rsidRPr="001C62AF" w:rsidRDefault="00E23AB0" w:rsidP="00E23AB0">
            <w:pPr>
              <w:jc w:val="center"/>
              <w:rPr>
                <w:b/>
                <w:lang w:val="ru-RU"/>
              </w:rPr>
            </w:pPr>
            <w:r w:rsidRPr="001C62AF">
              <w:rPr>
                <w:b/>
                <w:lang w:val="ru-RU"/>
              </w:rPr>
              <w:t>Извор доказа</w:t>
            </w:r>
          </w:p>
        </w:tc>
      </w:tr>
      <w:tr w:rsidR="004B2431" w:rsidRPr="004B2431" w14:paraId="563E2491" w14:textId="77777777" w:rsidTr="00E23AB0">
        <w:tc>
          <w:tcPr>
            <w:tcW w:w="0" w:type="auto"/>
            <w:shd w:val="clear" w:color="auto" w:fill="auto"/>
          </w:tcPr>
          <w:p w14:paraId="3C4984F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1. </w:t>
            </w:r>
          </w:p>
          <w:p w14:paraId="6B7DE6E4"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580FB4C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Успешна комуникација </w:t>
            </w:r>
            <w:r w:rsidRPr="001C62AF">
              <w:t xml:space="preserve">– </w:t>
            </w:r>
            <w:r w:rsidRPr="001C62AF">
              <w:rPr>
                <w:rFonts w:ascii="TimesNewRomanPSMT" w:hAnsi="TimesNewRomanPSMT" w:cs="TimesNewRomanPSMT"/>
              </w:rPr>
              <w:t>повећати проток и доступност информација свим запосленима и ђацима</w:t>
            </w:r>
          </w:p>
        </w:tc>
        <w:tc>
          <w:tcPr>
            <w:tcW w:w="0" w:type="auto"/>
            <w:shd w:val="clear" w:color="auto" w:fill="auto"/>
          </w:tcPr>
          <w:p w14:paraId="6D96611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Сви запослени,</w:t>
            </w:r>
          </w:p>
          <w:p w14:paraId="3D17E82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ученици</w:t>
            </w:r>
          </w:p>
          <w:p w14:paraId="59311121"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4A6B025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w:t>
            </w:r>
          </w:p>
          <w:p w14:paraId="0645BE4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w:t>
            </w:r>
          </w:p>
          <w:p w14:paraId="3CA0F771" w14:textId="77777777" w:rsidR="00E23AB0" w:rsidRPr="001C62AF" w:rsidRDefault="00D74E58"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0641817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Објављивање и прослеђивање</w:t>
            </w:r>
          </w:p>
          <w:p w14:paraId="1A1197A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информација (усмено, штампано и електронски)</w:t>
            </w:r>
          </w:p>
          <w:p w14:paraId="2FF33264"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1FE0E89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Резултати</w:t>
            </w:r>
          </w:p>
          <w:p w14:paraId="1246CC0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анкетних</w:t>
            </w:r>
          </w:p>
          <w:p w14:paraId="410E221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упитника</w:t>
            </w:r>
          </w:p>
        </w:tc>
      </w:tr>
      <w:tr w:rsidR="004B2431" w:rsidRPr="004B2431" w14:paraId="7D5D9506" w14:textId="77777777" w:rsidTr="00E23AB0">
        <w:tc>
          <w:tcPr>
            <w:tcW w:w="0" w:type="auto"/>
            <w:shd w:val="clear" w:color="auto" w:fill="auto"/>
          </w:tcPr>
          <w:p w14:paraId="290DBD92"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2.</w:t>
            </w:r>
          </w:p>
          <w:p w14:paraId="0F2E5D4A"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p>
          <w:p w14:paraId="00BD8BCC"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02A8AF2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Редовно извештавање о учешћу</w:t>
            </w:r>
          </w:p>
          <w:p w14:paraId="1C54652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чланова колектива и ученика у</w:t>
            </w:r>
          </w:p>
          <w:p w14:paraId="6CB9636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активностима значајним за</w:t>
            </w:r>
          </w:p>
          <w:p w14:paraId="1F27CDB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одвијање школског живота.</w:t>
            </w:r>
          </w:p>
        </w:tc>
        <w:tc>
          <w:tcPr>
            <w:tcW w:w="0" w:type="auto"/>
            <w:shd w:val="clear" w:color="auto" w:fill="auto"/>
          </w:tcPr>
          <w:p w14:paraId="550A91A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Сви запослени,</w:t>
            </w:r>
          </w:p>
          <w:p w14:paraId="1182C72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ученици</w:t>
            </w:r>
          </w:p>
        </w:tc>
        <w:tc>
          <w:tcPr>
            <w:tcW w:w="0" w:type="auto"/>
            <w:shd w:val="clear" w:color="auto" w:fill="auto"/>
          </w:tcPr>
          <w:p w14:paraId="611E027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w:t>
            </w:r>
          </w:p>
          <w:p w14:paraId="5750B7D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w:t>
            </w:r>
          </w:p>
          <w:p w14:paraId="4EAA7B1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7D401696"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1EAF696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Сви запослени су упућени у</w:t>
            </w:r>
          </w:p>
          <w:p w14:paraId="4A6BB0C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предстојеће активности и дешавања</w:t>
            </w:r>
          </w:p>
          <w:p w14:paraId="206A38CF"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612279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Резултати</w:t>
            </w:r>
          </w:p>
          <w:p w14:paraId="218626F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анкетних</w:t>
            </w:r>
          </w:p>
          <w:p w14:paraId="3290F04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упитника</w:t>
            </w:r>
          </w:p>
        </w:tc>
      </w:tr>
      <w:tr w:rsidR="004B2431" w:rsidRPr="004B2431" w14:paraId="04B7FAC5" w14:textId="77777777" w:rsidTr="00E23AB0">
        <w:tc>
          <w:tcPr>
            <w:tcW w:w="0" w:type="auto"/>
            <w:shd w:val="clear" w:color="auto" w:fill="auto"/>
          </w:tcPr>
          <w:p w14:paraId="0A2AF5DA"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3. </w:t>
            </w:r>
          </w:p>
          <w:p w14:paraId="2D266A9D"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35D4C84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Организовање дружења, излета и</w:t>
            </w:r>
          </w:p>
          <w:p w14:paraId="3F140AF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екскурзија за чланове колектива</w:t>
            </w:r>
          </w:p>
        </w:tc>
        <w:tc>
          <w:tcPr>
            <w:tcW w:w="0" w:type="auto"/>
            <w:shd w:val="clear" w:color="auto" w:fill="auto"/>
          </w:tcPr>
          <w:p w14:paraId="7EF5378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Руководство</w:t>
            </w:r>
          </w:p>
          <w:p w14:paraId="206171F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школе, предметни</w:t>
            </w:r>
          </w:p>
          <w:p w14:paraId="555EFFA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наставници</w:t>
            </w:r>
          </w:p>
        </w:tc>
        <w:tc>
          <w:tcPr>
            <w:tcW w:w="0" w:type="auto"/>
            <w:shd w:val="clear" w:color="auto" w:fill="auto"/>
          </w:tcPr>
          <w:p w14:paraId="3882967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w:t>
            </w:r>
          </w:p>
          <w:p w14:paraId="04D3232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w:t>
            </w:r>
          </w:p>
          <w:p w14:paraId="32F96E4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2608A07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Реализовани излети и екскурзије на</w:t>
            </w:r>
          </w:p>
          <w:p w14:paraId="33FFD23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годишњем нивоу</w:t>
            </w:r>
          </w:p>
        </w:tc>
        <w:tc>
          <w:tcPr>
            <w:tcW w:w="0" w:type="auto"/>
            <w:shd w:val="clear" w:color="auto" w:fill="auto"/>
          </w:tcPr>
          <w:p w14:paraId="782F4BA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Записници,</w:t>
            </w:r>
          </w:p>
          <w:p w14:paraId="4977670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w:t>
            </w:r>
          </w:p>
        </w:tc>
      </w:tr>
      <w:tr w:rsidR="004B2431" w:rsidRPr="004B2431" w14:paraId="3487381E" w14:textId="77777777" w:rsidTr="00E23AB0">
        <w:tc>
          <w:tcPr>
            <w:tcW w:w="14499" w:type="dxa"/>
            <w:gridSpan w:val="6"/>
            <w:shd w:val="clear" w:color="auto" w:fill="auto"/>
          </w:tcPr>
          <w:p w14:paraId="211C03C7" w14:textId="77777777" w:rsidR="00E23AB0" w:rsidRPr="001C62AF" w:rsidRDefault="00E23AB0" w:rsidP="00E23AB0">
            <w:pPr>
              <w:autoSpaceDE w:val="0"/>
              <w:autoSpaceDN w:val="0"/>
              <w:adjustRightInd w:val="0"/>
              <w:rPr>
                <w:b/>
              </w:rPr>
            </w:pPr>
          </w:p>
          <w:p w14:paraId="4AC9A336"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2.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Презентовати школу путем Веб</w:t>
            </w:r>
            <w:r w:rsidRPr="001C62AF">
              <w:t>-</w:t>
            </w:r>
            <w:r w:rsidRPr="001C62AF">
              <w:rPr>
                <w:rFonts w:ascii="TimesNewRomanPSMT" w:hAnsi="TimesNewRomanPSMT" w:cs="TimesNewRomanPSMT"/>
              </w:rPr>
              <w:t>сајта; занчајне информације превести на енглески језик</w:t>
            </w:r>
            <w:r w:rsidRPr="001C62AF">
              <w:t xml:space="preserve">; </w:t>
            </w:r>
            <w:r w:rsidR="00D74E58" w:rsidRPr="001C62AF">
              <w:rPr>
                <w:rFonts w:ascii="TimesNewRomanPSMT" w:hAnsi="TimesNewRomanPSMT" w:cs="TimesNewRomanPSMT"/>
              </w:rPr>
              <w:t>редовно га ажурирати.</w:t>
            </w:r>
          </w:p>
        </w:tc>
      </w:tr>
      <w:tr w:rsidR="004B2431" w:rsidRPr="004B2431" w14:paraId="1DCEC6EF" w14:textId="77777777" w:rsidTr="00E23AB0">
        <w:tc>
          <w:tcPr>
            <w:tcW w:w="0" w:type="auto"/>
            <w:shd w:val="clear" w:color="auto" w:fill="auto"/>
          </w:tcPr>
          <w:p w14:paraId="4280A726" w14:textId="77777777" w:rsidR="00E23AB0" w:rsidRPr="004B2431" w:rsidRDefault="00E23AB0" w:rsidP="00E23AB0">
            <w:pPr>
              <w:rPr>
                <w:b/>
                <w:lang w:val="ru-RU"/>
              </w:rPr>
            </w:pPr>
            <w:r w:rsidRPr="004B2431">
              <w:rPr>
                <w:b/>
                <w:lang w:val="ru-RU"/>
              </w:rPr>
              <w:t xml:space="preserve">Р. Бр. </w:t>
            </w:r>
          </w:p>
        </w:tc>
        <w:tc>
          <w:tcPr>
            <w:tcW w:w="3474" w:type="dxa"/>
            <w:shd w:val="clear" w:color="auto" w:fill="auto"/>
          </w:tcPr>
          <w:p w14:paraId="5C9924E2" w14:textId="77777777" w:rsidR="00E23AB0" w:rsidRPr="001C62AF" w:rsidRDefault="00E23AB0" w:rsidP="00E23AB0">
            <w:pPr>
              <w:rPr>
                <w:b/>
                <w:lang w:val="ru-RU"/>
              </w:rPr>
            </w:pPr>
            <w:r w:rsidRPr="001C62AF">
              <w:rPr>
                <w:b/>
                <w:lang w:val="ru-RU"/>
              </w:rPr>
              <w:t>Опис активности</w:t>
            </w:r>
          </w:p>
        </w:tc>
        <w:tc>
          <w:tcPr>
            <w:tcW w:w="0" w:type="auto"/>
            <w:shd w:val="clear" w:color="auto" w:fill="auto"/>
          </w:tcPr>
          <w:p w14:paraId="7A28E843" w14:textId="77777777" w:rsidR="00E23AB0" w:rsidRPr="001C62AF" w:rsidRDefault="00E23AB0" w:rsidP="00E23AB0">
            <w:pPr>
              <w:rPr>
                <w:b/>
                <w:lang w:val="ru-RU"/>
              </w:rPr>
            </w:pPr>
            <w:r w:rsidRPr="001C62AF">
              <w:rPr>
                <w:b/>
                <w:lang w:val="ru-RU"/>
              </w:rPr>
              <w:t>Носиоци активности</w:t>
            </w:r>
          </w:p>
        </w:tc>
        <w:tc>
          <w:tcPr>
            <w:tcW w:w="0" w:type="auto"/>
            <w:shd w:val="clear" w:color="auto" w:fill="auto"/>
          </w:tcPr>
          <w:p w14:paraId="0E633D57" w14:textId="77777777" w:rsidR="00E23AB0" w:rsidRPr="001C62AF" w:rsidRDefault="00E23AB0" w:rsidP="00E23AB0">
            <w:pPr>
              <w:rPr>
                <w:b/>
                <w:lang w:val="ru-RU"/>
              </w:rPr>
            </w:pPr>
            <w:r w:rsidRPr="001C62AF">
              <w:rPr>
                <w:b/>
                <w:lang w:val="ru-RU"/>
              </w:rPr>
              <w:t>Време реализације активности</w:t>
            </w:r>
          </w:p>
        </w:tc>
        <w:tc>
          <w:tcPr>
            <w:tcW w:w="0" w:type="auto"/>
            <w:shd w:val="clear" w:color="auto" w:fill="auto"/>
          </w:tcPr>
          <w:p w14:paraId="1034F4C5" w14:textId="77777777" w:rsidR="00E23AB0" w:rsidRPr="001C62AF" w:rsidRDefault="00E23AB0" w:rsidP="00E23AB0">
            <w:pPr>
              <w:rPr>
                <w:b/>
                <w:lang w:val="ru-RU"/>
              </w:rPr>
            </w:pPr>
            <w:r w:rsidRPr="001C62AF">
              <w:rPr>
                <w:b/>
                <w:lang w:val="ru-RU"/>
              </w:rPr>
              <w:t>Критеријум успеха</w:t>
            </w:r>
          </w:p>
        </w:tc>
        <w:tc>
          <w:tcPr>
            <w:tcW w:w="0" w:type="auto"/>
            <w:shd w:val="clear" w:color="auto" w:fill="auto"/>
          </w:tcPr>
          <w:p w14:paraId="5A9EEBF4" w14:textId="77777777" w:rsidR="00E23AB0" w:rsidRPr="001C62AF" w:rsidRDefault="00E23AB0" w:rsidP="00E23AB0">
            <w:pPr>
              <w:rPr>
                <w:b/>
                <w:lang w:val="ru-RU"/>
              </w:rPr>
            </w:pPr>
            <w:r w:rsidRPr="001C62AF">
              <w:rPr>
                <w:b/>
                <w:lang w:val="ru-RU"/>
              </w:rPr>
              <w:t>Извор доказа</w:t>
            </w:r>
          </w:p>
        </w:tc>
      </w:tr>
      <w:tr w:rsidR="004B2431" w:rsidRPr="004B2431" w14:paraId="2603E8D0" w14:textId="77777777" w:rsidTr="00E23AB0">
        <w:tc>
          <w:tcPr>
            <w:tcW w:w="0" w:type="auto"/>
            <w:shd w:val="clear" w:color="auto" w:fill="auto"/>
          </w:tcPr>
          <w:p w14:paraId="20B289C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1.</w:t>
            </w:r>
          </w:p>
          <w:p w14:paraId="7C5B7D2A"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5CDD9C1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Поделити одговорности</w:t>
            </w:r>
          </w:p>
          <w:p w14:paraId="3CBAAEB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члановима Тима за одржавање сајта</w:t>
            </w:r>
          </w:p>
        </w:tc>
        <w:tc>
          <w:tcPr>
            <w:tcW w:w="0" w:type="auto"/>
            <w:shd w:val="clear" w:color="auto" w:fill="auto"/>
          </w:tcPr>
          <w:p w14:paraId="60CDACC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 професори,</w:t>
            </w:r>
          </w:p>
          <w:p w14:paraId="4D6AF3C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ученички парламент и заинтересовани родитељи</w:t>
            </w:r>
          </w:p>
        </w:tc>
        <w:tc>
          <w:tcPr>
            <w:tcW w:w="0" w:type="auto"/>
            <w:shd w:val="clear" w:color="auto" w:fill="auto"/>
          </w:tcPr>
          <w:p w14:paraId="1B17528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68C56C6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78DC1B61" w14:textId="77777777" w:rsidR="00E23AB0" w:rsidRPr="001C62AF" w:rsidRDefault="00D74E58"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2F135D6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Сваки члан има своју</w:t>
            </w:r>
          </w:p>
          <w:p w14:paraId="14F2704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област за коју је задижен и</w:t>
            </w:r>
          </w:p>
          <w:p w14:paraId="33C99741" w14:textId="77777777" w:rsidR="00E23AB0" w:rsidRPr="001C62AF" w:rsidRDefault="00D74E58"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редовно је ажурира</w:t>
            </w:r>
          </w:p>
        </w:tc>
        <w:tc>
          <w:tcPr>
            <w:tcW w:w="0" w:type="auto"/>
            <w:shd w:val="clear" w:color="auto" w:fill="auto"/>
          </w:tcPr>
          <w:p w14:paraId="57BC551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Школски</w:t>
            </w:r>
          </w:p>
          <w:p w14:paraId="6F18D08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сајт</w:t>
            </w:r>
          </w:p>
        </w:tc>
      </w:tr>
      <w:tr w:rsidR="004B2431" w:rsidRPr="004B2431" w14:paraId="3AB5FD80" w14:textId="77777777" w:rsidTr="00E23AB0">
        <w:tc>
          <w:tcPr>
            <w:tcW w:w="0" w:type="auto"/>
            <w:shd w:val="clear" w:color="auto" w:fill="auto"/>
          </w:tcPr>
          <w:p w14:paraId="7F074874"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2.</w:t>
            </w:r>
          </w:p>
          <w:p w14:paraId="557382A0"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4B6710F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Унапређење идејног решења сајта</w:t>
            </w:r>
          </w:p>
        </w:tc>
        <w:tc>
          <w:tcPr>
            <w:tcW w:w="0" w:type="auto"/>
            <w:shd w:val="clear" w:color="auto" w:fill="auto"/>
          </w:tcPr>
          <w:p w14:paraId="4C02893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 професори,</w:t>
            </w:r>
          </w:p>
          <w:p w14:paraId="18576A7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ученички парламент и заинтересовани родитељи</w:t>
            </w:r>
          </w:p>
        </w:tc>
        <w:tc>
          <w:tcPr>
            <w:tcW w:w="0" w:type="auto"/>
            <w:shd w:val="clear" w:color="auto" w:fill="auto"/>
          </w:tcPr>
          <w:p w14:paraId="6C9B018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Континуирано</w:t>
            </w:r>
          </w:p>
          <w:p w14:paraId="1196BD1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5EE1BB0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године</w:t>
            </w:r>
          </w:p>
          <w:p w14:paraId="14CFFB6B"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09ECFA7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Направљено је побољшање</w:t>
            </w:r>
          </w:p>
          <w:p w14:paraId="63522CE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школског сајта</w:t>
            </w:r>
          </w:p>
          <w:p w14:paraId="629098AA"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03DA54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Школски</w:t>
            </w:r>
          </w:p>
          <w:p w14:paraId="37FB31E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сајт</w:t>
            </w:r>
          </w:p>
        </w:tc>
      </w:tr>
      <w:tr w:rsidR="004B2431" w:rsidRPr="004B2431" w14:paraId="01845501" w14:textId="77777777" w:rsidTr="00E23AB0">
        <w:tc>
          <w:tcPr>
            <w:tcW w:w="0" w:type="auto"/>
            <w:shd w:val="clear" w:color="auto" w:fill="auto"/>
          </w:tcPr>
          <w:p w14:paraId="72CAF322"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lastRenderedPageBreak/>
              <w:t xml:space="preserve">3. </w:t>
            </w:r>
          </w:p>
          <w:p w14:paraId="6EDE652C"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64DC32B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Омогућити успешнију</w:t>
            </w:r>
          </w:p>
          <w:p w14:paraId="6E922EF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комуникацију и сарадњу са ученицима и родитељима</w:t>
            </w:r>
          </w:p>
        </w:tc>
        <w:tc>
          <w:tcPr>
            <w:tcW w:w="0" w:type="auto"/>
            <w:shd w:val="clear" w:color="auto" w:fill="auto"/>
          </w:tcPr>
          <w:p w14:paraId="79213C3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 професори,</w:t>
            </w:r>
          </w:p>
          <w:p w14:paraId="0B1096C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ученички парламент </w:t>
            </w:r>
          </w:p>
        </w:tc>
        <w:tc>
          <w:tcPr>
            <w:tcW w:w="0" w:type="auto"/>
            <w:shd w:val="clear" w:color="auto" w:fill="auto"/>
          </w:tcPr>
          <w:p w14:paraId="16740C3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7D05198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47B14CCC"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7DC189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Сајт се редовно ажурира и</w:t>
            </w:r>
          </w:p>
          <w:p w14:paraId="51A7EA3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бележи се повећани преглед</w:t>
            </w:r>
          </w:p>
          <w:p w14:paraId="31D20565"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125C85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Сајт школе</w:t>
            </w:r>
          </w:p>
        </w:tc>
      </w:tr>
      <w:tr w:rsidR="004B2431" w:rsidRPr="004B2431" w14:paraId="2802E145" w14:textId="77777777" w:rsidTr="00E23AB0">
        <w:tc>
          <w:tcPr>
            <w:tcW w:w="14499" w:type="dxa"/>
            <w:gridSpan w:val="6"/>
            <w:shd w:val="clear" w:color="auto" w:fill="auto"/>
          </w:tcPr>
          <w:p w14:paraId="4CBDCA33" w14:textId="77777777" w:rsidR="00E23AB0" w:rsidRPr="001C62AF" w:rsidRDefault="00E23AB0" w:rsidP="00E23AB0">
            <w:pPr>
              <w:autoSpaceDE w:val="0"/>
              <w:autoSpaceDN w:val="0"/>
              <w:adjustRightInd w:val="0"/>
              <w:rPr>
                <w:rFonts w:ascii="TimesNewRomanPSMT" w:hAnsi="TimesNewRomanPSMT" w:cs="TimesNewRomanPSMT"/>
              </w:rPr>
            </w:pPr>
            <w:r w:rsidRPr="001C62AF">
              <w:rPr>
                <w:b/>
                <w:bCs/>
              </w:rPr>
              <w:t xml:space="preserve">3. </w:t>
            </w:r>
            <w:r w:rsidRPr="001C62AF">
              <w:rPr>
                <w:rFonts w:ascii="TimesNewRomanPS-BoldMT" w:hAnsi="TimesNewRomanPS-BoldMT" w:cs="TimesNewRomanPS-BoldMT"/>
                <w:b/>
                <w:bCs/>
              </w:rPr>
              <w:t xml:space="preserve">ЗАДАТАК: </w:t>
            </w:r>
            <w:r w:rsidR="00D74E58" w:rsidRPr="001C62AF">
              <w:rPr>
                <w:rFonts w:ascii="TimesNewRomanPSMT" w:hAnsi="TimesNewRomanPSMT" w:cs="TimesNewRomanPSMT"/>
              </w:rPr>
              <w:t>Промоција школе</w:t>
            </w:r>
          </w:p>
        </w:tc>
      </w:tr>
      <w:tr w:rsidR="004B2431" w:rsidRPr="004B2431" w14:paraId="568C89D3" w14:textId="77777777" w:rsidTr="00E23AB0">
        <w:tc>
          <w:tcPr>
            <w:tcW w:w="0" w:type="auto"/>
            <w:shd w:val="clear" w:color="auto" w:fill="auto"/>
          </w:tcPr>
          <w:p w14:paraId="1188D1BC"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48E2DF94"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42A81924"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45D954E4"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3D9A8E5D"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6D544FF6" w14:textId="77777777" w:rsidR="00E23AB0" w:rsidRPr="001C62AF" w:rsidRDefault="00E23AB0" w:rsidP="00E23AB0">
            <w:pPr>
              <w:jc w:val="center"/>
              <w:rPr>
                <w:b/>
                <w:lang w:val="ru-RU"/>
              </w:rPr>
            </w:pPr>
            <w:r w:rsidRPr="001C62AF">
              <w:rPr>
                <w:b/>
                <w:lang w:val="ru-RU"/>
              </w:rPr>
              <w:t>Извор доказа</w:t>
            </w:r>
          </w:p>
        </w:tc>
      </w:tr>
      <w:tr w:rsidR="004B2431" w:rsidRPr="004B2431" w14:paraId="476E05F0" w14:textId="77777777" w:rsidTr="00E23AB0">
        <w:tc>
          <w:tcPr>
            <w:tcW w:w="0" w:type="auto"/>
            <w:shd w:val="clear" w:color="auto" w:fill="auto"/>
          </w:tcPr>
          <w:p w14:paraId="68904E6C"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1.</w:t>
            </w:r>
          </w:p>
          <w:p w14:paraId="031D7F39"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1DA6561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Израда плана представљања</w:t>
            </w:r>
          </w:p>
          <w:p w14:paraId="1141ACE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школе на Сајму образовања</w:t>
            </w:r>
          </w:p>
        </w:tc>
        <w:tc>
          <w:tcPr>
            <w:tcW w:w="0" w:type="auto"/>
            <w:shd w:val="clear" w:color="auto" w:fill="auto"/>
          </w:tcPr>
          <w:p w14:paraId="1F926CF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Педагошки</w:t>
            </w:r>
          </w:p>
          <w:p w14:paraId="4F6AF3C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колегијум,</w:t>
            </w:r>
          </w:p>
          <w:p w14:paraId="551808E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Стручна већа</w:t>
            </w:r>
          </w:p>
        </w:tc>
        <w:tc>
          <w:tcPr>
            <w:tcW w:w="0" w:type="auto"/>
            <w:shd w:val="clear" w:color="auto" w:fill="auto"/>
          </w:tcPr>
          <w:p w14:paraId="1619F19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Април сваке</w:t>
            </w:r>
          </w:p>
          <w:p w14:paraId="7C56E54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 године</w:t>
            </w:r>
          </w:p>
          <w:p w14:paraId="2CA5EAEC"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432206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Израђен је јасан и прецизан план представљања школе на Сајму образовања</w:t>
            </w:r>
          </w:p>
        </w:tc>
        <w:tc>
          <w:tcPr>
            <w:tcW w:w="0" w:type="auto"/>
            <w:shd w:val="clear" w:color="auto" w:fill="auto"/>
          </w:tcPr>
          <w:p w14:paraId="4211B98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Записници</w:t>
            </w:r>
          </w:p>
          <w:p w14:paraId="3D074D2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Педагошког</w:t>
            </w:r>
          </w:p>
          <w:p w14:paraId="5C28AF1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колегијума и</w:t>
            </w:r>
          </w:p>
          <w:p w14:paraId="1FD19C8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Стручних већа</w:t>
            </w:r>
          </w:p>
        </w:tc>
      </w:tr>
      <w:tr w:rsidR="004B2431" w:rsidRPr="004B2431" w14:paraId="7D8E415E" w14:textId="77777777" w:rsidTr="00E23AB0">
        <w:tc>
          <w:tcPr>
            <w:tcW w:w="0" w:type="auto"/>
            <w:shd w:val="clear" w:color="auto" w:fill="auto"/>
          </w:tcPr>
          <w:p w14:paraId="62E6927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2. </w:t>
            </w:r>
          </w:p>
          <w:p w14:paraId="428CD31D"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2F8BE61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Израда рекламног материјала</w:t>
            </w:r>
          </w:p>
        </w:tc>
        <w:tc>
          <w:tcPr>
            <w:tcW w:w="0" w:type="auto"/>
            <w:shd w:val="clear" w:color="auto" w:fill="auto"/>
          </w:tcPr>
          <w:p w14:paraId="2507B39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 наставници,</w:t>
            </w:r>
          </w:p>
          <w:p w14:paraId="33806AA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ученици</w:t>
            </w:r>
          </w:p>
        </w:tc>
        <w:tc>
          <w:tcPr>
            <w:tcW w:w="0" w:type="auto"/>
            <w:shd w:val="clear" w:color="auto" w:fill="auto"/>
          </w:tcPr>
          <w:p w14:paraId="6088BCF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Април сваке</w:t>
            </w:r>
          </w:p>
          <w:p w14:paraId="78C56AC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 године</w:t>
            </w:r>
          </w:p>
          <w:p w14:paraId="489F20F9"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1BC0DCE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Рекламни материјал садржи све значајне и потребне информације</w:t>
            </w:r>
          </w:p>
        </w:tc>
        <w:tc>
          <w:tcPr>
            <w:tcW w:w="0" w:type="auto"/>
            <w:shd w:val="clear" w:color="auto" w:fill="auto"/>
          </w:tcPr>
          <w:p w14:paraId="50E6773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Годишњи</w:t>
            </w:r>
          </w:p>
          <w:p w14:paraId="3478136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6A5FEDFB" w14:textId="77777777" w:rsidTr="00E23AB0">
        <w:tc>
          <w:tcPr>
            <w:tcW w:w="0" w:type="auto"/>
            <w:shd w:val="clear" w:color="auto" w:fill="auto"/>
          </w:tcPr>
          <w:p w14:paraId="556EAE4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3. </w:t>
            </w:r>
          </w:p>
          <w:p w14:paraId="121FDE3D"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6B9D8FD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Одабир дежурних наставника и</w:t>
            </w:r>
          </w:p>
          <w:p w14:paraId="16A4287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ученика</w:t>
            </w:r>
          </w:p>
        </w:tc>
        <w:tc>
          <w:tcPr>
            <w:tcW w:w="0" w:type="auto"/>
            <w:shd w:val="clear" w:color="auto" w:fill="auto"/>
          </w:tcPr>
          <w:p w14:paraId="32B10C5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4D3408E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Април сваке</w:t>
            </w:r>
          </w:p>
          <w:p w14:paraId="60474E5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 године</w:t>
            </w:r>
          </w:p>
          <w:p w14:paraId="2A94CB60"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94AFA1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Утврђен план дежурства наставника и ученика</w:t>
            </w:r>
          </w:p>
          <w:p w14:paraId="3C682FFF"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040630F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Годишњи</w:t>
            </w:r>
          </w:p>
          <w:p w14:paraId="7C9139B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40A3AD12" w14:textId="77777777" w:rsidTr="00E23AB0">
        <w:tc>
          <w:tcPr>
            <w:tcW w:w="0" w:type="auto"/>
            <w:shd w:val="clear" w:color="auto" w:fill="auto"/>
          </w:tcPr>
          <w:p w14:paraId="7D39A18D"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4. </w:t>
            </w:r>
          </w:p>
          <w:p w14:paraId="26F7A997"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0631DA0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Израда презентација које су</w:t>
            </w:r>
          </w:p>
          <w:p w14:paraId="41850B2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репрезент школске праксе и посете основним школама.</w:t>
            </w:r>
          </w:p>
        </w:tc>
        <w:tc>
          <w:tcPr>
            <w:tcW w:w="0" w:type="auto"/>
            <w:shd w:val="clear" w:color="auto" w:fill="auto"/>
          </w:tcPr>
          <w:p w14:paraId="280A29F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Стручна већа,</w:t>
            </w:r>
          </w:p>
          <w:p w14:paraId="28F7DAA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ученици</w:t>
            </w:r>
          </w:p>
          <w:p w14:paraId="478C9CF9"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86EE7E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Април сваке</w:t>
            </w:r>
          </w:p>
          <w:p w14:paraId="51C374E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 године</w:t>
            </w:r>
          </w:p>
          <w:p w14:paraId="52681EED"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F774A9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Стручна већа су приказала</w:t>
            </w:r>
          </w:p>
          <w:p w14:paraId="1E75F45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репрезентативне примере свог</w:t>
            </w:r>
          </w:p>
          <w:p w14:paraId="2E2BE4A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наставног рада</w:t>
            </w:r>
          </w:p>
        </w:tc>
        <w:tc>
          <w:tcPr>
            <w:tcW w:w="0" w:type="auto"/>
            <w:shd w:val="clear" w:color="auto" w:fill="auto"/>
          </w:tcPr>
          <w:p w14:paraId="64EFD13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Годишњи</w:t>
            </w:r>
          </w:p>
          <w:p w14:paraId="5F399F5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0613A7D0" w14:textId="77777777" w:rsidTr="00E23AB0">
        <w:tc>
          <w:tcPr>
            <w:tcW w:w="0" w:type="auto"/>
            <w:shd w:val="clear" w:color="auto" w:fill="auto"/>
          </w:tcPr>
          <w:p w14:paraId="62334FCC"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5. </w:t>
            </w:r>
          </w:p>
          <w:p w14:paraId="65893127"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5B2FA28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Састављање извештаја</w:t>
            </w:r>
          </w:p>
        </w:tc>
        <w:tc>
          <w:tcPr>
            <w:tcW w:w="0" w:type="auto"/>
            <w:shd w:val="clear" w:color="auto" w:fill="auto"/>
          </w:tcPr>
          <w:p w14:paraId="4D7AC41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Вођа Тима за презентовање школе</w:t>
            </w:r>
          </w:p>
        </w:tc>
        <w:tc>
          <w:tcPr>
            <w:tcW w:w="0" w:type="auto"/>
            <w:shd w:val="clear" w:color="auto" w:fill="auto"/>
          </w:tcPr>
          <w:p w14:paraId="79C1CF9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Мај сваке</w:t>
            </w:r>
          </w:p>
          <w:p w14:paraId="1B46C6C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 године</w:t>
            </w:r>
          </w:p>
        </w:tc>
        <w:tc>
          <w:tcPr>
            <w:tcW w:w="0" w:type="auto"/>
            <w:shd w:val="clear" w:color="auto" w:fill="auto"/>
          </w:tcPr>
          <w:p w14:paraId="0543926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Састављени извештаји на</w:t>
            </w:r>
          </w:p>
          <w:p w14:paraId="0C53A34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годишњем нивоу</w:t>
            </w:r>
          </w:p>
        </w:tc>
        <w:tc>
          <w:tcPr>
            <w:tcW w:w="0" w:type="auto"/>
            <w:shd w:val="clear" w:color="auto" w:fill="auto"/>
          </w:tcPr>
          <w:p w14:paraId="7FAAAC6E" w14:textId="77777777" w:rsidR="00E23AB0" w:rsidRPr="001C62AF" w:rsidRDefault="00E23AB0" w:rsidP="00D74E58">
            <w:pPr>
              <w:autoSpaceDE w:val="0"/>
              <w:autoSpaceDN w:val="0"/>
              <w:adjustRightInd w:val="0"/>
              <w:spacing w:after="0"/>
              <w:rPr>
                <w:rFonts w:ascii="TimesNewRomanPSMT" w:hAnsi="TimesNewRomanPSMT" w:cs="TimesNewRomanPSMT"/>
              </w:rPr>
            </w:pPr>
          </w:p>
          <w:p w14:paraId="51A6048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Годишњи</w:t>
            </w:r>
          </w:p>
          <w:p w14:paraId="69087F9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w:t>
            </w:r>
          </w:p>
        </w:tc>
      </w:tr>
      <w:tr w:rsidR="004B2431" w:rsidRPr="004B2431" w14:paraId="1E7D94ED" w14:textId="77777777" w:rsidTr="00E23AB0">
        <w:tc>
          <w:tcPr>
            <w:tcW w:w="14499" w:type="dxa"/>
            <w:gridSpan w:val="6"/>
            <w:tcBorders>
              <w:left w:val="nil"/>
              <w:right w:val="nil"/>
            </w:tcBorders>
            <w:shd w:val="clear" w:color="auto" w:fill="auto"/>
          </w:tcPr>
          <w:p w14:paraId="3B1995E1" w14:textId="77777777" w:rsidR="00E23AB0" w:rsidRPr="001C62AF" w:rsidRDefault="00E23AB0" w:rsidP="00E23AB0">
            <w:pPr>
              <w:autoSpaceDE w:val="0"/>
              <w:autoSpaceDN w:val="0"/>
              <w:adjustRightInd w:val="0"/>
              <w:rPr>
                <w:rFonts w:ascii="TimesNewRomanPSMT" w:hAnsi="TimesNewRomanPSMT" w:cs="TimesNewRomanPSMT"/>
              </w:rPr>
            </w:pPr>
          </w:p>
          <w:p w14:paraId="5F979EDF" w14:textId="77777777" w:rsidR="00E23AB0" w:rsidRPr="001C62AF" w:rsidRDefault="00D74E58" w:rsidP="00D74E58">
            <w:pPr>
              <w:jc w:val="center"/>
              <w:rPr>
                <w:b/>
                <w:u w:val="single"/>
              </w:rPr>
            </w:pPr>
            <w:r w:rsidRPr="001C62AF">
              <w:rPr>
                <w:b/>
                <w:u w:val="single"/>
              </w:rPr>
              <w:t>Р Е А Л И З А Ц И Ј А</w:t>
            </w:r>
          </w:p>
          <w:p w14:paraId="56B6AB73" w14:textId="77777777" w:rsidR="00E23AB0" w:rsidRPr="001C62AF" w:rsidRDefault="00E23AB0" w:rsidP="00E23AB0">
            <w:pPr>
              <w:autoSpaceDE w:val="0"/>
              <w:autoSpaceDN w:val="0"/>
              <w:adjustRightInd w:val="0"/>
              <w:rPr>
                <w:b/>
              </w:rPr>
            </w:pPr>
            <w:r w:rsidRPr="001C62AF">
              <w:rPr>
                <w:b/>
              </w:rPr>
              <w:lastRenderedPageBreak/>
              <w:t xml:space="preserve">1. </w:t>
            </w:r>
            <w:r w:rsidRPr="001C62AF">
              <w:rPr>
                <w:b/>
                <w:lang w:val="ru-RU"/>
              </w:rPr>
              <w:t>РАЗВОЈНИ ЦИЉ</w:t>
            </w:r>
            <w:r w:rsidR="00D74E58" w:rsidRPr="001C62AF">
              <w:rPr>
                <w:b/>
              </w:rPr>
              <w:t>:</w:t>
            </w:r>
          </w:p>
          <w:p w14:paraId="38DC3DD5" w14:textId="77777777" w:rsidR="00E23AB0" w:rsidRPr="001C62AF" w:rsidRDefault="00E23AB0">
            <w:pPr>
              <w:numPr>
                <w:ilvl w:val="0"/>
                <w:numId w:val="22"/>
              </w:numPr>
              <w:autoSpaceDE w:val="0"/>
              <w:autoSpaceDN w:val="0"/>
              <w:adjustRightInd w:val="0"/>
              <w:spacing w:after="0" w:line="240" w:lineRule="auto"/>
            </w:pPr>
            <w:r w:rsidRPr="001C62AF">
              <w:rPr>
                <w:b/>
              </w:rPr>
              <w:t xml:space="preserve">1. </w:t>
            </w:r>
            <w:r w:rsidRPr="001C62AF">
              <w:rPr>
                <w:b/>
                <w:lang w:val="ru-RU"/>
              </w:rPr>
              <w:t>ЗАДАТАК</w:t>
            </w:r>
            <w:r w:rsidRPr="001C62AF">
              <w:rPr>
                <w:b/>
              </w:rPr>
              <w:t xml:space="preserve">: </w:t>
            </w:r>
            <w:r w:rsidRPr="001C62AF">
              <w:t>Делимично реализован. Потребно је усавршити проток информација ка запосленима и у већиј мери прослеђивати информације које подстичу стручно усавршавање.</w:t>
            </w:r>
          </w:p>
          <w:p w14:paraId="743CF329" w14:textId="77777777" w:rsidR="00E23AB0" w:rsidRPr="001C62AF" w:rsidRDefault="00E23AB0">
            <w:pPr>
              <w:numPr>
                <w:ilvl w:val="0"/>
                <w:numId w:val="22"/>
              </w:numPr>
              <w:autoSpaceDE w:val="0"/>
              <w:autoSpaceDN w:val="0"/>
              <w:adjustRightInd w:val="0"/>
              <w:spacing w:after="0" w:line="240" w:lineRule="auto"/>
              <w:rPr>
                <w:rFonts w:ascii="TimesNewRomanPSMT" w:hAnsi="TimesNewRomanPSMT" w:cs="TimesNewRomanPSMT"/>
              </w:rPr>
            </w:pPr>
            <w:r w:rsidRPr="001C62AF">
              <w:rPr>
                <w:b/>
              </w:rPr>
              <w:t xml:space="preserve">2. </w:t>
            </w:r>
            <w:r w:rsidRPr="001C62AF">
              <w:rPr>
                <w:b/>
                <w:lang w:val="ru-RU"/>
              </w:rPr>
              <w:t>ЗАДАТАК</w:t>
            </w:r>
            <w:r w:rsidRPr="001C62AF">
              <w:rPr>
                <w:b/>
              </w:rPr>
              <w:t xml:space="preserve">: </w:t>
            </w:r>
            <w:r w:rsidRPr="001C62AF">
              <w:t>Потребно јеотклонити недостатке у оквиру веб сајта и побољшати правовремено постављање информација и развијати навиле ученика и наставника да се информишу преко школског веб сајта.</w:t>
            </w:r>
          </w:p>
          <w:p w14:paraId="6149637A" w14:textId="77777777" w:rsidR="00E23AB0" w:rsidRPr="001C62AF" w:rsidRDefault="00E23AB0">
            <w:pPr>
              <w:numPr>
                <w:ilvl w:val="0"/>
                <w:numId w:val="22"/>
              </w:numPr>
              <w:autoSpaceDE w:val="0"/>
              <w:autoSpaceDN w:val="0"/>
              <w:adjustRightInd w:val="0"/>
              <w:spacing w:after="0" w:line="240" w:lineRule="auto"/>
              <w:rPr>
                <w:rFonts w:ascii="TimesNewRomanPSMT" w:hAnsi="TimesNewRomanPSMT" w:cs="TimesNewRomanPSMT"/>
              </w:rPr>
            </w:pPr>
            <w:r w:rsidRPr="001C62AF">
              <w:rPr>
                <w:b/>
              </w:rPr>
              <w:t>3.</w:t>
            </w:r>
            <w:r w:rsidRPr="001C62AF">
              <w:rPr>
                <w:b/>
                <w:lang w:val="ru-RU"/>
              </w:rPr>
              <w:t>ЗАДАТАК</w:t>
            </w:r>
            <w:r w:rsidRPr="001C62AF">
              <w:rPr>
                <w:b/>
              </w:rPr>
              <w:t xml:space="preserve">: </w:t>
            </w:r>
            <w:r w:rsidRPr="001C62AF">
              <w:t>Реализован у великој мери. Наведени задатак ће бити усавршаван и дорађиван у наредном временском периоду.</w:t>
            </w:r>
          </w:p>
          <w:p w14:paraId="577A3BA0" w14:textId="77777777" w:rsidR="00E23AB0" w:rsidRPr="001C62AF" w:rsidRDefault="00E23AB0" w:rsidP="00E23AB0">
            <w:pPr>
              <w:autoSpaceDE w:val="0"/>
              <w:autoSpaceDN w:val="0"/>
              <w:adjustRightInd w:val="0"/>
              <w:ind w:left="1080"/>
              <w:rPr>
                <w:rFonts w:ascii="TimesNewRomanPSMT" w:hAnsi="TimesNewRomanPSMT" w:cs="TimesNewRomanPSMT"/>
              </w:rPr>
            </w:pPr>
          </w:p>
          <w:p w14:paraId="074E5015" w14:textId="77777777" w:rsidR="00E23AB0" w:rsidRPr="001C62AF" w:rsidRDefault="00E23AB0" w:rsidP="00E23AB0">
            <w:pPr>
              <w:autoSpaceDE w:val="0"/>
              <w:autoSpaceDN w:val="0"/>
              <w:adjustRightInd w:val="0"/>
              <w:ind w:left="1080"/>
              <w:rPr>
                <w:rFonts w:ascii="TimesNewRomanPSMT" w:hAnsi="TimesNewRomanPSMT" w:cs="TimesNewRomanPSMT"/>
              </w:rPr>
            </w:pPr>
          </w:p>
          <w:p w14:paraId="6262D8C5" w14:textId="77777777" w:rsidR="00D74E58" w:rsidRPr="001C62AF" w:rsidRDefault="00D74E58" w:rsidP="00E23AB0">
            <w:pPr>
              <w:autoSpaceDE w:val="0"/>
              <w:autoSpaceDN w:val="0"/>
              <w:adjustRightInd w:val="0"/>
              <w:ind w:left="1080"/>
              <w:rPr>
                <w:rFonts w:ascii="TimesNewRomanPSMT" w:hAnsi="TimesNewRomanPSMT" w:cs="TimesNewRomanPSMT"/>
              </w:rPr>
            </w:pPr>
          </w:p>
          <w:p w14:paraId="0522DEAD" w14:textId="77777777" w:rsidR="00D74E58" w:rsidRPr="001C62AF" w:rsidRDefault="00D74E58" w:rsidP="00D74E58">
            <w:pPr>
              <w:autoSpaceDE w:val="0"/>
              <w:autoSpaceDN w:val="0"/>
              <w:adjustRightInd w:val="0"/>
              <w:rPr>
                <w:rFonts w:ascii="TimesNewRomanPSMT" w:hAnsi="TimesNewRomanPSMT" w:cs="TimesNewRomanPSMT"/>
              </w:rPr>
            </w:pPr>
          </w:p>
          <w:p w14:paraId="25C555E9" w14:textId="77777777" w:rsidR="00E23AB0" w:rsidRPr="001C62AF" w:rsidRDefault="00E23AB0" w:rsidP="00E23AB0">
            <w:pPr>
              <w:autoSpaceDE w:val="0"/>
              <w:autoSpaceDN w:val="0"/>
              <w:adjustRightInd w:val="0"/>
              <w:ind w:left="1080"/>
              <w:rPr>
                <w:rFonts w:ascii="TimesNewRomanPSMT" w:hAnsi="TimesNewRomanPSMT" w:cs="TimesNewRomanPSMT"/>
              </w:rPr>
            </w:pPr>
          </w:p>
        </w:tc>
      </w:tr>
      <w:tr w:rsidR="004B2431" w:rsidRPr="004B2431" w14:paraId="3A629D66" w14:textId="77777777" w:rsidTr="00D74E58">
        <w:tc>
          <w:tcPr>
            <w:tcW w:w="14499" w:type="dxa"/>
            <w:gridSpan w:val="6"/>
            <w:tcBorders>
              <w:left w:val="single" w:sz="4" w:space="0" w:color="auto"/>
              <w:right w:val="single" w:sz="4" w:space="0" w:color="auto"/>
            </w:tcBorders>
            <w:shd w:val="clear" w:color="auto" w:fill="D9D9D9" w:themeFill="background1" w:themeFillShade="D9"/>
          </w:tcPr>
          <w:p w14:paraId="52C7144D" w14:textId="77777777" w:rsidR="00E23AB0" w:rsidRPr="001C62AF" w:rsidRDefault="00E23AB0" w:rsidP="00D74E58">
            <w:pPr>
              <w:autoSpaceDE w:val="0"/>
              <w:autoSpaceDN w:val="0"/>
              <w:adjustRightInd w:val="0"/>
              <w:jc w:val="center"/>
              <w:rPr>
                <w:rFonts w:ascii="TimesNewRomanPS-BoldMT" w:hAnsi="TimesNewRomanPS-BoldMT" w:cs="TimesNewRomanPS-BoldMT"/>
                <w:b/>
                <w:bCs/>
              </w:rPr>
            </w:pPr>
            <w:r w:rsidRPr="001C62AF">
              <w:rPr>
                <w:b/>
                <w:bCs/>
              </w:rPr>
              <w:lastRenderedPageBreak/>
              <w:t xml:space="preserve">VI </w:t>
            </w:r>
            <w:r w:rsidRPr="001C62AF">
              <w:rPr>
                <w:rFonts w:ascii="TimesNewRomanPS-BoldMT" w:hAnsi="TimesNewRomanPS-BoldMT" w:cs="TimesNewRomanPS-BoldMT"/>
                <w:b/>
                <w:bCs/>
              </w:rPr>
              <w:t>КЉУЧНА ОБЛАСТ: РЕСУРСИ</w:t>
            </w:r>
          </w:p>
        </w:tc>
      </w:tr>
      <w:tr w:rsidR="004B2431" w:rsidRPr="004B2431" w14:paraId="533576A1" w14:textId="77777777" w:rsidTr="00E23AB0">
        <w:tc>
          <w:tcPr>
            <w:tcW w:w="14499" w:type="dxa"/>
            <w:gridSpan w:val="6"/>
            <w:shd w:val="clear" w:color="auto" w:fill="auto"/>
          </w:tcPr>
          <w:p w14:paraId="743D1A35" w14:textId="77777777" w:rsidR="00E23AB0" w:rsidRPr="001C62AF" w:rsidRDefault="00D74E58" w:rsidP="00D74E58">
            <w:pPr>
              <w:autoSpaceDE w:val="0"/>
              <w:autoSpaceDN w:val="0"/>
              <w:adjustRightInd w:val="0"/>
              <w:spacing w:after="0" w:line="240" w:lineRule="auto"/>
              <w:rPr>
                <w:rFonts w:ascii="TimesNewRomanPSMT" w:hAnsi="TimesNewRomanPSMT" w:cs="TimesNewRomanPSMT"/>
              </w:rPr>
            </w:pPr>
            <w:r w:rsidRPr="001C62AF">
              <w:rPr>
                <w:b/>
                <w:bCs/>
                <w:i/>
                <w:iCs/>
              </w:rPr>
              <w:t xml:space="preserve">1. </w:t>
            </w:r>
            <w:r w:rsidR="00E23AB0" w:rsidRPr="001C62AF">
              <w:rPr>
                <w:rFonts w:ascii="TimesNewRomanPS-BoldItalicMT" w:hAnsi="TimesNewRomanPS-BoldItalicMT" w:cs="TimesNewRomanPS-BoldItalicMT"/>
                <w:b/>
                <w:bCs/>
                <w:iCs/>
              </w:rPr>
              <w:t>РАЗВОЈНИ ЦИЉ:</w:t>
            </w:r>
            <w:r w:rsidR="00E23AB0" w:rsidRPr="001C62AF">
              <w:rPr>
                <w:rFonts w:ascii="TimesNewRomanPSMT" w:hAnsi="TimesNewRomanPSMT" w:cs="TimesNewRomanPSMT"/>
              </w:rPr>
              <w:t>Обезбедити савремен, сручан</w:t>
            </w:r>
            <w:r w:rsidR="00E23AB0" w:rsidRPr="001C62AF">
              <w:t xml:space="preserve">, </w:t>
            </w:r>
            <w:r w:rsidR="00E23AB0" w:rsidRPr="001C62AF">
              <w:rPr>
                <w:rFonts w:ascii="TimesNewRomanPSMT" w:hAnsi="TimesNewRomanPSMT" w:cs="TimesNewRomanPSMT"/>
              </w:rPr>
              <w:t>мотивисан и за реформу спреман наставни кадар, као и његов развој кључних</w:t>
            </w:r>
          </w:p>
          <w:p w14:paraId="67236062" w14:textId="77777777" w:rsidR="00E23AB0" w:rsidRPr="001C62AF" w:rsidRDefault="00E23AB0" w:rsidP="00E23AB0">
            <w:pPr>
              <w:autoSpaceDE w:val="0"/>
              <w:autoSpaceDN w:val="0"/>
              <w:adjustRightInd w:val="0"/>
            </w:pPr>
            <w:r w:rsidRPr="001C62AF">
              <w:rPr>
                <w:rFonts w:ascii="TimesNewRomanPSMT" w:hAnsi="TimesNewRomanPSMT" w:cs="TimesNewRomanPSMT"/>
              </w:rPr>
              <w:t>способности: самоиницијативност, аналитичко мишљење, укључености у тимски рад, самосталност и сл</w:t>
            </w:r>
            <w:r w:rsidR="00D74E58" w:rsidRPr="001C62AF">
              <w:t>.</w:t>
            </w:r>
          </w:p>
        </w:tc>
      </w:tr>
      <w:tr w:rsidR="004B2431" w:rsidRPr="004B2431" w14:paraId="4A54905A" w14:textId="77777777" w:rsidTr="00E23AB0">
        <w:tc>
          <w:tcPr>
            <w:tcW w:w="14499" w:type="dxa"/>
            <w:gridSpan w:val="6"/>
            <w:shd w:val="clear" w:color="auto" w:fill="auto"/>
          </w:tcPr>
          <w:p w14:paraId="4514CEF6" w14:textId="77777777" w:rsidR="00E23AB0" w:rsidRPr="001C62AF" w:rsidRDefault="00E23AB0" w:rsidP="00E23AB0">
            <w:pPr>
              <w:autoSpaceDE w:val="0"/>
              <w:autoSpaceDN w:val="0"/>
              <w:adjustRightInd w:val="0"/>
            </w:pPr>
            <w:r w:rsidRPr="001C62AF">
              <w:rPr>
                <w:b/>
              </w:rPr>
              <w:t xml:space="preserve">1.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Развијати систем стручног усавршавања и континуираног развоја наставника, стручних сарадника и директора</w:t>
            </w:r>
            <w:r w:rsidR="00D74E58" w:rsidRPr="001C62AF">
              <w:t>.</w:t>
            </w:r>
          </w:p>
        </w:tc>
      </w:tr>
      <w:tr w:rsidR="004B2431" w:rsidRPr="004B2431" w14:paraId="72857C85" w14:textId="77777777" w:rsidTr="00E23AB0">
        <w:tc>
          <w:tcPr>
            <w:tcW w:w="0" w:type="auto"/>
            <w:shd w:val="clear" w:color="auto" w:fill="auto"/>
          </w:tcPr>
          <w:p w14:paraId="2932B67F"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198FEBE6"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41598E27"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23AF3F78"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15229525"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6AC068E8" w14:textId="77777777" w:rsidR="00E23AB0" w:rsidRPr="001C62AF" w:rsidRDefault="00E23AB0" w:rsidP="00E23AB0">
            <w:pPr>
              <w:jc w:val="center"/>
              <w:rPr>
                <w:b/>
                <w:lang w:val="ru-RU"/>
              </w:rPr>
            </w:pPr>
            <w:r w:rsidRPr="001C62AF">
              <w:rPr>
                <w:b/>
                <w:lang w:val="ru-RU"/>
              </w:rPr>
              <w:t>Извор доказа</w:t>
            </w:r>
          </w:p>
        </w:tc>
      </w:tr>
      <w:tr w:rsidR="004B2431" w:rsidRPr="004B2431" w14:paraId="4D3DCE93" w14:textId="77777777" w:rsidTr="00E23AB0">
        <w:tc>
          <w:tcPr>
            <w:tcW w:w="0" w:type="auto"/>
            <w:shd w:val="clear" w:color="auto" w:fill="auto"/>
          </w:tcPr>
          <w:p w14:paraId="0606FE45"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1.</w:t>
            </w:r>
          </w:p>
          <w:p w14:paraId="55554B99"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4441FEB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Анализа потреба и израда плана</w:t>
            </w:r>
          </w:p>
          <w:p w14:paraId="32D51C3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стручног усавршавања на свим</w:t>
            </w:r>
          </w:p>
          <w:p w14:paraId="34A8B8E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нивоима</w:t>
            </w:r>
          </w:p>
        </w:tc>
        <w:tc>
          <w:tcPr>
            <w:tcW w:w="0" w:type="auto"/>
            <w:shd w:val="clear" w:color="auto" w:fill="auto"/>
          </w:tcPr>
          <w:p w14:paraId="47CB76D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Стручна већа за област предмета, Педагошки</w:t>
            </w:r>
          </w:p>
          <w:p w14:paraId="639A59D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колегијум</w:t>
            </w:r>
          </w:p>
        </w:tc>
        <w:tc>
          <w:tcPr>
            <w:tcW w:w="0" w:type="auto"/>
            <w:shd w:val="clear" w:color="auto" w:fill="auto"/>
          </w:tcPr>
          <w:p w14:paraId="33764BA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5C4018E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2207753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1327792C"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C60527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Утврђене су потребе и</w:t>
            </w:r>
          </w:p>
          <w:p w14:paraId="4647A18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направљен је план</w:t>
            </w:r>
          </w:p>
          <w:p w14:paraId="450B8D6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стручног усавршавања</w:t>
            </w:r>
          </w:p>
          <w:p w14:paraId="673D9E4F"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41EF256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 Актива</w:t>
            </w:r>
          </w:p>
          <w:p w14:paraId="0E79A43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 школско</w:t>
            </w:r>
          </w:p>
          <w:p w14:paraId="6B9D079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w:t>
            </w:r>
          </w:p>
          <w:p w14:paraId="0238847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планирање</w:t>
            </w:r>
          </w:p>
        </w:tc>
      </w:tr>
      <w:tr w:rsidR="004B2431" w:rsidRPr="004B2431" w14:paraId="3EDE1583" w14:textId="77777777" w:rsidTr="00E23AB0">
        <w:tc>
          <w:tcPr>
            <w:tcW w:w="0" w:type="auto"/>
            <w:shd w:val="clear" w:color="auto" w:fill="auto"/>
          </w:tcPr>
          <w:p w14:paraId="572AA9FB"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2. </w:t>
            </w:r>
          </w:p>
          <w:p w14:paraId="1AC7E517"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01AC743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Понудити и омогућити различите</w:t>
            </w:r>
          </w:p>
          <w:p w14:paraId="4FF2C85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облике стручног усавршавања</w:t>
            </w:r>
          </w:p>
          <w:p w14:paraId="2FFD204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наставника</w:t>
            </w:r>
          </w:p>
        </w:tc>
        <w:tc>
          <w:tcPr>
            <w:tcW w:w="0" w:type="auto"/>
            <w:shd w:val="clear" w:color="auto" w:fill="auto"/>
          </w:tcPr>
          <w:p w14:paraId="1CCB3C4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Директор, психолог</w:t>
            </w:r>
          </w:p>
        </w:tc>
        <w:tc>
          <w:tcPr>
            <w:tcW w:w="0" w:type="auto"/>
            <w:shd w:val="clear" w:color="auto" w:fill="auto"/>
          </w:tcPr>
          <w:p w14:paraId="3BD3268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2E7A33F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2127FDD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године</w:t>
            </w:r>
          </w:p>
          <w:p w14:paraId="16421805"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00A0356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Број наставника који</w:t>
            </w:r>
          </w:p>
          <w:p w14:paraId="1D2DBC7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пролазе обуке на годишњем нивоу</w:t>
            </w:r>
          </w:p>
          <w:p w14:paraId="7EA3C0FF"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B3002F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Извештаји Актива</w:t>
            </w:r>
          </w:p>
          <w:p w14:paraId="2BEDA30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 школско</w:t>
            </w:r>
          </w:p>
          <w:p w14:paraId="569333E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развојно</w:t>
            </w:r>
          </w:p>
          <w:p w14:paraId="683B1D4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планирање</w:t>
            </w:r>
          </w:p>
        </w:tc>
      </w:tr>
      <w:tr w:rsidR="004B2431" w:rsidRPr="004B2431" w14:paraId="354551BD" w14:textId="77777777" w:rsidTr="00E23AB0">
        <w:tc>
          <w:tcPr>
            <w:tcW w:w="0" w:type="auto"/>
            <w:shd w:val="clear" w:color="auto" w:fill="auto"/>
          </w:tcPr>
          <w:p w14:paraId="68EC26B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lastRenderedPageBreak/>
              <w:t xml:space="preserve">3. </w:t>
            </w:r>
          </w:p>
          <w:p w14:paraId="469547EA"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67F4C04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Мотивисати наставнике за</w:t>
            </w:r>
          </w:p>
          <w:p w14:paraId="3380A58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анализу наученог на семинарима</w:t>
            </w:r>
          </w:p>
          <w:p w14:paraId="695B080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 нивоу стручних већа</w:t>
            </w:r>
          </w:p>
        </w:tc>
        <w:tc>
          <w:tcPr>
            <w:tcW w:w="0" w:type="auto"/>
            <w:shd w:val="clear" w:color="auto" w:fill="auto"/>
          </w:tcPr>
          <w:p w14:paraId="6450DD0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психолог,</w:t>
            </w:r>
          </w:p>
          <w:p w14:paraId="0D3C042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 за школско</w:t>
            </w:r>
          </w:p>
          <w:p w14:paraId="5277FEE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tc>
        <w:tc>
          <w:tcPr>
            <w:tcW w:w="0" w:type="auto"/>
            <w:shd w:val="clear" w:color="auto" w:fill="auto"/>
          </w:tcPr>
          <w:p w14:paraId="607A6FE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5423F38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0241FFC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38FEFDB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Урађена је анализа</w:t>
            </w:r>
          </w:p>
          <w:p w14:paraId="29582FB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наученог на семинарима</w:t>
            </w:r>
          </w:p>
          <w:p w14:paraId="372AA4D1"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A01C80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w:t>
            </w:r>
          </w:p>
          <w:p w14:paraId="3162C5A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Стручних већа</w:t>
            </w:r>
          </w:p>
        </w:tc>
      </w:tr>
      <w:tr w:rsidR="004B2431" w:rsidRPr="004B2431" w14:paraId="15145896" w14:textId="77777777" w:rsidTr="00E23AB0">
        <w:tc>
          <w:tcPr>
            <w:tcW w:w="0" w:type="auto"/>
            <w:shd w:val="clear" w:color="auto" w:fill="auto"/>
          </w:tcPr>
          <w:p w14:paraId="3F5D90BC" w14:textId="77777777" w:rsidR="00E23AB0" w:rsidRPr="004B2431" w:rsidRDefault="00E23AB0" w:rsidP="00D74E58">
            <w:pPr>
              <w:autoSpaceDE w:val="0"/>
              <w:autoSpaceDN w:val="0"/>
              <w:adjustRightInd w:val="0"/>
              <w:spacing w:after="0"/>
              <w:rPr>
                <w:sz w:val="23"/>
                <w:szCs w:val="23"/>
              </w:rPr>
            </w:pPr>
            <w:r w:rsidRPr="004B2431">
              <w:rPr>
                <w:sz w:val="23"/>
                <w:szCs w:val="23"/>
              </w:rPr>
              <w:t>4.</w:t>
            </w:r>
          </w:p>
          <w:p w14:paraId="0386444F"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50F72D2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Мотивисати наставнике за</w:t>
            </w:r>
          </w:p>
          <w:p w14:paraId="358C936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употребу новостечених вештина</w:t>
            </w:r>
          </w:p>
          <w:p w14:paraId="6CFEB20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 знања кроз разне облике</w:t>
            </w:r>
          </w:p>
          <w:p w14:paraId="02007C7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професионалних активности</w:t>
            </w:r>
          </w:p>
          <w:p w14:paraId="67B333BF"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0D51CC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психолог,</w:t>
            </w:r>
          </w:p>
          <w:p w14:paraId="6ABDC87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 за школско</w:t>
            </w:r>
          </w:p>
          <w:p w14:paraId="0DC09D0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p w14:paraId="3155E66C"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477589E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03379C5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0775650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3DB1E34A"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C69504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Наставници користе и</w:t>
            </w:r>
          </w:p>
          <w:p w14:paraId="1F38E25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примењују знања и</w:t>
            </w:r>
          </w:p>
          <w:p w14:paraId="6450393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вештине усвојене на</w:t>
            </w:r>
          </w:p>
          <w:p w14:paraId="74B0A8E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обуци у свом раду</w:t>
            </w:r>
          </w:p>
          <w:p w14:paraId="384BCA22"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4E9640B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Писане припреме</w:t>
            </w:r>
          </w:p>
          <w:p w14:paraId="753D4F1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наставнике,</w:t>
            </w:r>
          </w:p>
          <w:p w14:paraId="4C1048C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хоризонталне</w:t>
            </w:r>
          </w:p>
          <w:p w14:paraId="27C4B3E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евалуације, анализе</w:t>
            </w:r>
          </w:p>
          <w:p w14:paraId="4036E5A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директора и психолога</w:t>
            </w:r>
          </w:p>
        </w:tc>
      </w:tr>
      <w:tr w:rsidR="004B2431" w:rsidRPr="004B2431" w14:paraId="6C756BC9" w14:textId="77777777" w:rsidTr="00E23AB0">
        <w:tc>
          <w:tcPr>
            <w:tcW w:w="14499" w:type="dxa"/>
            <w:gridSpan w:val="6"/>
            <w:shd w:val="clear" w:color="auto" w:fill="auto"/>
          </w:tcPr>
          <w:p w14:paraId="48973913" w14:textId="77777777" w:rsidR="00E23AB0" w:rsidRPr="001C62AF" w:rsidRDefault="00E23AB0" w:rsidP="00E23AB0">
            <w:pPr>
              <w:autoSpaceDE w:val="0"/>
              <w:autoSpaceDN w:val="0"/>
              <w:adjustRightInd w:val="0"/>
            </w:pPr>
            <w:r w:rsidRPr="001C62AF">
              <w:rPr>
                <w:b/>
              </w:rPr>
              <w:t xml:space="preserve">2. </w:t>
            </w:r>
            <w:r w:rsidRPr="001C62AF">
              <w:rPr>
                <w:rFonts w:ascii="TimesNewRomanPS-BoldMT" w:hAnsi="TimesNewRomanPS-BoldMT" w:cs="TimesNewRomanPS-BoldMT"/>
                <w:b/>
                <w:bCs/>
              </w:rPr>
              <w:t>ЗАДАТАК</w:t>
            </w:r>
            <w:r w:rsidRPr="001C62AF">
              <w:rPr>
                <w:rFonts w:ascii="TimesNewRomanPSMT" w:hAnsi="TimesNewRomanPSMT" w:cs="TimesNewRomanPSMT"/>
                <w:b/>
              </w:rPr>
              <w:t>:</w:t>
            </w:r>
            <w:r w:rsidRPr="001C62AF">
              <w:rPr>
                <w:rFonts w:ascii="TimesNewRomanPSMT" w:hAnsi="TimesNewRomanPSMT" w:cs="TimesNewRomanPSMT"/>
              </w:rPr>
              <w:t xml:space="preserve"> Подстицати професионални развој наставника, стручних сарадника и директора</w:t>
            </w:r>
            <w:r w:rsidR="00D74E58" w:rsidRPr="001C62AF">
              <w:t>.</w:t>
            </w:r>
          </w:p>
        </w:tc>
      </w:tr>
      <w:tr w:rsidR="004B2431" w:rsidRPr="004B2431" w14:paraId="23878328" w14:textId="77777777" w:rsidTr="00E23AB0">
        <w:tc>
          <w:tcPr>
            <w:tcW w:w="0" w:type="auto"/>
            <w:shd w:val="clear" w:color="auto" w:fill="auto"/>
          </w:tcPr>
          <w:p w14:paraId="6FB4EEB6"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0B369D27"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49379D56"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759BC09C"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73390EBD"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6EF7626B" w14:textId="77777777" w:rsidR="00E23AB0" w:rsidRPr="001C62AF" w:rsidRDefault="00E23AB0" w:rsidP="00E23AB0">
            <w:pPr>
              <w:jc w:val="center"/>
              <w:rPr>
                <w:b/>
                <w:lang w:val="ru-RU"/>
              </w:rPr>
            </w:pPr>
            <w:r w:rsidRPr="001C62AF">
              <w:rPr>
                <w:b/>
                <w:lang w:val="ru-RU"/>
              </w:rPr>
              <w:t>Извор доказа</w:t>
            </w:r>
          </w:p>
        </w:tc>
      </w:tr>
      <w:tr w:rsidR="004B2431" w:rsidRPr="004B2431" w14:paraId="32A4D73B" w14:textId="77777777" w:rsidTr="00E23AB0">
        <w:tc>
          <w:tcPr>
            <w:tcW w:w="0" w:type="auto"/>
            <w:shd w:val="clear" w:color="auto" w:fill="auto"/>
          </w:tcPr>
          <w:p w14:paraId="20BF58BF"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1.</w:t>
            </w:r>
          </w:p>
          <w:p w14:paraId="67BC483D"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3D2C367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Утврђивање потреба и израда плананапредовања и професионалног развоја наставника, стручнх сарадника</w:t>
            </w:r>
          </w:p>
          <w:p w14:paraId="6433033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 директора</w:t>
            </w:r>
          </w:p>
        </w:tc>
        <w:tc>
          <w:tcPr>
            <w:tcW w:w="0" w:type="auto"/>
            <w:shd w:val="clear" w:color="auto" w:fill="auto"/>
          </w:tcPr>
          <w:p w14:paraId="140F62D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w:t>
            </w:r>
          </w:p>
          <w:p w14:paraId="2D4EE63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наставници,</w:t>
            </w:r>
          </w:p>
          <w:p w14:paraId="46E269E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и психолог</w:t>
            </w:r>
          </w:p>
          <w:p w14:paraId="7704A26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школе</w:t>
            </w:r>
          </w:p>
          <w:p w14:paraId="07D7E03B"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FC1E68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 почетку</w:t>
            </w:r>
          </w:p>
          <w:p w14:paraId="4CB705D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сваке школске</w:t>
            </w:r>
          </w:p>
          <w:p w14:paraId="2467052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1F3DAE65"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1C580A8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Утврђене су потребе и</w:t>
            </w:r>
          </w:p>
          <w:p w14:paraId="7898622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направљен је план</w:t>
            </w:r>
          </w:p>
          <w:p w14:paraId="08F9C00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професионалног развоја</w:t>
            </w:r>
          </w:p>
          <w:p w14:paraId="70492C0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запослених</w:t>
            </w:r>
          </w:p>
          <w:p w14:paraId="422BE88E"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98576E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w:t>
            </w:r>
          </w:p>
          <w:p w14:paraId="002FB4F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актива за школско</w:t>
            </w:r>
          </w:p>
          <w:p w14:paraId="413F40C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tc>
      </w:tr>
      <w:tr w:rsidR="004B2431" w:rsidRPr="004B2431" w14:paraId="67FD8588" w14:textId="77777777" w:rsidTr="00E23AB0">
        <w:tc>
          <w:tcPr>
            <w:tcW w:w="0" w:type="auto"/>
            <w:shd w:val="clear" w:color="auto" w:fill="auto"/>
          </w:tcPr>
          <w:p w14:paraId="78E1B87D"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2. </w:t>
            </w:r>
          </w:p>
          <w:p w14:paraId="066F8D3F"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008A6AD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Развијање менторских односа на</w:t>
            </w:r>
          </w:p>
          <w:p w14:paraId="5931F32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релацији наставник </w:t>
            </w:r>
            <w:r w:rsidRPr="001C62AF">
              <w:t xml:space="preserve">– </w:t>
            </w:r>
            <w:r w:rsidRPr="001C62AF">
              <w:rPr>
                <w:rFonts w:ascii="TimesNewRomanPSMT" w:hAnsi="TimesNewRomanPSMT" w:cs="TimesNewRomanPSMT"/>
              </w:rPr>
              <w:t>ментор и</w:t>
            </w:r>
          </w:p>
          <w:p w14:paraId="6C4AF83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наставник</w:t>
            </w:r>
            <w:r w:rsidRPr="001C62AF">
              <w:t>-</w:t>
            </w:r>
            <w:r w:rsidRPr="001C62AF">
              <w:rPr>
                <w:rFonts w:ascii="TimesNewRomanPSMT" w:hAnsi="TimesNewRomanPSMT" w:cs="TimesNewRomanPSMT"/>
              </w:rPr>
              <w:t>проправник</w:t>
            </w:r>
          </w:p>
        </w:tc>
        <w:tc>
          <w:tcPr>
            <w:tcW w:w="0" w:type="auto"/>
            <w:shd w:val="clear" w:color="auto" w:fill="auto"/>
          </w:tcPr>
          <w:p w14:paraId="1321266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психолог,</w:t>
            </w:r>
          </w:p>
          <w:p w14:paraId="79CA2D5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предметни</w:t>
            </w:r>
          </w:p>
          <w:p w14:paraId="5C39E46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наставници</w:t>
            </w:r>
          </w:p>
          <w:p w14:paraId="33FC2B0B"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C0C26D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По потреби </w:t>
            </w:r>
          </w:p>
          <w:p w14:paraId="293B5B94"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535034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Број наставника који су били</w:t>
            </w:r>
          </w:p>
          <w:p w14:paraId="3DCB6B5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ментори припраницима у</w:t>
            </w:r>
          </w:p>
          <w:p w14:paraId="3FE203C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школи и ван ње</w:t>
            </w:r>
          </w:p>
        </w:tc>
        <w:tc>
          <w:tcPr>
            <w:tcW w:w="0" w:type="auto"/>
            <w:shd w:val="clear" w:color="auto" w:fill="auto"/>
          </w:tcPr>
          <w:p w14:paraId="5CB7F05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w:t>
            </w:r>
          </w:p>
          <w:p w14:paraId="178B130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актива за школско</w:t>
            </w:r>
          </w:p>
          <w:p w14:paraId="4D6648A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tc>
      </w:tr>
      <w:tr w:rsidR="004B2431" w:rsidRPr="004B2431" w14:paraId="00959911" w14:textId="77777777" w:rsidTr="00E23AB0">
        <w:tc>
          <w:tcPr>
            <w:tcW w:w="0" w:type="auto"/>
            <w:shd w:val="clear" w:color="auto" w:fill="auto"/>
          </w:tcPr>
          <w:p w14:paraId="03F896F7"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3. </w:t>
            </w:r>
          </w:p>
          <w:p w14:paraId="72C42C10"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6ADB53B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Омогућити приказ истраживања и</w:t>
            </w:r>
          </w:p>
          <w:p w14:paraId="7B26FDD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пројеката које су у школи спроводили</w:t>
            </w:r>
          </w:p>
          <w:p w14:paraId="21E474F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наставници</w:t>
            </w:r>
          </w:p>
        </w:tc>
        <w:tc>
          <w:tcPr>
            <w:tcW w:w="0" w:type="auto"/>
            <w:shd w:val="clear" w:color="auto" w:fill="auto"/>
          </w:tcPr>
          <w:p w14:paraId="54684EE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Стручна већа,</w:t>
            </w:r>
          </w:p>
          <w:p w14:paraId="40A78A3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w:t>
            </w:r>
          </w:p>
          <w:p w14:paraId="766F71AB"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C68A4B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w:t>
            </w:r>
          </w:p>
          <w:p w14:paraId="458389B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w:t>
            </w:r>
          </w:p>
          <w:p w14:paraId="6246589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3FC26EE7"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125750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Број приказа истраживања и</w:t>
            </w:r>
          </w:p>
          <w:p w14:paraId="3507509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пројеката наставника</w:t>
            </w:r>
          </w:p>
          <w:p w14:paraId="74AC1396"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0878541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w:t>
            </w:r>
          </w:p>
          <w:p w14:paraId="0B3D92F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актива за школско</w:t>
            </w:r>
          </w:p>
          <w:p w14:paraId="543B436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tc>
      </w:tr>
      <w:tr w:rsidR="004B2431" w:rsidRPr="004B2431" w14:paraId="413CBB1E" w14:textId="77777777" w:rsidTr="00E23AB0">
        <w:tc>
          <w:tcPr>
            <w:tcW w:w="0" w:type="auto"/>
            <w:shd w:val="clear" w:color="auto" w:fill="auto"/>
          </w:tcPr>
          <w:p w14:paraId="061DE21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4. </w:t>
            </w:r>
          </w:p>
          <w:p w14:paraId="43766531"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p>
          <w:p w14:paraId="3014E4EC"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2C9EFD5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Омогућити приказ објављених</w:t>
            </w:r>
          </w:p>
          <w:p w14:paraId="6A69B0A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стручних чланака, рецензија, стручних</w:t>
            </w:r>
          </w:p>
          <w:p w14:paraId="73AA931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књига и уџбеника</w:t>
            </w:r>
          </w:p>
        </w:tc>
        <w:tc>
          <w:tcPr>
            <w:tcW w:w="0" w:type="auto"/>
            <w:shd w:val="clear" w:color="auto" w:fill="auto"/>
          </w:tcPr>
          <w:p w14:paraId="71D8C6F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Стручна већа,</w:t>
            </w:r>
          </w:p>
          <w:p w14:paraId="24550EC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w:t>
            </w:r>
          </w:p>
        </w:tc>
        <w:tc>
          <w:tcPr>
            <w:tcW w:w="0" w:type="auto"/>
            <w:shd w:val="clear" w:color="auto" w:fill="auto"/>
          </w:tcPr>
          <w:p w14:paraId="6E23B7A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w:t>
            </w:r>
          </w:p>
          <w:p w14:paraId="6B4AAFE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w:t>
            </w:r>
          </w:p>
          <w:p w14:paraId="2B4B308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године</w:t>
            </w:r>
          </w:p>
          <w:p w14:paraId="7E91450A"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61291F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Број приказа објављених</w:t>
            </w:r>
          </w:p>
          <w:p w14:paraId="317651A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стучних чланака, рецензија,</w:t>
            </w:r>
          </w:p>
          <w:p w14:paraId="2326370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стручних књига и уџбеника</w:t>
            </w:r>
          </w:p>
          <w:p w14:paraId="0C18C69B"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D87E65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Извештаји</w:t>
            </w:r>
          </w:p>
          <w:p w14:paraId="519CCD7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актива за школско</w:t>
            </w:r>
          </w:p>
          <w:p w14:paraId="0782D54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развојно планирање</w:t>
            </w:r>
          </w:p>
        </w:tc>
      </w:tr>
      <w:tr w:rsidR="004B2431" w:rsidRPr="004B2431" w14:paraId="157AE3E6" w14:textId="77777777" w:rsidTr="00E23AB0">
        <w:tc>
          <w:tcPr>
            <w:tcW w:w="14499" w:type="dxa"/>
            <w:gridSpan w:val="6"/>
            <w:shd w:val="clear" w:color="auto" w:fill="auto"/>
          </w:tcPr>
          <w:p w14:paraId="51E33BD3" w14:textId="77777777" w:rsidR="00E23AB0" w:rsidRPr="001C62AF" w:rsidRDefault="00E23AB0" w:rsidP="00E23AB0">
            <w:pPr>
              <w:autoSpaceDE w:val="0"/>
              <w:autoSpaceDN w:val="0"/>
              <w:adjustRightInd w:val="0"/>
              <w:rPr>
                <w:rFonts w:ascii="TimesNewRomanPSMT" w:hAnsi="TimesNewRomanPSMT" w:cs="TimesNewRomanPSMT"/>
              </w:rPr>
            </w:pPr>
            <w:r w:rsidRPr="001C62AF">
              <w:rPr>
                <w:b/>
              </w:rPr>
              <w:lastRenderedPageBreak/>
              <w:t>2. РАЗВОЈНИ ЦИЉ</w:t>
            </w:r>
            <w:r w:rsidRPr="001C62AF">
              <w:rPr>
                <w:rFonts w:ascii="TimesNewRomanPS-BoldMT" w:hAnsi="TimesNewRomanPS-BoldMT" w:cs="TimesNewRomanPS-BoldMT"/>
                <w:b/>
                <w:bCs/>
              </w:rPr>
              <w:t xml:space="preserve">: </w:t>
            </w:r>
            <w:r w:rsidRPr="001C62AF">
              <w:rPr>
                <w:rFonts w:ascii="TimesNewRomanPSMT" w:hAnsi="TimesNewRomanPSMT" w:cs="TimesNewRomanPSMT"/>
              </w:rPr>
              <w:t>Побољшати материјално</w:t>
            </w:r>
            <w:r w:rsidRPr="001C62AF">
              <w:t>-</w:t>
            </w:r>
            <w:r w:rsidRPr="001C62AF">
              <w:rPr>
                <w:rFonts w:ascii="TimesNewRomanPSMT" w:hAnsi="TimesNewRomanPSMT" w:cs="TimesNewRomanPSMT"/>
              </w:rPr>
              <w:t xml:space="preserve">техничке услове за рад и школи </w:t>
            </w:r>
            <w:r w:rsidRPr="001C62AF">
              <w:t xml:space="preserve">– </w:t>
            </w:r>
            <w:r w:rsidRPr="001C62AF">
              <w:rPr>
                <w:rFonts w:ascii="TimesNewRomanPSMT" w:hAnsi="TimesNewRomanPSMT" w:cs="TimesNewRomanPSMT"/>
              </w:rPr>
              <w:t>набавка школске опреме, наставних средстава и дидактичких материјала</w:t>
            </w:r>
            <w:r w:rsidRPr="001C62AF">
              <w:t>.</w:t>
            </w:r>
          </w:p>
        </w:tc>
      </w:tr>
      <w:tr w:rsidR="004B2431" w:rsidRPr="004B2431" w14:paraId="5CF92754" w14:textId="77777777" w:rsidTr="00E23AB0">
        <w:tc>
          <w:tcPr>
            <w:tcW w:w="14499" w:type="dxa"/>
            <w:gridSpan w:val="6"/>
            <w:shd w:val="clear" w:color="auto" w:fill="auto"/>
          </w:tcPr>
          <w:p w14:paraId="2685A4A8" w14:textId="77777777" w:rsidR="00E23AB0" w:rsidRPr="001C62AF" w:rsidRDefault="00E23AB0" w:rsidP="00E23AB0">
            <w:pPr>
              <w:autoSpaceDE w:val="0"/>
              <w:autoSpaceDN w:val="0"/>
              <w:adjustRightInd w:val="0"/>
              <w:rPr>
                <w:b/>
              </w:rPr>
            </w:pPr>
          </w:p>
          <w:p w14:paraId="700A7A0D"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1. </w:t>
            </w:r>
            <w:r w:rsidRPr="001C62AF">
              <w:rPr>
                <w:rFonts w:ascii="TimesNewRomanPS-BoldMT" w:hAnsi="TimesNewRomanPS-BoldMT" w:cs="TimesNewRomanPS-BoldMT"/>
                <w:b/>
                <w:bCs/>
              </w:rPr>
              <w:t>ЗАДАТАК</w:t>
            </w:r>
            <w:r w:rsidRPr="001C62AF">
              <w:rPr>
                <w:rFonts w:ascii="TimesNewRomanPSMT" w:hAnsi="TimesNewRomanPSMT" w:cs="TimesNewRomanPSMT"/>
                <w:b/>
              </w:rPr>
              <w:t>:</w:t>
            </w:r>
            <w:r w:rsidRPr="001C62AF">
              <w:rPr>
                <w:rFonts w:ascii="TimesNewRomanPSMT" w:hAnsi="TimesNewRomanPSMT" w:cs="TimesNewRomanPSMT"/>
              </w:rPr>
              <w:t xml:space="preserve"> Набавка литературе</w:t>
            </w:r>
            <w:r w:rsidR="00D74E58" w:rsidRPr="001C62AF">
              <w:rPr>
                <w:rFonts w:ascii="TimesNewRomanPSMT" w:hAnsi="TimesNewRomanPSMT" w:cs="TimesNewRomanPSMT"/>
              </w:rPr>
              <w:t>, опреме и наставних средстава.</w:t>
            </w:r>
          </w:p>
        </w:tc>
      </w:tr>
      <w:tr w:rsidR="004B2431" w:rsidRPr="004B2431" w14:paraId="00F8273A" w14:textId="77777777" w:rsidTr="00E23AB0">
        <w:tc>
          <w:tcPr>
            <w:tcW w:w="0" w:type="auto"/>
            <w:shd w:val="clear" w:color="auto" w:fill="auto"/>
          </w:tcPr>
          <w:p w14:paraId="5D669CDA"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449C4125"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397BFC23"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6484A06E"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4F0B945F"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0A47D662" w14:textId="77777777" w:rsidR="00E23AB0" w:rsidRPr="001C62AF" w:rsidRDefault="00E23AB0" w:rsidP="00E23AB0">
            <w:pPr>
              <w:jc w:val="center"/>
              <w:rPr>
                <w:b/>
                <w:lang w:val="ru-RU"/>
              </w:rPr>
            </w:pPr>
            <w:r w:rsidRPr="001C62AF">
              <w:rPr>
                <w:b/>
                <w:lang w:val="ru-RU"/>
              </w:rPr>
              <w:t>Извор доказа</w:t>
            </w:r>
          </w:p>
        </w:tc>
      </w:tr>
      <w:tr w:rsidR="004B2431" w:rsidRPr="004B2431" w14:paraId="1C35DEDA" w14:textId="77777777" w:rsidTr="00E23AB0">
        <w:tc>
          <w:tcPr>
            <w:tcW w:w="0" w:type="auto"/>
            <w:shd w:val="clear" w:color="auto" w:fill="auto"/>
          </w:tcPr>
          <w:p w14:paraId="4B058355" w14:textId="77777777" w:rsidR="00E23AB0" w:rsidRPr="004B2431" w:rsidRDefault="00E23AB0" w:rsidP="00E23AB0">
            <w:pPr>
              <w:autoSpaceDE w:val="0"/>
              <w:autoSpaceDN w:val="0"/>
              <w:adjustRightInd w:val="0"/>
              <w:rPr>
                <w:rFonts w:ascii="TimesNewRomanPSMT" w:hAnsi="TimesNewRomanPSMT" w:cs="TimesNewRomanPSMT"/>
                <w:sz w:val="23"/>
                <w:szCs w:val="23"/>
              </w:rPr>
            </w:pPr>
            <w:r w:rsidRPr="004B2431">
              <w:rPr>
                <w:sz w:val="23"/>
                <w:szCs w:val="23"/>
              </w:rPr>
              <w:t xml:space="preserve">1. </w:t>
            </w:r>
          </w:p>
        </w:tc>
        <w:tc>
          <w:tcPr>
            <w:tcW w:w="3474" w:type="dxa"/>
            <w:shd w:val="clear" w:color="auto" w:fill="auto"/>
          </w:tcPr>
          <w:p w14:paraId="2D8C349D" w14:textId="77777777" w:rsidR="00E23AB0" w:rsidRPr="001C62AF" w:rsidRDefault="00E23AB0" w:rsidP="00E23AB0">
            <w:pPr>
              <w:autoSpaceDE w:val="0"/>
              <w:autoSpaceDN w:val="0"/>
              <w:adjustRightInd w:val="0"/>
              <w:rPr>
                <w:rFonts w:ascii="TimesNewRomanPSMT" w:hAnsi="TimesNewRomanPSMT" w:cs="TimesNewRomanPSMT"/>
                <w:lang w:val="ru-RU"/>
              </w:rPr>
            </w:pPr>
            <w:r w:rsidRPr="001C62AF">
              <w:rPr>
                <w:rFonts w:ascii="TimesNewRomanPSMT" w:hAnsi="TimesNewRomanPSMT" w:cs="TimesNewRomanPSMT"/>
              </w:rPr>
              <w:t>Набавка стручне литературе, штампане и електронске</w:t>
            </w:r>
          </w:p>
        </w:tc>
        <w:tc>
          <w:tcPr>
            <w:tcW w:w="0" w:type="auto"/>
            <w:shd w:val="clear" w:color="auto" w:fill="auto"/>
          </w:tcPr>
          <w:p w14:paraId="76CB3D1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 xml:space="preserve">Стручна већа </w:t>
            </w:r>
          </w:p>
        </w:tc>
        <w:tc>
          <w:tcPr>
            <w:tcW w:w="0" w:type="auto"/>
            <w:shd w:val="clear" w:color="auto" w:fill="auto"/>
          </w:tcPr>
          <w:p w14:paraId="6DF3247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23CBFC4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Потребна литература је набављена</w:t>
            </w:r>
          </w:p>
        </w:tc>
        <w:tc>
          <w:tcPr>
            <w:tcW w:w="0" w:type="auto"/>
            <w:shd w:val="clear" w:color="auto" w:fill="auto"/>
          </w:tcPr>
          <w:p w14:paraId="6399BEB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Библиотека</w:t>
            </w:r>
          </w:p>
        </w:tc>
      </w:tr>
      <w:tr w:rsidR="004B2431" w:rsidRPr="004B2431" w14:paraId="567BDD7A" w14:textId="77777777" w:rsidTr="00E23AB0">
        <w:tc>
          <w:tcPr>
            <w:tcW w:w="0" w:type="auto"/>
            <w:shd w:val="clear" w:color="auto" w:fill="auto"/>
          </w:tcPr>
          <w:p w14:paraId="59B31468"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4622B0F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Набавка материјала и наставних средстава за извођење практичне наставе.</w:t>
            </w:r>
          </w:p>
        </w:tc>
        <w:tc>
          <w:tcPr>
            <w:tcW w:w="0" w:type="auto"/>
            <w:shd w:val="clear" w:color="auto" w:fill="auto"/>
          </w:tcPr>
          <w:p w14:paraId="3BED10F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Стручна већа</w:t>
            </w:r>
          </w:p>
        </w:tc>
        <w:tc>
          <w:tcPr>
            <w:tcW w:w="0" w:type="auto"/>
            <w:shd w:val="clear" w:color="auto" w:fill="auto"/>
          </w:tcPr>
          <w:p w14:paraId="10B07D8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5DCCFE9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Набављени материјали и наставна средства</w:t>
            </w:r>
          </w:p>
        </w:tc>
        <w:tc>
          <w:tcPr>
            <w:tcW w:w="0" w:type="auto"/>
            <w:shd w:val="clear" w:color="auto" w:fill="auto"/>
          </w:tcPr>
          <w:p w14:paraId="1C507A9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Стручна већа</w:t>
            </w:r>
          </w:p>
        </w:tc>
      </w:tr>
      <w:tr w:rsidR="004B2431" w:rsidRPr="004B2431" w14:paraId="2EFFF486" w14:textId="77777777" w:rsidTr="00E23AB0">
        <w:tc>
          <w:tcPr>
            <w:tcW w:w="0" w:type="auto"/>
            <w:shd w:val="clear" w:color="auto" w:fill="auto"/>
          </w:tcPr>
          <w:p w14:paraId="68EC7D5D" w14:textId="77777777" w:rsidR="00E23AB0" w:rsidRPr="004B2431" w:rsidRDefault="00E23AB0" w:rsidP="00E23AB0">
            <w:pPr>
              <w:autoSpaceDE w:val="0"/>
              <w:autoSpaceDN w:val="0"/>
              <w:adjustRightInd w:val="0"/>
              <w:rPr>
                <w:sz w:val="23"/>
                <w:szCs w:val="23"/>
              </w:rPr>
            </w:pPr>
            <w:r w:rsidRPr="004B2431">
              <w:rPr>
                <w:sz w:val="23"/>
                <w:szCs w:val="23"/>
              </w:rPr>
              <w:t>3.</w:t>
            </w:r>
          </w:p>
        </w:tc>
        <w:tc>
          <w:tcPr>
            <w:tcW w:w="3474" w:type="dxa"/>
            <w:shd w:val="clear" w:color="auto" w:fill="auto"/>
          </w:tcPr>
          <w:p w14:paraId="5392562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Реактивација пчеларске секције</w:t>
            </w:r>
          </w:p>
        </w:tc>
        <w:tc>
          <w:tcPr>
            <w:tcW w:w="0" w:type="auto"/>
            <w:shd w:val="clear" w:color="auto" w:fill="auto"/>
          </w:tcPr>
          <w:p w14:paraId="2FFF787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Стручно веће пољопривредне струке</w:t>
            </w:r>
          </w:p>
        </w:tc>
        <w:tc>
          <w:tcPr>
            <w:tcW w:w="0" w:type="auto"/>
            <w:shd w:val="clear" w:color="auto" w:fill="auto"/>
          </w:tcPr>
          <w:p w14:paraId="76BE7CA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04C1B8D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Постојање пчеларске секције</w:t>
            </w:r>
          </w:p>
        </w:tc>
        <w:tc>
          <w:tcPr>
            <w:tcW w:w="0" w:type="auto"/>
            <w:shd w:val="clear" w:color="auto" w:fill="auto"/>
          </w:tcPr>
          <w:p w14:paraId="16DCC86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Пчеларска секција</w:t>
            </w:r>
          </w:p>
        </w:tc>
      </w:tr>
      <w:tr w:rsidR="004B2431" w:rsidRPr="004B2431" w14:paraId="117AC3FA" w14:textId="77777777" w:rsidTr="00E23AB0">
        <w:tc>
          <w:tcPr>
            <w:tcW w:w="0" w:type="auto"/>
            <w:shd w:val="clear" w:color="auto" w:fill="auto"/>
          </w:tcPr>
          <w:p w14:paraId="2C5496DE" w14:textId="77777777" w:rsidR="00E23AB0" w:rsidRPr="004B2431" w:rsidRDefault="00E23AB0" w:rsidP="00E23AB0">
            <w:pPr>
              <w:autoSpaceDE w:val="0"/>
              <w:autoSpaceDN w:val="0"/>
              <w:adjustRightInd w:val="0"/>
              <w:rPr>
                <w:sz w:val="23"/>
                <w:szCs w:val="23"/>
              </w:rPr>
            </w:pPr>
            <w:r w:rsidRPr="004B2431">
              <w:rPr>
                <w:sz w:val="23"/>
                <w:szCs w:val="23"/>
              </w:rPr>
              <w:t>4.</w:t>
            </w:r>
          </w:p>
        </w:tc>
        <w:tc>
          <w:tcPr>
            <w:tcW w:w="3474" w:type="dxa"/>
            <w:shd w:val="clear" w:color="auto" w:fill="auto"/>
          </w:tcPr>
          <w:p w14:paraId="442C827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Изградња помоћног објекта за одлагање пољопривредних машина</w:t>
            </w:r>
          </w:p>
        </w:tc>
        <w:tc>
          <w:tcPr>
            <w:tcW w:w="0" w:type="auto"/>
            <w:shd w:val="clear" w:color="auto" w:fill="auto"/>
          </w:tcPr>
          <w:p w14:paraId="7A96C5F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Стручно веће пољопривредне струке</w:t>
            </w:r>
          </w:p>
        </w:tc>
        <w:tc>
          <w:tcPr>
            <w:tcW w:w="0" w:type="auto"/>
            <w:shd w:val="clear" w:color="auto" w:fill="auto"/>
          </w:tcPr>
          <w:p w14:paraId="05352BF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63E43BD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Изграђен помоћни објекат за одлагање пољопривредних машина</w:t>
            </w:r>
          </w:p>
        </w:tc>
        <w:tc>
          <w:tcPr>
            <w:tcW w:w="0" w:type="auto"/>
            <w:shd w:val="clear" w:color="auto" w:fill="auto"/>
          </w:tcPr>
          <w:p w14:paraId="45D82E7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Помоћни објекат за одлагање пољопривредних машина</w:t>
            </w:r>
          </w:p>
        </w:tc>
      </w:tr>
      <w:tr w:rsidR="004B2431" w:rsidRPr="004B2431" w14:paraId="67CA2252" w14:textId="77777777" w:rsidTr="00E23AB0">
        <w:tc>
          <w:tcPr>
            <w:tcW w:w="0" w:type="auto"/>
            <w:shd w:val="clear" w:color="auto" w:fill="auto"/>
          </w:tcPr>
          <w:p w14:paraId="2DBD0B43" w14:textId="77777777" w:rsidR="00E23AB0" w:rsidRPr="004B2431" w:rsidRDefault="00E23AB0" w:rsidP="00D74E58">
            <w:pPr>
              <w:autoSpaceDE w:val="0"/>
              <w:autoSpaceDN w:val="0"/>
              <w:adjustRightInd w:val="0"/>
              <w:spacing w:after="0"/>
              <w:rPr>
                <w:rFonts w:ascii="TimesNewRomanPSMT" w:hAnsi="TimesNewRomanPSMT" w:cs="TimesNewRomanPSMT"/>
                <w:sz w:val="23"/>
                <w:szCs w:val="23"/>
              </w:rPr>
            </w:pPr>
            <w:r w:rsidRPr="004B2431">
              <w:rPr>
                <w:sz w:val="23"/>
                <w:szCs w:val="23"/>
              </w:rPr>
              <w:t xml:space="preserve">5. </w:t>
            </w:r>
          </w:p>
          <w:p w14:paraId="4865E115" w14:textId="77777777" w:rsidR="00E23AB0" w:rsidRPr="004B2431" w:rsidRDefault="00E23AB0" w:rsidP="00D74E58">
            <w:pPr>
              <w:autoSpaceDE w:val="0"/>
              <w:autoSpaceDN w:val="0"/>
              <w:adjustRightInd w:val="0"/>
              <w:spacing w:after="0"/>
              <w:rPr>
                <w:sz w:val="23"/>
                <w:szCs w:val="23"/>
              </w:rPr>
            </w:pPr>
          </w:p>
        </w:tc>
        <w:tc>
          <w:tcPr>
            <w:tcW w:w="3474" w:type="dxa"/>
            <w:shd w:val="clear" w:color="auto" w:fill="auto"/>
          </w:tcPr>
          <w:p w14:paraId="0778B102" w14:textId="77777777" w:rsidR="00E23AB0" w:rsidRPr="001C62AF" w:rsidRDefault="00E23AB0" w:rsidP="00D74E58">
            <w:pPr>
              <w:autoSpaceDE w:val="0"/>
              <w:autoSpaceDN w:val="0"/>
              <w:adjustRightInd w:val="0"/>
              <w:spacing w:after="0"/>
            </w:pPr>
            <w:r w:rsidRPr="001C62AF">
              <w:rPr>
                <w:rFonts w:ascii="TimesNewRomanPSMT" w:hAnsi="TimesNewRomanPSMT" w:cs="TimesNewRomanPSMT"/>
              </w:rPr>
              <w:t>Анализа побољшаних материјално</w:t>
            </w:r>
            <w:r w:rsidRPr="001C62AF">
              <w:t>-</w:t>
            </w:r>
          </w:p>
          <w:p w14:paraId="3C2B4D0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техничких услова школе</w:t>
            </w:r>
          </w:p>
        </w:tc>
        <w:tc>
          <w:tcPr>
            <w:tcW w:w="0" w:type="auto"/>
            <w:shd w:val="clear" w:color="auto" w:fill="auto"/>
          </w:tcPr>
          <w:p w14:paraId="6437D5D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Школски актив за</w:t>
            </w:r>
          </w:p>
          <w:p w14:paraId="4D12BAE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p w14:paraId="6299BD35"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3EFC936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На крају сваке</w:t>
            </w:r>
          </w:p>
          <w:p w14:paraId="7AB0185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школске</w:t>
            </w:r>
          </w:p>
          <w:p w14:paraId="50A2520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7E3134E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Планирано побољшање</w:t>
            </w:r>
          </w:p>
          <w:p w14:paraId="40C7466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материјано</w:t>
            </w:r>
            <w:r w:rsidRPr="001C62AF">
              <w:t>-</w:t>
            </w:r>
            <w:r w:rsidRPr="001C62AF">
              <w:rPr>
                <w:rFonts w:ascii="TimesNewRomanPSMT" w:hAnsi="TimesNewRomanPSMT" w:cs="TimesNewRomanPSMT"/>
              </w:rPr>
              <w:t>техничкох услова</w:t>
            </w:r>
          </w:p>
          <w:p w14:paraId="37E4B82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је 80% реализовано</w:t>
            </w:r>
          </w:p>
        </w:tc>
        <w:tc>
          <w:tcPr>
            <w:tcW w:w="0" w:type="auto"/>
            <w:shd w:val="clear" w:color="auto" w:fill="auto"/>
          </w:tcPr>
          <w:p w14:paraId="5C79AF1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Увид и</w:t>
            </w:r>
          </w:p>
          <w:p w14:paraId="433F206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w:t>
            </w:r>
          </w:p>
        </w:tc>
      </w:tr>
      <w:tr w:rsidR="004B2431" w:rsidRPr="004B2431" w14:paraId="485537FC" w14:textId="77777777" w:rsidTr="00E23AB0">
        <w:tc>
          <w:tcPr>
            <w:tcW w:w="14499" w:type="dxa"/>
            <w:gridSpan w:val="6"/>
            <w:shd w:val="clear" w:color="auto" w:fill="auto"/>
          </w:tcPr>
          <w:p w14:paraId="50939202" w14:textId="77777777" w:rsidR="00E23AB0" w:rsidRPr="001C62AF" w:rsidRDefault="00E23AB0" w:rsidP="00E23AB0">
            <w:pPr>
              <w:autoSpaceDE w:val="0"/>
              <w:autoSpaceDN w:val="0"/>
              <w:adjustRightInd w:val="0"/>
              <w:rPr>
                <w:rFonts w:ascii="TimesNewRomanPS-BoldMT" w:hAnsi="TimesNewRomanPS-BoldMT" w:cs="TimesNewRomanPS-BoldMT"/>
                <w:bCs/>
              </w:rPr>
            </w:pPr>
            <w:r w:rsidRPr="001C62AF">
              <w:rPr>
                <w:b/>
              </w:rPr>
              <w:t>3. РАЗВОЈНИ ЦИЉ</w:t>
            </w:r>
            <w:r w:rsidRPr="001C62AF">
              <w:rPr>
                <w:rFonts w:ascii="TimesNewRomanPS-BoldMT" w:hAnsi="TimesNewRomanPS-BoldMT" w:cs="TimesNewRomanPS-BoldMT"/>
                <w:b/>
                <w:bCs/>
              </w:rPr>
              <w:t xml:space="preserve">: </w:t>
            </w:r>
            <w:r w:rsidRPr="001C62AF">
              <w:rPr>
                <w:rFonts w:ascii="TimesNewRomanPS-BoldMT" w:hAnsi="TimesNewRomanPS-BoldMT" w:cs="TimesNewRomanPS-BoldMT"/>
                <w:bCs/>
              </w:rPr>
              <w:t>Уводити нове образовне профиле који би задовољава</w:t>
            </w:r>
            <w:r w:rsidR="00D74E58" w:rsidRPr="001C62AF">
              <w:rPr>
                <w:rFonts w:ascii="TimesNewRomanPS-BoldMT" w:hAnsi="TimesNewRomanPS-BoldMT" w:cs="TimesNewRomanPS-BoldMT"/>
                <w:bCs/>
              </w:rPr>
              <w:t>ли интересовања будућих ученика</w:t>
            </w:r>
          </w:p>
        </w:tc>
      </w:tr>
      <w:tr w:rsidR="004B2431" w:rsidRPr="004B2431" w14:paraId="3BFCAEE6" w14:textId="77777777" w:rsidTr="00E23AB0">
        <w:tc>
          <w:tcPr>
            <w:tcW w:w="14499" w:type="dxa"/>
            <w:gridSpan w:val="6"/>
            <w:shd w:val="clear" w:color="auto" w:fill="auto"/>
          </w:tcPr>
          <w:p w14:paraId="08518F8C" w14:textId="77777777" w:rsidR="00E23AB0" w:rsidRPr="001C62AF" w:rsidRDefault="00E23AB0" w:rsidP="00E23AB0">
            <w:pPr>
              <w:autoSpaceDE w:val="0"/>
              <w:autoSpaceDN w:val="0"/>
              <w:adjustRightInd w:val="0"/>
              <w:rPr>
                <w:rFonts w:ascii="TimesNewRomanPSMT" w:hAnsi="TimesNewRomanPSMT" w:cs="TimesNewRomanPSMT"/>
              </w:rPr>
            </w:pPr>
            <w:r w:rsidRPr="001C62AF">
              <w:rPr>
                <w:b/>
              </w:rPr>
              <w:lastRenderedPageBreak/>
              <w:t xml:space="preserve">1.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Припремити све неопходне услове у школи за отварање нових образовних профила.</w:t>
            </w:r>
          </w:p>
        </w:tc>
      </w:tr>
      <w:tr w:rsidR="004B2431" w:rsidRPr="004B2431" w14:paraId="41D486BF" w14:textId="77777777" w:rsidTr="00E23AB0">
        <w:tc>
          <w:tcPr>
            <w:tcW w:w="0" w:type="auto"/>
            <w:shd w:val="clear" w:color="auto" w:fill="auto"/>
          </w:tcPr>
          <w:p w14:paraId="67CE7A81" w14:textId="77777777" w:rsidR="00E23AB0" w:rsidRPr="004B2431" w:rsidRDefault="00E23AB0" w:rsidP="00E23AB0">
            <w:pPr>
              <w:jc w:val="center"/>
              <w:rPr>
                <w:b/>
                <w:lang w:val="ru-RU"/>
              </w:rPr>
            </w:pPr>
            <w:r w:rsidRPr="004B2431">
              <w:rPr>
                <w:b/>
                <w:lang w:val="ru-RU"/>
              </w:rPr>
              <w:t>Р. бр.</w:t>
            </w:r>
          </w:p>
        </w:tc>
        <w:tc>
          <w:tcPr>
            <w:tcW w:w="3474" w:type="dxa"/>
            <w:shd w:val="clear" w:color="auto" w:fill="auto"/>
          </w:tcPr>
          <w:p w14:paraId="773E959B"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36FE46FB"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53F5E5C5"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1B7CA790"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1834EF7F" w14:textId="77777777" w:rsidR="00E23AB0" w:rsidRPr="001C62AF" w:rsidRDefault="00E23AB0" w:rsidP="00E23AB0">
            <w:pPr>
              <w:jc w:val="center"/>
              <w:rPr>
                <w:b/>
                <w:lang w:val="ru-RU"/>
              </w:rPr>
            </w:pPr>
            <w:r w:rsidRPr="001C62AF">
              <w:rPr>
                <w:b/>
                <w:lang w:val="ru-RU"/>
              </w:rPr>
              <w:t>Извор доказа</w:t>
            </w:r>
          </w:p>
        </w:tc>
      </w:tr>
      <w:tr w:rsidR="004B2431" w:rsidRPr="004B2431" w14:paraId="0274665D" w14:textId="77777777" w:rsidTr="00E23AB0">
        <w:tc>
          <w:tcPr>
            <w:tcW w:w="0" w:type="auto"/>
            <w:shd w:val="clear" w:color="auto" w:fill="auto"/>
          </w:tcPr>
          <w:p w14:paraId="11421C4A" w14:textId="77777777" w:rsidR="00E23AB0" w:rsidRPr="004B2431" w:rsidRDefault="00E23AB0" w:rsidP="00E23AB0">
            <w:pPr>
              <w:autoSpaceDE w:val="0"/>
              <w:autoSpaceDN w:val="0"/>
              <w:adjustRightInd w:val="0"/>
              <w:rPr>
                <w:sz w:val="23"/>
                <w:szCs w:val="23"/>
              </w:rPr>
            </w:pPr>
            <w:r w:rsidRPr="004B2431">
              <w:rPr>
                <w:sz w:val="23"/>
                <w:szCs w:val="23"/>
              </w:rPr>
              <w:t>1.</w:t>
            </w:r>
          </w:p>
        </w:tc>
        <w:tc>
          <w:tcPr>
            <w:tcW w:w="3474" w:type="dxa"/>
            <w:shd w:val="clear" w:color="auto" w:fill="auto"/>
          </w:tcPr>
          <w:p w14:paraId="304400A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Израда елабората о оправданости увођења нових образовних профила</w:t>
            </w:r>
          </w:p>
        </w:tc>
        <w:tc>
          <w:tcPr>
            <w:tcW w:w="0" w:type="auto"/>
            <w:shd w:val="clear" w:color="auto" w:fill="auto"/>
          </w:tcPr>
          <w:p w14:paraId="3BD8C76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Стручна већа, Пердагошки колегијум</w:t>
            </w:r>
          </w:p>
        </w:tc>
        <w:tc>
          <w:tcPr>
            <w:tcW w:w="0" w:type="auto"/>
            <w:shd w:val="clear" w:color="auto" w:fill="auto"/>
          </w:tcPr>
          <w:p w14:paraId="0665922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01A3D72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Урађен елаборат</w:t>
            </w:r>
          </w:p>
        </w:tc>
        <w:tc>
          <w:tcPr>
            <w:tcW w:w="0" w:type="auto"/>
            <w:shd w:val="clear" w:color="auto" w:fill="auto"/>
          </w:tcPr>
          <w:p w14:paraId="0582B55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Елаборат о оправданости увођења нових образовних профила</w:t>
            </w:r>
          </w:p>
        </w:tc>
      </w:tr>
      <w:tr w:rsidR="004B2431" w:rsidRPr="004B2431" w14:paraId="5335FCEE" w14:textId="77777777" w:rsidTr="00E23AB0">
        <w:tc>
          <w:tcPr>
            <w:tcW w:w="0" w:type="auto"/>
            <w:shd w:val="clear" w:color="auto" w:fill="auto"/>
          </w:tcPr>
          <w:p w14:paraId="4687B7E3"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5FA65F9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0CAD7D3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76A8A52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3ED3C52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Одобрени нови образовни профили</w:t>
            </w:r>
          </w:p>
        </w:tc>
        <w:tc>
          <w:tcPr>
            <w:tcW w:w="0" w:type="auto"/>
            <w:shd w:val="clear" w:color="auto" w:fill="auto"/>
          </w:tcPr>
          <w:p w14:paraId="5D3EF47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Уписани ученици у нова одељења</w:t>
            </w:r>
          </w:p>
        </w:tc>
      </w:tr>
      <w:tr w:rsidR="004B2431" w:rsidRPr="004B2431" w14:paraId="6700C623" w14:textId="77777777" w:rsidTr="00E23AB0">
        <w:tc>
          <w:tcPr>
            <w:tcW w:w="14499" w:type="dxa"/>
            <w:gridSpan w:val="6"/>
            <w:shd w:val="clear" w:color="auto" w:fill="auto"/>
          </w:tcPr>
          <w:p w14:paraId="59352607"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2.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 xml:space="preserve">Припремити све неопходне услове у школи за </w:t>
            </w:r>
            <w:r w:rsidRPr="001C62AF">
              <w:rPr>
                <w:rFonts w:cs="TimesNewRomanPSMT"/>
              </w:rPr>
              <w:t>увођење специјалистичког образовања мушки-женски фризер</w:t>
            </w:r>
            <w:r w:rsidR="00D74E58" w:rsidRPr="001C62AF">
              <w:rPr>
                <w:rFonts w:ascii="TimesNewRomanPSMT" w:hAnsi="TimesNewRomanPSMT" w:cs="TimesNewRomanPSMT"/>
              </w:rPr>
              <w:t>.</w:t>
            </w:r>
          </w:p>
        </w:tc>
      </w:tr>
      <w:tr w:rsidR="004B2431" w:rsidRPr="004B2431" w14:paraId="652C4E38" w14:textId="77777777" w:rsidTr="00E23AB0">
        <w:tc>
          <w:tcPr>
            <w:tcW w:w="0" w:type="auto"/>
            <w:shd w:val="clear" w:color="auto" w:fill="auto"/>
          </w:tcPr>
          <w:p w14:paraId="23BE26A0" w14:textId="77777777" w:rsidR="00E23AB0" w:rsidRPr="004B2431" w:rsidRDefault="00E23AB0" w:rsidP="00E23AB0">
            <w:pPr>
              <w:autoSpaceDE w:val="0"/>
              <w:autoSpaceDN w:val="0"/>
              <w:adjustRightInd w:val="0"/>
              <w:rPr>
                <w:sz w:val="23"/>
                <w:szCs w:val="23"/>
              </w:rPr>
            </w:pPr>
            <w:r w:rsidRPr="004B2431">
              <w:rPr>
                <w:sz w:val="23"/>
                <w:szCs w:val="23"/>
              </w:rPr>
              <w:t>1.</w:t>
            </w:r>
          </w:p>
        </w:tc>
        <w:tc>
          <w:tcPr>
            <w:tcW w:w="3474" w:type="dxa"/>
            <w:shd w:val="clear" w:color="auto" w:fill="auto"/>
          </w:tcPr>
          <w:p w14:paraId="50DC8FE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Израда елабората о оправданости увођења 5. степена образовања за занимања</w:t>
            </w:r>
            <w:r w:rsidRPr="001C62AF">
              <w:rPr>
                <w:rFonts w:cs="TimesNewRomanPSMT"/>
              </w:rPr>
              <w:t xml:space="preserve"> мушки-женски фризер</w:t>
            </w:r>
          </w:p>
        </w:tc>
        <w:tc>
          <w:tcPr>
            <w:tcW w:w="0" w:type="auto"/>
            <w:shd w:val="clear" w:color="auto" w:fill="auto"/>
          </w:tcPr>
          <w:p w14:paraId="3889919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Стручно веће личних услуга</w:t>
            </w:r>
          </w:p>
        </w:tc>
        <w:tc>
          <w:tcPr>
            <w:tcW w:w="0" w:type="auto"/>
            <w:shd w:val="clear" w:color="auto" w:fill="auto"/>
          </w:tcPr>
          <w:p w14:paraId="10A2632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40C2DC8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Урађен елаборат</w:t>
            </w:r>
          </w:p>
        </w:tc>
        <w:tc>
          <w:tcPr>
            <w:tcW w:w="0" w:type="auto"/>
            <w:shd w:val="clear" w:color="auto" w:fill="auto"/>
          </w:tcPr>
          <w:p w14:paraId="0E942A6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Елаборат о оправданости увођења 5. степена образовања за занимања</w:t>
            </w:r>
            <w:r w:rsidRPr="001C62AF">
              <w:rPr>
                <w:rFonts w:cs="TimesNewRomanPSMT"/>
              </w:rPr>
              <w:t xml:space="preserve"> мушки-женски фризер</w:t>
            </w:r>
          </w:p>
        </w:tc>
      </w:tr>
      <w:tr w:rsidR="004B2431" w:rsidRPr="004B2431" w14:paraId="40BCB94F" w14:textId="77777777" w:rsidTr="00E23AB0">
        <w:tc>
          <w:tcPr>
            <w:tcW w:w="0" w:type="auto"/>
            <w:shd w:val="clear" w:color="auto" w:fill="auto"/>
          </w:tcPr>
          <w:p w14:paraId="6FC1A424"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72C2E53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39DFB39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55F873A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3779AD6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Одобрени нови образовни профили</w:t>
            </w:r>
          </w:p>
        </w:tc>
        <w:tc>
          <w:tcPr>
            <w:tcW w:w="0" w:type="auto"/>
            <w:shd w:val="clear" w:color="auto" w:fill="auto"/>
          </w:tcPr>
          <w:p w14:paraId="51FF0DA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Уписани ученици у нова одељења</w:t>
            </w:r>
          </w:p>
        </w:tc>
      </w:tr>
      <w:tr w:rsidR="004B2431" w:rsidRPr="004B2431" w14:paraId="49EDD3FB" w14:textId="77777777" w:rsidTr="00E23AB0">
        <w:tc>
          <w:tcPr>
            <w:tcW w:w="14499" w:type="dxa"/>
            <w:gridSpan w:val="6"/>
            <w:shd w:val="clear" w:color="auto" w:fill="auto"/>
          </w:tcPr>
          <w:p w14:paraId="231DD129"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3.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Припремити све неопходне услове у школи за отварање нових  образовних профила: машински техничар оператер за цнц машине и цнц оператер</w:t>
            </w:r>
          </w:p>
        </w:tc>
      </w:tr>
      <w:tr w:rsidR="004B2431" w:rsidRPr="004B2431" w14:paraId="5DA80F5E" w14:textId="77777777" w:rsidTr="00E23AB0">
        <w:tc>
          <w:tcPr>
            <w:tcW w:w="0" w:type="auto"/>
            <w:shd w:val="clear" w:color="auto" w:fill="auto"/>
          </w:tcPr>
          <w:p w14:paraId="43EA25F7" w14:textId="77777777" w:rsidR="00E23AB0" w:rsidRPr="004B2431" w:rsidRDefault="00E23AB0" w:rsidP="00E23AB0">
            <w:pPr>
              <w:autoSpaceDE w:val="0"/>
              <w:autoSpaceDN w:val="0"/>
              <w:adjustRightInd w:val="0"/>
              <w:rPr>
                <w:sz w:val="23"/>
                <w:szCs w:val="23"/>
              </w:rPr>
            </w:pPr>
            <w:r w:rsidRPr="004B2431">
              <w:rPr>
                <w:sz w:val="23"/>
                <w:szCs w:val="23"/>
              </w:rPr>
              <w:t>1.</w:t>
            </w:r>
          </w:p>
        </w:tc>
        <w:tc>
          <w:tcPr>
            <w:tcW w:w="3474" w:type="dxa"/>
            <w:shd w:val="clear" w:color="auto" w:fill="auto"/>
          </w:tcPr>
          <w:p w14:paraId="08BF502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Машинска струка</w:t>
            </w:r>
          </w:p>
          <w:p w14:paraId="2E7265F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Образовни профили: машински техничар оператер за цнц машине и цнц оператер</w:t>
            </w:r>
          </w:p>
        </w:tc>
        <w:tc>
          <w:tcPr>
            <w:tcW w:w="0" w:type="auto"/>
            <w:shd w:val="clear" w:color="auto" w:fill="auto"/>
          </w:tcPr>
          <w:p w14:paraId="75BFB73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Горинка Николић,</w:t>
            </w:r>
          </w:p>
          <w:p w14:paraId="56E468B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Никола Минић</w:t>
            </w:r>
          </w:p>
        </w:tc>
        <w:tc>
          <w:tcPr>
            <w:tcW w:w="0" w:type="auto"/>
            <w:shd w:val="clear" w:color="auto" w:fill="auto"/>
          </w:tcPr>
          <w:p w14:paraId="1391DCB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5DCD4713"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Састанак са привредницима, провера од НСЗ радници којих образовних профила се највише траже</w:t>
            </w:r>
          </w:p>
        </w:tc>
        <w:tc>
          <w:tcPr>
            <w:tcW w:w="0" w:type="auto"/>
            <w:shd w:val="clear" w:color="auto" w:fill="auto"/>
          </w:tcPr>
          <w:p w14:paraId="272C81A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Уписани ученици у нова одељења</w:t>
            </w:r>
          </w:p>
          <w:p w14:paraId="71762CF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Школујемо оно што тржиште тражи</w:t>
            </w:r>
          </w:p>
        </w:tc>
      </w:tr>
      <w:tr w:rsidR="004B2431" w:rsidRPr="004B2431" w14:paraId="00E4D354" w14:textId="77777777" w:rsidTr="00E23AB0">
        <w:tc>
          <w:tcPr>
            <w:tcW w:w="0" w:type="auto"/>
            <w:shd w:val="clear" w:color="auto" w:fill="auto"/>
          </w:tcPr>
          <w:p w14:paraId="13626AEF" w14:textId="77777777" w:rsidR="00E23AB0" w:rsidRPr="004B2431" w:rsidRDefault="00E23AB0" w:rsidP="00E23AB0">
            <w:pPr>
              <w:autoSpaceDE w:val="0"/>
              <w:autoSpaceDN w:val="0"/>
              <w:adjustRightInd w:val="0"/>
              <w:rPr>
                <w:sz w:val="23"/>
                <w:szCs w:val="23"/>
              </w:rPr>
            </w:pPr>
            <w:r w:rsidRPr="004B2431">
              <w:rPr>
                <w:sz w:val="23"/>
                <w:szCs w:val="23"/>
              </w:rPr>
              <w:lastRenderedPageBreak/>
              <w:t>2.</w:t>
            </w:r>
          </w:p>
        </w:tc>
        <w:tc>
          <w:tcPr>
            <w:tcW w:w="3474" w:type="dxa"/>
            <w:shd w:val="clear" w:color="auto" w:fill="auto"/>
          </w:tcPr>
          <w:p w14:paraId="41AD07E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2613E6E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648F080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5E34175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Одобрени нови образовни профили</w:t>
            </w:r>
          </w:p>
        </w:tc>
        <w:tc>
          <w:tcPr>
            <w:tcW w:w="0" w:type="auto"/>
            <w:shd w:val="clear" w:color="auto" w:fill="auto"/>
          </w:tcPr>
          <w:p w14:paraId="0F71195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Уписани ученици у нова одељења</w:t>
            </w:r>
          </w:p>
        </w:tc>
      </w:tr>
      <w:tr w:rsidR="004B2431" w:rsidRPr="004B2431" w14:paraId="45DCA41C" w14:textId="77777777" w:rsidTr="00E23AB0">
        <w:tc>
          <w:tcPr>
            <w:tcW w:w="14499" w:type="dxa"/>
            <w:gridSpan w:val="6"/>
            <w:shd w:val="clear" w:color="auto" w:fill="auto"/>
          </w:tcPr>
          <w:p w14:paraId="658BF902"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4.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Припремити све неопходне услове у школи за отва</w:t>
            </w:r>
            <w:r w:rsidR="00D74E58" w:rsidRPr="001C62AF">
              <w:rPr>
                <w:rFonts w:ascii="TimesNewRomanPSMT" w:hAnsi="TimesNewRomanPSMT" w:cs="TimesNewRomanPSMT"/>
              </w:rPr>
              <w:t>рање одељења гимназијског смера</w:t>
            </w:r>
          </w:p>
        </w:tc>
      </w:tr>
      <w:tr w:rsidR="004B2431" w:rsidRPr="004B2431" w14:paraId="03795BF4" w14:textId="77777777" w:rsidTr="00E23AB0">
        <w:tc>
          <w:tcPr>
            <w:tcW w:w="0" w:type="auto"/>
            <w:shd w:val="clear" w:color="auto" w:fill="auto"/>
          </w:tcPr>
          <w:p w14:paraId="3C909812" w14:textId="77777777" w:rsidR="00E23AB0" w:rsidRPr="004B2431" w:rsidRDefault="00E23AB0" w:rsidP="00E23AB0">
            <w:pPr>
              <w:autoSpaceDE w:val="0"/>
              <w:autoSpaceDN w:val="0"/>
              <w:adjustRightInd w:val="0"/>
              <w:rPr>
                <w:sz w:val="23"/>
                <w:szCs w:val="23"/>
              </w:rPr>
            </w:pPr>
            <w:r w:rsidRPr="004B2431">
              <w:rPr>
                <w:sz w:val="23"/>
                <w:szCs w:val="23"/>
              </w:rPr>
              <w:t>1.</w:t>
            </w:r>
          </w:p>
        </w:tc>
        <w:tc>
          <w:tcPr>
            <w:tcW w:w="3474" w:type="dxa"/>
            <w:shd w:val="clear" w:color="auto" w:fill="auto"/>
          </w:tcPr>
          <w:p w14:paraId="1226B27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Израда елабората о оправданости увођења гимназијског одељења</w:t>
            </w:r>
          </w:p>
        </w:tc>
        <w:tc>
          <w:tcPr>
            <w:tcW w:w="0" w:type="auto"/>
            <w:shd w:val="clear" w:color="auto" w:fill="auto"/>
          </w:tcPr>
          <w:p w14:paraId="71998DD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Наставници општеобразовних предемета</w:t>
            </w:r>
          </w:p>
        </w:tc>
        <w:tc>
          <w:tcPr>
            <w:tcW w:w="0" w:type="auto"/>
            <w:shd w:val="clear" w:color="auto" w:fill="auto"/>
          </w:tcPr>
          <w:p w14:paraId="2AE27E2B"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4E0EF92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Урађен елаборат</w:t>
            </w:r>
          </w:p>
        </w:tc>
        <w:tc>
          <w:tcPr>
            <w:tcW w:w="0" w:type="auto"/>
            <w:shd w:val="clear" w:color="auto" w:fill="auto"/>
          </w:tcPr>
          <w:p w14:paraId="2F7A577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Елаборат о оправданости увођења гимназијског одељења</w:t>
            </w:r>
          </w:p>
        </w:tc>
      </w:tr>
      <w:tr w:rsidR="004B2431" w:rsidRPr="004B2431" w14:paraId="62506A88" w14:textId="77777777" w:rsidTr="00E23AB0">
        <w:tc>
          <w:tcPr>
            <w:tcW w:w="0" w:type="auto"/>
            <w:shd w:val="clear" w:color="auto" w:fill="auto"/>
          </w:tcPr>
          <w:p w14:paraId="61C94135"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00D7767C"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64E9198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5D866AB9"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28.01.2016.</w:t>
            </w:r>
          </w:p>
        </w:tc>
        <w:tc>
          <w:tcPr>
            <w:tcW w:w="0" w:type="auto"/>
            <w:shd w:val="clear" w:color="auto" w:fill="auto"/>
          </w:tcPr>
          <w:p w14:paraId="08B9367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Одобрена верификација гимназијског одељења</w:t>
            </w:r>
          </w:p>
        </w:tc>
        <w:tc>
          <w:tcPr>
            <w:tcW w:w="0" w:type="auto"/>
            <w:shd w:val="clear" w:color="auto" w:fill="auto"/>
          </w:tcPr>
          <w:p w14:paraId="446B455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 ученика у први разред гимназијског одељења</w:t>
            </w:r>
          </w:p>
        </w:tc>
      </w:tr>
      <w:tr w:rsidR="004B2431" w:rsidRPr="004B2431" w14:paraId="0A9D8812" w14:textId="77777777" w:rsidTr="00E23AB0">
        <w:tc>
          <w:tcPr>
            <w:tcW w:w="14499" w:type="dxa"/>
            <w:gridSpan w:val="6"/>
            <w:shd w:val="clear" w:color="auto" w:fill="auto"/>
          </w:tcPr>
          <w:p w14:paraId="4213BF45"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5.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Припремити све неопходне услове у школи за отварање образовног пр</w:t>
            </w:r>
            <w:r w:rsidR="00D74E58" w:rsidRPr="001C62AF">
              <w:rPr>
                <w:rFonts w:ascii="TimesNewRomanPSMT" w:hAnsi="TimesNewRomanPSMT" w:cs="TimesNewRomanPSMT"/>
              </w:rPr>
              <w:t>офила финансијски администратор</w:t>
            </w:r>
          </w:p>
        </w:tc>
      </w:tr>
      <w:tr w:rsidR="004B2431" w:rsidRPr="004B2431" w14:paraId="21D52D97" w14:textId="77777777" w:rsidTr="00E23AB0">
        <w:tc>
          <w:tcPr>
            <w:tcW w:w="0" w:type="auto"/>
            <w:shd w:val="clear" w:color="auto" w:fill="auto"/>
          </w:tcPr>
          <w:p w14:paraId="5879D163" w14:textId="77777777" w:rsidR="00E23AB0" w:rsidRPr="004B2431" w:rsidRDefault="00E23AB0" w:rsidP="00E23AB0">
            <w:pPr>
              <w:autoSpaceDE w:val="0"/>
              <w:autoSpaceDN w:val="0"/>
              <w:adjustRightInd w:val="0"/>
              <w:rPr>
                <w:sz w:val="23"/>
                <w:szCs w:val="23"/>
              </w:rPr>
            </w:pPr>
            <w:r w:rsidRPr="004B2431">
              <w:rPr>
                <w:sz w:val="23"/>
                <w:szCs w:val="23"/>
              </w:rPr>
              <w:t>1.</w:t>
            </w:r>
          </w:p>
        </w:tc>
        <w:tc>
          <w:tcPr>
            <w:tcW w:w="3474" w:type="dxa"/>
            <w:shd w:val="clear" w:color="auto" w:fill="auto"/>
          </w:tcPr>
          <w:p w14:paraId="54629B4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Израда елабората о оправданости увођења занимања финасијски администратор</w:t>
            </w:r>
          </w:p>
        </w:tc>
        <w:tc>
          <w:tcPr>
            <w:tcW w:w="0" w:type="auto"/>
            <w:shd w:val="clear" w:color="auto" w:fill="auto"/>
          </w:tcPr>
          <w:p w14:paraId="65ECDF1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Стручно веће економско-трговинске струке</w:t>
            </w:r>
          </w:p>
        </w:tc>
        <w:tc>
          <w:tcPr>
            <w:tcW w:w="0" w:type="auto"/>
            <w:shd w:val="clear" w:color="auto" w:fill="auto"/>
          </w:tcPr>
          <w:p w14:paraId="4B377AC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2A6EF792"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Урађен елаборат</w:t>
            </w:r>
          </w:p>
        </w:tc>
        <w:tc>
          <w:tcPr>
            <w:tcW w:w="0" w:type="auto"/>
            <w:shd w:val="clear" w:color="auto" w:fill="auto"/>
          </w:tcPr>
          <w:p w14:paraId="7E1C617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Решење о верификацији</w:t>
            </w:r>
          </w:p>
        </w:tc>
      </w:tr>
      <w:tr w:rsidR="004B2431" w:rsidRPr="004B2431" w14:paraId="0F151662" w14:textId="77777777" w:rsidTr="00E23AB0">
        <w:tc>
          <w:tcPr>
            <w:tcW w:w="0" w:type="auto"/>
            <w:shd w:val="clear" w:color="auto" w:fill="auto"/>
          </w:tcPr>
          <w:p w14:paraId="0A42B56D"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3C36D99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1F4611CE"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5E25DC2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6D7BDFF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 нови образовни профил</w:t>
            </w:r>
          </w:p>
        </w:tc>
        <w:tc>
          <w:tcPr>
            <w:tcW w:w="0" w:type="auto"/>
            <w:shd w:val="clear" w:color="auto" w:fill="auto"/>
          </w:tcPr>
          <w:p w14:paraId="444B129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 ученика у први разред</w:t>
            </w:r>
          </w:p>
        </w:tc>
      </w:tr>
      <w:tr w:rsidR="004B2431" w:rsidRPr="004B2431" w14:paraId="558444D4" w14:textId="77777777" w:rsidTr="00E23AB0">
        <w:tc>
          <w:tcPr>
            <w:tcW w:w="14499" w:type="dxa"/>
            <w:gridSpan w:val="6"/>
            <w:shd w:val="clear" w:color="auto" w:fill="auto"/>
          </w:tcPr>
          <w:p w14:paraId="370853D1"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6.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Припремити све неопходне услове у школи за отварање образовног пр</w:t>
            </w:r>
            <w:r w:rsidR="00D74E58" w:rsidRPr="001C62AF">
              <w:rPr>
                <w:rFonts w:ascii="TimesNewRomanPSMT" w:hAnsi="TimesNewRomanPSMT" w:cs="TimesNewRomanPSMT"/>
              </w:rPr>
              <w:t>офила финансијски техничар</w:t>
            </w:r>
          </w:p>
        </w:tc>
      </w:tr>
      <w:tr w:rsidR="004B2431" w:rsidRPr="004B2431" w14:paraId="6FF1CFC9" w14:textId="77777777" w:rsidTr="00E23AB0">
        <w:tc>
          <w:tcPr>
            <w:tcW w:w="0" w:type="auto"/>
            <w:shd w:val="clear" w:color="auto" w:fill="auto"/>
          </w:tcPr>
          <w:p w14:paraId="4E5152EE" w14:textId="77777777" w:rsidR="00E23AB0" w:rsidRPr="004B2431" w:rsidRDefault="00E23AB0" w:rsidP="00E23AB0">
            <w:pPr>
              <w:autoSpaceDE w:val="0"/>
              <w:autoSpaceDN w:val="0"/>
              <w:adjustRightInd w:val="0"/>
              <w:rPr>
                <w:sz w:val="23"/>
                <w:szCs w:val="23"/>
              </w:rPr>
            </w:pPr>
            <w:r w:rsidRPr="004B2431">
              <w:rPr>
                <w:sz w:val="23"/>
                <w:szCs w:val="23"/>
              </w:rPr>
              <w:t>1.</w:t>
            </w:r>
          </w:p>
        </w:tc>
        <w:tc>
          <w:tcPr>
            <w:tcW w:w="3474" w:type="dxa"/>
            <w:shd w:val="clear" w:color="auto" w:fill="auto"/>
          </w:tcPr>
          <w:p w14:paraId="20E74D1A"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Израда елабората о оправданости увођења занимања финасијски техничар</w:t>
            </w:r>
          </w:p>
        </w:tc>
        <w:tc>
          <w:tcPr>
            <w:tcW w:w="0" w:type="auto"/>
            <w:shd w:val="clear" w:color="auto" w:fill="auto"/>
          </w:tcPr>
          <w:p w14:paraId="6485B3B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Стручно веће економско-трговинске струке</w:t>
            </w:r>
          </w:p>
        </w:tc>
        <w:tc>
          <w:tcPr>
            <w:tcW w:w="0" w:type="auto"/>
            <w:shd w:val="clear" w:color="auto" w:fill="auto"/>
          </w:tcPr>
          <w:p w14:paraId="784C421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208FE7DD"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Урађен елаборат</w:t>
            </w:r>
          </w:p>
        </w:tc>
        <w:tc>
          <w:tcPr>
            <w:tcW w:w="0" w:type="auto"/>
            <w:shd w:val="clear" w:color="auto" w:fill="auto"/>
          </w:tcPr>
          <w:p w14:paraId="4BBEC0A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Решење о верификацији</w:t>
            </w:r>
          </w:p>
        </w:tc>
      </w:tr>
      <w:tr w:rsidR="004B2431" w:rsidRPr="004B2431" w14:paraId="78540A72" w14:textId="77777777" w:rsidTr="00E23AB0">
        <w:tc>
          <w:tcPr>
            <w:tcW w:w="0" w:type="auto"/>
            <w:shd w:val="clear" w:color="auto" w:fill="auto"/>
          </w:tcPr>
          <w:p w14:paraId="2ABD3B4C"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38988E0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4F8D7DF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0225EA9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03A43F87"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 нови образовни профил</w:t>
            </w:r>
          </w:p>
        </w:tc>
        <w:tc>
          <w:tcPr>
            <w:tcW w:w="0" w:type="auto"/>
            <w:shd w:val="clear" w:color="auto" w:fill="auto"/>
          </w:tcPr>
          <w:p w14:paraId="4F25CDC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 ученика у први разред</w:t>
            </w:r>
          </w:p>
        </w:tc>
      </w:tr>
      <w:tr w:rsidR="004B2431" w:rsidRPr="004B2431" w14:paraId="65F8AC74" w14:textId="77777777" w:rsidTr="00E23AB0">
        <w:tc>
          <w:tcPr>
            <w:tcW w:w="14499" w:type="dxa"/>
            <w:gridSpan w:val="6"/>
            <w:shd w:val="clear" w:color="auto" w:fill="auto"/>
          </w:tcPr>
          <w:p w14:paraId="4B21AD0D" w14:textId="77777777" w:rsidR="00E23AB0" w:rsidRPr="001C62AF" w:rsidRDefault="00E23AB0" w:rsidP="00E23AB0">
            <w:pPr>
              <w:autoSpaceDE w:val="0"/>
              <w:autoSpaceDN w:val="0"/>
              <w:adjustRightInd w:val="0"/>
              <w:rPr>
                <w:rFonts w:ascii="TimesNewRomanPSMT" w:hAnsi="TimesNewRomanPSMT" w:cs="TimesNewRomanPSMT"/>
              </w:rPr>
            </w:pPr>
            <w:r w:rsidRPr="001C62AF">
              <w:rPr>
                <w:b/>
              </w:rPr>
              <w:t xml:space="preserve">7. </w:t>
            </w:r>
            <w:r w:rsidRPr="001C62AF">
              <w:rPr>
                <w:rFonts w:ascii="TimesNewRomanPS-BoldMT" w:hAnsi="TimesNewRomanPS-BoldMT" w:cs="TimesNewRomanPS-BoldMT"/>
                <w:b/>
                <w:bCs/>
              </w:rPr>
              <w:t>ЗАДАТАК</w:t>
            </w:r>
            <w:r w:rsidRPr="001C62AF">
              <w:rPr>
                <w:rFonts w:ascii="TimesNewRomanPSMT" w:hAnsi="TimesNewRomanPSMT" w:cs="TimesNewRomanPSMT"/>
                <w:b/>
              </w:rPr>
              <w:t xml:space="preserve">: </w:t>
            </w:r>
            <w:r w:rsidRPr="001C62AF">
              <w:rPr>
                <w:rFonts w:ascii="TimesNewRomanPSMT" w:hAnsi="TimesNewRomanPSMT" w:cs="TimesNewRomanPSMT"/>
              </w:rPr>
              <w:t>Припремити све неопходне услове у школи за отварање образов</w:t>
            </w:r>
            <w:r w:rsidR="00D74E58" w:rsidRPr="001C62AF">
              <w:rPr>
                <w:rFonts w:ascii="TimesNewRomanPSMT" w:hAnsi="TimesNewRomanPSMT" w:cs="TimesNewRomanPSMT"/>
              </w:rPr>
              <w:t>ног профила трговински техничар</w:t>
            </w:r>
          </w:p>
        </w:tc>
      </w:tr>
      <w:tr w:rsidR="004B2431" w:rsidRPr="004B2431" w14:paraId="3255C12F" w14:textId="77777777" w:rsidTr="00E23AB0">
        <w:tc>
          <w:tcPr>
            <w:tcW w:w="0" w:type="auto"/>
            <w:shd w:val="clear" w:color="auto" w:fill="auto"/>
          </w:tcPr>
          <w:p w14:paraId="0FFCCB17" w14:textId="77777777" w:rsidR="00E23AB0" w:rsidRPr="004B2431" w:rsidRDefault="00E23AB0" w:rsidP="00E23AB0">
            <w:pPr>
              <w:autoSpaceDE w:val="0"/>
              <w:autoSpaceDN w:val="0"/>
              <w:adjustRightInd w:val="0"/>
              <w:rPr>
                <w:sz w:val="23"/>
                <w:szCs w:val="23"/>
              </w:rPr>
            </w:pPr>
            <w:r w:rsidRPr="004B2431">
              <w:rPr>
                <w:sz w:val="23"/>
                <w:szCs w:val="23"/>
              </w:rPr>
              <w:lastRenderedPageBreak/>
              <w:t>1.</w:t>
            </w:r>
          </w:p>
        </w:tc>
        <w:tc>
          <w:tcPr>
            <w:tcW w:w="3474" w:type="dxa"/>
            <w:shd w:val="clear" w:color="auto" w:fill="auto"/>
          </w:tcPr>
          <w:p w14:paraId="7007E8E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Израда елабората о оправданости увођења занимања трговински техничар</w:t>
            </w:r>
          </w:p>
        </w:tc>
        <w:tc>
          <w:tcPr>
            <w:tcW w:w="0" w:type="auto"/>
            <w:shd w:val="clear" w:color="auto" w:fill="auto"/>
          </w:tcPr>
          <w:p w14:paraId="7A7DCA10"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Стручно веће економско-трговинске струке</w:t>
            </w:r>
          </w:p>
        </w:tc>
        <w:tc>
          <w:tcPr>
            <w:tcW w:w="0" w:type="auto"/>
            <w:shd w:val="clear" w:color="auto" w:fill="auto"/>
          </w:tcPr>
          <w:p w14:paraId="46BDCF3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7AC306C8"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Урађен елаборат</w:t>
            </w:r>
          </w:p>
        </w:tc>
        <w:tc>
          <w:tcPr>
            <w:tcW w:w="0" w:type="auto"/>
            <w:shd w:val="clear" w:color="auto" w:fill="auto"/>
          </w:tcPr>
          <w:p w14:paraId="26E8216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Решење о верификацији</w:t>
            </w:r>
          </w:p>
        </w:tc>
      </w:tr>
      <w:tr w:rsidR="004B2431" w:rsidRPr="004B2431" w14:paraId="10F2A764" w14:textId="77777777" w:rsidTr="00E23AB0">
        <w:tc>
          <w:tcPr>
            <w:tcW w:w="0" w:type="auto"/>
            <w:shd w:val="clear" w:color="auto" w:fill="auto"/>
          </w:tcPr>
          <w:p w14:paraId="1EE10955" w14:textId="77777777" w:rsidR="00E23AB0" w:rsidRPr="004B2431" w:rsidRDefault="00E23AB0" w:rsidP="00E23AB0">
            <w:pPr>
              <w:autoSpaceDE w:val="0"/>
              <w:autoSpaceDN w:val="0"/>
              <w:adjustRightInd w:val="0"/>
              <w:rPr>
                <w:sz w:val="23"/>
                <w:szCs w:val="23"/>
              </w:rPr>
            </w:pPr>
            <w:r w:rsidRPr="004B2431">
              <w:rPr>
                <w:sz w:val="23"/>
                <w:szCs w:val="23"/>
              </w:rPr>
              <w:t>2.</w:t>
            </w:r>
          </w:p>
        </w:tc>
        <w:tc>
          <w:tcPr>
            <w:tcW w:w="3474" w:type="dxa"/>
            <w:shd w:val="clear" w:color="auto" w:fill="auto"/>
          </w:tcPr>
          <w:p w14:paraId="3A2FD2E1"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Предат Елаборат Министарству просвете</w:t>
            </w:r>
          </w:p>
        </w:tc>
        <w:tc>
          <w:tcPr>
            <w:tcW w:w="0" w:type="auto"/>
            <w:shd w:val="clear" w:color="auto" w:fill="auto"/>
          </w:tcPr>
          <w:p w14:paraId="57B9C2C6"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0C72193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Током школске године</w:t>
            </w:r>
          </w:p>
        </w:tc>
        <w:tc>
          <w:tcPr>
            <w:tcW w:w="0" w:type="auto"/>
            <w:shd w:val="clear" w:color="auto" w:fill="auto"/>
          </w:tcPr>
          <w:p w14:paraId="103F4E45"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Одобрен нови образовни профил</w:t>
            </w:r>
          </w:p>
        </w:tc>
        <w:tc>
          <w:tcPr>
            <w:tcW w:w="0" w:type="auto"/>
            <w:shd w:val="clear" w:color="auto" w:fill="auto"/>
          </w:tcPr>
          <w:p w14:paraId="67AA725F"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MT" w:hAnsi="TimesNewRomanPSMT" w:cs="TimesNewRomanPSMT"/>
              </w:rPr>
              <w:t>Упис ученика у први разред</w:t>
            </w:r>
          </w:p>
        </w:tc>
      </w:tr>
      <w:tr w:rsidR="004B2431" w:rsidRPr="004B2431" w14:paraId="039E7E86" w14:textId="77777777" w:rsidTr="00E23AB0">
        <w:tc>
          <w:tcPr>
            <w:tcW w:w="14499" w:type="dxa"/>
            <w:gridSpan w:val="6"/>
            <w:tcBorders>
              <w:left w:val="nil"/>
              <w:right w:val="nil"/>
            </w:tcBorders>
            <w:shd w:val="clear" w:color="auto" w:fill="auto"/>
          </w:tcPr>
          <w:p w14:paraId="480C6AFD" w14:textId="77777777" w:rsidR="00E23AB0" w:rsidRPr="001C62AF" w:rsidRDefault="00E23AB0" w:rsidP="00E23AB0">
            <w:pPr>
              <w:autoSpaceDE w:val="0"/>
              <w:autoSpaceDN w:val="0"/>
              <w:adjustRightInd w:val="0"/>
            </w:pPr>
          </w:p>
          <w:p w14:paraId="1F714693" w14:textId="77777777" w:rsidR="00E23AB0" w:rsidRPr="001C62AF" w:rsidRDefault="00E23AB0" w:rsidP="00E23AB0">
            <w:pPr>
              <w:autoSpaceDE w:val="0"/>
              <w:autoSpaceDN w:val="0"/>
              <w:adjustRightInd w:val="0"/>
            </w:pPr>
          </w:p>
          <w:p w14:paraId="57AD4700" w14:textId="77777777" w:rsidR="00E23AB0" w:rsidRPr="001C62AF" w:rsidRDefault="00E23AB0" w:rsidP="00E23AB0">
            <w:pPr>
              <w:jc w:val="center"/>
              <w:rPr>
                <w:b/>
                <w:u w:val="single"/>
              </w:rPr>
            </w:pPr>
          </w:p>
          <w:p w14:paraId="2D899D6C" w14:textId="77777777" w:rsidR="00D74E58" w:rsidRPr="001C62AF" w:rsidRDefault="00D74E58" w:rsidP="00E23AB0">
            <w:pPr>
              <w:jc w:val="center"/>
              <w:rPr>
                <w:b/>
                <w:u w:val="single"/>
              </w:rPr>
            </w:pPr>
          </w:p>
          <w:p w14:paraId="13690A95" w14:textId="77777777" w:rsidR="00D74E58" w:rsidRPr="001C62AF" w:rsidRDefault="00D74E58" w:rsidP="00E23AB0">
            <w:pPr>
              <w:jc w:val="center"/>
              <w:rPr>
                <w:b/>
                <w:u w:val="single"/>
              </w:rPr>
            </w:pPr>
          </w:p>
          <w:p w14:paraId="3FC7C182" w14:textId="77777777" w:rsidR="00E23AB0" w:rsidRPr="001C62AF" w:rsidRDefault="00E23AB0" w:rsidP="00E23AB0">
            <w:pPr>
              <w:jc w:val="center"/>
              <w:rPr>
                <w:b/>
                <w:u w:val="single"/>
              </w:rPr>
            </w:pPr>
          </w:p>
          <w:p w14:paraId="6D5767B9" w14:textId="77777777" w:rsidR="00E23AB0" w:rsidRPr="001C62AF" w:rsidRDefault="00E23AB0" w:rsidP="00D74E58">
            <w:pPr>
              <w:jc w:val="center"/>
              <w:rPr>
                <w:b/>
                <w:u w:val="single"/>
              </w:rPr>
            </w:pPr>
            <w:r w:rsidRPr="001C62AF">
              <w:rPr>
                <w:b/>
                <w:u w:val="single"/>
              </w:rPr>
              <w:t>Р Е А Л И З А</w:t>
            </w:r>
            <w:r w:rsidR="00D74E58" w:rsidRPr="001C62AF">
              <w:rPr>
                <w:b/>
                <w:u w:val="single"/>
              </w:rPr>
              <w:t xml:space="preserve"> Ц И Ј А</w:t>
            </w:r>
          </w:p>
          <w:p w14:paraId="4D3319B2" w14:textId="77777777" w:rsidR="00E23AB0" w:rsidRPr="001C62AF" w:rsidRDefault="00E23AB0" w:rsidP="00E23AB0">
            <w:pPr>
              <w:autoSpaceDE w:val="0"/>
              <w:autoSpaceDN w:val="0"/>
              <w:adjustRightInd w:val="0"/>
              <w:rPr>
                <w:b/>
              </w:rPr>
            </w:pPr>
            <w:r w:rsidRPr="001C62AF">
              <w:rPr>
                <w:b/>
              </w:rPr>
              <w:t xml:space="preserve">1. </w:t>
            </w:r>
            <w:r w:rsidRPr="001C62AF">
              <w:rPr>
                <w:b/>
                <w:lang w:val="ru-RU"/>
              </w:rPr>
              <w:t>РАЗВОЈНИ ЦИЉ</w:t>
            </w:r>
            <w:r w:rsidR="00D74E58" w:rsidRPr="001C62AF">
              <w:rPr>
                <w:b/>
              </w:rPr>
              <w:t>:</w:t>
            </w:r>
          </w:p>
          <w:p w14:paraId="3C6D944F" w14:textId="77777777" w:rsidR="00E23AB0" w:rsidRPr="001C62AF" w:rsidRDefault="00E23AB0">
            <w:pPr>
              <w:numPr>
                <w:ilvl w:val="0"/>
                <w:numId w:val="23"/>
              </w:numPr>
              <w:autoSpaceDE w:val="0"/>
              <w:autoSpaceDN w:val="0"/>
              <w:adjustRightInd w:val="0"/>
              <w:spacing w:after="0" w:line="240" w:lineRule="auto"/>
              <w:rPr>
                <w:rFonts w:ascii="TimesNewRomanPSMT" w:hAnsi="TimesNewRomanPSMT" w:cs="TimesNewRomanPSMT"/>
              </w:rPr>
            </w:pPr>
            <w:r w:rsidRPr="001C62AF">
              <w:rPr>
                <w:b/>
              </w:rPr>
              <w:t xml:space="preserve">1.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52DF81F3" w14:textId="77777777" w:rsidR="00E23AB0" w:rsidRPr="001C62AF" w:rsidRDefault="00E23AB0">
            <w:pPr>
              <w:numPr>
                <w:ilvl w:val="0"/>
                <w:numId w:val="23"/>
              </w:numPr>
              <w:autoSpaceDE w:val="0"/>
              <w:autoSpaceDN w:val="0"/>
              <w:adjustRightInd w:val="0"/>
              <w:spacing w:after="0" w:line="240" w:lineRule="auto"/>
            </w:pPr>
            <w:r w:rsidRPr="001C62AF">
              <w:rPr>
                <w:b/>
              </w:rPr>
              <w:t xml:space="preserve">2. </w:t>
            </w:r>
            <w:r w:rsidRPr="001C62AF">
              <w:rPr>
                <w:b/>
                <w:lang w:val="ru-RU"/>
              </w:rPr>
              <w:t>ЗАДАТАК</w:t>
            </w:r>
            <w:r w:rsidRPr="001C62AF">
              <w:rPr>
                <w:b/>
              </w:rPr>
              <w:t xml:space="preserve">: </w:t>
            </w:r>
            <w:r w:rsidRPr="001C62AF">
              <w:t>Реализован у великој мери. Наведени задатак ће бити усавршаван и дорађиван у наредном временском периоду.</w:t>
            </w:r>
          </w:p>
          <w:p w14:paraId="63892CA7" w14:textId="77777777" w:rsidR="00E23AB0" w:rsidRPr="001C62AF" w:rsidRDefault="00E23AB0" w:rsidP="00E23AB0">
            <w:pPr>
              <w:autoSpaceDE w:val="0"/>
              <w:autoSpaceDN w:val="0"/>
              <w:adjustRightInd w:val="0"/>
              <w:rPr>
                <w:b/>
              </w:rPr>
            </w:pPr>
          </w:p>
          <w:p w14:paraId="2082F9A8" w14:textId="77777777" w:rsidR="00E23AB0" w:rsidRPr="001C62AF" w:rsidRDefault="00E23AB0" w:rsidP="00E23AB0">
            <w:pPr>
              <w:autoSpaceDE w:val="0"/>
              <w:autoSpaceDN w:val="0"/>
              <w:adjustRightInd w:val="0"/>
              <w:rPr>
                <w:b/>
              </w:rPr>
            </w:pPr>
            <w:r w:rsidRPr="001C62AF">
              <w:rPr>
                <w:b/>
              </w:rPr>
              <w:t xml:space="preserve">2. </w:t>
            </w:r>
            <w:r w:rsidRPr="001C62AF">
              <w:rPr>
                <w:b/>
                <w:lang w:val="ru-RU"/>
              </w:rPr>
              <w:t>РАЗВОЈНИ ЦИЉ</w:t>
            </w:r>
            <w:r w:rsidR="00D74E58" w:rsidRPr="001C62AF">
              <w:rPr>
                <w:b/>
              </w:rPr>
              <w:t>:</w:t>
            </w:r>
          </w:p>
          <w:p w14:paraId="5BB06697" w14:textId="77777777" w:rsidR="00E23AB0" w:rsidRPr="001C62AF" w:rsidRDefault="00E23AB0">
            <w:pPr>
              <w:numPr>
                <w:ilvl w:val="0"/>
                <w:numId w:val="24"/>
              </w:numPr>
              <w:autoSpaceDE w:val="0"/>
              <w:autoSpaceDN w:val="0"/>
              <w:adjustRightInd w:val="0"/>
              <w:spacing w:after="0" w:line="240" w:lineRule="auto"/>
            </w:pPr>
            <w:r w:rsidRPr="001C62AF">
              <w:rPr>
                <w:b/>
              </w:rPr>
              <w:t xml:space="preserve">1. </w:t>
            </w:r>
            <w:r w:rsidRPr="001C62AF">
              <w:rPr>
                <w:b/>
                <w:lang w:val="ru-RU"/>
              </w:rPr>
              <w:t>ЗАДАТАК</w:t>
            </w:r>
            <w:r w:rsidRPr="001C62AF">
              <w:rPr>
                <w:b/>
              </w:rPr>
              <w:t xml:space="preserve">: </w:t>
            </w:r>
            <w:r w:rsidRPr="001C62AF">
              <w:t>Нису постојале активности у вези са реактивацијом пчеларске секције и  изградњом помоћног пољопивредног објекта.</w:t>
            </w:r>
          </w:p>
          <w:p w14:paraId="195C906A" w14:textId="77777777" w:rsidR="00E23AB0" w:rsidRPr="001C62AF" w:rsidRDefault="00E23AB0" w:rsidP="00E23AB0">
            <w:pPr>
              <w:autoSpaceDE w:val="0"/>
              <w:autoSpaceDN w:val="0"/>
              <w:adjustRightInd w:val="0"/>
              <w:ind w:left="360"/>
            </w:pPr>
          </w:p>
          <w:p w14:paraId="0F1CF905" w14:textId="77777777" w:rsidR="00E23AB0" w:rsidRPr="001C62AF" w:rsidRDefault="00E23AB0" w:rsidP="00E23AB0">
            <w:pPr>
              <w:autoSpaceDE w:val="0"/>
              <w:autoSpaceDN w:val="0"/>
              <w:adjustRightInd w:val="0"/>
              <w:rPr>
                <w:b/>
              </w:rPr>
            </w:pPr>
            <w:r w:rsidRPr="001C62AF">
              <w:rPr>
                <w:b/>
              </w:rPr>
              <w:t xml:space="preserve">3. </w:t>
            </w:r>
            <w:r w:rsidRPr="001C62AF">
              <w:rPr>
                <w:b/>
                <w:lang w:val="ru-RU"/>
              </w:rPr>
              <w:t>РАЗВОЈНИ ЦИЉ</w:t>
            </w:r>
            <w:r w:rsidR="00D74E58" w:rsidRPr="001C62AF">
              <w:rPr>
                <w:b/>
              </w:rPr>
              <w:t>:</w:t>
            </w:r>
          </w:p>
          <w:p w14:paraId="6589E55E" w14:textId="77777777" w:rsidR="00E23AB0" w:rsidRPr="001C62AF" w:rsidRDefault="00E23AB0">
            <w:pPr>
              <w:numPr>
                <w:ilvl w:val="0"/>
                <w:numId w:val="24"/>
              </w:numPr>
              <w:autoSpaceDE w:val="0"/>
              <w:autoSpaceDN w:val="0"/>
              <w:adjustRightInd w:val="0"/>
              <w:spacing w:after="0" w:line="240" w:lineRule="auto"/>
              <w:rPr>
                <w:b/>
              </w:rPr>
            </w:pPr>
            <w:r w:rsidRPr="001C62AF">
              <w:rPr>
                <w:b/>
              </w:rPr>
              <w:lastRenderedPageBreak/>
              <w:t xml:space="preserve">1.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76313BF5" w14:textId="77777777" w:rsidR="00E23AB0" w:rsidRPr="001C62AF" w:rsidRDefault="00E23AB0">
            <w:pPr>
              <w:numPr>
                <w:ilvl w:val="0"/>
                <w:numId w:val="24"/>
              </w:numPr>
              <w:autoSpaceDE w:val="0"/>
              <w:autoSpaceDN w:val="0"/>
              <w:adjustRightInd w:val="0"/>
              <w:spacing w:after="0" w:line="240" w:lineRule="auto"/>
              <w:rPr>
                <w:b/>
              </w:rPr>
            </w:pPr>
            <w:r w:rsidRPr="001C62AF">
              <w:rPr>
                <w:b/>
              </w:rPr>
              <w:t xml:space="preserve">2.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59D62D06" w14:textId="77777777" w:rsidR="00E23AB0" w:rsidRPr="001C62AF" w:rsidRDefault="00E23AB0">
            <w:pPr>
              <w:numPr>
                <w:ilvl w:val="0"/>
                <w:numId w:val="24"/>
              </w:numPr>
              <w:autoSpaceDE w:val="0"/>
              <w:autoSpaceDN w:val="0"/>
              <w:adjustRightInd w:val="0"/>
              <w:spacing w:after="0" w:line="240" w:lineRule="auto"/>
              <w:rPr>
                <w:b/>
              </w:rPr>
            </w:pPr>
            <w:r w:rsidRPr="001C62AF">
              <w:rPr>
                <w:b/>
              </w:rPr>
              <w:t xml:space="preserve">3.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088A2550" w14:textId="77777777" w:rsidR="00E23AB0" w:rsidRPr="001C62AF" w:rsidRDefault="00E23AB0">
            <w:pPr>
              <w:numPr>
                <w:ilvl w:val="0"/>
                <w:numId w:val="24"/>
              </w:numPr>
              <w:autoSpaceDE w:val="0"/>
              <w:autoSpaceDN w:val="0"/>
              <w:adjustRightInd w:val="0"/>
              <w:spacing w:after="0" w:line="240" w:lineRule="auto"/>
              <w:rPr>
                <w:b/>
              </w:rPr>
            </w:pPr>
            <w:r w:rsidRPr="001C62AF">
              <w:rPr>
                <w:b/>
              </w:rPr>
              <w:t xml:space="preserve">4.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36C61148" w14:textId="77777777" w:rsidR="00E23AB0" w:rsidRPr="001C62AF" w:rsidRDefault="00E23AB0">
            <w:pPr>
              <w:numPr>
                <w:ilvl w:val="0"/>
                <w:numId w:val="24"/>
              </w:numPr>
              <w:autoSpaceDE w:val="0"/>
              <w:autoSpaceDN w:val="0"/>
              <w:adjustRightInd w:val="0"/>
              <w:spacing w:after="0" w:line="240" w:lineRule="auto"/>
              <w:rPr>
                <w:b/>
              </w:rPr>
            </w:pPr>
            <w:r w:rsidRPr="001C62AF">
              <w:rPr>
                <w:b/>
              </w:rPr>
              <w:t xml:space="preserve">5.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6791B8DE" w14:textId="77777777" w:rsidR="00E23AB0" w:rsidRPr="001C62AF" w:rsidRDefault="00E23AB0">
            <w:pPr>
              <w:numPr>
                <w:ilvl w:val="0"/>
                <w:numId w:val="24"/>
              </w:numPr>
              <w:autoSpaceDE w:val="0"/>
              <w:autoSpaceDN w:val="0"/>
              <w:adjustRightInd w:val="0"/>
              <w:spacing w:after="0" w:line="240" w:lineRule="auto"/>
              <w:rPr>
                <w:b/>
              </w:rPr>
            </w:pPr>
            <w:r w:rsidRPr="001C62AF">
              <w:rPr>
                <w:b/>
              </w:rPr>
              <w:t xml:space="preserve">6.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5C6E01F3" w14:textId="77777777" w:rsidR="00E23AB0" w:rsidRPr="001C62AF" w:rsidRDefault="00E23AB0">
            <w:pPr>
              <w:numPr>
                <w:ilvl w:val="0"/>
                <w:numId w:val="24"/>
              </w:numPr>
              <w:autoSpaceDE w:val="0"/>
              <w:autoSpaceDN w:val="0"/>
              <w:adjustRightInd w:val="0"/>
              <w:spacing w:after="0" w:line="240" w:lineRule="auto"/>
              <w:rPr>
                <w:b/>
              </w:rPr>
            </w:pPr>
            <w:r w:rsidRPr="001C62AF">
              <w:rPr>
                <w:b/>
              </w:rPr>
              <w:t xml:space="preserve">7.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034DB74D" w14:textId="77777777" w:rsidR="00E23AB0" w:rsidRPr="001C62AF" w:rsidRDefault="00E23AB0" w:rsidP="00E23AB0">
            <w:pPr>
              <w:autoSpaceDE w:val="0"/>
              <w:autoSpaceDN w:val="0"/>
              <w:adjustRightInd w:val="0"/>
            </w:pPr>
          </w:p>
          <w:p w14:paraId="577DA74A" w14:textId="77777777" w:rsidR="00E23AB0" w:rsidRPr="001C62AF" w:rsidRDefault="00E23AB0" w:rsidP="00E23AB0">
            <w:pPr>
              <w:autoSpaceDE w:val="0"/>
              <w:autoSpaceDN w:val="0"/>
              <w:adjustRightInd w:val="0"/>
              <w:rPr>
                <w:rFonts w:ascii="TimesNewRomanPSMT" w:hAnsi="TimesNewRomanPSMT" w:cs="TimesNewRomanPSMT"/>
              </w:rPr>
            </w:pPr>
          </w:p>
          <w:p w14:paraId="0A87A312" w14:textId="77777777" w:rsidR="00D74E58" w:rsidRPr="001C62AF" w:rsidRDefault="00D74E58" w:rsidP="00E23AB0">
            <w:pPr>
              <w:autoSpaceDE w:val="0"/>
              <w:autoSpaceDN w:val="0"/>
              <w:adjustRightInd w:val="0"/>
              <w:rPr>
                <w:rFonts w:ascii="TimesNewRomanPSMT" w:hAnsi="TimesNewRomanPSMT" w:cs="TimesNewRomanPSMT"/>
              </w:rPr>
            </w:pPr>
          </w:p>
          <w:p w14:paraId="1087A436" w14:textId="77777777" w:rsidR="00D74E58" w:rsidRPr="001C62AF" w:rsidRDefault="00D74E58" w:rsidP="00E23AB0">
            <w:pPr>
              <w:autoSpaceDE w:val="0"/>
              <w:autoSpaceDN w:val="0"/>
              <w:adjustRightInd w:val="0"/>
              <w:rPr>
                <w:rFonts w:ascii="TimesNewRomanPSMT" w:hAnsi="TimesNewRomanPSMT" w:cs="TimesNewRomanPSMT"/>
              </w:rPr>
            </w:pPr>
          </w:p>
          <w:p w14:paraId="3EB367B6" w14:textId="77777777" w:rsidR="00D74E58" w:rsidRPr="001C62AF" w:rsidRDefault="00D74E58" w:rsidP="00E23AB0">
            <w:pPr>
              <w:autoSpaceDE w:val="0"/>
              <w:autoSpaceDN w:val="0"/>
              <w:adjustRightInd w:val="0"/>
              <w:rPr>
                <w:rFonts w:ascii="TimesNewRomanPSMT" w:hAnsi="TimesNewRomanPSMT" w:cs="TimesNewRomanPSMT"/>
              </w:rPr>
            </w:pPr>
          </w:p>
        </w:tc>
      </w:tr>
      <w:tr w:rsidR="004B2431" w:rsidRPr="004B2431" w14:paraId="2E08DE63" w14:textId="77777777" w:rsidTr="00D74E58">
        <w:tc>
          <w:tcPr>
            <w:tcW w:w="14499" w:type="dxa"/>
            <w:gridSpan w:val="6"/>
            <w:shd w:val="clear" w:color="auto" w:fill="D9D9D9" w:themeFill="background1" w:themeFillShade="D9"/>
          </w:tcPr>
          <w:p w14:paraId="72688024" w14:textId="77777777" w:rsidR="00E23AB0" w:rsidRPr="004B2431" w:rsidRDefault="00E23AB0" w:rsidP="00D74E58">
            <w:pPr>
              <w:autoSpaceDE w:val="0"/>
              <w:autoSpaceDN w:val="0"/>
              <w:adjustRightInd w:val="0"/>
              <w:jc w:val="center"/>
              <w:rPr>
                <w:rFonts w:ascii="TimesNewRomanPS-BoldMT" w:hAnsi="TimesNewRomanPS-BoldMT" w:cs="TimesNewRomanPS-BoldMT"/>
                <w:b/>
                <w:bCs/>
                <w:sz w:val="23"/>
                <w:szCs w:val="23"/>
              </w:rPr>
            </w:pPr>
            <w:r w:rsidRPr="004B2431">
              <w:rPr>
                <w:b/>
                <w:bCs/>
                <w:sz w:val="23"/>
                <w:szCs w:val="23"/>
              </w:rPr>
              <w:lastRenderedPageBreak/>
              <w:t xml:space="preserve">VII </w:t>
            </w:r>
            <w:r w:rsidRPr="004B2431">
              <w:rPr>
                <w:rFonts w:ascii="TimesNewRomanPS-BoldMT" w:hAnsi="TimesNewRomanPS-BoldMT" w:cs="TimesNewRomanPS-BoldMT"/>
                <w:b/>
                <w:bCs/>
                <w:sz w:val="23"/>
                <w:szCs w:val="23"/>
              </w:rPr>
              <w:t>КЉУЧНА ОБЛАСТ: РУКОВОЂЕЊЕ, ОРГАНИЗАЦИЈА И ОБЕЗБЕЂИВАЊЕ КВАЛИТЕТА</w:t>
            </w:r>
          </w:p>
        </w:tc>
      </w:tr>
      <w:tr w:rsidR="004B2431" w:rsidRPr="001C62AF" w14:paraId="63838C55" w14:textId="77777777" w:rsidTr="00E23AB0">
        <w:tc>
          <w:tcPr>
            <w:tcW w:w="14499" w:type="dxa"/>
            <w:gridSpan w:val="6"/>
            <w:shd w:val="clear" w:color="auto" w:fill="auto"/>
          </w:tcPr>
          <w:p w14:paraId="254858CE" w14:textId="77777777" w:rsidR="00E23AB0" w:rsidRPr="001C62AF" w:rsidRDefault="00E23AB0" w:rsidP="00E23AB0">
            <w:pPr>
              <w:autoSpaceDE w:val="0"/>
              <w:autoSpaceDN w:val="0"/>
              <w:adjustRightInd w:val="0"/>
              <w:rPr>
                <w:rFonts w:ascii="TimesNewRomanPSMT" w:hAnsi="TimesNewRomanPSMT" w:cs="TimesNewRomanPSMT"/>
              </w:rPr>
            </w:pPr>
            <w:r w:rsidRPr="001C62AF">
              <w:rPr>
                <w:b/>
                <w:bCs/>
                <w:iCs/>
              </w:rPr>
              <w:t xml:space="preserve">1. </w:t>
            </w:r>
            <w:r w:rsidRPr="001C62AF">
              <w:rPr>
                <w:rFonts w:ascii="TimesNewRomanPS-BoldItalicMT" w:hAnsi="TimesNewRomanPS-BoldItalicMT" w:cs="TimesNewRomanPS-BoldItalicMT"/>
                <w:b/>
                <w:bCs/>
                <w:iCs/>
              </w:rPr>
              <w:t>РАЗВОЈНИ ЦИЉ:</w:t>
            </w:r>
            <w:r w:rsidRPr="001C62AF">
              <w:rPr>
                <w:rFonts w:ascii="TimesNewRomanPSMT" w:hAnsi="TimesNewRomanPSMT" w:cs="TimesNewRomanPSMT"/>
              </w:rPr>
              <w:t>Праведно, транспарентно и демократично руковођење са већим степеном одговорности у управљању јавним средствима које ће допринети повећању ефикасности и успешности остваривања постављених образовних циљева, али и континирано спровођење самовредновања и вредновања рада</w:t>
            </w:r>
            <w:r w:rsidRPr="001C62AF">
              <w:t>.</w:t>
            </w:r>
          </w:p>
        </w:tc>
      </w:tr>
      <w:tr w:rsidR="004B2431" w:rsidRPr="001C62AF" w14:paraId="24C9E4A4" w14:textId="77777777" w:rsidTr="00E23AB0">
        <w:tc>
          <w:tcPr>
            <w:tcW w:w="14499" w:type="dxa"/>
            <w:gridSpan w:val="6"/>
            <w:shd w:val="clear" w:color="auto" w:fill="auto"/>
          </w:tcPr>
          <w:p w14:paraId="48AB8D3E" w14:textId="77777777" w:rsidR="00E23AB0" w:rsidRPr="001C62AF" w:rsidRDefault="00E23AB0" w:rsidP="00E23AB0">
            <w:pPr>
              <w:autoSpaceDE w:val="0"/>
              <w:autoSpaceDN w:val="0"/>
              <w:adjustRightInd w:val="0"/>
              <w:rPr>
                <w:rFonts w:ascii="TimesNewRomanPSMT" w:hAnsi="TimesNewRomanPSMT" w:cs="TimesNewRomanPSMT"/>
              </w:rPr>
            </w:pPr>
            <w:r w:rsidRPr="001C62AF">
              <w:t xml:space="preserve">1. </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Директор мора бити сратег, организатор, контролор, комуникатор, доносилац одлика, иноватор, мотиватор и вођа</w:t>
            </w:r>
          </w:p>
          <w:p w14:paraId="785660BB" w14:textId="77777777" w:rsidR="00E23AB0" w:rsidRPr="001C62AF" w:rsidRDefault="00E23AB0" w:rsidP="00E23AB0">
            <w:pPr>
              <w:autoSpaceDE w:val="0"/>
              <w:autoSpaceDN w:val="0"/>
              <w:adjustRightInd w:val="0"/>
            </w:pPr>
            <w:r w:rsidRPr="001C62AF">
              <w:rPr>
                <w:rFonts w:ascii="TimesNewRomanPSMT" w:hAnsi="TimesNewRomanPSMT" w:cs="TimesNewRomanPSMT"/>
              </w:rPr>
              <w:t>школских тимова</w:t>
            </w:r>
            <w:r w:rsidR="00D74E58" w:rsidRPr="001C62AF">
              <w:t>.</w:t>
            </w:r>
          </w:p>
        </w:tc>
      </w:tr>
      <w:tr w:rsidR="004B2431" w:rsidRPr="001C62AF" w14:paraId="0421D32D" w14:textId="77777777" w:rsidTr="00E23AB0">
        <w:tc>
          <w:tcPr>
            <w:tcW w:w="0" w:type="auto"/>
            <w:shd w:val="clear" w:color="auto" w:fill="auto"/>
          </w:tcPr>
          <w:p w14:paraId="7055210C"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0CE1AF6A"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49133845"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016282D7"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3B42286E"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7415D1E2" w14:textId="77777777" w:rsidR="00E23AB0" w:rsidRPr="001C62AF" w:rsidRDefault="00E23AB0" w:rsidP="00E23AB0">
            <w:pPr>
              <w:jc w:val="center"/>
              <w:rPr>
                <w:b/>
                <w:lang w:val="ru-RU"/>
              </w:rPr>
            </w:pPr>
            <w:r w:rsidRPr="001C62AF">
              <w:rPr>
                <w:b/>
                <w:lang w:val="ru-RU"/>
              </w:rPr>
              <w:t>Извор доказа</w:t>
            </w:r>
          </w:p>
        </w:tc>
      </w:tr>
      <w:tr w:rsidR="004B2431" w:rsidRPr="001C62AF" w14:paraId="14D5E9CE" w14:textId="77777777" w:rsidTr="00E23AB0">
        <w:tc>
          <w:tcPr>
            <w:tcW w:w="0" w:type="auto"/>
            <w:shd w:val="clear" w:color="auto" w:fill="auto"/>
          </w:tcPr>
          <w:p w14:paraId="20AF136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 xml:space="preserve">1. </w:t>
            </w:r>
          </w:p>
          <w:p w14:paraId="778931A2" w14:textId="77777777" w:rsidR="00E23AB0" w:rsidRPr="001C62AF" w:rsidRDefault="00E23AB0" w:rsidP="00D74E58">
            <w:pPr>
              <w:autoSpaceDE w:val="0"/>
              <w:autoSpaceDN w:val="0"/>
              <w:adjustRightInd w:val="0"/>
              <w:spacing w:after="0"/>
            </w:pPr>
          </w:p>
        </w:tc>
        <w:tc>
          <w:tcPr>
            <w:tcW w:w="3474" w:type="dxa"/>
            <w:shd w:val="clear" w:color="auto" w:fill="auto"/>
          </w:tcPr>
          <w:p w14:paraId="6542096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Подизање квалитета комуникације и међуљудских односа свих школских актера</w:t>
            </w:r>
          </w:p>
        </w:tc>
        <w:tc>
          <w:tcPr>
            <w:tcW w:w="0" w:type="auto"/>
            <w:shd w:val="clear" w:color="auto" w:fill="auto"/>
          </w:tcPr>
          <w:p w14:paraId="3170013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школе</w:t>
            </w:r>
          </w:p>
        </w:tc>
        <w:tc>
          <w:tcPr>
            <w:tcW w:w="0" w:type="auto"/>
            <w:shd w:val="clear" w:color="auto" w:fill="auto"/>
          </w:tcPr>
          <w:p w14:paraId="30EAC54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399E7CF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102D29F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tc>
        <w:tc>
          <w:tcPr>
            <w:tcW w:w="0" w:type="auto"/>
            <w:shd w:val="clear" w:color="auto" w:fill="auto"/>
          </w:tcPr>
          <w:p w14:paraId="2FAE889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Број индивидуалних разгвора са запосленима и ученицима</w:t>
            </w:r>
          </w:p>
          <w:p w14:paraId="55BC0A96"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9EEF9A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 о</w:t>
            </w:r>
          </w:p>
          <w:p w14:paraId="4FEB66D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раду директора</w:t>
            </w:r>
          </w:p>
        </w:tc>
      </w:tr>
      <w:tr w:rsidR="004B2431" w:rsidRPr="001C62AF" w14:paraId="63D4F909" w14:textId="77777777" w:rsidTr="00E23AB0">
        <w:trPr>
          <w:trHeight w:val="2380"/>
        </w:trPr>
        <w:tc>
          <w:tcPr>
            <w:tcW w:w="0" w:type="auto"/>
            <w:shd w:val="clear" w:color="auto" w:fill="auto"/>
          </w:tcPr>
          <w:p w14:paraId="6D773C2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lastRenderedPageBreak/>
              <w:t xml:space="preserve">2. </w:t>
            </w:r>
          </w:p>
          <w:p w14:paraId="124CA155" w14:textId="77777777" w:rsidR="00E23AB0" w:rsidRPr="001C62AF" w:rsidRDefault="00E23AB0" w:rsidP="00D74E58">
            <w:pPr>
              <w:autoSpaceDE w:val="0"/>
              <w:autoSpaceDN w:val="0"/>
              <w:adjustRightInd w:val="0"/>
              <w:spacing w:after="0"/>
            </w:pPr>
          </w:p>
        </w:tc>
        <w:tc>
          <w:tcPr>
            <w:tcW w:w="3474" w:type="dxa"/>
            <w:shd w:val="clear" w:color="auto" w:fill="auto"/>
          </w:tcPr>
          <w:p w14:paraId="20D5EDA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Реализација, координација стручним већима, радним групама и школским тимовима.</w:t>
            </w:r>
          </w:p>
          <w:p w14:paraId="4A0B0D3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Развијање сарадње са родитељима и локалном заједницом. Развијање сарадње са партнерским школама у земљи и иностранству.</w:t>
            </w:r>
          </w:p>
        </w:tc>
        <w:tc>
          <w:tcPr>
            <w:tcW w:w="0" w:type="auto"/>
            <w:shd w:val="clear" w:color="auto" w:fill="auto"/>
          </w:tcPr>
          <w:p w14:paraId="2506BFE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школе</w:t>
            </w:r>
          </w:p>
          <w:p w14:paraId="0EFC3731"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7CDE107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Континуирано</w:t>
            </w:r>
          </w:p>
          <w:p w14:paraId="6E2A91E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722B26E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7C802E60"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5C801D9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Број реализованих радних</w:t>
            </w:r>
          </w:p>
          <w:p w14:paraId="39FB5E4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састанака.</w:t>
            </w:r>
          </w:p>
          <w:p w14:paraId="7B5BB2E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Број реализованих</w:t>
            </w:r>
          </w:p>
          <w:p w14:paraId="07EA8F0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пројеката који укључују</w:t>
            </w:r>
          </w:p>
          <w:p w14:paraId="4C7E9E71"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родитеље и локалну</w:t>
            </w:r>
          </w:p>
          <w:p w14:paraId="3091422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заједницу.</w:t>
            </w:r>
          </w:p>
          <w:p w14:paraId="4FA3714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Број остварених сарадњи са</w:t>
            </w:r>
          </w:p>
          <w:p w14:paraId="4C3CFFC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партнерским школама</w:t>
            </w:r>
          </w:p>
        </w:tc>
        <w:tc>
          <w:tcPr>
            <w:tcW w:w="0" w:type="auto"/>
            <w:shd w:val="clear" w:color="auto" w:fill="auto"/>
          </w:tcPr>
          <w:p w14:paraId="5B2DCA2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 о</w:t>
            </w:r>
          </w:p>
          <w:p w14:paraId="06B188A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раду директора</w:t>
            </w:r>
          </w:p>
        </w:tc>
      </w:tr>
      <w:tr w:rsidR="004B2431" w:rsidRPr="001C62AF" w14:paraId="740DFB58" w14:textId="77777777" w:rsidTr="00E23AB0">
        <w:tc>
          <w:tcPr>
            <w:tcW w:w="14499" w:type="dxa"/>
            <w:gridSpan w:val="6"/>
            <w:shd w:val="clear" w:color="auto" w:fill="auto"/>
          </w:tcPr>
          <w:p w14:paraId="7C62C434" w14:textId="77777777" w:rsidR="00E23AB0" w:rsidRPr="001C62AF" w:rsidRDefault="00E23AB0" w:rsidP="00E23AB0">
            <w:pPr>
              <w:autoSpaceDE w:val="0"/>
              <w:autoSpaceDN w:val="0"/>
              <w:adjustRightInd w:val="0"/>
              <w:rPr>
                <w:rFonts w:ascii="TimesNewRomanPSMT" w:hAnsi="TimesNewRomanPSMT" w:cs="TimesNewRomanPSMT"/>
              </w:rPr>
            </w:pPr>
            <w:r w:rsidRPr="001C62AF">
              <w:rPr>
                <w:rFonts w:ascii="TimesNewRomanPS-BoldMT" w:hAnsi="TimesNewRomanPS-BoldMT" w:cs="TimesNewRomanPS-BoldMT"/>
                <w:b/>
                <w:bCs/>
              </w:rPr>
              <w:t>2. ЗАДАТАК</w:t>
            </w:r>
            <w:r w:rsidRPr="001C62AF">
              <w:t xml:space="preserve">: </w:t>
            </w:r>
            <w:r w:rsidRPr="001C62AF">
              <w:rPr>
                <w:rFonts w:ascii="TimesNewRomanPSMT" w:hAnsi="TimesNewRomanPSMT" w:cs="TimesNewRomanPSMT"/>
              </w:rPr>
              <w:t>Обављање послова из проширене делат</w:t>
            </w:r>
            <w:r w:rsidR="00D74E58" w:rsidRPr="001C62AF">
              <w:rPr>
                <w:rFonts w:ascii="TimesNewRomanPSMT" w:hAnsi="TimesNewRomanPSMT" w:cs="TimesNewRomanPSMT"/>
              </w:rPr>
              <w:t>ности школе</w:t>
            </w:r>
          </w:p>
        </w:tc>
      </w:tr>
      <w:tr w:rsidR="004B2431" w:rsidRPr="001C62AF" w14:paraId="2F39BF5B" w14:textId="77777777" w:rsidTr="00E23AB0">
        <w:tc>
          <w:tcPr>
            <w:tcW w:w="0" w:type="auto"/>
            <w:shd w:val="clear" w:color="auto" w:fill="auto"/>
          </w:tcPr>
          <w:p w14:paraId="577053EE"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0B50C022"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33E796B1"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568CE2EF"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75EAD478"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4CE60424" w14:textId="77777777" w:rsidR="00E23AB0" w:rsidRPr="001C62AF" w:rsidRDefault="00E23AB0" w:rsidP="00E23AB0">
            <w:pPr>
              <w:jc w:val="center"/>
              <w:rPr>
                <w:b/>
                <w:lang w:val="ru-RU"/>
              </w:rPr>
            </w:pPr>
            <w:r w:rsidRPr="001C62AF">
              <w:rPr>
                <w:b/>
                <w:lang w:val="ru-RU"/>
              </w:rPr>
              <w:t>Извор доказа</w:t>
            </w:r>
          </w:p>
        </w:tc>
      </w:tr>
      <w:tr w:rsidR="004B2431" w:rsidRPr="001C62AF" w14:paraId="3C116B23" w14:textId="77777777" w:rsidTr="00E23AB0">
        <w:tc>
          <w:tcPr>
            <w:tcW w:w="0" w:type="auto"/>
            <w:shd w:val="clear" w:color="auto" w:fill="auto"/>
          </w:tcPr>
          <w:p w14:paraId="556EDD93" w14:textId="77777777" w:rsidR="00E23AB0" w:rsidRPr="001C62AF" w:rsidRDefault="00E23AB0" w:rsidP="00D74E58">
            <w:pPr>
              <w:autoSpaceDE w:val="0"/>
              <w:autoSpaceDN w:val="0"/>
              <w:adjustRightInd w:val="0"/>
              <w:spacing w:after="0"/>
            </w:pPr>
            <w:r w:rsidRPr="001C62AF">
              <w:t>1.</w:t>
            </w:r>
          </w:p>
        </w:tc>
        <w:tc>
          <w:tcPr>
            <w:tcW w:w="3474" w:type="dxa"/>
            <w:shd w:val="clear" w:color="auto" w:fill="auto"/>
          </w:tcPr>
          <w:p w14:paraId="1937303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Припрема и усклађивање плана рада сапланом осталих образовно</w:t>
            </w:r>
            <w:r w:rsidRPr="001C62AF">
              <w:t>-</w:t>
            </w:r>
            <w:r w:rsidRPr="001C62AF">
              <w:rPr>
                <w:rFonts w:ascii="TimesNewRomanPSMT" w:hAnsi="TimesNewRomanPSMT" w:cs="TimesNewRomanPSMT"/>
              </w:rPr>
              <w:t>васпитних активности</w:t>
            </w:r>
          </w:p>
        </w:tc>
        <w:tc>
          <w:tcPr>
            <w:tcW w:w="0" w:type="auto"/>
            <w:shd w:val="clear" w:color="auto" w:fill="auto"/>
          </w:tcPr>
          <w:p w14:paraId="754253D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психолог</w:t>
            </w:r>
          </w:p>
        </w:tc>
        <w:tc>
          <w:tcPr>
            <w:tcW w:w="0" w:type="auto"/>
            <w:shd w:val="clear" w:color="auto" w:fill="auto"/>
          </w:tcPr>
          <w:p w14:paraId="0C9794C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2E348F1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3162EAB5"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3AD2EAC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Реализација курсева и</w:t>
            </w:r>
          </w:p>
          <w:p w14:paraId="4886E4D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припремне настраве не</w:t>
            </w:r>
          </w:p>
          <w:p w14:paraId="7A06A7B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ремети реализацију сталог образовно</w:t>
            </w:r>
            <w:r w:rsidRPr="001C62AF">
              <w:t>-</w:t>
            </w:r>
            <w:r w:rsidRPr="001C62AF">
              <w:rPr>
                <w:rFonts w:ascii="TimesNewRomanPSMT" w:hAnsi="TimesNewRomanPSMT" w:cs="TimesNewRomanPSMT"/>
              </w:rPr>
              <w:t xml:space="preserve"> васпитног рада</w:t>
            </w:r>
          </w:p>
        </w:tc>
        <w:tc>
          <w:tcPr>
            <w:tcW w:w="0" w:type="auto"/>
            <w:shd w:val="clear" w:color="auto" w:fill="auto"/>
          </w:tcPr>
          <w:p w14:paraId="6C5CB82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Документација</w:t>
            </w:r>
          </w:p>
        </w:tc>
      </w:tr>
      <w:tr w:rsidR="004B2431" w:rsidRPr="001C62AF" w14:paraId="5AC87578" w14:textId="77777777" w:rsidTr="00E23AB0">
        <w:tc>
          <w:tcPr>
            <w:tcW w:w="0" w:type="auto"/>
            <w:shd w:val="clear" w:color="auto" w:fill="auto"/>
          </w:tcPr>
          <w:p w14:paraId="0347F5C2" w14:textId="77777777" w:rsidR="00E23AB0" w:rsidRPr="001C62AF" w:rsidRDefault="00E23AB0" w:rsidP="00D74E58">
            <w:pPr>
              <w:autoSpaceDE w:val="0"/>
              <w:autoSpaceDN w:val="0"/>
              <w:adjustRightInd w:val="0"/>
              <w:spacing w:after="0"/>
            </w:pPr>
            <w:r w:rsidRPr="001C62AF">
              <w:t>2.</w:t>
            </w:r>
          </w:p>
        </w:tc>
        <w:tc>
          <w:tcPr>
            <w:tcW w:w="3474" w:type="dxa"/>
            <w:shd w:val="clear" w:color="auto" w:fill="auto"/>
          </w:tcPr>
          <w:p w14:paraId="7AABD75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Припрема одговарајуће документације и материјала за рад</w:t>
            </w:r>
          </w:p>
        </w:tc>
        <w:tc>
          <w:tcPr>
            <w:tcW w:w="0" w:type="auto"/>
            <w:shd w:val="clear" w:color="auto" w:fill="auto"/>
          </w:tcPr>
          <w:p w14:paraId="2D71D3F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стручна</w:t>
            </w:r>
          </w:p>
          <w:p w14:paraId="02DE9384"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већа, шеф</w:t>
            </w:r>
          </w:p>
          <w:p w14:paraId="2FCDD31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рачуноводства</w:t>
            </w:r>
          </w:p>
        </w:tc>
        <w:tc>
          <w:tcPr>
            <w:tcW w:w="0" w:type="auto"/>
            <w:shd w:val="clear" w:color="auto" w:fill="auto"/>
          </w:tcPr>
          <w:p w14:paraId="0627222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2655D6A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4618D67A"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41E8F24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Припремљена је документација и материјал за несметан</w:t>
            </w:r>
          </w:p>
          <w:p w14:paraId="20A3F74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почетак и ток рада</w:t>
            </w:r>
          </w:p>
        </w:tc>
        <w:tc>
          <w:tcPr>
            <w:tcW w:w="0" w:type="auto"/>
            <w:shd w:val="clear" w:color="auto" w:fill="auto"/>
          </w:tcPr>
          <w:p w14:paraId="4D51EB9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Документација</w:t>
            </w:r>
          </w:p>
        </w:tc>
      </w:tr>
      <w:tr w:rsidR="004B2431" w:rsidRPr="001C62AF" w14:paraId="41BFA906" w14:textId="77777777" w:rsidTr="00E23AB0">
        <w:tc>
          <w:tcPr>
            <w:tcW w:w="0" w:type="auto"/>
            <w:shd w:val="clear" w:color="auto" w:fill="auto"/>
          </w:tcPr>
          <w:p w14:paraId="574F6677" w14:textId="77777777" w:rsidR="00E23AB0" w:rsidRPr="001C62AF" w:rsidRDefault="00E23AB0" w:rsidP="00D74E58">
            <w:pPr>
              <w:autoSpaceDE w:val="0"/>
              <w:autoSpaceDN w:val="0"/>
              <w:adjustRightInd w:val="0"/>
              <w:spacing w:after="0"/>
            </w:pPr>
            <w:r w:rsidRPr="001C62AF">
              <w:t>3.</w:t>
            </w:r>
          </w:p>
        </w:tc>
        <w:tc>
          <w:tcPr>
            <w:tcW w:w="3474" w:type="dxa"/>
            <w:shd w:val="clear" w:color="auto" w:fill="auto"/>
          </w:tcPr>
          <w:p w14:paraId="1C1AD65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Припрема простора за рад </w:t>
            </w:r>
          </w:p>
          <w:p w14:paraId="4C9CE1A1"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3988AF2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Директор, стручна</w:t>
            </w:r>
          </w:p>
          <w:p w14:paraId="4BB49149"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већа, психолог</w:t>
            </w:r>
          </w:p>
        </w:tc>
        <w:tc>
          <w:tcPr>
            <w:tcW w:w="0" w:type="auto"/>
            <w:shd w:val="clear" w:color="auto" w:fill="auto"/>
          </w:tcPr>
          <w:p w14:paraId="69366BB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Током школске</w:t>
            </w:r>
          </w:p>
          <w:p w14:paraId="67D04A2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w:t>
            </w:r>
          </w:p>
          <w:p w14:paraId="3CB9130E"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31CE0F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Припремљен је простор</w:t>
            </w:r>
          </w:p>
          <w:p w14:paraId="25EF5E9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за несметан почетак и</w:t>
            </w:r>
          </w:p>
          <w:p w14:paraId="6B0D82A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ток рада</w:t>
            </w:r>
          </w:p>
        </w:tc>
        <w:tc>
          <w:tcPr>
            <w:tcW w:w="0" w:type="auto"/>
            <w:shd w:val="clear" w:color="auto" w:fill="auto"/>
          </w:tcPr>
          <w:p w14:paraId="005B184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Документација</w:t>
            </w:r>
          </w:p>
        </w:tc>
      </w:tr>
      <w:tr w:rsidR="004B2431" w:rsidRPr="001C62AF" w14:paraId="2D015114" w14:textId="77777777" w:rsidTr="00E23AB0">
        <w:tc>
          <w:tcPr>
            <w:tcW w:w="14499" w:type="dxa"/>
            <w:gridSpan w:val="6"/>
            <w:shd w:val="clear" w:color="auto" w:fill="auto"/>
          </w:tcPr>
          <w:p w14:paraId="70C4125C" w14:textId="77777777" w:rsidR="00E23AB0" w:rsidRPr="001C62AF" w:rsidRDefault="00E23AB0" w:rsidP="00E23AB0">
            <w:pPr>
              <w:autoSpaceDE w:val="0"/>
              <w:autoSpaceDN w:val="0"/>
              <w:adjustRightInd w:val="0"/>
            </w:pPr>
            <w:r w:rsidRPr="001C62AF">
              <w:rPr>
                <w:b/>
              </w:rPr>
              <w:t>3.</w:t>
            </w:r>
            <w:r w:rsidRPr="001C62AF">
              <w:rPr>
                <w:rFonts w:ascii="TimesNewRomanPS-BoldMT" w:hAnsi="TimesNewRomanPS-BoldMT" w:cs="TimesNewRomanPS-BoldMT"/>
                <w:b/>
                <w:bCs/>
              </w:rPr>
              <w:t xml:space="preserve">ЗАДАТАК: </w:t>
            </w:r>
            <w:r w:rsidRPr="001C62AF">
              <w:rPr>
                <w:rFonts w:ascii="TimesNewRomanPSMT" w:hAnsi="TimesNewRomanPSMT" w:cs="TimesNewRomanPSMT"/>
              </w:rPr>
              <w:t>Самовредновање Школског развојног плана, његове реализације и постигнутих ефеката</w:t>
            </w:r>
            <w:r w:rsidR="00D74E58" w:rsidRPr="001C62AF">
              <w:t>.</w:t>
            </w:r>
          </w:p>
        </w:tc>
      </w:tr>
      <w:tr w:rsidR="004B2431" w:rsidRPr="001C62AF" w14:paraId="66DA324C" w14:textId="77777777" w:rsidTr="00E23AB0">
        <w:tc>
          <w:tcPr>
            <w:tcW w:w="0" w:type="auto"/>
            <w:shd w:val="clear" w:color="auto" w:fill="auto"/>
          </w:tcPr>
          <w:p w14:paraId="26903745" w14:textId="77777777" w:rsidR="00E23AB0" w:rsidRPr="001C62AF" w:rsidRDefault="00E23AB0" w:rsidP="00E23AB0">
            <w:pPr>
              <w:jc w:val="center"/>
              <w:rPr>
                <w:b/>
                <w:lang w:val="ru-RU"/>
              </w:rPr>
            </w:pPr>
            <w:r w:rsidRPr="001C62AF">
              <w:rPr>
                <w:b/>
                <w:lang w:val="ru-RU"/>
              </w:rPr>
              <w:t>Р. бр.</w:t>
            </w:r>
          </w:p>
        </w:tc>
        <w:tc>
          <w:tcPr>
            <w:tcW w:w="3474" w:type="dxa"/>
            <w:shd w:val="clear" w:color="auto" w:fill="auto"/>
          </w:tcPr>
          <w:p w14:paraId="05A52517" w14:textId="77777777" w:rsidR="00E23AB0" w:rsidRPr="001C62AF" w:rsidRDefault="00E23AB0" w:rsidP="00E23AB0">
            <w:pPr>
              <w:jc w:val="center"/>
              <w:rPr>
                <w:b/>
                <w:lang w:val="ru-RU"/>
              </w:rPr>
            </w:pPr>
            <w:r w:rsidRPr="001C62AF">
              <w:rPr>
                <w:b/>
                <w:lang w:val="ru-RU"/>
              </w:rPr>
              <w:t>Опис активности</w:t>
            </w:r>
          </w:p>
        </w:tc>
        <w:tc>
          <w:tcPr>
            <w:tcW w:w="0" w:type="auto"/>
            <w:shd w:val="clear" w:color="auto" w:fill="auto"/>
          </w:tcPr>
          <w:p w14:paraId="2B8CA0B9" w14:textId="77777777" w:rsidR="00E23AB0" w:rsidRPr="001C62AF" w:rsidRDefault="00E23AB0" w:rsidP="00E23AB0">
            <w:pPr>
              <w:jc w:val="center"/>
              <w:rPr>
                <w:b/>
                <w:lang w:val="ru-RU"/>
              </w:rPr>
            </w:pPr>
            <w:r w:rsidRPr="001C62AF">
              <w:rPr>
                <w:b/>
                <w:lang w:val="ru-RU"/>
              </w:rPr>
              <w:t>Носиоци активности</w:t>
            </w:r>
          </w:p>
        </w:tc>
        <w:tc>
          <w:tcPr>
            <w:tcW w:w="0" w:type="auto"/>
            <w:shd w:val="clear" w:color="auto" w:fill="auto"/>
          </w:tcPr>
          <w:p w14:paraId="4CFEA9FB" w14:textId="77777777" w:rsidR="00E23AB0" w:rsidRPr="001C62AF" w:rsidRDefault="00E23AB0" w:rsidP="00E23AB0">
            <w:pPr>
              <w:jc w:val="center"/>
              <w:rPr>
                <w:b/>
                <w:lang w:val="ru-RU"/>
              </w:rPr>
            </w:pPr>
            <w:r w:rsidRPr="001C62AF">
              <w:rPr>
                <w:b/>
                <w:lang w:val="ru-RU"/>
              </w:rPr>
              <w:t>Време реализације активности</w:t>
            </w:r>
          </w:p>
        </w:tc>
        <w:tc>
          <w:tcPr>
            <w:tcW w:w="0" w:type="auto"/>
            <w:shd w:val="clear" w:color="auto" w:fill="auto"/>
          </w:tcPr>
          <w:p w14:paraId="60CBD4AE" w14:textId="77777777" w:rsidR="00E23AB0" w:rsidRPr="001C62AF" w:rsidRDefault="00E23AB0" w:rsidP="00E23AB0">
            <w:pPr>
              <w:jc w:val="center"/>
              <w:rPr>
                <w:b/>
                <w:lang w:val="ru-RU"/>
              </w:rPr>
            </w:pPr>
            <w:r w:rsidRPr="001C62AF">
              <w:rPr>
                <w:b/>
                <w:lang w:val="ru-RU"/>
              </w:rPr>
              <w:t>Критеријум успеха</w:t>
            </w:r>
          </w:p>
        </w:tc>
        <w:tc>
          <w:tcPr>
            <w:tcW w:w="0" w:type="auto"/>
            <w:shd w:val="clear" w:color="auto" w:fill="auto"/>
          </w:tcPr>
          <w:p w14:paraId="06AAF087" w14:textId="77777777" w:rsidR="00E23AB0" w:rsidRPr="001C62AF" w:rsidRDefault="00E23AB0" w:rsidP="00E23AB0">
            <w:pPr>
              <w:jc w:val="center"/>
              <w:rPr>
                <w:b/>
                <w:lang w:val="ru-RU"/>
              </w:rPr>
            </w:pPr>
            <w:r w:rsidRPr="001C62AF">
              <w:rPr>
                <w:b/>
                <w:lang w:val="ru-RU"/>
              </w:rPr>
              <w:t>Извор доказа</w:t>
            </w:r>
          </w:p>
        </w:tc>
      </w:tr>
      <w:tr w:rsidR="004B2431" w:rsidRPr="001C62AF" w14:paraId="42CCA852" w14:textId="77777777" w:rsidTr="00E23AB0">
        <w:tc>
          <w:tcPr>
            <w:tcW w:w="0" w:type="auto"/>
            <w:shd w:val="clear" w:color="auto" w:fill="auto"/>
          </w:tcPr>
          <w:p w14:paraId="5BC883D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 xml:space="preserve">1. </w:t>
            </w:r>
          </w:p>
          <w:p w14:paraId="3676E770" w14:textId="77777777" w:rsidR="00E23AB0" w:rsidRPr="001C62AF" w:rsidRDefault="00E23AB0" w:rsidP="00D74E58">
            <w:pPr>
              <w:autoSpaceDE w:val="0"/>
              <w:autoSpaceDN w:val="0"/>
              <w:adjustRightInd w:val="0"/>
              <w:spacing w:after="0"/>
            </w:pPr>
          </w:p>
        </w:tc>
        <w:tc>
          <w:tcPr>
            <w:tcW w:w="3474" w:type="dxa"/>
            <w:shd w:val="clear" w:color="auto" w:fill="auto"/>
          </w:tcPr>
          <w:p w14:paraId="0A9971BB"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ШРП </w:t>
            </w:r>
            <w:r w:rsidRPr="001C62AF">
              <w:t xml:space="preserve">– </w:t>
            </w:r>
            <w:r w:rsidRPr="001C62AF">
              <w:rPr>
                <w:rFonts w:ascii="TimesNewRomanPSMT" w:hAnsi="TimesNewRomanPSMT" w:cs="TimesNewRomanPSMT"/>
              </w:rPr>
              <w:t>структура и садржај</w:t>
            </w:r>
          </w:p>
        </w:tc>
        <w:tc>
          <w:tcPr>
            <w:tcW w:w="0" w:type="auto"/>
            <w:shd w:val="clear" w:color="auto" w:fill="auto"/>
          </w:tcPr>
          <w:p w14:paraId="3BACD5B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 за школско</w:t>
            </w:r>
          </w:p>
          <w:p w14:paraId="708EE16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tc>
        <w:tc>
          <w:tcPr>
            <w:tcW w:w="0" w:type="auto"/>
            <w:shd w:val="clear" w:color="auto" w:fill="auto"/>
          </w:tcPr>
          <w:p w14:paraId="346B3C0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Сваке школске</w:t>
            </w:r>
          </w:p>
          <w:p w14:paraId="10EA0D1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године по урађеним</w:t>
            </w:r>
          </w:p>
          <w:p w14:paraId="7E05089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областима</w:t>
            </w:r>
          </w:p>
        </w:tc>
        <w:tc>
          <w:tcPr>
            <w:tcW w:w="0" w:type="auto"/>
            <w:shd w:val="clear" w:color="auto" w:fill="auto"/>
          </w:tcPr>
          <w:p w14:paraId="22267B05"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Кључне области су јасно</w:t>
            </w:r>
          </w:p>
          <w:p w14:paraId="394A284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исказане и имплицирају</w:t>
            </w:r>
          </w:p>
          <w:p w14:paraId="6CF85E9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промене у школи</w:t>
            </w:r>
          </w:p>
          <w:p w14:paraId="0F50F004"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2F148F5D"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lastRenderedPageBreak/>
              <w:t>Школски развојни план</w:t>
            </w:r>
          </w:p>
        </w:tc>
      </w:tr>
      <w:tr w:rsidR="004B2431" w:rsidRPr="001C62AF" w14:paraId="794D4FCB" w14:textId="77777777" w:rsidTr="00E23AB0">
        <w:tc>
          <w:tcPr>
            <w:tcW w:w="0" w:type="auto"/>
            <w:shd w:val="clear" w:color="auto" w:fill="auto"/>
          </w:tcPr>
          <w:p w14:paraId="40621AD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lastRenderedPageBreak/>
              <w:t xml:space="preserve">2. </w:t>
            </w:r>
          </w:p>
          <w:p w14:paraId="0EACAE22" w14:textId="77777777" w:rsidR="00E23AB0" w:rsidRPr="001C62AF" w:rsidRDefault="00E23AB0" w:rsidP="00D74E58">
            <w:pPr>
              <w:autoSpaceDE w:val="0"/>
              <w:autoSpaceDN w:val="0"/>
              <w:adjustRightInd w:val="0"/>
              <w:spacing w:after="0"/>
            </w:pPr>
          </w:p>
        </w:tc>
        <w:tc>
          <w:tcPr>
            <w:tcW w:w="3474" w:type="dxa"/>
            <w:shd w:val="clear" w:color="auto" w:fill="auto"/>
          </w:tcPr>
          <w:p w14:paraId="11A103C7"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Реализација ШРП</w:t>
            </w:r>
          </w:p>
        </w:tc>
        <w:tc>
          <w:tcPr>
            <w:tcW w:w="0" w:type="auto"/>
            <w:shd w:val="clear" w:color="auto" w:fill="auto"/>
          </w:tcPr>
          <w:p w14:paraId="691AB05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 xml:space="preserve">Сви запослени </w:t>
            </w:r>
          </w:p>
        </w:tc>
        <w:tc>
          <w:tcPr>
            <w:tcW w:w="0" w:type="auto"/>
            <w:shd w:val="clear" w:color="auto" w:fill="auto"/>
          </w:tcPr>
          <w:p w14:paraId="3FEB417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2016/2021.</w:t>
            </w:r>
            <w:r w:rsidRPr="001C62AF">
              <w:rPr>
                <w:rFonts w:ascii="TimesNewRomanPSMT" w:hAnsi="TimesNewRomanPSMT" w:cs="TimesNewRomanPSMT"/>
              </w:rPr>
              <w:t xml:space="preserve"> година</w:t>
            </w:r>
          </w:p>
        </w:tc>
        <w:tc>
          <w:tcPr>
            <w:tcW w:w="0" w:type="auto"/>
            <w:shd w:val="clear" w:color="auto" w:fill="auto"/>
          </w:tcPr>
          <w:p w14:paraId="3F3C0A0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Остварен је највећи</w:t>
            </w:r>
          </w:p>
          <w:p w14:paraId="7D58F85E"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могући део ШРП</w:t>
            </w:r>
          </w:p>
        </w:tc>
        <w:tc>
          <w:tcPr>
            <w:tcW w:w="0" w:type="auto"/>
            <w:shd w:val="clear" w:color="auto" w:fill="auto"/>
          </w:tcPr>
          <w:p w14:paraId="593D21D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 о</w:t>
            </w:r>
          </w:p>
          <w:p w14:paraId="1947F9F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реализацији</w:t>
            </w:r>
          </w:p>
        </w:tc>
      </w:tr>
      <w:tr w:rsidR="004B2431" w:rsidRPr="001C62AF" w14:paraId="41B9CB44" w14:textId="77777777" w:rsidTr="00E23AB0">
        <w:tc>
          <w:tcPr>
            <w:tcW w:w="0" w:type="auto"/>
            <w:shd w:val="clear" w:color="auto" w:fill="auto"/>
          </w:tcPr>
          <w:p w14:paraId="25FB217F"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 xml:space="preserve">3. </w:t>
            </w:r>
          </w:p>
          <w:p w14:paraId="2E40DDA1" w14:textId="77777777" w:rsidR="00E23AB0" w:rsidRPr="001C62AF" w:rsidRDefault="00E23AB0" w:rsidP="00D74E58">
            <w:pPr>
              <w:autoSpaceDE w:val="0"/>
              <w:autoSpaceDN w:val="0"/>
              <w:adjustRightInd w:val="0"/>
              <w:spacing w:after="0"/>
            </w:pPr>
          </w:p>
        </w:tc>
        <w:tc>
          <w:tcPr>
            <w:tcW w:w="3474" w:type="dxa"/>
            <w:shd w:val="clear" w:color="auto" w:fill="auto"/>
          </w:tcPr>
          <w:p w14:paraId="098330D3"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Ефекти реализације</w:t>
            </w:r>
          </w:p>
        </w:tc>
        <w:tc>
          <w:tcPr>
            <w:tcW w:w="0" w:type="auto"/>
            <w:shd w:val="clear" w:color="auto" w:fill="auto"/>
          </w:tcPr>
          <w:p w14:paraId="08F4BF2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Актив за школско</w:t>
            </w:r>
          </w:p>
          <w:p w14:paraId="305542D6"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Развојно планирање</w:t>
            </w:r>
          </w:p>
        </w:tc>
        <w:tc>
          <w:tcPr>
            <w:tcW w:w="0" w:type="auto"/>
            <w:shd w:val="clear" w:color="auto" w:fill="auto"/>
          </w:tcPr>
          <w:p w14:paraId="51F1CA28"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t>2016/2021.</w:t>
            </w:r>
            <w:r w:rsidRPr="001C62AF">
              <w:rPr>
                <w:rFonts w:ascii="TimesNewRomanPSMT" w:hAnsi="TimesNewRomanPSMT" w:cs="TimesNewRomanPSMT"/>
              </w:rPr>
              <w:t>година</w:t>
            </w:r>
          </w:p>
        </w:tc>
        <w:tc>
          <w:tcPr>
            <w:tcW w:w="0" w:type="auto"/>
            <w:shd w:val="clear" w:color="auto" w:fill="auto"/>
          </w:tcPr>
          <w:p w14:paraId="43E54622"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Ефекти реализације ШРП су јасно видљиви</w:t>
            </w:r>
          </w:p>
          <w:p w14:paraId="4DC06BE1" w14:textId="77777777" w:rsidR="00E23AB0" w:rsidRPr="001C62AF" w:rsidRDefault="00E23AB0" w:rsidP="00D74E58">
            <w:pPr>
              <w:autoSpaceDE w:val="0"/>
              <w:autoSpaceDN w:val="0"/>
              <w:adjustRightInd w:val="0"/>
              <w:spacing w:after="0"/>
              <w:rPr>
                <w:rFonts w:ascii="TimesNewRomanPSMT" w:hAnsi="TimesNewRomanPSMT" w:cs="TimesNewRomanPSMT"/>
              </w:rPr>
            </w:pPr>
          </w:p>
        </w:tc>
        <w:tc>
          <w:tcPr>
            <w:tcW w:w="0" w:type="auto"/>
            <w:shd w:val="clear" w:color="auto" w:fill="auto"/>
          </w:tcPr>
          <w:p w14:paraId="69F7754C"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Извештаји о</w:t>
            </w:r>
          </w:p>
          <w:p w14:paraId="555BC74A"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Реализацији, записници са Наставничких већа,</w:t>
            </w:r>
          </w:p>
          <w:p w14:paraId="3CF94430" w14:textId="77777777" w:rsidR="00E23AB0" w:rsidRPr="001C62AF" w:rsidRDefault="00E23AB0" w:rsidP="00D74E58">
            <w:pPr>
              <w:autoSpaceDE w:val="0"/>
              <w:autoSpaceDN w:val="0"/>
              <w:adjustRightInd w:val="0"/>
              <w:spacing w:after="0"/>
              <w:rPr>
                <w:rFonts w:ascii="TimesNewRomanPSMT" w:hAnsi="TimesNewRomanPSMT" w:cs="TimesNewRomanPSMT"/>
              </w:rPr>
            </w:pPr>
            <w:r w:rsidRPr="001C62AF">
              <w:rPr>
                <w:rFonts w:ascii="TimesNewRomanPSMT" w:hAnsi="TimesNewRomanPSMT" w:cs="TimesNewRomanPSMT"/>
              </w:rPr>
              <w:t>Педагошког колегијума</w:t>
            </w:r>
          </w:p>
        </w:tc>
      </w:tr>
    </w:tbl>
    <w:p w14:paraId="0FB7C3C7" w14:textId="77777777" w:rsidR="00E23AB0" w:rsidRPr="001C62AF" w:rsidRDefault="00E23AB0" w:rsidP="00E23AB0">
      <w:pPr>
        <w:rPr>
          <w:color w:val="FF0000"/>
        </w:rPr>
      </w:pPr>
    </w:p>
    <w:p w14:paraId="17DE5521" w14:textId="77777777" w:rsidR="00E23AB0" w:rsidRPr="001C62AF" w:rsidRDefault="00E23AB0" w:rsidP="00D74E58">
      <w:pPr>
        <w:jc w:val="center"/>
        <w:rPr>
          <w:b/>
          <w:u w:val="single"/>
        </w:rPr>
      </w:pPr>
      <w:r w:rsidRPr="001C62AF">
        <w:rPr>
          <w:b/>
          <w:u w:val="single"/>
        </w:rPr>
        <w:t>Р Е А Л И З А Ц И Ј А</w:t>
      </w:r>
    </w:p>
    <w:p w14:paraId="4774906E" w14:textId="77777777" w:rsidR="00E23AB0" w:rsidRPr="001C62AF" w:rsidRDefault="00E23AB0" w:rsidP="00E23AB0">
      <w:pPr>
        <w:autoSpaceDE w:val="0"/>
        <w:autoSpaceDN w:val="0"/>
        <w:adjustRightInd w:val="0"/>
        <w:rPr>
          <w:b/>
        </w:rPr>
      </w:pPr>
      <w:r w:rsidRPr="001C62AF">
        <w:rPr>
          <w:b/>
        </w:rPr>
        <w:t xml:space="preserve">1. </w:t>
      </w:r>
      <w:r w:rsidRPr="001C62AF">
        <w:rPr>
          <w:b/>
          <w:lang w:val="ru-RU"/>
        </w:rPr>
        <w:t>РАЗВОЈНИ ЦИЉ</w:t>
      </w:r>
      <w:r w:rsidR="00D74E58" w:rsidRPr="001C62AF">
        <w:rPr>
          <w:b/>
        </w:rPr>
        <w:t>:</w:t>
      </w:r>
    </w:p>
    <w:p w14:paraId="5DD5A3B3" w14:textId="77777777" w:rsidR="00E23AB0" w:rsidRPr="001C62AF" w:rsidRDefault="00E23AB0">
      <w:pPr>
        <w:numPr>
          <w:ilvl w:val="0"/>
          <w:numId w:val="25"/>
        </w:numPr>
        <w:autoSpaceDE w:val="0"/>
        <w:autoSpaceDN w:val="0"/>
        <w:adjustRightInd w:val="0"/>
        <w:spacing w:after="0" w:line="240" w:lineRule="auto"/>
        <w:rPr>
          <w:b/>
        </w:rPr>
      </w:pPr>
      <w:r w:rsidRPr="001C62AF">
        <w:rPr>
          <w:b/>
        </w:rPr>
        <w:t xml:space="preserve">1.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67F5FEC3" w14:textId="77777777" w:rsidR="00E23AB0" w:rsidRPr="001C62AF" w:rsidRDefault="00E23AB0">
      <w:pPr>
        <w:numPr>
          <w:ilvl w:val="0"/>
          <w:numId w:val="25"/>
        </w:numPr>
        <w:autoSpaceDE w:val="0"/>
        <w:autoSpaceDN w:val="0"/>
        <w:adjustRightInd w:val="0"/>
        <w:spacing w:after="0" w:line="240" w:lineRule="auto"/>
        <w:rPr>
          <w:b/>
        </w:rPr>
      </w:pPr>
      <w:r w:rsidRPr="001C62AF">
        <w:rPr>
          <w:b/>
        </w:rPr>
        <w:t xml:space="preserve">2.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633B7EE4" w14:textId="77777777" w:rsidR="00E23AB0" w:rsidRPr="001C62AF" w:rsidRDefault="00E23AB0">
      <w:pPr>
        <w:numPr>
          <w:ilvl w:val="0"/>
          <w:numId w:val="25"/>
        </w:numPr>
        <w:autoSpaceDE w:val="0"/>
        <w:autoSpaceDN w:val="0"/>
        <w:adjustRightInd w:val="0"/>
        <w:spacing w:after="0" w:line="240" w:lineRule="auto"/>
        <w:rPr>
          <w:b/>
        </w:rPr>
      </w:pPr>
      <w:r w:rsidRPr="001C62AF">
        <w:rPr>
          <w:b/>
        </w:rPr>
        <w:t xml:space="preserve">3. </w:t>
      </w:r>
      <w:r w:rsidRPr="001C62AF">
        <w:rPr>
          <w:b/>
          <w:lang w:val="ru-RU"/>
        </w:rPr>
        <w:t>ЗАДАТАК</w:t>
      </w:r>
      <w:r w:rsidRPr="001C62AF">
        <w:rPr>
          <w:b/>
        </w:rPr>
        <w:t>:</w:t>
      </w:r>
      <w:r w:rsidRPr="001C62AF">
        <w:t xml:space="preserve"> Реализован у великој мери. Наведени задатак ће бити усавршаван и дорађиван у наредном временском периоду.</w:t>
      </w:r>
    </w:p>
    <w:p w14:paraId="4FFE97BB" w14:textId="77777777" w:rsidR="00D74E58" w:rsidRPr="001C62AF" w:rsidRDefault="00D74E58" w:rsidP="001C62AF">
      <w:pPr>
        <w:autoSpaceDE w:val="0"/>
        <w:autoSpaceDN w:val="0"/>
        <w:adjustRightInd w:val="0"/>
        <w:spacing w:after="0" w:line="240" w:lineRule="auto"/>
        <w:rPr>
          <w:b/>
          <w:color w:val="FF0000"/>
        </w:rPr>
      </w:pPr>
    </w:p>
    <w:p w14:paraId="750FAE7B" w14:textId="77777777" w:rsidR="00D74E58" w:rsidRPr="001C62AF" w:rsidRDefault="00D74E58" w:rsidP="00D74E58">
      <w:pPr>
        <w:autoSpaceDE w:val="0"/>
        <w:autoSpaceDN w:val="0"/>
        <w:adjustRightInd w:val="0"/>
        <w:spacing w:after="0" w:line="240" w:lineRule="auto"/>
        <w:ind w:left="720"/>
        <w:rPr>
          <w:b/>
          <w:color w:val="FF0000"/>
        </w:rPr>
      </w:pPr>
    </w:p>
    <w:p w14:paraId="75A5A4CF" w14:textId="77777777" w:rsidR="00D74E58" w:rsidRPr="001C62AF" w:rsidRDefault="00D74E58" w:rsidP="00D74E58">
      <w:pPr>
        <w:jc w:val="right"/>
        <w:rPr>
          <w:b/>
          <w:i/>
        </w:rPr>
      </w:pPr>
      <w:r w:rsidRPr="001C62AF">
        <w:rPr>
          <w:b/>
          <w:i/>
        </w:rPr>
        <w:t>Тим за школско развојно планирање:</w:t>
      </w:r>
    </w:p>
    <w:p w14:paraId="6EB08A6A" w14:textId="77777777" w:rsidR="00D74E58" w:rsidRPr="00F62824" w:rsidRDefault="00D74E58" w:rsidP="00D74E58">
      <w:pPr>
        <w:spacing w:after="0"/>
        <w:jc w:val="right"/>
        <w:rPr>
          <w:sz w:val="16"/>
          <w:szCs w:val="16"/>
        </w:rPr>
      </w:pPr>
      <w:r w:rsidRPr="00F62824">
        <w:rPr>
          <w:sz w:val="16"/>
          <w:szCs w:val="16"/>
        </w:rPr>
        <w:t>Братољуб Станисављевић, директор школе</w:t>
      </w:r>
    </w:p>
    <w:p w14:paraId="05BAF009" w14:textId="77777777" w:rsidR="00D74E58" w:rsidRPr="00F62824" w:rsidRDefault="00D74E58" w:rsidP="00D74E58">
      <w:pPr>
        <w:spacing w:after="0"/>
        <w:jc w:val="right"/>
        <w:rPr>
          <w:sz w:val="16"/>
          <w:szCs w:val="16"/>
        </w:rPr>
      </w:pPr>
      <w:r w:rsidRPr="00F62824">
        <w:rPr>
          <w:sz w:val="16"/>
          <w:szCs w:val="16"/>
        </w:rPr>
        <w:t>Љиљана Секицки, координатор практичне наставе</w:t>
      </w:r>
    </w:p>
    <w:p w14:paraId="6F972F8E" w14:textId="77777777" w:rsidR="00D74E58" w:rsidRPr="00F62824" w:rsidRDefault="00D74E58" w:rsidP="00D74E58">
      <w:pPr>
        <w:spacing w:after="0"/>
        <w:jc w:val="right"/>
        <w:rPr>
          <w:sz w:val="16"/>
          <w:szCs w:val="16"/>
        </w:rPr>
      </w:pPr>
      <w:r w:rsidRPr="00F62824">
        <w:rPr>
          <w:sz w:val="16"/>
          <w:szCs w:val="16"/>
        </w:rPr>
        <w:t>Светлана Иванковић, дипл. економиста</w:t>
      </w:r>
    </w:p>
    <w:p w14:paraId="160853D3" w14:textId="77777777" w:rsidR="00D74E58" w:rsidRPr="00F62824" w:rsidRDefault="00D74E58" w:rsidP="00D74E58">
      <w:pPr>
        <w:spacing w:after="0"/>
        <w:jc w:val="right"/>
        <w:rPr>
          <w:sz w:val="16"/>
          <w:szCs w:val="16"/>
        </w:rPr>
      </w:pPr>
      <w:r w:rsidRPr="00F62824">
        <w:rPr>
          <w:sz w:val="16"/>
          <w:szCs w:val="16"/>
        </w:rPr>
        <w:t>Снежана Секулић, наставник практичне наставе</w:t>
      </w:r>
    </w:p>
    <w:p w14:paraId="5884753B" w14:textId="77777777" w:rsidR="00D74E58" w:rsidRPr="00F62824" w:rsidRDefault="00D74E58" w:rsidP="00D74E58">
      <w:pPr>
        <w:spacing w:after="0"/>
        <w:jc w:val="right"/>
        <w:rPr>
          <w:sz w:val="16"/>
          <w:szCs w:val="16"/>
        </w:rPr>
      </w:pPr>
      <w:r w:rsidRPr="00F62824">
        <w:rPr>
          <w:sz w:val="16"/>
          <w:szCs w:val="16"/>
        </w:rPr>
        <w:t>Никола Минић, дипл. инжењер машинства</w:t>
      </w:r>
    </w:p>
    <w:p w14:paraId="6C923F62" w14:textId="77777777" w:rsidR="00D74E58" w:rsidRPr="00F62824" w:rsidRDefault="00D74E58" w:rsidP="00D74E58">
      <w:pPr>
        <w:spacing w:after="0"/>
        <w:jc w:val="right"/>
        <w:rPr>
          <w:sz w:val="16"/>
          <w:szCs w:val="16"/>
        </w:rPr>
      </w:pPr>
      <w:r w:rsidRPr="00F62824">
        <w:rPr>
          <w:sz w:val="16"/>
          <w:szCs w:val="16"/>
        </w:rPr>
        <w:t>Јовичић Јована, представник Ученичког парламента</w:t>
      </w:r>
    </w:p>
    <w:p w14:paraId="41968278" w14:textId="77777777" w:rsidR="00D74E58" w:rsidRPr="00F62824" w:rsidRDefault="00D74E58" w:rsidP="00D74E58">
      <w:pPr>
        <w:spacing w:after="0"/>
        <w:jc w:val="right"/>
        <w:rPr>
          <w:sz w:val="16"/>
          <w:szCs w:val="16"/>
        </w:rPr>
      </w:pPr>
      <w:r w:rsidRPr="00F62824">
        <w:rPr>
          <w:sz w:val="16"/>
          <w:szCs w:val="16"/>
        </w:rPr>
        <w:t>Савић Биљана, родитељ</w:t>
      </w:r>
    </w:p>
    <w:p w14:paraId="461816C7" w14:textId="77777777" w:rsidR="00D74E58" w:rsidRPr="00F62824" w:rsidRDefault="00D74E58" w:rsidP="00D74E58">
      <w:pPr>
        <w:spacing w:after="0"/>
        <w:jc w:val="right"/>
        <w:rPr>
          <w:sz w:val="16"/>
          <w:szCs w:val="16"/>
        </w:rPr>
      </w:pPr>
      <w:r w:rsidRPr="00F62824">
        <w:rPr>
          <w:sz w:val="16"/>
          <w:szCs w:val="16"/>
        </w:rPr>
        <w:t>Ивановић Зоран, представник локалне заједнице</w:t>
      </w:r>
    </w:p>
    <w:p w14:paraId="252E9A53" w14:textId="77777777" w:rsidR="00D74E58" w:rsidRPr="00F62824" w:rsidRDefault="00D74E58" w:rsidP="00D74E58">
      <w:pPr>
        <w:spacing w:after="0"/>
        <w:jc w:val="right"/>
        <w:rPr>
          <w:sz w:val="16"/>
          <w:szCs w:val="16"/>
        </w:rPr>
      </w:pPr>
      <w:r w:rsidRPr="00F62824">
        <w:rPr>
          <w:sz w:val="16"/>
          <w:szCs w:val="16"/>
        </w:rPr>
        <w:t xml:space="preserve">Жељко Трифуновић, представник локалне заједнице </w:t>
      </w:r>
    </w:p>
    <w:p w14:paraId="07E32751" w14:textId="77777777" w:rsidR="00D74E58" w:rsidRPr="00F62824" w:rsidRDefault="00D74E58" w:rsidP="00D74E58">
      <w:pPr>
        <w:rPr>
          <w:b/>
          <w:sz w:val="16"/>
          <w:szCs w:val="16"/>
        </w:rPr>
      </w:pPr>
    </w:p>
    <w:p w14:paraId="3067F4A4" w14:textId="77777777" w:rsidR="00D74E58" w:rsidRPr="00F62824" w:rsidRDefault="00D74E58" w:rsidP="00D74E58">
      <w:pPr>
        <w:jc w:val="right"/>
        <w:rPr>
          <w:sz w:val="16"/>
          <w:szCs w:val="16"/>
        </w:rPr>
      </w:pPr>
      <w:r w:rsidRPr="00F62824">
        <w:rPr>
          <w:sz w:val="16"/>
          <w:szCs w:val="16"/>
        </w:rPr>
        <w:t>Координатор тима:</w:t>
      </w:r>
    </w:p>
    <w:p w14:paraId="1F21037C" w14:textId="77777777" w:rsidR="00E23AB0" w:rsidRPr="00F62824" w:rsidRDefault="00D74E58" w:rsidP="00D74E58">
      <w:pPr>
        <w:jc w:val="right"/>
        <w:rPr>
          <w:sz w:val="16"/>
          <w:szCs w:val="16"/>
        </w:rPr>
        <w:sectPr w:rsidR="00E23AB0" w:rsidRPr="00F62824" w:rsidSect="00E23AB0">
          <w:pgSz w:w="16838" w:h="11906" w:orient="landscape"/>
          <w:pgMar w:top="1418" w:right="1418" w:bottom="1418" w:left="1418" w:header="709" w:footer="709" w:gutter="0"/>
          <w:cols w:space="708"/>
          <w:docGrid w:linePitch="360"/>
        </w:sectPr>
      </w:pPr>
      <w:r w:rsidRPr="00F62824">
        <w:rPr>
          <w:i/>
          <w:sz w:val="16"/>
          <w:szCs w:val="16"/>
        </w:rPr>
        <w:t>Саша Вањек</w:t>
      </w:r>
      <w:r w:rsidRPr="00F62824">
        <w:rPr>
          <w:sz w:val="16"/>
          <w:szCs w:val="16"/>
        </w:rPr>
        <w:t>, стручни сарадник - психолог</w:t>
      </w:r>
    </w:p>
    <w:p w14:paraId="508F5F99" w14:textId="77777777" w:rsidR="0063790D" w:rsidRDefault="0063790D">
      <w:pPr>
        <w:spacing w:after="0" w:line="240" w:lineRule="auto"/>
        <w:jc w:val="both"/>
        <w:rPr>
          <w:rFonts w:ascii="Calibri" w:eastAsia="Times New Roman" w:hAnsi="Calibri" w:cs="Calibri"/>
          <w:b/>
          <w:color w:val="0070C0"/>
          <w:sz w:val="24"/>
          <w:szCs w:val="24"/>
          <w:lang w:val="sr-Cyrl-CS"/>
        </w:rPr>
      </w:pPr>
    </w:p>
    <w:p w14:paraId="27534939" w14:textId="77777777" w:rsidR="0063790D" w:rsidRPr="00783308" w:rsidRDefault="00A95399">
      <w:pPr>
        <w:pStyle w:val="Heading2"/>
        <w:numPr>
          <w:ilvl w:val="1"/>
          <w:numId w:val="26"/>
        </w:numPr>
        <w:jc w:val="center"/>
        <w:rPr>
          <w:rFonts w:ascii="Calibri" w:hAnsi="Calibri" w:cs="Calibri"/>
          <w:color w:val="auto"/>
        </w:rPr>
      </w:pPr>
      <w:bookmarkStart w:id="81" w:name="_Toc522917965"/>
      <w:bookmarkStart w:id="82" w:name="_Toc522982099"/>
      <w:r w:rsidRPr="00783308">
        <w:rPr>
          <w:rFonts w:ascii="Calibri" w:hAnsi="Calibri" w:cs="Calibri"/>
          <w:color w:val="auto"/>
        </w:rPr>
        <w:t>Извештај о раду СТРУЧНОГ АКТИВА  ЗА РАЗВОЈ ШКОЛСКОГ ПРОГРАМА</w:t>
      </w:r>
      <w:bookmarkEnd w:id="81"/>
      <w:bookmarkEnd w:id="82"/>
    </w:p>
    <w:p w14:paraId="412CE4FA" w14:textId="77777777" w:rsidR="00783308" w:rsidRPr="00783308" w:rsidRDefault="00783308" w:rsidP="00783308">
      <w:pPr>
        <w:pStyle w:val="ListParagraph"/>
        <w:ind w:left="825"/>
      </w:pPr>
    </w:p>
    <w:p w14:paraId="7259196B" w14:textId="6424ABA5" w:rsidR="00783308" w:rsidRPr="00783308" w:rsidRDefault="00783308" w:rsidP="00783308">
      <w:pPr>
        <w:jc w:val="both"/>
        <w:rPr>
          <w:rFonts w:eastAsiaTheme="minorHAnsi"/>
          <w:sz w:val="24"/>
          <w:szCs w:val="24"/>
        </w:rPr>
      </w:pPr>
      <w:r w:rsidRPr="00783308">
        <w:rPr>
          <w:rFonts w:ascii="Calibri" w:hAnsi="Calibri" w:cs="Calibri"/>
          <w:sz w:val="24"/>
          <w:szCs w:val="24"/>
          <w:lang w:val="sr-Cyrl-CS"/>
        </w:rPr>
        <w:t>У току школске 20</w:t>
      </w:r>
      <w:r w:rsidRPr="00783308">
        <w:rPr>
          <w:rFonts w:ascii="Calibri" w:hAnsi="Calibri" w:cs="Calibri"/>
          <w:sz w:val="24"/>
          <w:szCs w:val="24"/>
        </w:rPr>
        <w:t>2</w:t>
      </w:r>
      <w:r w:rsidR="007368F3">
        <w:rPr>
          <w:rFonts w:ascii="Calibri" w:hAnsi="Calibri" w:cs="Calibri"/>
          <w:sz w:val="24"/>
          <w:szCs w:val="24"/>
          <w:lang w:val="sr-Cyrl-RS"/>
        </w:rPr>
        <w:t>4</w:t>
      </w:r>
      <w:r w:rsidRPr="00783308">
        <w:rPr>
          <w:rFonts w:ascii="Calibri" w:hAnsi="Calibri" w:cs="Calibri"/>
          <w:sz w:val="24"/>
          <w:szCs w:val="24"/>
          <w:lang w:val="sr-Cyrl-CS"/>
        </w:rPr>
        <w:t>/202</w:t>
      </w:r>
      <w:r w:rsidR="007368F3">
        <w:rPr>
          <w:rFonts w:ascii="Calibri" w:hAnsi="Calibri" w:cs="Calibri"/>
          <w:sz w:val="24"/>
          <w:szCs w:val="24"/>
          <w:lang w:val="sr-Cyrl-RS"/>
        </w:rPr>
        <w:t>5</w:t>
      </w:r>
      <w:r w:rsidRPr="00783308">
        <w:rPr>
          <w:rFonts w:ascii="Calibri" w:hAnsi="Calibri" w:cs="Calibri"/>
          <w:sz w:val="24"/>
          <w:szCs w:val="24"/>
          <w:lang w:val="sr-Cyrl-CS"/>
        </w:rPr>
        <w:t>. године, одрж</w:t>
      </w:r>
      <w:r w:rsidRPr="00783308">
        <w:rPr>
          <w:rFonts w:ascii="Calibri" w:hAnsi="Calibri" w:cs="Calibri"/>
          <w:sz w:val="24"/>
          <w:szCs w:val="24"/>
        </w:rPr>
        <w:t>анa</w:t>
      </w:r>
      <w:r w:rsidR="001C62AF">
        <w:rPr>
          <w:rFonts w:ascii="Calibri" w:hAnsi="Calibri" w:cs="Calibri"/>
          <w:sz w:val="24"/>
          <w:szCs w:val="24"/>
          <w:lang w:val="sr-Cyrl-RS"/>
        </w:rPr>
        <w:t xml:space="preserve"> </w:t>
      </w:r>
      <w:r w:rsidRPr="00783308">
        <w:rPr>
          <w:rFonts w:ascii="Calibri" w:hAnsi="Calibri" w:cs="Calibri"/>
          <w:sz w:val="24"/>
          <w:szCs w:val="24"/>
        </w:rPr>
        <w:t>су два</w:t>
      </w:r>
      <w:r w:rsidR="00BB0B4C">
        <w:rPr>
          <w:rFonts w:ascii="Calibri" w:hAnsi="Calibri" w:cs="Calibri"/>
          <w:sz w:val="24"/>
          <w:szCs w:val="24"/>
          <w:lang w:val="sr-Cyrl-RS"/>
        </w:rPr>
        <w:t xml:space="preserve"> </w:t>
      </w:r>
      <w:r w:rsidRPr="00783308">
        <w:rPr>
          <w:rFonts w:ascii="Calibri" w:hAnsi="Calibri" w:cs="Calibri"/>
          <w:sz w:val="24"/>
          <w:szCs w:val="24"/>
          <w:lang w:val="sr-Cyrl-CS"/>
        </w:rPr>
        <w:t>састанака Стручног актив</w:t>
      </w:r>
      <w:r w:rsidRPr="00783308">
        <w:rPr>
          <w:rFonts w:ascii="Calibri" w:hAnsi="Calibri" w:cs="Calibri"/>
          <w:sz w:val="24"/>
          <w:szCs w:val="24"/>
        </w:rPr>
        <w:t>а за</w:t>
      </w:r>
      <w:r w:rsidR="0000131E">
        <w:rPr>
          <w:rFonts w:ascii="Calibri" w:hAnsi="Calibri" w:cs="Calibri"/>
          <w:sz w:val="24"/>
          <w:szCs w:val="24"/>
        </w:rPr>
        <w:t xml:space="preserve"> </w:t>
      </w:r>
      <w:r w:rsidRPr="00783308">
        <w:rPr>
          <w:rFonts w:ascii="Calibri" w:hAnsi="Calibri" w:cs="Calibri"/>
          <w:sz w:val="24"/>
          <w:szCs w:val="24"/>
        </w:rPr>
        <w:t>развој</w:t>
      </w:r>
      <w:r w:rsidR="0000131E">
        <w:rPr>
          <w:rFonts w:ascii="Calibri" w:hAnsi="Calibri" w:cs="Calibri"/>
          <w:sz w:val="24"/>
          <w:szCs w:val="24"/>
        </w:rPr>
        <w:t xml:space="preserve"> </w:t>
      </w:r>
      <w:r w:rsidRPr="00783308">
        <w:rPr>
          <w:rFonts w:ascii="Calibri" w:hAnsi="Calibri" w:cs="Calibri"/>
          <w:sz w:val="24"/>
          <w:szCs w:val="24"/>
        </w:rPr>
        <w:t>школског</w:t>
      </w:r>
      <w:r w:rsidR="0000131E">
        <w:rPr>
          <w:rFonts w:ascii="Calibri" w:hAnsi="Calibri" w:cs="Calibri"/>
          <w:sz w:val="24"/>
          <w:szCs w:val="24"/>
        </w:rPr>
        <w:t xml:space="preserve"> </w:t>
      </w:r>
      <w:r w:rsidRPr="00783308">
        <w:rPr>
          <w:rFonts w:ascii="Calibri" w:hAnsi="Calibri" w:cs="Calibri"/>
          <w:sz w:val="24"/>
          <w:szCs w:val="24"/>
        </w:rPr>
        <w:t>програма</w:t>
      </w:r>
      <w:r w:rsidRPr="00783308">
        <w:rPr>
          <w:rFonts w:eastAsiaTheme="minorHAnsi"/>
          <w:sz w:val="24"/>
          <w:szCs w:val="24"/>
        </w:rPr>
        <w:t>. Састанцима</w:t>
      </w:r>
      <w:r w:rsidR="0000131E">
        <w:rPr>
          <w:rFonts w:eastAsiaTheme="minorHAnsi"/>
          <w:sz w:val="24"/>
          <w:szCs w:val="24"/>
        </w:rPr>
        <w:t xml:space="preserve"> </w:t>
      </w:r>
      <w:r w:rsidRPr="00783308">
        <w:rPr>
          <w:rFonts w:eastAsiaTheme="minorHAnsi"/>
          <w:sz w:val="24"/>
          <w:szCs w:val="24"/>
        </w:rPr>
        <w:t>су</w:t>
      </w:r>
      <w:r w:rsidR="0000131E">
        <w:rPr>
          <w:rFonts w:eastAsiaTheme="minorHAnsi"/>
          <w:sz w:val="24"/>
          <w:szCs w:val="24"/>
        </w:rPr>
        <w:t xml:space="preserve"> </w:t>
      </w:r>
      <w:r w:rsidRPr="00783308">
        <w:rPr>
          <w:rFonts w:eastAsiaTheme="minorHAnsi"/>
          <w:sz w:val="24"/>
          <w:szCs w:val="24"/>
        </w:rPr>
        <w:t>присуствовали</w:t>
      </w:r>
      <w:r w:rsidR="0000131E">
        <w:rPr>
          <w:rFonts w:eastAsiaTheme="minorHAnsi"/>
          <w:sz w:val="24"/>
          <w:szCs w:val="24"/>
        </w:rPr>
        <w:t xml:space="preserve"> </w:t>
      </w:r>
      <w:r w:rsidRPr="00783308">
        <w:rPr>
          <w:rFonts w:eastAsiaTheme="minorHAnsi"/>
          <w:sz w:val="24"/>
          <w:szCs w:val="24"/>
        </w:rPr>
        <w:t>сви</w:t>
      </w:r>
      <w:r w:rsidR="0000131E">
        <w:rPr>
          <w:rFonts w:eastAsiaTheme="minorHAnsi"/>
          <w:sz w:val="24"/>
          <w:szCs w:val="24"/>
        </w:rPr>
        <w:t xml:space="preserve"> </w:t>
      </w:r>
      <w:r w:rsidRPr="00783308">
        <w:rPr>
          <w:rFonts w:eastAsiaTheme="minorHAnsi"/>
          <w:sz w:val="24"/>
          <w:szCs w:val="24"/>
        </w:rPr>
        <w:t>чланови</w:t>
      </w:r>
      <w:r w:rsidR="0000131E">
        <w:rPr>
          <w:rFonts w:eastAsiaTheme="minorHAnsi"/>
          <w:sz w:val="24"/>
          <w:szCs w:val="24"/>
        </w:rPr>
        <w:t xml:space="preserve"> </w:t>
      </w:r>
      <w:r w:rsidRPr="00783308">
        <w:rPr>
          <w:rFonts w:eastAsiaTheme="minorHAnsi"/>
          <w:sz w:val="24"/>
          <w:szCs w:val="24"/>
        </w:rPr>
        <w:t>стручног</w:t>
      </w:r>
      <w:r w:rsidR="0000131E">
        <w:rPr>
          <w:rFonts w:eastAsiaTheme="minorHAnsi"/>
          <w:sz w:val="24"/>
          <w:szCs w:val="24"/>
        </w:rPr>
        <w:t xml:space="preserve"> </w:t>
      </w:r>
      <w:r w:rsidRPr="00783308">
        <w:rPr>
          <w:rFonts w:eastAsiaTheme="minorHAnsi"/>
          <w:sz w:val="24"/>
          <w:szCs w:val="24"/>
        </w:rPr>
        <w:t>актива. Актив</w:t>
      </w:r>
      <w:r w:rsidR="0000131E">
        <w:rPr>
          <w:rFonts w:eastAsiaTheme="minorHAnsi"/>
          <w:sz w:val="24"/>
          <w:szCs w:val="24"/>
        </w:rPr>
        <w:t xml:space="preserve"> </w:t>
      </w:r>
      <w:r w:rsidRPr="00783308">
        <w:rPr>
          <w:rFonts w:eastAsiaTheme="minorHAnsi"/>
          <w:sz w:val="24"/>
          <w:szCs w:val="24"/>
        </w:rPr>
        <w:t>је</w:t>
      </w:r>
      <w:r w:rsidR="0000131E">
        <w:rPr>
          <w:rFonts w:eastAsiaTheme="minorHAnsi"/>
          <w:sz w:val="24"/>
          <w:szCs w:val="24"/>
        </w:rPr>
        <w:t xml:space="preserve"> </w:t>
      </w:r>
      <w:r w:rsidRPr="00783308">
        <w:rPr>
          <w:rFonts w:eastAsiaTheme="minorHAnsi"/>
          <w:sz w:val="24"/>
          <w:szCs w:val="24"/>
        </w:rPr>
        <w:t>на</w:t>
      </w:r>
      <w:r w:rsidR="0000131E">
        <w:rPr>
          <w:rFonts w:eastAsiaTheme="minorHAnsi"/>
          <w:sz w:val="24"/>
          <w:szCs w:val="24"/>
        </w:rPr>
        <w:t xml:space="preserve"> </w:t>
      </w:r>
      <w:r w:rsidRPr="00783308">
        <w:rPr>
          <w:rFonts w:eastAsiaTheme="minorHAnsi"/>
          <w:sz w:val="24"/>
          <w:szCs w:val="24"/>
        </w:rPr>
        <w:t>основу</w:t>
      </w:r>
      <w:r w:rsidR="0000131E">
        <w:rPr>
          <w:rFonts w:eastAsiaTheme="minorHAnsi"/>
          <w:sz w:val="24"/>
          <w:szCs w:val="24"/>
        </w:rPr>
        <w:t xml:space="preserve"> </w:t>
      </w:r>
      <w:r w:rsidRPr="00783308">
        <w:rPr>
          <w:rFonts w:eastAsiaTheme="minorHAnsi"/>
          <w:sz w:val="24"/>
          <w:szCs w:val="24"/>
        </w:rPr>
        <w:t>препознавање</w:t>
      </w:r>
      <w:r w:rsidR="0000131E">
        <w:rPr>
          <w:rFonts w:eastAsiaTheme="minorHAnsi"/>
          <w:sz w:val="24"/>
          <w:szCs w:val="24"/>
        </w:rPr>
        <w:t xml:space="preserve"> </w:t>
      </w:r>
      <w:r w:rsidRPr="00783308">
        <w:rPr>
          <w:rFonts w:eastAsiaTheme="minorHAnsi"/>
          <w:sz w:val="24"/>
          <w:szCs w:val="24"/>
        </w:rPr>
        <w:t>аутентичних</w:t>
      </w:r>
      <w:r w:rsidR="0000131E">
        <w:rPr>
          <w:rFonts w:eastAsiaTheme="minorHAnsi"/>
          <w:sz w:val="24"/>
          <w:szCs w:val="24"/>
        </w:rPr>
        <w:t xml:space="preserve"> </w:t>
      </w:r>
      <w:r w:rsidRPr="00783308">
        <w:rPr>
          <w:rFonts w:eastAsiaTheme="minorHAnsi"/>
          <w:sz w:val="24"/>
          <w:szCs w:val="24"/>
        </w:rPr>
        <w:t>потреба</w:t>
      </w:r>
      <w:r w:rsidR="0000131E">
        <w:rPr>
          <w:rFonts w:eastAsiaTheme="minorHAnsi"/>
          <w:sz w:val="24"/>
          <w:szCs w:val="24"/>
        </w:rPr>
        <w:t xml:space="preserve"> </w:t>
      </w:r>
      <w:r w:rsidRPr="00783308">
        <w:rPr>
          <w:rFonts w:eastAsiaTheme="minorHAnsi"/>
          <w:sz w:val="24"/>
          <w:szCs w:val="24"/>
        </w:rPr>
        <w:t>школе</w:t>
      </w:r>
      <w:r w:rsidR="0000131E">
        <w:rPr>
          <w:rFonts w:eastAsiaTheme="minorHAnsi"/>
          <w:sz w:val="24"/>
          <w:szCs w:val="24"/>
        </w:rPr>
        <w:t xml:space="preserve"> </w:t>
      </w:r>
      <w:r w:rsidRPr="00783308">
        <w:rPr>
          <w:rFonts w:eastAsiaTheme="minorHAnsi"/>
          <w:sz w:val="24"/>
          <w:szCs w:val="24"/>
        </w:rPr>
        <w:t>пратио</w:t>
      </w:r>
      <w:r w:rsidR="0000131E">
        <w:rPr>
          <w:rFonts w:eastAsiaTheme="minorHAnsi"/>
          <w:sz w:val="24"/>
          <w:szCs w:val="24"/>
        </w:rPr>
        <w:t xml:space="preserve"> </w:t>
      </w:r>
      <w:r w:rsidRPr="00783308">
        <w:rPr>
          <w:rFonts w:eastAsiaTheme="minorHAnsi"/>
          <w:sz w:val="24"/>
          <w:szCs w:val="24"/>
        </w:rPr>
        <w:t>остваривање</w:t>
      </w:r>
      <w:r w:rsidR="0000131E">
        <w:rPr>
          <w:rFonts w:eastAsiaTheme="minorHAnsi"/>
          <w:sz w:val="24"/>
          <w:szCs w:val="24"/>
        </w:rPr>
        <w:t xml:space="preserve"> </w:t>
      </w:r>
      <w:r w:rsidRPr="00783308">
        <w:rPr>
          <w:rFonts w:eastAsiaTheme="minorHAnsi"/>
          <w:sz w:val="24"/>
          <w:szCs w:val="24"/>
        </w:rPr>
        <w:t>плана</w:t>
      </w:r>
      <w:r w:rsidR="0000131E">
        <w:rPr>
          <w:rFonts w:eastAsiaTheme="minorHAnsi"/>
          <w:sz w:val="24"/>
          <w:szCs w:val="24"/>
        </w:rPr>
        <w:t xml:space="preserve"> </w:t>
      </w:r>
      <w:r w:rsidRPr="00783308">
        <w:rPr>
          <w:rFonts w:eastAsiaTheme="minorHAnsi"/>
          <w:sz w:val="24"/>
          <w:szCs w:val="24"/>
        </w:rPr>
        <w:t>развоја у свим</w:t>
      </w:r>
      <w:r w:rsidR="0000131E">
        <w:rPr>
          <w:rFonts w:eastAsiaTheme="minorHAnsi"/>
          <w:sz w:val="24"/>
          <w:szCs w:val="24"/>
        </w:rPr>
        <w:t xml:space="preserve"> </w:t>
      </w:r>
      <w:r w:rsidRPr="00783308">
        <w:rPr>
          <w:rFonts w:eastAsiaTheme="minorHAnsi"/>
          <w:sz w:val="24"/>
          <w:szCs w:val="24"/>
        </w:rPr>
        <w:t>сегментима</w:t>
      </w:r>
      <w:r w:rsidR="0000131E">
        <w:rPr>
          <w:rFonts w:eastAsiaTheme="minorHAnsi"/>
          <w:sz w:val="24"/>
          <w:szCs w:val="24"/>
        </w:rPr>
        <w:t xml:space="preserve"> </w:t>
      </w:r>
      <w:r w:rsidRPr="00783308">
        <w:rPr>
          <w:rFonts w:eastAsiaTheme="minorHAnsi"/>
          <w:sz w:val="24"/>
          <w:szCs w:val="24"/>
        </w:rPr>
        <w:t>школског</w:t>
      </w:r>
      <w:r w:rsidR="0000131E">
        <w:rPr>
          <w:rFonts w:eastAsiaTheme="minorHAnsi"/>
          <w:sz w:val="24"/>
          <w:szCs w:val="24"/>
        </w:rPr>
        <w:t xml:space="preserve"> </w:t>
      </w:r>
      <w:r w:rsidRPr="00783308">
        <w:rPr>
          <w:rFonts w:eastAsiaTheme="minorHAnsi"/>
          <w:sz w:val="24"/>
          <w:szCs w:val="24"/>
        </w:rPr>
        <w:t>живота. Током</w:t>
      </w:r>
      <w:r w:rsidR="0000131E">
        <w:rPr>
          <w:rFonts w:eastAsiaTheme="minorHAnsi"/>
          <w:sz w:val="24"/>
          <w:szCs w:val="24"/>
        </w:rPr>
        <w:t xml:space="preserve"> </w:t>
      </w:r>
      <w:r w:rsidRPr="00783308">
        <w:rPr>
          <w:rFonts w:eastAsiaTheme="minorHAnsi"/>
          <w:sz w:val="24"/>
          <w:szCs w:val="24"/>
        </w:rPr>
        <w:t>године, чланови</w:t>
      </w:r>
      <w:r w:rsidR="0000131E">
        <w:rPr>
          <w:rFonts w:eastAsiaTheme="minorHAnsi"/>
          <w:sz w:val="24"/>
          <w:szCs w:val="24"/>
        </w:rPr>
        <w:t xml:space="preserve"> </w:t>
      </w:r>
      <w:r w:rsidRPr="00783308">
        <w:rPr>
          <w:rFonts w:eastAsiaTheme="minorHAnsi"/>
          <w:sz w:val="24"/>
          <w:szCs w:val="24"/>
        </w:rPr>
        <w:t>тима</w:t>
      </w:r>
      <w:r w:rsidR="0000131E">
        <w:rPr>
          <w:rFonts w:eastAsiaTheme="minorHAnsi"/>
          <w:sz w:val="24"/>
          <w:szCs w:val="24"/>
        </w:rPr>
        <w:t xml:space="preserve"> </w:t>
      </w:r>
      <w:r w:rsidRPr="00783308">
        <w:rPr>
          <w:rFonts w:eastAsiaTheme="minorHAnsi"/>
          <w:sz w:val="24"/>
          <w:szCs w:val="24"/>
        </w:rPr>
        <w:t>су</w:t>
      </w:r>
      <w:r w:rsidR="0000131E">
        <w:rPr>
          <w:rFonts w:eastAsiaTheme="minorHAnsi"/>
          <w:sz w:val="24"/>
          <w:szCs w:val="24"/>
        </w:rPr>
        <w:t xml:space="preserve"> </w:t>
      </w:r>
      <w:r w:rsidRPr="00783308">
        <w:rPr>
          <w:rFonts w:eastAsiaTheme="minorHAnsi"/>
          <w:sz w:val="24"/>
          <w:szCs w:val="24"/>
        </w:rPr>
        <w:t>пратили</w:t>
      </w:r>
      <w:r w:rsidR="0000131E">
        <w:rPr>
          <w:rFonts w:eastAsiaTheme="minorHAnsi"/>
          <w:sz w:val="24"/>
          <w:szCs w:val="24"/>
        </w:rPr>
        <w:t xml:space="preserve"> </w:t>
      </w:r>
      <w:r w:rsidRPr="00783308">
        <w:rPr>
          <w:rFonts w:eastAsiaTheme="minorHAnsi"/>
          <w:sz w:val="24"/>
          <w:szCs w:val="24"/>
        </w:rPr>
        <w:t>реализацију</w:t>
      </w:r>
      <w:r w:rsidR="0000131E">
        <w:rPr>
          <w:rFonts w:eastAsiaTheme="minorHAnsi"/>
          <w:sz w:val="24"/>
          <w:szCs w:val="24"/>
        </w:rPr>
        <w:t xml:space="preserve"> </w:t>
      </w:r>
      <w:r w:rsidRPr="00783308">
        <w:rPr>
          <w:rFonts w:eastAsiaTheme="minorHAnsi"/>
          <w:sz w:val="24"/>
          <w:szCs w:val="24"/>
        </w:rPr>
        <w:t>Акционог</w:t>
      </w:r>
      <w:r w:rsidR="0000131E">
        <w:rPr>
          <w:rFonts w:eastAsiaTheme="minorHAnsi"/>
          <w:sz w:val="24"/>
          <w:szCs w:val="24"/>
        </w:rPr>
        <w:t xml:space="preserve"> </w:t>
      </w:r>
      <w:r w:rsidRPr="00783308">
        <w:rPr>
          <w:rFonts w:eastAsiaTheme="minorHAnsi"/>
          <w:sz w:val="24"/>
          <w:szCs w:val="24"/>
        </w:rPr>
        <w:t>план</w:t>
      </w:r>
      <w:r w:rsidR="0000131E">
        <w:rPr>
          <w:rFonts w:eastAsiaTheme="minorHAnsi"/>
          <w:sz w:val="24"/>
          <w:szCs w:val="24"/>
        </w:rPr>
        <w:t xml:space="preserve"> </w:t>
      </w:r>
      <w:r w:rsidRPr="00783308">
        <w:rPr>
          <w:rFonts w:eastAsiaTheme="minorHAnsi"/>
          <w:sz w:val="24"/>
          <w:szCs w:val="24"/>
        </w:rPr>
        <w:t>за</w:t>
      </w:r>
      <w:r w:rsidR="0000131E">
        <w:rPr>
          <w:rFonts w:eastAsiaTheme="minorHAnsi"/>
          <w:sz w:val="24"/>
          <w:szCs w:val="24"/>
        </w:rPr>
        <w:t xml:space="preserve"> </w:t>
      </w:r>
      <w:r w:rsidRPr="00783308">
        <w:rPr>
          <w:rFonts w:eastAsiaTheme="minorHAnsi"/>
          <w:sz w:val="24"/>
          <w:szCs w:val="24"/>
        </w:rPr>
        <w:t>текућу</w:t>
      </w:r>
      <w:r w:rsidR="0000131E">
        <w:rPr>
          <w:rFonts w:eastAsiaTheme="minorHAnsi"/>
          <w:sz w:val="24"/>
          <w:szCs w:val="24"/>
        </w:rPr>
        <w:t xml:space="preserve"> </w:t>
      </w:r>
      <w:r w:rsidRPr="00783308">
        <w:rPr>
          <w:rFonts w:eastAsiaTheme="minorHAnsi"/>
          <w:sz w:val="24"/>
          <w:szCs w:val="24"/>
        </w:rPr>
        <w:t>школску</w:t>
      </w:r>
      <w:r w:rsidR="0000131E">
        <w:rPr>
          <w:rFonts w:eastAsiaTheme="minorHAnsi"/>
          <w:sz w:val="24"/>
          <w:szCs w:val="24"/>
        </w:rPr>
        <w:t xml:space="preserve"> </w:t>
      </w:r>
      <w:r w:rsidRPr="00783308">
        <w:rPr>
          <w:rFonts w:eastAsiaTheme="minorHAnsi"/>
          <w:sz w:val="24"/>
          <w:szCs w:val="24"/>
        </w:rPr>
        <w:t>годину</w:t>
      </w:r>
      <w:r w:rsidR="001C62AF">
        <w:rPr>
          <w:rFonts w:eastAsiaTheme="minorHAnsi"/>
          <w:sz w:val="24"/>
          <w:szCs w:val="24"/>
          <w:lang w:val="sr-Cyrl-RS"/>
        </w:rPr>
        <w:t xml:space="preserve"> </w:t>
      </w:r>
      <w:r w:rsidRPr="00783308">
        <w:rPr>
          <w:rFonts w:eastAsiaTheme="minorHAnsi"/>
          <w:sz w:val="24"/>
          <w:szCs w:val="24"/>
        </w:rPr>
        <w:t>као и Годишњи</w:t>
      </w:r>
      <w:r w:rsidR="0000131E">
        <w:rPr>
          <w:rFonts w:eastAsiaTheme="minorHAnsi"/>
          <w:sz w:val="24"/>
          <w:szCs w:val="24"/>
        </w:rPr>
        <w:t xml:space="preserve"> </w:t>
      </w:r>
      <w:r w:rsidRPr="00783308">
        <w:rPr>
          <w:rFonts w:eastAsiaTheme="minorHAnsi"/>
          <w:sz w:val="24"/>
          <w:szCs w:val="24"/>
        </w:rPr>
        <w:t>план</w:t>
      </w:r>
      <w:r w:rsidR="0000131E">
        <w:rPr>
          <w:rFonts w:eastAsiaTheme="minorHAnsi"/>
          <w:sz w:val="24"/>
          <w:szCs w:val="24"/>
        </w:rPr>
        <w:t xml:space="preserve"> </w:t>
      </w:r>
      <w:r w:rsidRPr="00783308">
        <w:rPr>
          <w:rFonts w:eastAsiaTheme="minorHAnsi"/>
          <w:sz w:val="24"/>
          <w:szCs w:val="24"/>
        </w:rPr>
        <w:t>рада</w:t>
      </w:r>
      <w:r w:rsidR="0000131E">
        <w:rPr>
          <w:rFonts w:eastAsiaTheme="minorHAnsi"/>
          <w:sz w:val="24"/>
          <w:szCs w:val="24"/>
        </w:rPr>
        <w:t xml:space="preserve"> </w:t>
      </w:r>
      <w:r w:rsidRPr="00783308">
        <w:rPr>
          <w:rFonts w:eastAsiaTheme="minorHAnsi"/>
          <w:sz w:val="24"/>
          <w:szCs w:val="24"/>
        </w:rPr>
        <w:t>школе.</w:t>
      </w:r>
    </w:p>
    <w:p w14:paraId="5F310C77" w14:textId="57458B55" w:rsidR="00783308" w:rsidRPr="00783308" w:rsidRDefault="00783308" w:rsidP="00783308">
      <w:pPr>
        <w:jc w:val="both"/>
        <w:rPr>
          <w:rFonts w:eastAsiaTheme="minorHAnsi"/>
          <w:sz w:val="24"/>
          <w:szCs w:val="24"/>
        </w:rPr>
      </w:pPr>
      <w:r w:rsidRPr="00783308">
        <w:rPr>
          <w:rFonts w:ascii="Calibri" w:hAnsi="Calibri" w:cs="Calibri"/>
          <w:sz w:val="24"/>
          <w:szCs w:val="24"/>
        </w:rPr>
        <w:t>Све</w:t>
      </w:r>
      <w:r w:rsidR="0000131E">
        <w:rPr>
          <w:rFonts w:ascii="Calibri" w:hAnsi="Calibri" w:cs="Calibri"/>
          <w:sz w:val="24"/>
          <w:szCs w:val="24"/>
        </w:rPr>
        <w:t xml:space="preserve"> </w:t>
      </w:r>
      <w:r w:rsidRPr="00783308">
        <w:rPr>
          <w:rFonts w:ascii="Calibri" w:hAnsi="Calibri" w:cs="Calibri"/>
          <w:sz w:val="24"/>
          <w:szCs w:val="24"/>
        </w:rPr>
        <w:t>планиране</w:t>
      </w:r>
      <w:r w:rsidR="0000131E">
        <w:rPr>
          <w:rFonts w:ascii="Calibri" w:hAnsi="Calibri" w:cs="Calibri"/>
          <w:sz w:val="24"/>
          <w:szCs w:val="24"/>
        </w:rPr>
        <w:t xml:space="preserve"> </w:t>
      </w:r>
      <w:r w:rsidRPr="00783308">
        <w:rPr>
          <w:rFonts w:ascii="Calibri" w:hAnsi="Calibri" w:cs="Calibri"/>
          <w:sz w:val="24"/>
          <w:szCs w:val="24"/>
        </w:rPr>
        <w:t>активности</w:t>
      </w:r>
      <w:r w:rsidR="0000131E">
        <w:rPr>
          <w:rFonts w:ascii="Calibri" w:hAnsi="Calibri" w:cs="Calibri"/>
          <w:sz w:val="24"/>
          <w:szCs w:val="24"/>
        </w:rPr>
        <w:t xml:space="preserve"> </w:t>
      </w:r>
      <w:r w:rsidRPr="00783308">
        <w:rPr>
          <w:rFonts w:ascii="Calibri" w:hAnsi="Calibri" w:cs="Calibri"/>
          <w:sz w:val="24"/>
          <w:szCs w:val="24"/>
          <w:lang w:val="sr-Cyrl-CS"/>
        </w:rPr>
        <w:t>овог актива су реализоване по датој динамици:</w:t>
      </w:r>
    </w:p>
    <w:p w14:paraId="77B80EF6" w14:textId="1D776443" w:rsidR="00783308" w:rsidRPr="00783308" w:rsidRDefault="00783308">
      <w:pPr>
        <w:pStyle w:val="ListParagraph"/>
        <w:numPr>
          <w:ilvl w:val="0"/>
          <w:numId w:val="27"/>
        </w:numPr>
        <w:jc w:val="both"/>
        <w:rPr>
          <w:rFonts w:ascii="Calibri" w:hAnsi="Calibri" w:cs="Calibri"/>
          <w:sz w:val="24"/>
          <w:szCs w:val="24"/>
          <w:lang w:val="sr-Cyrl-CS"/>
        </w:rPr>
      </w:pPr>
      <w:r w:rsidRPr="00783308">
        <w:rPr>
          <w:rFonts w:ascii="Calibri" w:hAnsi="Calibri" w:cs="Calibri"/>
          <w:sz w:val="24"/>
          <w:szCs w:val="24"/>
          <w:lang w:val="sr-Cyrl-CS"/>
        </w:rPr>
        <w:t>формиран је Тим, изабран је координатор Тима, заменик координатора и записничар</w:t>
      </w:r>
      <w:r w:rsidR="001C62AF">
        <w:rPr>
          <w:rFonts w:ascii="Calibri" w:hAnsi="Calibri" w:cs="Calibri"/>
          <w:sz w:val="24"/>
          <w:szCs w:val="24"/>
          <w:lang w:val="sr-Cyrl-CS"/>
        </w:rPr>
        <w:t>.</w:t>
      </w:r>
    </w:p>
    <w:p w14:paraId="6B22FC7C" w14:textId="40F9E742" w:rsidR="00783308" w:rsidRPr="00783308" w:rsidRDefault="00783308">
      <w:pPr>
        <w:pStyle w:val="ListParagraph"/>
        <w:numPr>
          <w:ilvl w:val="0"/>
          <w:numId w:val="27"/>
        </w:numPr>
        <w:jc w:val="both"/>
        <w:rPr>
          <w:rFonts w:ascii="Calibri" w:hAnsi="Calibri" w:cs="Calibri"/>
          <w:sz w:val="24"/>
          <w:szCs w:val="24"/>
          <w:lang w:val="sr-Cyrl-CS"/>
        </w:rPr>
      </w:pPr>
      <w:r w:rsidRPr="00783308">
        <w:rPr>
          <w:rFonts w:ascii="Calibri" w:hAnsi="Calibri" w:cs="Calibri"/>
          <w:sz w:val="24"/>
          <w:szCs w:val="24"/>
          <w:lang w:val="sr-Cyrl-CS"/>
        </w:rPr>
        <w:t xml:space="preserve">израђен је план </w:t>
      </w:r>
      <w:r w:rsidR="001C62AF">
        <w:rPr>
          <w:rFonts w:ascii="Calibri" w:hAnsi="Calibri" w:cs="Calibri"/>
          <w:sz w:val="24"/>
          <w:szCs w:val="24"/>
          <w:lang w:val="sr-Cyrl-CS"/>
        </w:rPr>
        <w:t xml:space="preserve">рада </w:t>
      </w:r>
      <w:r w:rsidRPr="00783308">
        <w:rPr>
          <w:rFonts w:ascii="Calibri" w:hAnsi="Calibri" w:cs="Calibri"/>
          <w:sz w:val="24"/>
          <w:szCs w:val="24"/>
          <w:lang w:val="sr-Cyrl-CS"/>
        </w:rPr>
        <w:t>Тима за школску 202</w:t>
      </w:r>
      <w:r w:rsidR="007368F3">
        <w:rPr>
          <w:rFonts w:ascii="Calibri" w:hAnsi="Calibri" w:cs="Calibri"/>
          <w:sz w:val="24"/>
          <w:szCs w:val="24"/>
          <w:lang w:val="sr-Cyrl-CS"/>
        </w:rPr>
        <w:t>4</w:t>
      </w:r>
      <w:r w:rsidRPr="00783308">
        <w:rPr>
          <w:rFonts w:ascii="Calibri" w:hAnsi="Calibri" w:cs="Calibri"/>
          <w:sz w:val="24"/>
          <w:szCs w:val="24"/>
          <w:lang w:val="sr-Cyrl-CS"/>
        </w:rPr>
        <w:t>/202</w:t>
      </w:r>
      <w:r w:rsidR="007368F3">
        <w:rPr>
          <w:rFonts w:ascii="Calibri" w:hAnsi="Calibri" w:cs="Calibri"/>
          <w:sz w:val="24"/>
          <w:szCs w:val="24"/>
          <w:lang w:val="sr-Cyrl-CS"/>
        </w:rPr>
        <w:t>5</w:t>
      </w:r>
      <w:r w:rsidRPr="00783308">
        <w:rPr>
          <w:rFonts w:ascii="Calibri" w:hAnsi="Calibri" w:cs="Calibri"/>
          <w:sz w:val="24"/>
          <w:szCs w:val="24"/>
          <w:lang w:val="sr-Cyrl-CS"/>
        </w:rPr>
        <w:t>. годину</w:t>
      </w:r>
    </w:p>
    <w:p w14:paraId="383D0A79" w14:textId="77777777" w:rsidR="00783308" w:rsidRPr="00783308" w:rsidRDefault="00783308">
      <w:pPr>
        <w:pStyle w:val="ListParagraph"/>
        <w:numPr>
          <w:ilvl w:val="0"/>
          <w:numId w:val="27"/>
        </w:numPr>
        <w:jc w:val="both"/>
        <w:rPr>
          <w:rFonts w:ascii="Calibri" w:hAnsi="Calibri" w:cs="Calibri"/>
          <w:sz w:val="24"/>
          <w:szCs w:val="24"/>
          <w:lang w:val="sr-Cyrl-CS"/>
        </w:rPr>
      </w:pPr>
      <w:r w:rsidRPr="00783308">
        <w:rPr>
          <w:rFonts w:ascii="Calibri" w:hAnsi="Calibri" w:cs="Calibri"/>
          <w:sz w:val="24"/>
          <w:szCs w:val="24"/>
        </w:rPr>
        <w:t>извршена</w:t>
      </w:r>
      <w:r w:rsidRPr="00783308">
        <w:rPr>
          <w:rFonts w:ascii="Calibri" w:hAnsi="Calibri" w:cs="Calibri"/>
          <w:sz w:val="24"/>
          <w:szCs w:val="24"/>
          <w:lang w:val="sr-Cyrl-CS"/>
        </w:rPr>
        <w:t xml:space="preserve"> је анализа остварености реализације школског програма и реализација  школског програма</w:t>
      </w:r>
    </w:p>
    <w:p w14:paraId="18C78D51" w14:textId="77777777" w:rsidR="00783308" w:rsidRPr="00783308" w:rsidRDefault="00783308">
      <w:pPr>
        <w:pStyle w:val="ListParagraph"/>
        <w:numPr>
          <w:ilvl w:val="0"/>
          <w:numId w:val="27"/>
        </w:numPr>
        <w:jc w:val="both"/>
        <w:rPr>
          <w:rFonts w:ascii="Calibri" w:hAnsi="Calibri" w:cs="Calibri"/>
          <w:sz w:val="24"/>
          <w:szCs w:val="24"/>
          <w:lang w:val="sr-Cyrl-CS"/>
        </w:rPr>
      </w:pPr>
      <w:r w:rsidRPr="00783308">
        <w:rPr>
          <w:rFonts w:ascii="Calibri" w:eastAsia="Times New Roman" w:hAnsi="Calibri" w:cs="Calibri"/>
          <w:sz w:val="24"/>
          <w:szCs w:val="24"/>
          <w:lang w:val="ru-RU"/>
        </w:rPr>
        <w:t>извршена је анализа резултата самовредновања школског програма</w:t>
      </w:r>
    </w:p>
    <w:p w14:paraId="3A85093C" w14:textId="77777777" w:rsidR="00783308" w:rsidRPr="00783308" w:rsidRDefault="00783308">
      <w:pPr>
        <w:pStyle w:val="ListParagraph"/>
        <w:numPr>
          <w:ilvl w:val="0"/>
          <w:numId w:val="27"/>
        </w:numPr>
        <w:jc w:val="both"/>
        <w:rPr>
          <w:rFonts w:ascii="Calibri" w:hAnsi="Calibri" w:cs="Calibri"/>
          <w:sz w:val="24"/>
          <w:szCs w:val="24"/>
          <w:lang w:val="sr-Cyrl-CS"/>
        </w:rPr>
      </w:pPr>
      <w:r w:rsidRPr="00783308">
        <w:rPr>
          <w:rFonts w:ascii="Calibri" w:eastAsia="Times New Roman" w:hAnsi="Calibri" w:cs="Calibri"/>
          <w:sz w:val="24"/>
          <w:szCs w:val="24"/>
          <w:lang w:val="ru-RU"/>
        </w:rPr>
        <w:t>извршена је измена и допуна наставних планова и програма</w:t>
      </w:r>
    </w:p>
    <w:p w14:paraId="1CC00E1A" w14:textId="1D2BA3E8" w:rsidR="00783308" w:rsidRPr="00783308" w:rsidRDefault="00783308" w:rsidP="00783308">
      <w:pPr>
        <w:jc w:val="both"/>
        <w:rPr>
          <w:rFonts w:ascii="Calibri" w:hAnsi="Calibri" w:cs="Calibri"/>
          <w:sz w:val="24"/>
          <w:szCs w:val="24"/>
        </w:rPr>
      </w:pPr>
      <w:r w:rsidRPr="00783308">
        <w:rPr>
          <w:rFonts w:ascii="Calibri" w:hAnsi="Calibri" w:cs="Calibri"/>
          <w:sz w:val="24"/>
          <w:szCs w:val="24"/>
        </w:rPr>
        <w:t xml:space="preserve">          На основу новог Правилника о</w:t>
      </w:r>
      <w:r w:rsidR="0000131E">
        <w:rPr>
          <w:rFonts w:ascii="Calibri" w:hAnsi="Calibri" w:cs="Calibri"/>
          <w:sz w:val="24"/>
          <w:szCs w:val="24"/>
        </w:rPr>
        <w:t xml:space="preserve"> </w:t>
      </w:r>
      <w:r w:rsidRPr="00783308">
        <w:rPr>
          <w:rFonts w:ascii="Calibri" w:hAnsi="Calibri" w:cs="Calibri"/>
          <w:sz w:val="24"/>
          <w:szCs w:val="24"/>
        </w:rPr>
        <w:t>стандардима</w:t>
      </w:r>
      <w:r w:rsidR="0000131E">
        <w:rPr>
          <w:rFonts w:ascii="Calibri" w:hAnsi="Calibri" w:cs="Calibri"/>
          <w:sz w:val="24"/>
          <w:szCs w:val="24"/>
        </w:rPr>
        <w:t xml:space="preserve"> </w:t>
      </w:r>
      <w:r w:rsidRPr="00783308">
        <w:rPr>
          <w:rFonts w:ascii="Calibri" w:hAnsi="Calibri" w:cs="Calibri"/>
          <w:sz w:val="24"/>
          <w:szCs w:val="24"/>
        </w:rPr>
        <w:t>квалитета</w:t>
      </w:r>
      <w:r w:rsidR="0000131E">
        <w:rPr>
          <w:rFonts w:ascii="Calibri" w:hAnsi="Calibri" w:cs="Calibri"/>
          <w:sz w:val="24"/>
          <w:szCs w:val="24"/>
        </w:rPr>
        <w:t xml:space="preserve"> </w:t>
      </w:r>
      <w:r w:rsidRPr="00783308">
        <w:rPr>
          <w:rFonts w:ascii="Calibri" w:hAnsi="Calibri" w:cs="Calibri"/>
          <w:sz w:val="24"/>
          <w:szCs w:val="24"/>
        </w:rPr>
        <w:t>рада</w:t>
      </w:r>
      <w:r w:rsidR="0000131E">
        <w:rPr>
          <w:rFonts w:ascii="Calibri" w:hAnsi="Calibri" w:cs="Calibri"/>
          <w:sz w:val="24"/>
          <w:szCs w:val="24"/>
        </w:rPr>
        <w:t xml:space="preserve"> </w:t>
      </w:r>
      <w:r w:rsidRPr="00783308">
        <w:rPr>
          <w:rFonts w:ascii="Calibri" w:hAnsi="Calibri" w:cs="Calibri"/>
          <w:sz w:val="24"/>
          <w:szCs w:val="24"/>
        </w:rPr>
        <w:t>установе (,,Сл.гласник РС-просветни</w:t>
      </w:r>
      <w:r w:rsidR="0000131E">
        <w:rPr>
          <w:rFonts w:ascii="Calibri" w:hAnsi="Calibri" w:cs="Calibri"/>
          <w:sz w:val="24"/>
          <w:szCs w:val="24"/>
        </w:rPr>
        <w:t xml:space="preserve"> </w:t>
      </w:r>
      <w:r w:rsidRPr="00783308">
        <w:rPr>
          <w:rFonts w:ascii="Calibri" w:hAnsi="Calibri" w:cs="Calibri"/>
          <w:sz w:val="24"/>
          <w:szCs w:val="24"/>
        </w:rPr>
        <w:t>гласник'', број 14 од 2.августа 2018.године), чланови</w:t>
      </w:r>
      <w:r w:rsidR="0000131E">
        <w:rPr>
          <w:rFonts w:ascii="Calibri" w:hAnsi="Calibri" w:cs="Calibri"/>
          <w:sz w:val="24"/>
          <w:szCs w:val="24"/>
        </w:rPr>
        <w:t xml:space="preserve"> </w:t>
      </w:r>
      <w:r w:rsidRPr="00783308">
        <w:rPr>
          <w:rFonts w:ascii="Calibri" w:hAnsi="Calibri" w:cs="Calibri"/>
          <w:sz w:val="24"/>
          <w:szCs w:val="24"/>
        </w:rPr>
        <w:t>стручног</w:t>
      </w:r>
      <w:r w:rsidR="0000131E">
        <w:rPr>
          <w:rFonts w:ascii="Calibri" w:hAnsi="Calibri" w:cs="Calibri"/>
          <w:sz w:val="24"/>
          <w:szCs w:val="24"/>
        </w:rPr>
        <w:t xml:space="preserve"> </w:t>
      </w:r>
      <w:r w:rsidRPr="00783308">
        <w:rPr>
          <w:rFonts w:ascii="Calibri" w:hAnsi="Calibri" w:cs="Calibri"/>
          <w:sz w:val="24"/>
          <w:szCs w:val="24"/>
        </w:rPr>
        <w:t>актива</w:t>
      </w:r>
      <w:r w:rsidR="0000131E">
        <w:rPr>
          <w:rFonts w:ascii="Calibri" w:hAnsi="Calibri" w:cs="Calibri"/>
          <w:sz w:val="24"/>
          <w:szCs w:val="24"/>
        </w:rPr>
        <w:t xml:space="preserve"> </w:t>
      </w:r>
      <w:r w:rsidRPr="00783308">
        <w:rPr>
          <w:rFonts w:ascii="Calibri" w:hAnsi="Calibri" w:cs="Calibri"/>
          <w:sz w:val="24"/>
          <w:szCs w:val="24"/>
        </w:rPr>
        <w:t>су</w:t>
      </w:r>
      <w:r w:rsidR="0000131E">
        <w:rPr>
          <w:rFonts w:ascii="Calibri" w:hAnsi="Calibri" w:cs="Calibri"/>
          <w:sz w:val="24"/>
          <w:szCs w:val="24"/>
        </w:rPr>
        <w:t xml:space="preserve"> </w:t>
      </w:r>
      <w:r w:rsidRPr="00783308">
        <w:rPr>
          <w:rFonts w:ascii="Calibri" w:hAnsi="Calibri" w:cs="Calibri"/>
          <w:sz w:val="24"/>
          <w:szCs w:val="24"/>
        </w:rPr>
        <w:t>анализирали</w:t>
      </w:r>
      <w:r w:rsidR="0000131E">
        <w:rPr>
          <w:rFonts w:ascii="Calibri" w:hAnsi="Calibri" w:cs="Calibri"/>
          <w:sz w:val="24"/>
          <w:szCs w:val="24"/>
        </w:rPr>
        <w:t xml:space="preserve"> </w:t>
      </w:r>
      <w:r w:rsidRPr="00783308">
        <w:rPr>
          <w:rFonts w:ascii="Calibri" w:hAnsi="Calibri" w:cs="Calibri"/>
          <w:sz w:val="24"/>
          <w:szCs w:val="24"/>
        </w:rPr>
        <w:t>документ</w:t>
      </w:r>
      <w:r w:rsidR="0000131E">
        <w:rPr>
          <w:rFonts w:ascii="Calibri" w:hAnsi="Calibri" w:cs="Calibri"/>
          <w:sz w:val="24"/>
          <w:szCs w:val="24"/>
        </w:rPr>
        <w:t xml:space="preserve"> </w:t>
      </w:r>
      <w:r w:rsidRPr="00783308">
        <w:rPr>
          <w:rFonts w:ascii="Calibri" w:hAnsi="Calibri" w:cs="Calibri"/>
          <w:sz w:val="24"/>
          <w:szCs w:val="24"/>
        </w:rPr>
        <w:t>Школски</w:t>
      </w:r>
      <w:r w:rsidR="0000131E">
        <w:rPr>
          <w:rFonts w:ascii="Calibri" w:hAnsi="Calibri" w:cs="Calibri"/>
          <w:sz w:val="24"/>
          <w:szCs w:val="24"/>
        </w:rPr>
        <w:t xml:space="preserve"> </w:t>
      </w:r>
      <w:r w:rsidRPr="00783308">
        <w:rPr>
          <w:rFonts w:ascii="Calibri" w:hAnsi="Calibri" w:cs="Calibri"/>
          <w:sz w:val="24"/>
          <w:szCs w:val="24"/>
        </w:rPr>
        <w:t>програм</w:t>
      </w:r>
      <w:r w:rsidR="0000131E">
        <w:rPr>
          <w:rFonts w:ascii="Calibri" w:hAnsi="Calibri" w:cs="Calibri"/>
          <w:sz w:val="24"/>
          <w:szCs w:val="24"/>
        </w:rPr>
        <w:t xml:space="preserve"> </w:t>
      </w:r>
      <w:r w:rsidRPr="00783308">
        <w:rPr>
          <w:rFonts w:ascii="Calibri" w:hAnsi="Calibri" w:cs="Calibri"/>
          <w:sz w:val="24"/>
          <w:szCs w:val="24"/>
        </w:rPr>
        <w:t>пратећи</w:t>
      </w:r>
      <w:r w:rsidR="0000131E">
        <w:rPr>
          <w:rFonts w:ascii="Calibri" w:hAnsi="Calibri" w:cs="Calibri"/>
          <w:sz w:val="24"/>
          <w:szCs w:val="24"/>
        </w:rPr>
        <w:t xml:space="preserve"> </w:t>
      </w:r>
      <w:r w:rsidRPr="00783308">
        <w:rPr>
          <w:rFonts w:ascii="Calibri" w:hAnsi="Calibri" w:cs="Calibri"/>
          <w:sz w:val="24"/>
          <w:szCs w:val="24"/>
        </w:rPr>
        <w:t>постављене</w:t>
      </w:r>
      <w:r w:rsidR="0000131E">
        <w:rPr>
          <w:rFonts w:ascii="Calibri" w:hAnsi="Calibri" w:cs="Calibri"/>
          <w:sz w:val="24"/>
          <w:szCs w:val="24"/>
        </w:rPr>
        <w:t xml:space="preserve"> </w:t>
      </w:r>
      <w:r w:rsidRPr="00783308">
        <w:rPr>
          <w:rFonts w:ascii="Calibri" w:hAnsi="Calibri" w:cs="Calibri"/>
          <w:sz w:val="24"/>
          <w:szCs w:val="24"/>
        </w:rPr>
        <w:t>стандарде</w:t>
      </w:r>
      <w:r w:rsidR="0000131E">
        <w:rPr>
          <w:rFonts w:ascii="Calibri" w:hAnsi="Calibri" w:cs="Calibri"/>
          <w:sz w:val="24"/>
          <w:szCs w:val="24"/>
        </w:rPr>
        <w:t xml:space="preserve"> </w:t>
      </w:r>
      <w:r w:rsidRPr="00783308">
        <w:rPr>
          <w:rFonts w:ascii="Calibri" w:hAnsi="Calibri" w:cs="Calibri"/>
          <w:sz w:val="24"/>
          <w:szCs w:val="24"/>
        </w:rPr>
        <w:t>квалитета</w:t>
      </w:r>
      <w:r w:rsidR="0000131E">
        <w:rPr>
          <w:rFonts w:ascii="Calibri" w:hAnsi="Calibri" w:cs="Calibri"/>
          <w:sz w:val="24"/>
          <w:szCs w:val="24"/>
        </w:rPr>
        <w:t xml:space="preserve"> </w:t>
      </w:r>
      <w:r w:rsidRPr="00783308">
        <w:rPr>
          <w:rFonts w:ascii="Calibri" w:hAnsi="Calibri" w:cs="Calibri"/>
          <w:sz w:val="24"/>
          <w:szCs w:val="24"/>
        </w:rPr>
        <w:t>рада</w:t>
      </w:r>
      <w:r w:rsidR="0000131E">
        <w:rPr>
          <w:rFonts w:ascii="Calibri" w:hAnsi="Calibri" w:cs="Calibri"/>
          <w:sz w:val="24"/>
          <w:szCs w:val="24"/>
        </w:rPr>
        <w:t xml:space="preserve"> </w:t>
      </w:r>
      <w:r w:rsidRPr="00783308">
        <w:rPr>
          <w:rFonts w:ascii="Calibri" w:hAnsi="Calibri" w:cs="Calibri"/>
          <w:sz w:val="24"/>
          <w:szCs w:val="24"/>
        </w:rPr>
        <w:t>установе у шест</w:t>
      </w:r>
      <w:r w:rsidR="0000131E">
        <w:rPr>
          <w:rFonts w:ascii="Calibri" w:hAnsi="Calibri" w:cs="Calibri"/>
          <w:sz w:val="24"/>
          <w:szCs w:val="24"/>
        </w:rPr>
        <w:t xml:space="preserve"> </w:t>
      </w:r>
      <w:r w:rsidRPr="00783308">
        <w:rPr>
          <w:rFonts w:ascii="Calibri" w:hAnsi="Calibri" w:cs="Calibri"/>
          <w:sz w:val="24"/>
          <w:szCs w:val="24"/>
        </w:rPr>
        <w:t>области.</w:t>
      </w:r>
    </w:p>
    <w:p w14:paraId="0EE9C3FB" w14:textId="334427A0" w:rsidR="00783308" w:rsidRPr="00783308" w:rsidRDefault="00783308" w:rsidP="00783308">
      <w:pPr>
        <w:ind w:firstLine="420"/>
        <w:jc w:val="both"/>
        <w:rPr>
          <w:sz w:val="24"/>
          <w:szCs w:val="24"/>
        </w:rPr>
      </w:pPr>
      <w:r w:rsidRPr="00783308">
        <w:rPr>
          <w:sz w:val="24"/>
          <w:szCs w:val="24"/>
        </w:rPr>
        <w:t>Представник</w:t>
      </w:r>
      <w:r w:rsidR="0000131E">
        <w:rPr>
          <w:sz w:val="24"/>
          <w:szCs w:val="24"/>
        </w:rPr>
        <w:t xml:space="preserve"> </w:t>
      </w:r>
      <w:r w:rsidRPr="00783308">
        <w:rPr>
          <w:sz w:val="24"/>
          <w:szCs w:val="24"/>
        </w:rPr>
        <w:t>стручног</w:t>
      </w:r>
      <w:r w:rsidR="0000131E">
        <w:rPr>
          <w:sz w:val="24"/>
          <w:szCs w:val="24"/>
        </w:rPr>
        <w:t xml:space="preserve"> </w:t>
      </w:r>
      <w:r w:rsidRPr="00783308">
        <w:rPr>
          <w:sz w:val="24"/>
          <w:szCs w:val="24"/>
        </w:rPr>
        <w:t>актива</w:t>
      </w:r>
      <w:r w:rsidR="0000131E">
        <w:rPr>
          <w:sz w:val="24"/>
          <w:szCs w:val="24"/>
        </w:rPr>
        <w:t xml:space="preserve"> </w:t>
      </w:r>
      <w:r w:rsidRPr="00783308">
        <w:rPr>
          <w:sz w:val="24"/>
          <w:szCs w:val="24"/>
        </w:rPr>
        <w:t>редовно</w:t>
      </w:r>
      <w:r w:rsidR="0000131E">
        <w:rPr>
          <w:sz w:val="24"/>
          <w:szCs w:val="24"/>
        </w:rPr>
        <w:t xml:space="preserve"> </w:t>
      </w:r>
      <w:r w:rsidRPr="00783308">
        <w:rPr>
          <w:sz w:val="24"/>
          <w:szCs w:val="24"/>
        </w:rPr>
        <w:t>је</w:t>
      </w:r>
      <w:r w:rsidR="0000131E">
        <w:rPr>
          <w:sz w:val="24"/>
          <w:szCs w:val="24"/>
        </w:rPr>
        <w:t xml:space="preserve"> </w:t>
      </w:r>
      <w:r w:rsidRPr="00783308">
        <w:rPr>
          <w:sz w:val="24"/>
          <w:szCs w:val="24"/>
        </w:rPr>
        <w:t>присуствовао и учествовао у раду Педагошког</w:t>
      </w:r>
      <w:r w:rsidR="00BC2766">
        <w:rPr>
          <w:sz w:val="24"/>
          <w:szCs w:val="24"/>
        </w:rPr>
        <w:t xml:space="preserve"> </w:t>
      </w:r>
      <w:r w:rsidRPr="00783308">
        <w:rPr>
          <w:sz w:val="24"/>
          <w:szCs w:val="24"/>
        </w:rPr>
        <w:t>колегијума и на</w:t>
      </w:r>
      <w:r w:rsidR="00BC2766">
        <w:rPr>
          <w:sz w:val="24"/>
          <w:szCs w:val="24"/>
        </w:rPr>
        <w:t xml:space="preserve"> </w:t>
      </w:r>
      <w:r w:rsidRPr="00783308">
        <w:rPr>
          <w:sz w:val="24"/>
          <w:szCs w:val="24"/>
        </w:rPr>
        <w:t>тај</w:t>
      </w:r>
      <w:r w:rsidR="00BC2766">
        <w:rPr>
          <w:sz w:val="24"/>
          <w:szCs w:val="24"/>
        </w:rPr>
        <w:t xml:space="preserve"> </w:t>
      </w:r>
      <w:r w:rsidRPr="00783308">
        <w:rPr>
          <w:sz w:val="24"/>
          <w:szCs w:val="24"/>
        </w:rPr>
        <w:t>начин</w:t>
      </w:r>
      <w:r w:rsidR="00BC2766">
        <w:rPr>
          <w:sz w:val="24"/>
          <w:szCs w:val="24"/>
        </w:rPr>
        <w:t xml:space="preserve"> </w:t>
      </w:r>
      <w:r w:rsidRPr="00783308">
        <w:rPr>
          <w:sz w:val="24"/>
          <w:szCs w:val="24"/>
        </w:rPr>
        <w:t>извештавао</w:t>
      </w:r>
      <w:r w:rsidR="00BC2766">
        <w:rPr>
          <w:sz w:val="24"/>
          <w:szCs w:val="24"/>
        </w:rPr>
        <w:t xml:space="preserve"> </w:t>
      </w:r>
      <w:r w:rsidRPr="00783308">
        <w:rPr>
          <w:sz w:val="24"/>
          <w:szCs w:val="24"/>
        </w:rPr>
        <w:t>представнике</w:t>
      </w:r>
      <w:r w:rsidR="00BC2766">
        <w:rPr>
          <w:sz w:val="24"/>
          <w:szCs w:val="24"/>
        </w:rPr>
        <w:t xml:space="preserve"> </w:t>
      </w:r>
      <w:r w:rsidRPr="00783308">
        <w:rPr>
          <w:sz w:val="24"/>
          <w:szCs w:val="24"/>
        </w:rPr>
        <w:t>Стручних</w:t>
      </w:r>
      <w:r w:rsidR="00BC2766">
        <w:rPr>
          <w:sz w:val="24"/>
          <w:szCs w:val="24"/>
        </w:rPr>
        <w:t xml:space="preserve"> </w:t>
      </w:r>
      <w:r w:rsidRPr="00783308">
        <w:rPr>
          <w:sz w:val="24"/>
          <w:szCs w:val="24"/>
        </w:rPr>
        <w:t>већа и чланове</w:t>
      </w:r>
      <w:r w:rsidR="00BC2766">
        <w:rPr>
          <w:sz w:val="24"/>
          <w:szCs w:val="24"/>
        </w:rPr>
        <w:t xml:space="preserve"> </w:t>
      </w:r>
      <w:r w:rsidRPr="00783308">
        <w:rPr>
          <w:sz w:val="24"/>
          <w:szCs w:val="24"/>
        </w:rPr>
        <w:t>Педагошког</w:t>
      </w:r>
      <w:r w:rsidR="00BC2766">
        <w:rPr>
          <w:sz w:val="24"/>
          <w:szCs w:val="24"/>
        </w:rPr>
        <w:t xml:space="preserve"> </w:t>
      </w:r>
      <w:r w:rsidRPr="00783308">
        <w:rPr>
          <w:sz w:val="24"/>
          <w:szCs w:val="24"/>
        </w:rPr>
        <w:t>колегијума о предузетим</w:t>
      </w:r>
      <w:r w:rsidR="00BC2766">
        <w:rPr>
          <w:sz w:val="24"/>
          <w:szCs w:val="24"/>
        </w:rPr>
        <w:t xml:space="preserve"> </w:t>
      </w:r>
      <w:r w:rsidRPr="00783308">
        <w:rPr>
          <w:sz w:val="24"/>
          <w:szCs w:val="24"/>
        </w:rPr>
        <w:t>активностима и усмеравао</w:t>
      </w:r>
      <w:r w:rsidR="00BC2766">
        <w:rPr>
          <w:sz w:val="24"/>
          <w:szCs w:val="24"/>
        </w:rPr>
        <w:t xml:space="preserve"> </w:t>
      </w:r>
      <w:r w:rsidRPr="00783308">
        <w:rPr>
          <w:sz w:val="24"/>
          <w:szCs w:val="24"/>
        </w:rPr>
        <w:t>њихов</w:t>
      </w:r>
      <w:r w:rsidR="00BC2766">
        <w:rPr>
          <w:sz w:val="24"/>
          <w:szCs w:val="24"/>
        </w:rPr>
        <w:t xml:space="preserve"> </w:t>
      </w:r>
      <w:r w:rsidRPr="00783308">
        <w:rPr>
          <w:sz w:val="24"/>
          <w:szCs w:val="24"/>
        </w:rPr>
        <w:t>рад у складу</w:t>
      </w:r>
      <w:r w:rsidR="00BC2766">
        <w:rPr>
          <w:sz w:val="24"/>
          <w:szCs w:val="24"/>
        </w:rPr>
        <w:t xml:space="preserve"> </w:t>
      </w:r>
      <w:r w:rsidRPr="00783308">
        <w:rPr>
          <w:sz w:val="24"/>
          <w:szCs w:val="24"/>
        </w:rPr>
        <w:t>са</w:t>
      </w:r>
      <w:r w:rsidR="00BC2766">
        <w:rPr>
          <w:sz w:val="24"/>
          <w:szCs w:val="24"/>
        </w:rPr>
        <w:t xml:space="preserve"> </w:t>
      </w:r>
      <w:r w:rsidRPr="00783308">
        <w:rPr>
          <w:sz w:val="24"/>
          <w:szCs w:val="24"/>
        </w:rPr>
        <w:t>донетим</w:t>
      </w:r>
      <w:r w:rsidR="00BC2766">
        <w:rPr>
          <w:sz w:val="24"/>
          <w:szCs w:val="24"/>
        </w:rPr>
        <w:t xml:space="preserve"> </w:t>
      </w:r>
      <w:r w:rsidRPr="00783308">
        <w:rPr>
          <w:sz w:val="24"/>
          <w:szCs w:val="24"/>
        </w:rPr>
        <w:t>Школским</w:t>
      </w:r>
      <w:r w:rsidR="00BC2766">
        <w:rPr>
          <w:sz w:val="24"/>
          <w:szCs w:val="24"/>
        </w:rPr>
        <w:t xml:space="preserve"> </w:t>
      </w:r>
      <w:r w:rsidRPr="00783308">
        <w:rPr>
          <w:sz w:val="24"/>
          <w:szCs w:val="24"/>
        </w:rPr>
        <w:t>програмом</w:t>
      </w:r>
      <w:r w:rsidR="00BC2766">
        <w:rPr>
          <w:sz w:val="24"/>
          <w:szCs w:val="24"/>
        </w:rPr>
        <w:t xml:space="preserve"> </w:t>
      </w:r>
      <w:r w:rsidRPr="00783308">
        <w:rPr>
          <w:sz w:val="24"/>
          <w:szCs w:val="24"/>
        </w:rPr>
        <w:t>рада. Присутво</w:t>
      </w:r>
      <w:r w:rsidR="00BC2766">
        <w:rPr>
          <w:sz w:val="24"/>
          <w:szCs w:val="24"/>
        </w:rPr>
        <w:t xml:space="preserve"> </w:t>
      </w:r>
      <w:r w:rsidRPr="00783308">
        <w:rPr>
          <w:sz w:val="24"/>
          <w:szCs w:val="24"/>
        </w:rPr>
        <w:t>седницама</w:t>
      </w:r>
      <w:r w:rsidR="00BC2766">
        <w:rPr>
          <w:sz w:val="24"/>
          <w:szCs w:val="24"/>
        </w:rPr>
        <w:t xml:space="preserve"> </w:t>
      </w:r>
      <w:r w:rsidRPr="00783308">
        <w:rPr>
          <w:sz w:val="24"/>
          <w:szCs w:val="24"/>
        </w:rPr>
        <w:t>педагошког</w:t>
      </w:r>
      <w:r w:rsidR="00BC2766">
        <w:rPr>
          <w:sz w:val="24"/>
          <w:szCs w:val="24"/>
        </w:rPr>
        <w:t xml:space="preserve"> </w:t>
      </w:r>
      <w:r w:rsidRPr="00783308">
        <w:rPr>
          <w:sz w:val="24"/>
          <w:szCs w:val="24"/>
        </w:rPr>
        <w:t>коллегијума</w:t>
      </w:r>
      <w:r w:rsidR="00BC2766">
        <w:rPr>
          <w:sz w:val="24"/>
          <w:szCs w:val="24"/>
        </w:rPr>
        <w:t xml:space="preserve"> </w:t>
      </w:r>
      <w:r w:rsidRPr="00783308">
        <w:rPr>
          <w:sz w:val="24"/>
          <w:szCs w:val="24"/>
        </w:rPr>
        <w:t>био</w:t>
      </w:r>
      <w:r w:rsidR="00BC2766">
        <w:rPr>
          <w:sz w:val="24"/>
          <w:szCs w:val="24"/>
        </w:rPr>
        <w:t xml:space="preserve"> </w:t>
      </w:r>
      <w:r w:rsidRPr="00783308">
        <w:rPr>
          <w:sz w:val="24"/>
          <w:szCs w:val="24"/>
        </w:rPr>
        <w:t>је</w:t>
      </w:r>
      <w:r w:rsidR="00BC2766">
        <w:rPr>
          <w:sz w:val="24"/>
          <w:szCs w:val="24"/>
        </w:rPr>
        <w:t xml:space="preserve"> </w:t>
      </w:r>
      <w:r w:rsidRPr="00783308">
        <w:rPr>
          <w:sz w:val="24"/>
          <w:szCs w:val="24"/>
        </w:rPr>
        <w:t>начин</w:t>
      </w:r>
      <w:r w:rsidR="00BC2766">
        <w:rPr>
          <w:sz w:val="24"/>
          <w:szCs w:val="24"/>
        </w:rPr>
        <w:t xml:space="preserve"> </w:t>
      </w:r>
      <w:r w:rsidRPr="00783308">
        <w:rPr>
          <w:sz w:val="24"/>
          <w:szCs w:val="24"/>
        </w:rPr>
        <w:t>да</w:t>
      </w:r>
      <w:r w:rsidR="00BC2766">
        <w:rPr>
          <w:sz w:val="24"/>
          <w:szCs w:val="24"/>
        </w:rPr>
        <w:t xml:space="preserve"> </w:t>
      </w:r>
      <w:r w:rsidRPr="00783308">
        <w:rPr>
          <w:sz w:val="24"/>
          <w:szCs w:val="24"/>
        </w:rPr>
        <w:t>се</w:t>
      </w:r>
      <w:r w:rsidR="00BC2766">
        <w:rPr>
          <w:sz w:val="24"/>
          <w:szCs w:val="24"/>
        </w:rPr>
        <w:t xml:space="preserve"> </w:t>
      </w:r>
      <w:r w:rsidRPr="00783308">
        <w:rPr>
          <w:sz w:val="24"/>
          <w:szCs w:val="24"/>
        </w:rPr>
        <w:t>прати</w:t>
      </w:r>
      <w:r w:rsidR="00BC2766">
        <w:rPr>
          <w:sz w:val="24"/>
          <w:szCs w:val="24"/>
        </w:rPr>
        <w:t xml:space="preserve"> </w:t>
      </w:r>
      <w:r w:rsidRPr="00783308">
        <w:rPr>
          <w:sz w:val="24"/>
          <w:szCs w:val="24"/>
        </w:rPr>
        <w:t>реализација</w:t>
      </w:r>
      <w:r w:rsidR="00BC2766">
        <w:rPr>
          <w:sz w:val="24"/>
          <w:szCs w:val="24"/>
        </w:rPr>
        <w:t xml:space="preserve"> </w:t>
      </w:r>
      <w:r w:rsidRPr="00783308">
        <w:rPr>
          <w:sz w:val="24"/>
          <w:szCs w:val="24"/>
        </w:rPr>
        <w:t>свих</w:t>
      </w:r>
      <w:r w:rsidR="00BC2766">
        <w:rPr>
          <w:sz w:val="24"/>
          <w:szCs w:val="24"/>
        </w:rPr>
        <w:t xml:space="preserve"> </w:t>
      </w:r>
      <w:r w:rsidRPr="00783308">
        <w:rPr>
          <w:sz w:val="24"/>
          <w:szCs w:val="24"/>
        </w:rPr>
        <w:t>активности</w:t>
      </w:r>
      <w:r w:rsidR="00BC2766">
        <w:rPr>
          <w:sz w:val="24"/>
          <w:szCs w:val="24"/>
        </w:rPr>
        <w:t xml:space="preserve"> </w:t>
      </w:r>
      <w:r w:rsidRPr="00783308">
        <w:rPr>
          <w:sz w:val="24"/>
          <w:szCs w:val="24"/>
        </w:rPr>
        <w:t>стручних</w:t>
      </w:r>
      <w:r w:rsidR="00BC2766">
        <w:rPr>
          <w:sz w:val="24"/>
          <w:szCs w:val="24"/>
        </w:rPr>
        <w:t xml:space="preserve"> </w:t>
      </w:r>
      <w:r w:rsidRPr="00783308">
        <w:rPr>
          <w:sz w:val="24"/>
          <w:szCs w:val="24"/>
        </w:rPr>
        <w:t>већа, Тима за професионални развој, Тима</w:t>
      </w:r>
      <w:r w:rsidR="00BC2766">
        <w:rPr>
          <w:sz w:val="24"/>
          <w:szCs w:val="24"/>
        </w:rPr>
        <w:t xml:space="preserve"> </w:t>
      </w:r>
      <w:r w:rsidRPr="00783308">
        <w:rPr>
          <w:sz w:val="24"/>
          <w:szCs w:val="24"/>
        </w:rPr>
        <w:t>са</w:t>
      </w:r>
      <w:r w:rsidR="00BC2766">
        <w:rPr>
          <w:sz w:val="24"/>
          <w:szCs w:val="24"/>
        </w:rPr>
        <w:t xml:space="preserve"> </w:t>
      </w:r>
      <w:r w:rsidRPr="00783308">
        <w:rPr>
          <w:sz w:val="24"/>
          <w:szCs w:val="24"/>
        </w:rPr>
        <w:t>самоврдновање, Тима</w:t>
      </w:r>
      <w:r w:rsidR="00BC2766">
        <w:rPr>
          <w:sz w:val="24"/>
          <w:szCs w:val="24"/>
        </w:rPr>
        <w:t xml:space="preserve"> </w:t>
      </w:r>
      <w:r w:rsidRPr="00783308">
        <w:rPr>
          <w:sz w:val="24"/>
          <w:szCs w:val="24"/>
        </w:rPr>
        <w:t>за</w:t>
      </w:r>
      <w:r w:rsidR="00BC2766">
        <w:rPr>
          <w:sz w:val="24"/>
          <w:szCs w:val="24"/>
        </w:rPr>
        <w:t xml:space="preserve"> </w:t>
      </w:r>
      <w:r w:rsidRPr="00783308">
        <w:rPr>
          <w:sz w:val="24"/>
          <w:szCs w:val="24"/>
        </w:rPr>
        <w:t>развојно</w:t>
      </w:r>
      <w:r w:rsidR="00BC2766">
        <w:rPr>
          <w:sz w:val="24"/>
          <w:szCs w:val="24"/>
        </w:rPr>
        <w:t xml:space="preserve"> </w:t>
      </w:r>
      <w:r w:rsidRPr="00783308">
        <w:rPr>
          <w:sz w:val="24"/>
          <w:szCs w:val="24"/>
        </w:rPr>
        <w:t>планирањешколе и свих</w:t>
      </w:r>
      <w:r w:rsidR="00BC2766">
        <w:rPr>
          <w:sz w:val="24"/>
          <w:szCs w:val="24"/>
        </w:rPr>
        <w:t xml:space="preserve"> </w:t>
      </w:r>
      <w:r w:rsidRPr="00783308">
        <w:rPr>
          <w:sz w:val="24"/>
          <w:szCs w:val="24"/>
        </w:rPr>
        <w:t>осталих</w:t>
      </w:r>
      <w:r w:rsidR="00BC2766">
        <w:rPr>
          <w:sz w:val="24"/>
          <w:szCs w:val="24"/>
        </w:rPr>
        <w:t xml:space="preserve"> </w:t>
      </w:r>
      <w:r w:rsidRPr="00783308">
        <w:rPr>
          <w:sz w:val="24"/>
          <w:szCs w:val="24"/>
        </w:rPr>
        <w:t>тимова.</w:t>
      </w:r>
    </w:p>
    <w:p w14:paraId="39102111" w14:textId="77777777" w:rsidR="00252FE1" w:rsidRDefault="00252FE1" w:rsidP="00252FE1">
      <w:pPr>
        <w:jc w:val="right"/>
        <w:rPr>
          <w:color w:val="FF0000"/>
          <w:sz w:val="24"/>
          <w:szCs w:val="24"/>
        </w:rPr>
      </w:pPr>
    </w:p>
    <w:p w14:paraId="3AD15B73" w14:textId="7E36EB3F" w:rsidR="0063790D" w:rsidRPr="00252FE1" w:rsidRDefault="00783308" w:rsidP="00252FE1">
      <w:pPr>
        <w:jc w:val="right"/>
        <w:rPr>
          <w:sz w:val="24"/>
          <w:szCs w:val="24"/>
        </w:rPr>
      </w:pPr>
      <w:r w:rsidRPr="00252FE1">
        <w:rPr>
          <w:sz w:val="24"/>
          <w:szCs w:val="24"/>
        </w:rPr>
        <w:t>Координатор стручног актива</w:t>
      </w:r>
      <w:r w:rsidR="00F9169B">
        <w:rPr>
          <w:sz w:val="24"/>
          <w:szCs w:val="24"/>
          <w:lang w:val="sr-Cyrl-RS"/>
        </w:rPr>
        <w:t>,</w:t>
      </w:r>
      <w:r w:rsidRPr="00252FE1">
        <w:rPr>
          <w:sz w:val="24"/>
          <w:szCs w:val="24"/>
        </w:rPr>
        <w:t xml:space="preserve"> </w:t>
      </w:r>
    </w:p>
    <w:p w14:paraId="0CAE0F31" w14:textId="2C9C6203" w:rsidR="00E23AB0" w:rsidRPr="00BB0B4C" w:rsidRDefault="007368F3" w:rsidP="00E23AB0">
      <w:pPr>
        <w:jc w:val="right"/>
        <w:rPr>
          <w:sz w:val="32"/>
          <w:szCs w:val="32"/>
          <w:lang w:val="sr-Cyrl-RS"/>
        </w:rPr>
      </w:pPr>
      <w:r>
        <w:rPr>
          <w:i/>
          <w:sz w:val="24"/>
          <w:szCs w:val="24"/>
          <w:lang w:val="sr-Cyrl-RS"/>
        </w:rPr>
        <w:t>Милица Коматиновић</w:t>
      </w:r>
      <w:r w:rsidR="00E23AB0" w:rsidRPr="00252FE1">
        <w:rPr>
          <w:sz w:val="24"/>
          <w:szCs w:val="24"/>
        </w:rPr>
        <w:t>, стручни сарадник -</w:t>
      </w:r>
      <w:r w:rsidR="00783308" w:rsidRPr="00252FE1">
        <w:rPr>
          <w:sz w:val="24"/>
          <w:szCs w:val="24"/>
        </w:rPr>
        <w:t xml:space="preserve"> п</w:t>
      </w:r>
      <w:r w:rsidR="00540FE6">
        <w:rPr>
          <w:sz w:val="24"/>
          <w:szCs w:val="24"/>
          <w:lang w:val="sr-Cyrl-RS"/>
        </w:rPr>
        <w:t>едагог</w:t>
      </w:r>
    </w:p>
    <w:p w14:paraId="0C897810" w14:textId="77777777" w:rsidR="0063790D" w:rsidRPr="00553DA1" w:rsidRDefault="0063790D">
      <w:pPr>
        <w:ind w:firstLine="700"/>
        <w:jc w:val="both"/>
        <w:rPr>
          <w:rFonts w:ascii="Calibri" w:hAnsi="Calibri" w:cs="Calibri"/>
          <w:color w:val="FF0000"/>
          <w:sz w:val="24"/>
          <w:szCs w:val="24"/>
        </w:rPr>
      </w:pPr>
    </w:p>
    <w:p w14:paraId="10CFA634" w14:textId="77777777" w:rsidR="0063790D" w:rsidRDefault="0063790D">
      <w:pPr>
        <w:ind w:firstLine="700"/>
        <w:jc w:val="both"/>
        <w:rPr>
          <w:rFonts w:ascii="Calibri" w:hAnsi="Calibri" w:cs="Calibri"/>
          <w:color w:val="0070C0"/>
          <w:sz w:val="24"/>
          <w:szCs w:val="24"/>
        </w:rPr>
      </w:pPr>
    </w:p>
    <w:p w14:paraId="0927C8B3" w14:textId="77777777" w:rsidR="0063790D" w:rsidRDefault="0063790D">
      <w:pPr>
        <w:rPr>
          <w:rFonts w:ascii="Times New Roman" w:hAnsi="Times New Roman" w:cs="Times New Roman"/>
          <w:b/>
          <w:color w:val="0070C0"/>
          <w:sz w:val="28"/>
          <w:szCs w:val="24"/>
        </w:rPr>
      </w:pPr>
    </w:p>
    <w:p w14:paraId="1C9D240A" w14:textId="1BEBC77A" w:rsidR="009D2976" w:rsidRDefault="009D2976">
      <w:pPr>
        <w:rPr>
          <w:b/>
          <w:color w:val="0070C0"/>
          <w:sz w:val="28"/>
          <w:szCs w:val="28"/>
        </w:rPr>
      </w:pPr>
    </w:p>
    <w:p w14:paraId="3F5042E6" w14:textId="05235883" w:rsidR="00F9169B" w:rsidRDefault="00F9169B">
      <w:pPr>
        <w:rPr>
          <w:b/>
          <w:color w:val="0070C0"/>
          <w:sz w:val="28"/>
          <w:szCs w:val="28"/>
        </w:rPr>
      </w:pPr>
    </w:p>
    <w:p w14:paraId="38073CBB" w14:textId="77777777" w:rsidR="00F9169B" w:rsidRPr="009D2976" w:rsidRDefault="00F9169B">
      <w:pPr>
        <w:rPr>
          <w:b/>
          <w:color w:val="0070C0"/>
          <w:sz w:val="28"/>
          <w:szCs w:val="28"/>
        </w:rPr>
      </w:pPr>
    </w:p>
    <w:p w14:paraId="537C4F80" w14:textId="77777777" w:rsidR="0063790D" w:rsidRPr="00252FE1" w:rsidRDefault="00A95399" w:rsidP="00252FE1">
      <w:pPr>
        <w:jc w:val="center"/>
        <w:rPr>
          <w:b/>
          <w:color w:val="0070C0"/>
          <w:sz w:val="26"/>
          <w:szCs w:val="26"/>
        </w:rPr>
      </w:pPr>
      <w:bookmarkStart w:id="83" w:name="_Toc522982100"/>
      <w:bookmarkStart w:id="84" w:name="_Toc522917966"/>
      <w:r>
        <w:rPr>
          <w:rFonts w:ascii="Calibri" w:hAnsi="Calibri" w:cs="Calibri"/>
          <w:b/>
          <w:sz w:val="26"/>
          <w:szCs w:val="26"/>
        </w:rPr>
        <w:t>10.ИЗВЕШТАЈ О РАДУ  ШКОЛСКИХ  ТИМОВА</w:t>
      </w:r>
      <w:bookmarkEnd w:id="83"/>
      <w:bookmarkEnd w:id="84"/>
    </w:p>
    <w:p w14:paraId="6302C05B" w14:textId="77777777" w:rsidR="00D74E58" w:rsidRDefault="00A95399" w:rsidP="00F9169B">
      <w:pPr>
        <w:pStyle w:val="Heading2"/>
        <w:spacing w:before="0"/>
        <w:jc w:val="center"/>
        <w:rPr>
          <w:rFonts w:asciiTheme="minorHAnsi" w:hAnsiTheme="minorHAnsi" w:cstheme="minorHAnsi"/>
          <w:color w:val="auto"/>
          <w:sz w:val="24"/>
          <w:szCs w:val="24"/>
          <w:lang w:val="sr-Cyrl-CS"/>
        </w:rPr>
      </w:pPr>
      <w:bookmarkStart w:id="85" w:name="_Toc522917967"/>
      <w:bookmarkStart w:id="86" w:name="_Toc522982101"/>
      <w:r w:rsidRPr="00252FE1">
        <w:rPr>
          <w:rStyle w:val="apple-converted-space"/>
          <w:rFonts w:asciiTheme="minorHAnsi" w:hAnsiTheme="minorHAnsi" w:cstheme="minorHAnsi"/>
          <w:color w:val="auto"/>
          <w:sz w:val="24"/>
          <w:szCs w:val="24"/>
        </w:rPr>
        <w:t xml:space="preserve">10.1. </w:t>
      </w:r>
      <w:bookmarkStart w:id="87" w:name="_Toc522917968"/>
      <w:bookmarkStart w:id="88" w:name="_Toc522982102"/>
      <w:bookmarkEnd w:id="85"/>
      <w:bookmarkEnd w:id="86"/>
      <w:r w:rsidRPr="00252FE1">
        <w:rPr>
          <w:rFonts w:asciiTheme="minorHAnsi" w:hAnsiTheme="minorHAnsi" w:cstheme="minorHAnsi"/>
          <w:color w:val="auto"/>
          <w:sz w:val="24"/>
          <w:szCs w:val="24"/>
          <w:lang w:val="sr-Cyrl-CS"/>
        </w:rPr>
        <w:t>Извештај  ТИМА ЗА РЕАЛИЗАЦИЈУ ПРОГРАМА ИНКЛУЗИВНОГ ОБРАЗОВАЊА</w:t>
      </w:r>
      <w:r w:rsidR="00D74E58" w:rsidRPr="00252FE1">
        <w:rPr>
          <w:rFonts w:asciiTheme="minorHAnsi" w:hAnsiTheme="minorHAnsi" w:cstheme="minorHAnsi"/>
          <w:color w:val="auto"/>
          <w:sz w:val="24"/>
          <w:szCs w:val="24"/>
        </w:rPr>
        <w:t xml:space="preserve"> – </w:t>
      </w:r>
      <w:r w:rsidRPr="00252FE1">
        <w:rPr>
          <w:rFonts w:asciiTheme="minorHAnsi" w:hAnsiTheme="minorHAnsi" w:cstheme="minorHAnsi"/>
          <w:color w:val="auto"/>
          <w:sz w:val="24"/>
          <w:szCs w:val="24"/>
          <w:lang w:val="sr-Cyrl-CS"/>
        </w:rPr>
        <w:t>ИОП</w:t>
      </w:r>
      <w:bookmarkEnd w:id="87"/>
      <w:bookmarkEnd w:id="88"/>
    </w:p>
    <w:p w14:paraId="7B9A619C" w14:textId="77777777" w:rsidR="00252FE1" w:rsidRPr="00252FE1" w:rsidRDefault="00252FE1" w:rsidP="00252FE1">
      <w:pPr>
        <w:rPr>
          <w:lang w:val="sr-Cyrl-CS"/>
        </w:rPr>
      </w:pPr>
    </w:p>
    <w:p w14:paraId="6C9F95DB" w14:textId="77777777" w:rsidR="00252FE1" w:rsidRDefault="00252FE1" w:rsidP="00252FE1">
      <w:pPr>
        <w:spacing w:after="0"/>
        <w:jc w:val="both"/>
        <w:rPr>
          <w:rFonts w:ascii="Calibri" w:hAnsi="Calibri" w:cs="Calibri"/>
          <w:sz w:val="24"/>
          <w:szCs w:val="24"/>
          <w:lang w:val="ru-RU" w:eastAsia="ar-SA"/>
        </w:rPr>
      </w:pPr>
      <w:r>
        <w:rPr>
          <w:rFonts w:ascii="Calibri" w:hAnsi="Calibri" w:cs="Calibri"/>
          <w:sz w:val="24"/>
          <w:szCs w:val="24"/>
          <w:lang w:val="ru-RU" w:eastAsia="ar-SA"/>
        </w:rPr>
        <w:t xml:space="preserve">Акционим планом предвиђене су активности којима се жели да се постигну следећи циљеви:   </w:t>
      </w:r>
    </w:p>
    <w:p w14:paraId="4144D9E3" w14:textId="77777777" w:rsidR="00252FE1" w:rsidRDefault="00252FE1">
      <w:pPr>
        <w:pStyle w:val="ListParagraph7"/>
        <w:numPr>
          <w:ilvl w:val="0"/>
          <w:numId w:val="16"/>
        </w:numPr>
        <w:spacing w:after="0"/>
        <w:jc w:val="both"/>
        <w:rPr>
          <w:rFonts w:ascii="Calibri" w:eastAsia="Times New Roman" w:hAnsi="Calibri" w:cs="Calibri"/>
          <w:sz w:val="24"/>
          <w:szCs w:val="24"/>
          <w:lang w:val="ru-RU" w:eastAsia="ar-SA"/>
        </w:rPr>
      </w:pPr>
      <w:r>
        <w:rPr>
          <w:rFonts w:ascii="Calibri" w:eastAsia="Times New Roman" w:hAnsi="Calibri" w:cs="Calibri"/>
          <w:sz w:val="24"/>
          <w:szCs w:val="24"/>
          <w:lang w:val="ru-RU" w:eastAsia="ar-SA"/>
        </w:rPr>
        <w:t xml:space="preserve">адекватно обухватање  ученика са сметњама у развоју, ученика са инвалидитетом и ученика из осетљивих друштвених група;     </w:t>
      </w:r>
    </w:p>
    <w:p w14:paraId="09679F87" w14:textId="77777777" w:rsidR="00252FE1" w:rsidRDefault="00252FE1">
      <w:pPr>
        <w:pStyle w:val="ListParagraph7"/>
        <w:numPr>
          <w:ilvl w:val="0"/>
          <w:numId w:val="16"/>
        </w:numPr>
        <w:spacing w:after="0"/>
        <w:jc w:val="both"/>
        <w:rPr>
          <w:rFonts w:ascii="Calibri" w:eastAsia="Times New Roman" w:hAnsi="Calibri" w:cs="Calibri"/>
          <w:sz w:val="24"/>
          <w:szCs w:val="24"/>
          <w:lang w:val="ru-RU" w:eastAsia="ar-SA"/>
        </w:rPr>
      </w:pPr>
      <w:r>
        <w:rPr>
          <w:rFonts w:ascii="Calibri" w:eastAsia="Times New Roman" w:hAnsi="Calibri" w:cs="Calibri"/>
          <w:sz w:val="24"/>
          <w:szCs w:val="24"/>
          <w:lang w:val="ru-RU" w:eastAsia="ar-SA"/>
        </w:rPr>
        <w:t xml:space="preserve">обезбеђивање квалитета садржаја, начина и облика рада, који ће бити у функцији вођења развоја, учешћа и учења ученика , а посебно оних ученика којима је потребна посебна подршка;  </w:t>
      </w:r>
    </w:p>
    <w:p w14:paraId="675FAB26" w14:textId="77777777" w:rsidR="00252FE1" w:rsidRDefault="00252FE1">
      <w:pPr>
        <w:pStyle w:val="ListParagraph7"/>
        <w:numPr>
          <w:ilvl w:val="0"/>
          <w:numId w:val="16"/>
        </w:numPr>
        <w:spacing w:after="0"/>
        <w:jc w:val="both"/>
        <w:rPr>
          <w:rFonts w:ascii="Calibri" w:eastAsia="Times New Roman" w:hAnsi="Calibri" w:cs="Calibri"/>
          <w:sz w:val="24"/>
          <w:szCs w:val="24"/>
          <w:lang w:val="ru-RU" w:eastAsia="ar-SA"/>
        </w:rPr>
      </w:pPr>
      <w:r>
        <w:rPr>
          <w:rFonts w:ascii="Calibri" w:eastAsia="Times New Roman" w:hAnsi="Calibri" w:cs="Calibri"/>
          <w:sz w:val="24"/>
          <w:szCs w:val="24"/>
          <w:lang w:val="ru-RU" w:eastAsia="ar-SA"/>
        </w:rPr>
        <w:t xml:space="preserve">развијање професионалних компетенција запослених у образовању да подрже развој и реализацију инклузивног  образовања у школи;            </w:t>
      </w:r>
    </w:p>
    <w:p w14:paraId="5C35B7FB" w14:textId="77777777" w:rsidR="00252FE1" w:rsidRDefault="00252FE1">
      <w:pPr>
        <w:pStyle w:val="ListParagraph7"/>
        <w:numPr>
          <w:ilvl w:val="0"/>
          <w:numId w:val="16"/>
        </w:numPr>
        <w:spacing w:after="0"/>
        <w:jc w:val="both"/>
        <w:rPr>
          <w:rFonts w:ascii="Calibri" w:eastAsia="Times New Roman" w:hAnsi="Calibri" w:cs="Calibri"/>
          <w:sz w:val="24"/>
          <w:szCs w:val="24"/>
          <w:lang w:val="ru-RU" w:eastAsia="ar-SA"/>
        </w:rPr>
      </w:pPr>
      <w:r>
        <w:rPr>
          <w:rFonts w:ascii="Calibri" w:eastAsia="Times New Roman" w:hAnsi="Calibri" w:cs="Calibri"/>
          <w:sz w:val="24"/>
          <w:szCs w:val="24"/>
          <w:lang w:val="ru-RU" w:eastAsia="ar-SA"/>
        </w:rPr>
        <w:t>обезбеђивање  услова за развој и одрживост кохерентне инклузивне  културе, праксе у школу;</w:t>
      </w:r>
    </w:p>
    <w:p w14:paraId="13DFF699" w14:textId="77777777" w:rsidR="00252FE1" w:rsidRDefault="00252FE1">
      <w:pPr>
        <w:pStyle w:val="ListParagraph7"/>
        <w:numPr>
          <w:ilvl w:val="0"/>
          <w:numId w:val="16"/>
        </w:numPr>
        <w:spacing w:after="0"/>
        <w:jc w:val="both"/>
        <w:rPr>
          <w:rFonts w:ascii="Calibri" w:eastAsia="Times New Roman" w:hAnsi="Calibri" w:cs="Calibri"/>
          <w:sz w:val="24"/>
          <w:szCs w:val="24"/>
          <w:lang w:val="sr-Latn-CS" w:eastAsia="ar-SA"/>
        </w:rPr>
      </w:pPr>
      <w:r>
        <w:rPr>
          <w:rFonts w:ascii="Calibri" w:eastAsia="Times New Roman" w:hAnsi="Calibri" w:cs="Calibri"/>
          <w:sz w:val="24"/>
          <w:szCs w:val="24"/>
          <w:lang w:val="ru-RU" w:eastAsia="ar-SA"/>
        </w:rPr>
        <w:t xml:space="preserve">спречавања сваког облика дискриминације ученика обухваћених инклузивним образовањем;    </w:t>
      </w:r>
    </w:p>
    <w:p w14:paraId="1203F9F7" w14:textId="77777777" w:rsidR="00252FE1" w:rsidRDefault="00252FE1">
      <w:pPr>
        <w:pStyle w:val="ListParagraph7"/>
        <w:numPr>
          <w:ilvl w:val="0"/>
          <w:numId w:val="16"/>
        </w:numPr>
        <w:spacing w:after="0"/>
        <w:jc w:val="both"/>
        <w:rPr>
          <w:rFonts w:ascii="Calibri" w:eastAsia="Times New Roman" w:hAnsi="Calibri" w:cs="Calibri"/>
          <w:sz w:val="24"/>
          <w:szCs w:val="24"/>
          <w:lang w:val="sr-Latn-CS" w:eastAsia="ar-SA"/>
        </w:rPr>
      </w:pPr>
    </w:p>
    <w:p w14:paraId="3D993CEA" w14:textId="469365EF" w:rsidR="00252FE1" w:rsidRDefault="00252FE1" w:rsidP="00252FE1">
      <w:pPr>
        <w:spacing w:after="0"/>
        <w:jc w:val="both"/>
        <w:rPr>
          <w:rFonts w:ascii="Calibri" w:hAnsi="Calibri" w:cs="Calibri"/>
          <w:sz w:val="24"/>
          <w:szCs w:val="24"/>
          <w:lang w:eastAsia="ar-SA"/>
        </w:rPr>
      </w:pPr>
      <w:r>
        <w:rPr>
          <w:rFonts w:ascii="Calibri" w:hAnsi="Calibri" w:cs="Calibri"/>
          <w:b/>
          <w:sz w:val="24"/>
          <w:szCs w:val="24"/>
          <w:lang w:eastAsia="ar-SA"/>
        </w:rPr>
        <w:t>Табела:</w:t>
      </w:r>
      <w:r w:rsidR="00BB0B4C">
        <w:rPr>
          <w:rFonts w:ascii="Calibri" w:hAnsi="Calibri" w:cs="Calibri"/>
          <w:b/>
          <w:sz w:val="24"/>
          <w:szCs w:val="24"/>
          <w:lang w:val="sr-Cyrl-RS" w:eastAsia="ar-SA"/>
        </w:rPr>
        <w:t xml:space="preserve">  </w:t>
      </w:r>
      <w:r>
        <w:rPr>
          <w:rFonts w:ascii="Calibri" w:hAnsi="Calibri" w:cs="Calibri"/>
          <w:sz w:val="24"/>
          <w:szCs w:val="24"/>
          <w:lang w:eastAsia="ar-SA"/>
        </w:rPr>
        <w:t>Број</w:t>
      </w:r>
      <w:r w:rsidR="00BB0B4C">
        <w:rPr>
          <w:rFonts w:ascii="Calibri" w:hAnsi="Calibri" w:cs="Calibri"/>
          <w:sz w:val="24"/>
          <w:szCs w:val="24"/>
          <w:lang w:val="sr-Cyrl-RS" w:eastAsia="ar-SA"/>
        </w:rPr>
        <w:t xml:space="preserve"> </w:t>
      </w:r>
      <w:r>
        <w:rPr>
          <w:rFonts w:ascii="Calibri" w:hAnsi="Calibri" w:cs="Calibri"/>
          <w:sz w:val="24"/>
          <w:szCs w:val="24"/>
          <w:lang w:eastAsia="ar-SA"/>
        </w:rPr>
        <w:t>ученика</w:t>
      </w:r>
      <w:r w:rsidR="00BB0B4C">
        <w:rPr>
          <w:rFonts w:ascii="Calibri" w:hAnsi="Calibri" w:cs="Calibri"/>
          <w:sz w:val="24"/>
          <w:szCs w:val="24"/>
          <w:lang w:val="sr-Cyrl-RS" w:eastAsia="ar-SA"/>
        </w:rPr>
        <w:t xml:space="preserve"> </w:t>
      </w:r>
      <w:r>
        <w:rPr>
          <w:rFonts w:ascii="Calibri" w:hAnsi="Calibri" w:cs="Calibri"/>
          <w:sz w:val="24"/>
          <w:szCs w:val="24"/>
          <w:lang w:eastAsia="ar-SA"/>
        </w:rPr>
        <w:t>обухваћених</w:t>
      </w:r>
      <w:r w:rsidR="00BB0B4C">
        <w:rPr>
          <w:rFonts w:ascii="Calibri" w:hAnsi="Calibri" w:cs="Calibri"/>
          <w:sz w:val="24"/>
          <w:szCs w:val="24"/>
          <w:lang w:val="sr-Cyrl-RS" w:eastAsia="ar-SA"/>
        </w:rPr>
        <w:t xml:space="preserve"> </w:t>
      </w:r>
      <w:r>
        <w:rPr>
          <w:rFonts w:ascii="Calibri" w:hAnsi="Calibri" w:cs="Calibri"/>
          <w:sz w:val="24"/>
          <w:szCs w:val="24"/>
          <w:lang w:eastAsia="ar-SA"/>
        </w:rPr>
        <w:t>инкузивним</w:t>
      </w:r>
      <w:r w:rsidR="00BB0B4C">
        <w:rPr>
          <w:rFonts w:ascii="Calibri" w:hAnsi="Calibri" w:cs="Calibri"/>
          <w:sz w:val="24"/>
          <w:szCs w:val="24"/>
          <w:lang w:val="sr-Cyrl-RS" w:eastAsia="ar-SA"/>
        </w:rPr>
        <w:t xml:space="preserve"> </w:t>
      </w:r>
      <w:r>
        <w:rPr>
          <w:rFonts w:ascii="Calibri" w:hAnsi="Calibri" w:cs="Calibri"/>
          <w:sz w:val="24"/>
          <w:szCs w:val="24"/>
          <w:lang w:eastAsia="ar-SA"/>
        </w:rPr>
        <w:t>приступом у раду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2871"/>
        <w:gridCol w:w="1440"/>
        <w:gridCol w:w="222"/>
      </w:tblGrid>
      <w:tr w:rsidR="00252FE1" w14:paraId="02D99E8A" w14:textId="77777777" w:rsidTr="00BB0B4C">
        <w:trPr>
          <w:gridAfter w:val="1"/>
          <w:trHeight w:val="509"/>
        </w:trPr>
        <w:tc>
          <w:tcPr>
            <w:tcW w:w="26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2C216" w14:textId="77777777" w:rsidR="00252FE1" w:rsidRDefault="00252FE1" w:rsidP="0031484A">
            <w:pPr>
              <w:spacing w:after="0" w:line="240" w:lineRule="auto"/>
              <w:jc w:val="both"/>
              <w:rPr>
                <w:rFonts w:ascii="Calibri" w:hAnsi="Calibri" w:cs="Calibri"/>
                <w:b/>
              </w:rPr>
            </w:pPr>
            <w:r>
              <w:rPr>
                <w:rFonts w:ascii="Calibri" w:hAnsi="Calibri" w:cs="Calibri"/>
                <w:b/>
              </w:rPr>
              <w:t>Образовни</w:t>
            </w:r>
          </w:p>
          <w:p w14:paraId="5C9CA11B" w14:textId="77777777" w:rsidR="00252FE1" w:rsidRDefault="00252FE1" w:rsidP="0031484A">
            <w:pPr>
              <w:spacing w:after="0" w:line="240" w:lineRule="auto"/>
              <w:jc w:val="both"/>
              <w:rPr>
                <w:rFonts w:ascii="Calibri" w:hAnsi="Calibri" w:cs="Calibri"/>
                <w:b/>
              </w:rPr>
            </w:pPr>
            <w:r>
              <w:rPr>
                <w:rFonts w:ascii="Calibri" w:hAnsi="Calibri" w:cs="Calibri"/>
                <w:b/>
              </w:rPr>
              <w:t>профил</w:t>
            </w:r>
          </w:p>
        </w:tc>
        <w:tc>
          <w:tcPr>
            <w:tcW w:w="14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D5DD9" w14:textId="77777777" w:rsidR="00252FE1" w:rsidRDefault="00252FE1" w:rsidP="0031484A">
            <w:pPr>
              <w:spacing w:after="0" w:line="240" w:lineRule="auto"/>
              <w:jc w:val="center"/>
              <w:rPr>
                <w:rFonts w:ascii="Calibri" w:hAnsi="Calibri" w:cs="Calibri"/>
                <w:b/>
              </w:rPr>
            </w:pPr>
            <w:r>
              <w:rPr>
                <w:rFonts w:ascii="Calibri" w:hAnsi="Calibri" w:cs="Calibri"/>
                <w:b/>
              </w:rPr>
              <w:t>Разред</w:t>
            </w:r>
          </w:p>
          <w:p w14:paraId="6A665440" w14:textId="77777777" w:rsidR="00252FE1" w:rsidRDefault="00252FE1" w:rsidP="0031484A">
            <w:pPr>
              <w:spacing w:after="0" w:line="240" w:lineRule="auto"/>
              <w:jc w:val="center"/>
              <w:rPr>
                <w:rFonts w:ascii="Calibri" w:hAnsi="Calibri" w:cs="Calibri"/>
                <w:b/>
              </w:rPr>
            </w:pPr>
            <w:r>
              <w:rPr>
                <w:rFonts w:ascii="Calibri" w:hAnsi="Calibri" w:cs="Calibri"/>
                <w:b/>
              </w:rPr>
              <w:t>одељење</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B165B" w14:textId="77777777" w:rsidR="00252FE1" w:rsidRDefault="00252FE1" w:rsidP="0031484A">
            <w:pPr>
              <w:spacing w:after="0" w:line="240" w:lineRule="auto"/>
              <w:jc w:val="center"/>
              <w:rPr>
                <w:rFonts w:ascii="Calibri" w:hAnsi="Calibri" w:cs="Calibri"/>
                <w:b/>
              </w:rPr>
            </w:pPr>
          </w:p>
          <w:p w14:paraId="0E558B9C" w14:textId="77777777" w:rsidR="00252FE1" w:rsidRDefault="00252FE1" w:rsidP="0031484A">
            <w:pPr>
              <w:spacing w:after="0" w:line="240" w:lineRule="auto"/>
              <w:jc w:val="center"/>
              <w:rPr>
                <w:rFonts w:ascii="Calibri" w:hAnsi="Calibri" w:cs="Calibri"/>
                <w:b/>
              </w:rPr>
            </w:pPr>
            <w:r>
              <w:rPr>
                <w:rFonts w:ascii="Calibri" w:hAnsi="Calibri" w:cs="Calibri"/>
                <w:b/>
              </w:rPr>
              <w:t>ИОП</w:t>
            </w:r>
          </w:p>
        </w:tc>
      </w:tr>
      <w:tr w:rsidR="00252FE1" w14:paraId="2DD5CD66" w14:textId="77777777" w:rsidTr="0031484A">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3D6D1"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50318"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4812A" w14:textId="77777777" w:rsidR="00252FE1" w:rsidRDefault="00252FE1" w:rsidP="0031484A">
            <w:pPr>
              <w:spacing w:after="0"/>
              <w:rPr>
                <w:rFonts w:ascii="Calibri" w:hAnsi="Calibri" w:cs="Calibri"/>
                <w: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DC131A" w14:textId="77777777" w:rsidR="00252FE1" w:rsidRDefault="00252FE1" w:rsidP="0031484A">
            <w:pPr>
              <w:rPr>
                <w:rFonts w:ascii="Calibri" w:hAnsi="Calibri" w:cs="Calibri"/>
                <w:b/>
              </w:rPr>
            </w:pPr>
          </w:p>
        </w:tc>
      </w:tr>
      <w:tr w:rsidR="00252FE1" w14:paraId="6807C71E" w14:textId="77777777" w:rsidTr="00BB0B4C">
        <w:tc>
          <w:tcPr>
            <w:tcW w:w="2646" w:type="pct"/>
            <w:tcBorders>
              <w:top w:val="single" w:sz="4" w:space="0" w:color="auto"/>
              <w:left w:val="single" w:sz="4" w:space="0" w:color="auto"/>
              <w:bottom w:val="single" w:sz="4" w:space="0" w:color="auto"/>
              <w:right w:val="single" w:sz="4" w:space="0" w:color="auto"/>
            </w:tcBorders>
            <w:vAlign w:val="center"/>
            <w:hideMark/>
          </w:tcPr>
          <w:p w14:paraId="7E358CC1" w14:textId="44ABDB6F" w:rsidR="00252FE1" w:rsidRDefault="00DC6355" w:rsidP="0031484A">
            <w:pPr>
              <w:spacing w:after="0" w:line="240" w:lineRule="auto"/>
              <w:rPr>
                <w:rFonts w:ascii="Calibri" w:hAnsi="Calibri" w:cs="Calibri"/>
                <w:b/>
              </w:rPr>
            </w:pPr>
            <w:r>
              <w:rPr>
                <w:rFonts w:ascii="Calibri" w:hAnsi="Calibri" w:cs="Calibri"/>
                <w:lang w:val="sr-Cyrl-RS"/>
              </w:rPr>
              <w:t>Економски</w:t>
            </w:r>
            <w:r w:rsidR="00252FE1">
              <w:rPr>
                <w:rFonts w:ascii="Calibri" w:hAnsi="Calibri" w:cs="Calibri"/>
              </w:rPr>
              <w:t xml:space="preserve"> техничар</w:t>
            </w:r>
          </w:p>
        </w:tc>
        <w:tc>
          <w:tcPr>
            <w:tcW w:w="1491" w:type="pct"/>
            <w:tcBorders>
              <w:top w:val="single" w:sz="4" w:space="0" w:color="auto"/>
              <w:left w:val="single" w:sz="4" w:space="0" w:color="auto"/>
              <w:bottom w:val="single" w:sz="4" w:space="0" w:color="auto"/>
              <w:right w:val="single" w:sz="4" w:space="0" w:color="auto"/>
            </w:tcBorders>
            <w:hideMark/>
          </w:tcPr>
          <w:p w14:paraId="6765CBFC" w14:textId="06E5EF64" w:rsidR="00252FE1" w:rsidRPr="00DC6355" w:rsidRDefault="00252FE1" w:rsidP="0031484A">
            <w:pPr>
              <w:spacing w:after="0" w:line="240" w:lineRule="auto"/>
              <w:jc w:val="center"/>
              <w:rPr>
                <w:rFonts w:ascii="Calibri" w:hAnsi="Calibri" w:cs="Calibri"/>
                <w:b/>
                <w:lang w:val="sr-Cyrl-RS"/>
              </w:rPr>
            </w:pPr>
            <w:r>
              <w:rPr>
                <w:rFonts w:ascii="Calibri" w:hAnsi="Calibri" w:cs="Calibri"/>
                <w:b/>
              </w:rPr>
              <w:t>I/</w:t>
            </w:r>
            <w:r w:rsidR="00DC6355">
              <w:rPr>
                <w:rFonts w:ascii="Calibri" w:hAnsi="Calibri" w:cs="Calibri"/>
                <w:b/>
                <w:lang w:val="sr-Cyrl-RS"/>
              </w:rPr>
              <w:t>2</w:t>
            </w:r>
          </w:p>
        </w:tc>
        <w:tc>
          <w:tcPr>
            <w:tcW w:w="748" w:type="pct"/>
            <w:tcBorders>
              <w:top w:val="single" w:sz="4" w:space="0" w:color="auto"/>
              <w:left w:val="single" w:sz="4" w:space="0" w:color="auto"/>
              <w:bottom w:val="single" w:sz="4" w:space="0" w:color="auto"/>
              <w:right w:val="single" w:sz="4" w:space="0" w:color="auto"/>
            </w:tcBorders>
            <w:hideMark/>
          </w:tcPr>
          <w:p w14:paraId="474F76C3" w14:textId="7FEA8BA7" w:rsidR="00252FE1" w:rsidRPr="00BB0B4C" w:rsidRDefault="007368F3" w:rsidP="0031484A">
            <w:pPr>
              <w:spacing w:after="0" w:line="240" w:lineRule="auto"/>
              <w:jc w:val="center"/>
              <w:rPr>
                <w:rFonts w:ascii="Calibri" w:hAnsi="Calibri" w:cs="Calibri"/>
                <w:b/>
                <w:lang w:val="sr-Cyrl-RS"/>
              </w:rPr>
            </w:pPr>
            <w:r>
              <w:rPr>
                <w:rFonts w:ascii="Calibri" w:hAnsi="Calibri" w:cs="Calibri"/>
                <w:b/>
                <w:lang w:val="sr-Cyrl-RS"/>
              </w:rPr>
              <w:t>1</w:t>
            </w:r>
          </w:p>
        </w:tc>
        <w:tc>
          <w:tcPr>
            <w:tcW w:w="0" w:type="auto"/>
            <w:vAlign w:val="center"/>
            <w:hideMark/>
          </w:tcPr>
          <w:p w14:paraId="4E8BE61D" w14:textId="77777777" w:rsidR="00252FE1" w:rsidRDefault="00252FE1" w:rsidP="0031484A">
            <w:pPr>
              <w:spacing w:after="0"/>
              <w:rPr>
                <w:rFonts w:ascii="Times New Roman" w:eastAsia="SimSun" w:hAnsi="Times New Roman" w:cs="Times New Roman"/>
                <w:sz w:val="20"/>
                <w:szCs w:val="20"/>
              </w:rPr>
            </w:pPr>
          </w:p>
        </w:tc>
      </w:tr>
      <w:tr w:rsidR="00252FE1" w14:paraId="73031375" w14:textId="77777777" w:rsidTr="00BB0B4C">
        <w:tc>
          <w:tcPr>
            <w:tcW w:w="2646" w:type="pct"/>
            <w:tcBorders>
              <w:top w:val="single" w:sz="4" w:space="0" w:color="auto"/>
              <w:left w:val="single" w:sz="4" w:space="0" w:color="auto"/>
              <w:bottom w:val="single" w:sz="4" w:space="0" w:color="auto"/>
              <w:right w:val="single" w:sz="4" w:space="0" w:color="auto"/>
            </w:tcBorders>
            <w:hideMark/>
          </w:tcPr>
          <w:p w14:paraId="0D6EA8E9" w14:textId="77777777" w:rsidR="00252FE1" w:rsidRDefault="00252FE1" w:rsidP="0031484A">
            <w:pPr>
              <w:spacing w:after="0" w:line="240" w:lineRule="auto"/>
              <w:jc w:val="both"/>
              <w:rPr>
                <w:rFonts w:ascii="Calibri" w:hAnsi="Calibri" w:cs="Calibri"/>
                <w:b/>
              </w:rPr>
            </w:pPr>
            <w:r>
              <w:rPr>
                <w:rFonts w:ascii="Calibri" w:hAnsi="Calibri" w:cs="Calibri"/>
              </w:rPr>
              <w:t>Комерцијалиста</w:t>
            </w:r>
          </w:p>
        </w:tc>
        <w:tc>
          <w:tcPr>
            <w:tcW w:w="1491" w:type="pct"/>
            <w:tcBorders>
              <w:top w:val="single" w:sz="4" w:space="0" w:color="auto"/>
              <w:left w:val="single" w:sz="4" w:space="0" w:color="auto"/>
              <w:bottom w:val="single" w:sz="4" w:space="0" w:color="auto"/>
              <w:right w:val="single" w:sz="4" w:space="0" w:color="auto"/>
            </w:tcBorders>
            <w:hideMark/>
          </w:tcPr>
          <w:p w14:paraId="6952B268" w14:textId="77777777" w:rsidR="00252FE1" w:rsidRDefault="00252FE1" w:rsidP="0031484A">
            <w:pPr>
              <w:spacing w:after="0" w:line="240" w:lineRule="auto"/>
              <w:jc w:val="center"/>
              <w:rPr>
                <w:rFonts w:ascii="Calibri" w:hAnsi="Calibri" w:cs="Calibri"/>
                <w:b/>
              </w:rPr>
            </w:pPr>
            <w:r>
              <w:rPr>
                <w:rFonts w:ascii="Calibri" w:hAnsi="Calibri" w:cs="Calibri"/>
                <w:b/>
              </w:rPr>
              <w:t>I/3</w:t>
            </w:r>
          </w:p>
        </w:tc>
        <w:tc>
          <w:tcPr>
            <w:tcW w:w="748" w:type="pct"/>
            <w:tcBorders>
              <w:top w:val="single" w:sz="4" w:space="0" w:color="auto"/>
              <w:left w:val="single" w:sz="4" w:space="0" w:color="auto"/>
              <w:bottom w:val="single" w:sz="4" w:space="0" w:color="auto"/>
              <w:right w:val="single" w:sz="4" w:space="0" w:color="auto"/>
            </w:tcBorders>
            <w:hideMark/>
          </w:tcPr>
          <w:p w14:paraId="24932FBA" w14:textId="77777777" w:rsidR="00252FE1" w:rsidRDefault="00252FE1" w:rsidP="0031484A">
            <w:pPr>
              <w:spacing w:after="0" w:line="240" w:lineRule="auto"/>
              <w:jc w:val="center"/>
              <w:rPr>
                <w:rFonts w:ascii="Calibri" w:hAnsi="Calibri" w:cs="Calibri"/>
                <w:b/>
              </w:rPr>
            </w:pPr>
            <w:r>
              <w:rPr>
                <w:rFonts w:ascii="Calibri" w:hAnsi="Calibri" w:cs="Calibri"/>
                <w:b/>
              </w:rPr>
              <w:t>0</w:t>
            </w:r>
          </w:p>
        </w:tc>
        <w:tc>
          <w:tcPr>
            <w:tcW w:w="0" w:type="auto"/>
            <w:vAlign w:val="center"/>
            <w:hideMark/>
          </w:tcPr>
          <w:p w14:paraId="3D9AB448" w14:textId="77777777" w:rsidR="00252FE1" w:rsidRDefault="00252FE1" w:rsidP="0031484A">
            <w:pPr>
              <w:spacing w:after="0"/>
              <w:rPr>
                <w:rFonts w:ascii="Times New Roman" w:eastAsia="SimSun" w:hAnsi="Times New Roman" w:cs="Times New Roman"/>
                <w:sz w:val="20"/>
                <w:szCs w:val="20"/>
              </w:rPr>
            </w:pPr>
          </w:p>
        </w:tc>
      </w:tr>
      <w:tr w:rsidR="00252FE1" w14:paraId="4053FA12" w14:textId="77777777" w:rsidTr="00BB0B4C">
        <w:tc>
          <w:tcPr>
            <w:tcW w:w="2646" w:type="pct"/>
            <w:tcBorders>
              <w:top w:val="single" w:sz="4" w:space="0" w:color="auto"/>
              <w:left w:val="single" w:sz="4" w:space="0" w:color="auto"/>
              <w:bottom w:val="single" w:sz="4" w:space="0" w:color="auto"/>
              <w:right w:val="single" w:sz="4" w:space="0" w:color="auto"/>
            </w:tcBorders>
            <w:hideMark/>
          </w:tcPr>
          <w:p w14:paraId="4F238F05" w14:textId="77777777" w:rsidR="00252FE1" w:rsidRDefault="00252FE1" w:rsidP="0031484A">
            <w:pPr>
              <w:spacing w:after="0" w:line="240" w:lineRule="auto"/>
              <w:jc w:val="both"/>
              <w:rPr>
                <w:rFonts w:ascii="Calibri" w:hAnsi="Calibri" w:cs="Calibri"/>
                <w:b/>
              </w:rPr>
            </w:pPr>
            <w:r>
              <w:rPr>
                <w:rFonts w:ascii="Calibri" w:hAnsi="Calibri" w:cs="Calibri"/>
              </w:rPr>
              <w:t>Гимназија</w:t>
            </w:r>
          </w:p>
        </w:tc>
        <w:tc>
          <w:tcPr>
            <w:tcW w:w="1491" w:type="pct"/>
            <w:tcBorders>
              <w:top w:val="single" w:sz="4" w:space="0" w:color="auto"/>
              <w:left w:val="single" w:sz="4" w:space="0" w:color="auto"/>
              <w:bottom w:val="single" w:sz="4" w:space="0" w:color="auto"/>
              <w:right w:val="single" w:sz="4" w:space="0" w:color="auto"/>
            </w:tcBorders>
            <w:hideMark/>
          </w:tcPr>
          <w:p w14:paraId="22328C5C" w14:textId="77777777" w:rsidR="00252FE1" w:rsidRDefault="00252FE1" w:rsidP="0031484A">
            <w:pPr>
              <w:spacing w:after="0" w:line="240" w:lineRule="auto"/>
              <w:jc w:val="center"/>
              <w:rPr>
                <w:rFonts w:ascii="Calibri" w:hAnsi="Calibri" w:cs="Calibri"/>
                <w:b/>
              </w:rPr>
            </w:pPr>
            <w:r>
              <w:rPr>
                <w:rFonts w:ascii="Calibri" w:hAnsi="Calibri" w:cs="Calibri"/>
                <w:b/>
              </w:rPr>
              <w:t>I/5</w:t>
            </w:r>
          </w:p>
        </w:tc>
        <w:tc>
          <w:tcPr>
            <w:tcW w:w="748" w:type="pct"/>
            <w:tcBorders>
              <w:top w:val="single" w:sz="4" w:space="0" w:color="auto"/>
              <w:left w:val="single" w:sz="4" w:space="0" w:color="auto"/>
              <w:bottom w:val="single" w:sz="4" w:space="0" w:color="auto"/>
              <w:right w:val="single" w:sz="4" w:space="0" w:color="auto"/>
            </w:tcBorders>
            <w:hideMark/>
          </w:tcPr>
          <w:p w14:paraId="083F5B39" w14:textId="77777777" w:rsidR="00252FE1" w:rsidRDefault="00252FE1" w:rsidP="0031484A">
            <w:pPr>
              <w:spacing w:after="0" w:line="240" w:lineRule="auto"/>
              <w:jc w:val="center"/>
              <w:rPr>
                <w:rFonts w:ascii="Calibri" w:hAnsi="Calibri" w:cs="Calibri"/>
                <w:b/>
              </w:rPr>
            </w:pPr>
            <w:r>
              <w:rPr>
                <w:rFonts w:ascii="Calibri" w:hAnsi="Calibri" w:cs="Calibri"/>
                <w:b/>
              </w:rPr>
              <w:t>0</w:t>
            </w:r>
          </w:p>
        </w:tc>
        <w:tc>
          <w:tcPr>
            <w:tcW w:w="0" w:type="auto"/>
            <w:vAlign w:val="center"/>
            <w:hideMark/>
          </w:tcPr>
          <w:p w14:paraId="019B5D39" w14:textId="77777777" w:rsidR="00252FE1" w:rsidRDefault="00252FE1" w:rsidP="0031484A">
            <w:pPr>
              <w:spacing w:after="0"/>
              <w:rPr>
                <w:rFonts w:ascii="Times New Roman" w:eastAsia="SimSun" w:hAnsi="Times New Roman" w:cs="Times New Roman"/>
                <w:sz w:val="20"/>
                <w:szCs w:val="20"/>
              </w:rPr>
            </w:pPr>
          </w:p>
        </w:tc>
      </w:tr>
      <w:tr w:rsidR="00252FE1" w14:paraId="5A59BBCD" w14:textId="77777777" w:rsidTr="00BB0B4C">
        <w:tc>
          <w:tcPr>
            <w:tcW w:w="2646" w:type="pct"/>
            <w:tcBorders>
              <w:top w:val="single" w:sz="4" w:space="0" w:color="auto"/>
              <w:left w:val="single" w:sz="4" w:space="0" w:color="auto"/>
              <w:bottom w:val="single" w:sz="4" w:space="0" w:color="auto"/>
              <w:right w:val="single" w:sz="4" w:space="0" w:color="auto"/>
            </w:tcBorders>
            <w:hideMark/>
          </w:tcPr>
          <w:p w14:paraId="70AD5E60" w14:textId="0AE8224C" w:rsidR="00252FE1" w:rsidRPr="00DC6355" w:rsidRDefault="00DC6355" w:rsidP="0031484A">
            <w:pPr>
              <w:spacing w:after="0" w:line="240" w:lineRule="auto"/>
              <w:jc w:val="both"/>
              <w:rPr>
                <w:rFonts w:ascii="Calibri" w:hAnsi="Calibri" w:cs="Calibri"/>
                <w:lang w:val="sr-Cyrl-RS"/>
              </w:rPr>
            </w:pPr>
            <w:r>
              <w:rPr>
                <w:rFonts w:ascii="Calibri" w:hAnsi="Calibri" w:cs="Calibri"/>
                <w:lang w:val="sr-Cyrl-RS"/>
              </w:rPr>
              <w:t>И</w:t>
            </w:r>
            <w:r w:rsidR="00BB0B4C" w:rsidRPr="00BB0B4C">
              <w:rPr>
                <w:rFonts w:ascii="Calibri" w:hAnsi="Calibri" w:cs="Calibri"/>
              </w:rPr>
              <w:t>нсталатер</w:t>
            </w:r>
            <w:r>
              <w:rPr>
                <w:rFonts w:ascii="Calibri" w:hAnsi="Calibri" w:cs="Calibri"/>
                <w:lang w:val="sr-Cyrl-RS"/>
              </w:rPr>
              <w:t xml:space="preserve"> водовода, грејања о расхладних уређаја/Механичар моторних возила</w:t>
            </w:r>
          </w:p>
        </w:tc>
        <w:tc>
          <w:tcPr>
            <w:tcW w:w="1491" w:type="pct"/>
            <w:tcBorders>
              <w:top w:val="single" w:sz="4" w:space="0" w:color="auto"/>
              <w:left w:val="single" w:sz="4" w:space="0" w:color="auto"/>
              <w:bottom w:val="single" w:sz="4" w:space="0" w:color="auto"/>
              <w:right w:val="single" w:sz="4" w:space="0" w:color="auto"/>
            </w:tcBorders>
            <w:hideMark/>
          </w:tcPr>
          <w:p w14:paraId="460A8C60" w14:textId="77777777" w:rsidR="00252FE1" w:rsidRDefault="00252FE1" w:rsidP="0031484A">
            <w:pPr>
              <w:spacing w:after="0" w:line="240" w:lineRule="auto"/>
              <w:jc w:val="center"/>
              <w:rPr>
                <w:rFonts w:ascii="Calibri" w:hAnsi="Calibri" w:cs="Calibri"/>
                <w:b/>
              </w:rPr>
            </w:pPr>
            <w:r>
              <w:rPr>
                <w:rFonts w:ascii="Calibri" w:hAnsi="Calibri" w:cs="Calibri"/>
                <w:b/>
              </w:rPr>
              <w:t>I/6</w:t>
            </w:r>
          </w:p>
        </w:tc>
        <w:tc>
          <w:tcPr>
            <w:tcW w:w="748" w:type="pct"/>
            <w:tcBorders>
              <w:top w:val="single" w:sz="4" w:space="0" w:color="auto"/>
              <w:left w:val="single" w:sz="4" w:space="0" w:color="auto"/>
              <w:bottom w:val="single" w:sz="4" w:space="0" w:color="auto"/>
              <w:right w:val="single" w:sz="4" w:space="0" w:color="auto"/>
            </w:tcBorders>
            <w:hideMark/>
          </w:tcPr>
          <w:p w14:paraId="1DB81053" w14:textId="69E93ACF" w:rsidR="00252FE1" w:rsidRPr="00BB0B4C" w:rsidRDefault="007368F3" w:rsidP="0031484A">
            <w:pPr>
              <w:spacing w:after="0" w:line="240" w:lineRule="auto"/>
              <w:jc w:val="center"/>
              <w:rPr>
                <w:rFonts w:ascii="Calibri" w:hAnsi="Calibri" w:cs="Calibri"/>
                <w:b/>
                <w:lang w:val="sr-Cyrl-RS"/>
              </w:rPr>
            </w:pPr>
            <w:r>
              <w:rPr>
                <w:rFonts w:ascii="Calibri" w:hAnsi="Calibri" w:cs="Calibri"/>
                <w:b/>
                <w:lang w:val="sr-Cyrl-RS"/>
              </w:rPr>
              <w:t>2</w:t>
            </w:r>
          </w:p>
        </w:tc>
        <w:tc>
          <w:tcPr>
            <w:tcW w:w="0" w:type="auto"/>
            <w:vAlign w:val="center"/>
            <w:hideMark/>
          </w:tcPr>
          <w:p w14:paraId="395704A3" w14:textId="77777777" w:rsidR="00252FE1" w:rsidRDefault="00252FE1" w:rsidP="0031484A">
            <w:pPr>
              <w:spacing w:after="0"/>
              <w:rPr>
                <w:rFonts w:ascii="Times New Roman" w:eastAsia="SimSun" w:hAnsi="Times New Roman" w:cs="Times New Roman"/>
                <w:sz w:val="20"/>
                <w:szCs w:val="20"/>
              </w:rPr>
            </w:pPr>
          </w:p>
        </w:tc>
      </w:tr>
      <w:tr w:rsidR="00252FE1" w14:paraId="6D4F0607" w14:textId="77777777" w:rsidTr="00BB0B4C">
        <w:tc>
          <w:tcPr>
            <w:tcW w:w="2646" w:type="pct"/>
            <w:tcBorders>
              <w:top w:val="single" w:sz="4" w:space="0" w:color="auto"/>
              <w:left w:val="single" w:sz="4" w:space="0" w:color="auto"/>
              <w:bottom w:val="single" w:sz="4" w:space="0" w:color="auto"/>
              <w:right w:val="single" w:sz="4" w:space="0" w:color="auto"/>
            </w:tcBorders>
            <w:hideMark/>
          </w:tcPr>
          <w:p w14:paraId="3F869877" w14:textId="20543D36" w:rsidR="00252FE1" w:rsidRDefault="00BB0B4C" w:rsidP="0031484A">
            <w:pPr>
              <w:spacing w:after="0" w:line="240" w:lineRule="auto"/>
              <w:jc w:val="both"/>
              <w:rPr>
                <w:rFonts w:ascii="Calibri" w:hAnsi="Calibri" w:cs="Calibri"/>
                <w:b/>
              </w:rPr>
            </w:pPr>
            <w:r>
              <w:rPr>
                <w:rFonts w:ascii="Calibri" w:hAnsi="Calibri" w:cs="Calibri"/>
                <w:lang w:val="sr-Cyrl-RS"/>
              </w:rPr>
              <w:t>Ф</w:t>
            </w:r>
            <w:r w:rsidR="00252FE1">
              <w:rPr>
                <w:rFonts w:ascii="Calibri" w:hAnsi="Calibri" w:cs="Calibri"/>
              </w:rPr>
              <w:t>ризер</w:t>
            </w:r>
          </w:p>
        </w:tc>
        <w:tc>
          <w:tcPr>
            <w:tcW w:w="1491" w:type="pct"/>
            <w:tcBorders>
              <w:top w:val="single" w:sz="4" w:space="0" w:color="auto"/>
              <w:left w:val="single" w:sz="4" w:space="0" w:color="auto"/>
              <w:bottom w:val="single" w:sz="4" w:space="0" w:color="auto"/>
              <w:right w:val="single" w:sz="4" w:space="0" w:color="auto"/>
            </w:tcBorders>
            <w:hideMark/>
          </w:tcPr>
          <w:p w14:paraId="2993E3C6" w14:textId="77777777" w:rsidR="00252FE1" w:rsidRDefault="00252FE1" w:rsidP="0031484A">
            <w:pPr>
              <w:spacing w:after="0" w:line="240" w:lineRule="auto"/>
              <w:jc w:val="center"/>
              <w:rPr>
                <w:rFonts w:ascii="Calibri" w:hAnsi="Calibri" w:cs="Calibri"/>
                <w:b/>
              </w:rPr>
            </w:pPr>
            <w:r>
              <w:rPr>
                <w:rFonts w:ascii="Calibri" w:hAnsi="Calibri" w:cs="Calibri"/>
                <w:b/>
              </w:rPr>
              <w:t>I/7</w:t>
            </w:r>
          </w:p>
        </w:tc>
        <w:tc>
          <w:tcPr>
            <w:tcW w:w="748" w:type="pct"/>
            <w:tcBorders>
              <w:top w:val="single" w:sz="4" w:space="0" w:color="auto"/>
              <w:left w:val="single" w:sz="4" w:space="0" w:color="auto"/>
              <w:bottom w:val="single" w:sz="4" w:space="0" w:color="auto"/>
              <w:right w:val="single" w:sz="4" w:space="0" w:color="auto"/>
            </w:tcBorders>
            <w:hideMark/>
          </w:tcPr>
          <w:p w14:paraId="2995F4E7" w14:textId="7280CC81" w:rsidR="00252FE1" w:rsidRPr="00BB0B4C" w:rsidRDefault="00540FE6" w:rsidP="0031484A">
            <w:pPr>
              <w:spacing w:after="0" w:line="240" w:lineRule="auto"/>
              <w:jc w:val="center"/>
              <w:rPr>
                <w:rFonts w:ascii="Calibri" w:hAnsi="Calibri" w:cs="Calibri"/>
                <w:b/>
                <w:lang w:val="sr-Cyrl-RS"/>
              </w:rPr>
            </w:pPr>
            <w:r>
              <w:rPr>
                <w:rFonts w:ascii="Calibri" w:hAnsi="Calibri" w:cs="Calibri"/>
                <w:b/>
                <w:lang w:val="sr-Cyrl-RS"/>
              </w:rPr>
              <w:t>2</w:t>
            </w:r>
          </w:p>
        </w:tc>
        <w:tc>
          <w:tcPr>
            <w:tcW w:w="0" w:type="auto"/>
            <w:vAlign w:val="center"/>
            <w:hideMark/>
          </w:tcPr>
          <w:p w14:paraId="78E110D0" w14:textId="77777777" w:rsidR="00252FE1" w:rsidRDefault="00252FE1" w:rsidP="0031484A">
            <w:pPr>
              <w:spacing w:after="0"/>
              <w:rPr>
                <w:rFonts w:ascii="Times New Roman" w:eastAsia="SimSun" w:hAnsi="Times New Roman" w:cs="Times New Roman"/>
                <w:sz w:val="20"/>
                <w:szCs w:val="20"/>
              </w:rPr>
            </w:pPr>
          </w:p>
        </w:tc>
      </w:tr>
      <w:tr w:rsidR="00252FE1" w14:paraId="59F56128" w14:textId="77777777" w:rsidTr="00BB0B4C">
        <w:trPr>
          <w:trHeight w:val="315"/>
        </w:trPr>
        <w:tc>
          <w:tcPr>
            <w:tcW w:w="4137" w:type="pct"/>
            <w:gridSpan w:val="2"/>
            <w:tcBorders>
              <w:top w:val="single" w:sz="4" w:space="0" w:color="auto"/>
              <w:left w:val="single" w:sz="4" w:space="0" w:color="auto"/>
              <w:bottom w:val="single" w:sz="4" w:space="0" w:color="auto"/>
              <w:right w:val="single" w:sz="4" w:space="0" w:color="auto"/>
            </w:tcBorders>
            <w:hideMark/>
          </w:tcPr>
          <w:p w14:paraId="0BA72E29" w14:textId="77777777" w:rsidR="00252FE1" w:rsidRDefault="00252FE1" w:rsidP="0031484A">
            <w:pPr>
              <w:spacing w:after="0" w:line="240" w:lineRule="auto"/>
              <w:jc w:val="right"/>
              <w:rPr>
                <w:rFonts w:ascii="Calibri" w:hAnsi="Calibri" w:cs="Calibri"/>
                <w:b/>
              </w:rPr>
            </w:pPr>
            <w:r>
              <w:rPr>
                <w:rFonts w:ascii="Calibri" w:hAnsi="Calibri" w:cs="Calibri"/>
                <w:b/>
              </w:rPr>
              <w:t>УКУПНО</w:t>
            </w:r>
          </w:p>
        </w:tc>
        <w:tc>
          <w:tcPr>
            <w:tcW w:w="748"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7A298DD" w14:textId="1ED75277" w:rsidR="00252FE1" w:rsidRPr="00BB0B4C" w:rsidRDefault="007368F3" w:rsidP="0031484A">
            <w:pPr>
              <w:spacing w:after="0" w:line="240" w:lineRule="auto"/>
              <w:jc w:val="center"/>
              <w:rPr>
                <w:rFonts w:ascii="Calibri" w:hAnsi="Calibri" w:cs="Calibri"/>
                <w:b/>
                <w:lang w:val="sr-Cyrl-RS"/>
              </w:rPr>
            </w:pPr>
            <w:r>
              <w:rPr>
                <w:rFonts w:ascii="Calibri" w:hAnsi="Calibri" w:cs="Calibri"/>
                <w:b/>
                <w:lang w:val="sr-Cyrl-RS"/>
              </w:rPr>
              <w:t>5</w:t>
            </w:r>
          </w:p>
        </w:tc>
        <w:tc>
          <w:tcPr>
            <w:tcW w:w="0" w:type="auto"/>
            <w:vAlign w:val="center"/>
            <w:hideMark/>
          </w:tcPr>
          <w:p w14:paraId="23CF1214" w14:textId="77777777" w:rsidR="00252FE1" w:rsidRDefault="00252FE1" w:rsidP="0031484A">
            <w:pPr>
              <w:spacing w:after="0"/>
              <w:rPr>
                <w:rFonts w:ascii="Times New Roman" w:eastAsia="SimSun" w:hAnsi="Times New Roman" w:cs="Times New Roman"/>
                <w:sz w:val="20"/>
                <w:szCs w:val="20"/>
              </w:rPr>
            </w:pPr>
          </w:p>
        </w:tc>
      </w:tr>
    </w:tbl>
    <w:p w14:paraId="359D17D8" w14:textId="77777777" w:rsidR="00252FE1" w:rsidRDefault="00252FE1" w:rsidP="00252FE1">
      <w:pPr>
        <w:ind w:left="2160" w:firstLine="720"/>
        <w:jc w:val="both"/>
        <w:rPr>
          <w:rFonts w:ascii="Calibri" w:hAnsi="Calibri" w:cs="Calibri"/>
          <w:b/>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2877"/>
        <w:gridCol w:w="1408"/>
        <w:gridCol w:w="237"/>
      </w:tblGrid>
      <w:tr w:rsidR="00252FE1" w14:paraId="503CD9DD" w14:textId="77777777" w:rsidTr="0031484A">
        <w:trPr>
          <w:gridAfter w:val="1"/>
          <w:trHeight w:val="509"/>
        </w:trPr>
        <w:tc>
          <w:tcPr>
            <w:tcW w:w="265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A88AEA" w14:textId="77777777" w:rsidR="00252FE1" w:rsidRDefault="00252FE1" w:rsidP="0031484A">
            <w:pPr>
              <w:spacing w:after="0" w:line="240" w:lineRule="auto"/>
              <w:jc w:val="both"/>
              <w:rPr>
                <w:rFonts w:ascii="Calibri" w:hAnsi="Calibri" w:cs="Calibri"/>
                <w:b/>
              </w:rPr>
            </w:pPr>
            <w:r>
              <w:rPr>
                <w:rFonts w:ascii="Calibri" w:hAnsi="Calibri" w:cs="Calibri"/>
                <w:b/>
              </w:rPr>
              <w:t>Образовни</w:t>
            </w:r>
          </w:p>
          <w:p w14:paraId="6AE61DDA" w14:textId="77777777" w:rsidR="00252FE1" w:rsidRDefault="00252FE1" w:rsidP="0031484A">
            <w:pPr>
              <w:spacing w:after="0" w:line="240" w:lineRule="auto"/>
              <w:jc w:val="both"/>
              <w:rPr>
                <w:rFonts w:ascii="Calibri" w:hAnsi="Calibri" w:cs="Calibri"/>
                <w:b/>
              </w:rPr>
            </w:pPr>
            <w:r>
              <w:rPr>
                <w:rFonts w:ascii="Calibri" w:hAnsi="Calibri" w:cs="Calibri"/>
                <w:b/>
              </w:rPr>
              <w:t>профил</w:t>
            </w:r>
          </w:p>
        </w:tc>
        <w:tc>
          <w:tcPr>
            <w:tcW w:w="14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43526" w14:textId="77777777" w:rsidR="00252FE1" w:rsidRDefault="00252FE1" w:rsidP="0031484A">
            <w:pPr>
              <w:spacing w:after="0" w:line="240" w:lineRule="auto"/>
              <w:jc w:val="center"/>
              <w:rPr>
                <w:rFonts w:ascii="Calibri" w:hAnsi="Calibri" w:cs="Calibri"/>
                <w:b/>
              </w:rPr>
            </w:pPr>
            <w:r>
              <w:rPr>
                <w:rFonts w:ascii="Calibri" w:hAnsi="Calibri" w:cs="Calibri"/>
                <w:b/>
              </w:rPr>
              <w:t>Разред</w:t>
            </w:r>
          </w:p>
          <w:p w14:paraId="3747BD82" w14:textId="77777777" w:rsidR="00252FE1" w:rsidRDefault="00252FE1" w:rsidP="0031484A">
            <w:pPr>
              <w:spacing w:after="0" w:line="240" w:lineRule="auto"/>
              <w:jc w:val="center"/>
              <w:rPr>
                <w:rFonts w:ascii="Calibri" w:hAnsi="Calibri" w:cs="Calibri"/>
                <w:b/>
              </w:rPr>
            </w:pPr>
            <w:r>
              <w:rPr>
                <w:rFonts w:ascii="Calibri" w:hAnsi="Calibri" w:cs="Calibri"/>
                <w:b/>
              </w:rPr>
              <w:t>одељење</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E01BC" w14:textId="77777777" w:rsidR="00252FE1" w:rsidRDefault="00252FE1" w:rsidP="0031484A">
            <w:pPr>
              <w:spacing w:after="0" w:line="240" w:lineRule="auto"/>
              <w:jc w:val="center"/>
              <w:rPr>
                <w:rFonts w:ascii="Calibri" w:hAnsi="Calibri" w:cs="Calibri"/>
                <w:b/>
              </w:rPr>
            </w:pPr>
          </w:p>
          <w:p w14:paraId="23D57D83" w14:textId="77777777" w:rsidR="00252FE1" w:rsidRDefault="00252FE1" w:rsidP="0031484A">
            <w:pPr>
              <w:spacing w:after="0" w:line="240" w:lineRule="auto"/>
              <w:jc w:val="center"/>
              <w:rPr>
                <w:rFonts w:ascii="Calibri" w:hAnsi="Calibri" w:cs="Calibri"/>
                <w:b/>
              </w:rPr>
            </w:pPr>
            <w:r>
              <w:rPr>
                <w:rFonts w:ascii="Calibri" w:hAnsi="Calibri" w:cs="Calibri"/>
                <w:b/>
              </w:rPr>
              <w:t>ИОП</w:t>
            </w:r>
          </w:p>
        </w:tc>
      </w:tr>
      <w:tr w:rsidR="00252FE1" w14:paraId="2DED5D09" w14:textId="77777777" w:rsidTr="0031484A">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ED3DE"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2CAA9"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57529" w14:textId="77777777" w:rsidR="00252FE1" w:rsidRDefault="00252FE1" w:rsidP="0031484A">
            <w:pPr>
              <w:spacing w:after="0"/>
              <w:rPr>
                <w:rFonts w:ascii="Calibri" w:hAnsi="Calibri" w:cs="Calibri"/>
                <w: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1C6F7A" w14:textId="77777777" w:rsidR="00252FE1" w:rsidRDefault="00252FE1" w:rsidP="0031484A">
            <w:pPr>
              <w:rPr>
                <w:rFonts w:ascii="Calibri" w:hAnsi="Calibri" w:cs="Calibri"/>
                <w:b/>
              </w:rPr>
            </w:pPr>
          </w:p>
        </w:tc>
      </w:tr>
      <w:tr w:rsidR="00252FE1" w14:paraId="2A004FAD" w14:textId="77777777" w:rsidTr="0031484A">
        <w:tc>
          <w:tcPr>
            <w:tcW w:w="2652" w:type="pct"/>
            <w:tcBorders>
              <w:top w:val="single" w:sz="4" w:space="0" w:color="auto"/>
              <w:left w:val="single" w:sz="4" w:space="0" w:color="auto"/>
              <w:bottom w:val="single" w:sz="4" w:space="0" w:color="auto"/>
              <w:right w:val="single" w:sz="4" w:space="0" w:color="auto"/>
            </w:tcBorders>
            <w:hideMark/>
          </w:tcPr>
          <w:p w14:paraId="51681783" w14:textId="77777777" w:rsidR="00252FE1" w:rsidRDefault="00252FE1" w:rsidP="0031484A">
            <w:pPr>
              <w:spacing w:after="0" w:line="240" w:lineRule="auto"/>
              <w:jc w:val="both"/>
              <w:rPr>
                <w:rFonts w:ascii="Calibri" w:hAnsi="Calibri" w:cs="Calibri"/>
                <w:b/>
              </w:rPr>
            </w:pPr>
            <w:r>
              <w:rPr>
                <w:rFonts w:ascii="Calibri" w:hAnsi="Calibri" w:cs="Calibri"/>
              </w:rPr>
              <w:t>Комерцијалиста</w:t>
            </w:r>
          </w:p>
        </w:tc>
        <w:tc>
          <w:tcPr>
            <w:tcW w:w="1494" w:type="pct"/>
            <w:tcBorders>
              <w:top w:val="single" w:sz="4" w:space="0" w:color="auto"/>
              <w:left w:val="single" w:sz="4" w:space="0" w:color="auto"/>
              <w:bottom w:val="single" w:sz="4" w:space="0" w:color="auto"/>
              <w:right w:val="single" w:sz="4" w:space="0" w:color="auto"/>
            </w:tcBorders>
            <w:hideMark/>
          </w:tcPr>
          <w:p w14:paraId="215AEF88" w14:textId="77777777" w:rsidR="00252FE1" w:rsidRDefault="00252FE1" w:rsidP="0031484A">
            <w:pPr>
              <w:spacing w:after="0" w:line="240" w:lineRule="auto"/>
              <w:jc w:val="center"/>
              <w:rPr>
                <w:rFonts w:ascii="Calibri" w:hAnsi="Calibri" w:cs="Calibri"/>
                <w:b/>
              </w:rPr>
            </w:pPr>
            <w:r>
              <w:rPr>
                <w:rFonts w:ascii="Calibri" w:hAnsi="Calibri" w:cs="Calibri"/>
                <w:b/>
              </w:rPr>
              <w:t>II/3</w:t>
            </w:r>
          </w:p>
        </w:tc>
        <w:tc>
          <w:tcPr>
            <w:tcW w:w="731" w:type="pct"/>
            <w:tcBorders>
              <w:top w:val="single" w:sz="4" w:space="0" w:color="auto"/>
              <w:left w:val="single" w:sz="4" w:space="0" w:color="auto"/>
              <w:bottom w:val="single" w:sz="4" w:space="0" w:color="auto"/>
              <w:right w:val="single" w:sz="4" w:space="0" w:color="auto"/>
            </w:tcBorders>
            <w:hideMark/>
          </w:tcPr>
          <w:p w14:paraId="38A4004F" w14:textId="77777777" w:rsidR="00252FE1" w:rsidRDefault="00252FE1" w:rsidP="0031484A">
            <w:pPr>
              <w:spacing w:after="0" w:line="240" w:lineRule="auto"/>
              <w:jc w:val="center"/>
              <w:rPr>
                <w:rFonts w:ascii="Calibri" w:hAnsi="Calibri" w:cs="Calibri"/>
                <w:b/>
              </w:rPr>
            </w:pPr>
            <w:r>
              <w:rPr>
                <w:rFonts w:ascii="Calibri" w:hAnsi="Calibri" w:cs="Calibri"/>
                <w:b/>
              </w:rPr>
              <w:t>0</w:t>
            </w:r>
          </w:p>
        </w:tc>
        <w:tc>
          <w:tcPr>
            <w:tcW w:w="0" w:type="auto"/>
            <w:vAlign w:val="center"/>
            <w:hideMark/>
          </w:tcPr>
          <w:p w14:paraId="06ACB09E" w14:textId="77777777" w:rsidR="00252FE1" w:rsidRDefault="00252FE1" w:rsidP="0031484A">
            <w:pPr>
              <w:spacing w:after="0"/>
              <w:rPr>
                <w:rFonts w:ascii="Times New Roman" w:eastAsia="SimSun" w:hAnsi="Times New Roman" w:cs="Times New Roman"/>
                <w:sz w:val="20"/>
                <w:szCs w:val="20"/>
              </w:rPr>
            </w:pPr>
          </w:p>
        </w:tc>
      </w:tr>
      <w:tr w:rsidR="00252FE1" w14:paraId="1553869E" w14:textId="77777777" w:rsidTr="0031484A">
        <w:tc>
          <w:tcPr>
            <w:tcW w:w="2652" w:type="pct"/>
            <w:tcBorders>
              <w:top w:val="single" w:sz="4" w:space="0" w:color="auto"/>
              <w:left w:val="single" w:sz="4" w:space="0" w:color="auto"/>
              <w:bottom w:val="single" w:sz="4" w:space="0" w:color="auto"/>
              <w:right w:val="single" w:sz="4" w:space="0" w:color="auto"/>
            </w:tcBorders>
            <w:hideMark/>
          </w:tcPr>
          <w:p w14:paraId="5AA4EBA6" w14:textId="77777777" w:rsidR="00252FE1" w:rsidRDefault="00252FE1" w:rsidP="0031484A">
            <w:pPr>
              <w:spacing w:after="0" w:line="240" w:lineRule="auto"/>
              <w:jc w:val="both"/>
              <w:rPr>
                <w:rFonts w:ascii="Calibri" w:hAnsi="Calibri" w:cs="Calibri"/>
                <w:b/>
              </w:rPr>
            </w:pPr>
            <w:r>
              <w:rPr>
                <w:rFonts w:ascii="Calibri" w:hAnsi="Calibri" w:cs="Calibri"/>
              </w:rPr>
              <w:t>Гимназија</w:t>
            </w:r>
          </w:p>
        </w:tc>
        <w:tc>
          <w:tcPr>
            <w:tcW w:w="1494" w:type="pct"/>
            <w:tcBorders>
              <w:top w:val="single" w:sz="4" w:space="0" w:color="auto"/>
              <w:left w:val="single" w:sz="4" w:space="0" w:color="auto"/>
              <w:bottom w:val="single" w:sz="4" w:space="0" w:color="auto"/>
              <w:right w:val="single" w:sz="4" w:space="0" w:color="auto"/>
            </w:tcBorders>
            <w:hideMark/>
          </w:tcPr>
          <w:p w14:paraId="03F12104" w14:textId="77777777" w:rsidR="00252FE1" w:rsidRDefault="00252FE1" w:rsidP="0031484A">
            <w:pPr>
              <w:spacing w:after="0" w:line="240" w:lineRule="auto"/>
              <w:jc w:val="center"/>
              <w:rPr>
                <w:rFonts w:ascii="Calibri" w:hAnsi="Calibri" w:cs="Calibri"/>
                <w:b/>
              </w:rPr>
            </w:pPr>
            <w:r>
              <w:rPr>
                <w:rFonts w:ascii="Calibri" w:hAnsi="Calibri" w:cs="Calibri"/>
                <w:b/>
              </w:rPr>
              <w:t>II/5</w:t>
            </w:r>
          </w:p>
        </w:tc>
        <w:tc>
          <w:tcPr>
            <w:tcW w:w="731" w:type="pct"/>
            <w:tcBorders>
              <w:top w:val="single" w:sz="4" w:space="0" w:color="auto"/>
              <w:left w:val="single" w:sz="4" w:space="0" w:color="auto"/>
              <w:bottom w:val="single" w:sz="4" w:space="0" w:color="auto"/>
              <w:right w:val="single" w:sz="4" w:space="0" w:color="auto"/>
            </w:tcBorders>
            <w:hideMark/>
          </w:tcPr>
          <w:p w14:paraId="548C4488" w14:textId="77777777" w:rsidR="00252FE1" w:rsidRDefault="00252FE1" w:rsidP="0031484A">
            <w:pPr>
              <w:tabs>
                <w:tab w:val="left" w:pos="375"/>
                <w:tab w:val="center" w:pos="459"/>
              </w:tabs>
              <w:spacing w:after="0" w:line="240" w:lineRule="auto"/>
              <w:jc w:val="center"/>
              <w:rPr>
                <w:rFonts w:ascii="Calibri" w:hAnsi="Calibri" w:cs="Calibri"/>
              </w:rPr>
            </w:pPr>
            <w:r>
              <w:rPr>
                <w:rFonts w:ascii="Calibri" w:hAnsi="Calibri" w:cs="Calibri"/>
              </w:rPr>
              <w:t>0</w:t>
            </w:r>
          </w:p>
        </w:tc>
        <w:tc>
          <w:tcPr>
            <w:tcW w:w="0" w:type="auto"/>
            <w:vAlign w:val="center"/>
            <w:hideMark/>
          </w:tcPr>
          <w:p w14:paraId="242E0A72" w14:textId="77777777" w:rsidR="00252FE1" w:rsidRDefault="00252FE1" w:rsidP="0031484A">
            <w:pPr>
              <w:spacing w:after="0"/>
              <w:rPr>
                <w:rFonts w:ascii="Times New Roman" w:eastAsia="SimSun" w:hAnsi="Times New Roman" w:cs="Times New Roman"/>
                <w:sz w:val="20"/>
                <w:szCs w:val="20"/>
              </w:rPr>
            </w:pPr>
          </w:p>
        </w:tc>
      </w:tr>
      <w:tr w:rsidR="00252FE1" w14:paraId="0CDA0D8B" w14:textId="77777777" w:rsidTr="0031484A">
        <w:tc>
          <w:tcPr>
            <w:tcW w:w="2652" w:type="pct"/>
            <w:tcBorders>
              <w:top w:val="single" w:sz="4" w:space="0" w:color="auto"/>
              <w:left w:val="single" w:sz="4" w:space="0" w:color="auto"/>
              <w:bottom w:val="single" w:sz="4" w:space="0" w:color="auto"/>
              <w:right w:val="single" w:sz="4" w:space="0" w:color="auto"/>
            </w:tcBorders>
            <w:hideMark/>
          </w:tcPr>
          <w:p w14:paraId="40600EA6" w14:textId="77777777" w:rsidR="00252FE1" w:rsidRDefault="00252FE1" w:rsidP="0031484A">
            <w:pPr>
              <w:spacing w:after="0" w:line="240" w:lineRule="auto"/>
              <w:jc w:val="both"/>
              <w:rPr>
                <w:rFonts w:ascii="Calibri" w:hAnsi="Calibri" w:cs="Calibri"/>
              </w:rPr>
            </w:pPr>
            <w:r>
              <w:rPr>
                <w:rFonts w:ascii="Calibri" w:hAnsi="Calibri" w:cs="Calibri"/>
              </w:rPr>
              <w:t>Аутомеханичар/инсталатер</w:t>
            </w:r>
          </w:p>
        </w:tc>
        <w:tc>
          <w:tcPr>
            <w:tcW w:w="1494" w:type="pct"/>
            <w:tcBorders>
              <w:top w:val="single" w:sz="4" w:space="0" w:color="auto"/>
              <w:left w:val="single" w:sz="4" w:space="0" w:color="auto"/>
              <w:bottom w:val="single" w:sz="4" w:space="0" w:color="auto"/>
              <w:right w:val="single" w:sz="4" w:space="0" w:color="auto"/>
            </w:tcBorders>
            <w:hideMark/>
          </w:tcPr>
          <w:p w14:paraId="401ED96F" w14:textId="77777777" w:rsidR="00252FE1" w:rsidRDefault="00252FE1" w:rsidP="0031484A">
            <w:pPr>
              <w:spacing w:after="0" w:line="240" w:lineRule="auto"/>
              <w:jc w:val="center"/>
              <w:rPr>
                <w:rFonts w:ascii="Calibri" w:hAnsi="Calibri" w:cs="Calibri"/>
                <w:b/>
              </w:rPr>
            </w:pPr>
            <w:r>
              <w:rPr>
                <w:rFonts w:ascii="Calibri" w:hAnsi="Calibri" w:cs="Calibri"/>
                <w:b/>
              </w:rPr>
              <w:t>II/6</w:t>
            </w:r>
          </w:p>
        </w:tc>
        <w:tc>
          <w:tcPr>
            <w:tcW w:w="731" w:type="pct"/>
            <w:tcBorders>
              <w:top w:val="single" w:sz="4" w:space="0" w:color="auto"/>
              <w:left w:val="single" w:sz="4" w:space="0" w:color="auto"/>
              <w:bottom w:val="single" w:sz="4" w:space="0" w:color="auto"/>
              <w:right w:val="single" w:sz="4" w:space="0" w:color="auto"/>
            </w:tcBorders>
            <w:hideMark/>
          </w:tcPr>
          <w:p w14:paraId="7A885D13" w14:textId="5D52F588" w:rsidR="00252FE1" w:rsidRPr="00BB0B4C" w:rsidRDefault="007368F3" w:rsidP="0031484A">
            <w:pPr>
              <w:spacing w:after="0" w:line="240" w:lineRule="auto"/>
              <w:jc w:val="center"/>
              <w:rPr>
                <w:rFonts w:ascii="Calibri" w:hAnsi="Calibri" w:cs="Calibri"/>
                <w:b/>
                <w:lang w:val="sr-Cyrl-RS"/>
              </w:rPr>
            </w:pPr>
            <w:r>
              <w:rPr>
                <w:rFonts w:ascii="Calibri" w:hAnsi="Calibri" w:cs="Calibri"/>
                <w:b/>
                <w:lang w:val="sr-Cyrl-RS"/>
              </w:rPr>
              <w:t>2</w:t>
            </w:r>
          </w:p>
        </w:tc>
        <w:tc>
          <w:tcPr>
            <w:tcW w:w="0" w:type="auto"/>
            <w:vAlign w:val="center"/>
            <w:hideMark/>
          </w:tcPr>
          <w:p w14:paraId="5C67955E" w14:textId="77777777" w:rsidR="00252FE1" w:rsidRDefault="00252FE1" w:rsidP="0031484A">
            <w:pPr>
              <w:spacing w:after="0"/>
              <w:rPr>
                <w:rFonts w:ascii="Times New Roman" w:eastAsia="SimSun" w:hAnsi="Times New Roman" w:cs="Times New Roman"/>
                <w:sz w:val="20"/>
                <w:szCs w:val="20"/>
              </w:rPr>
            </w:pPr>
          </w:p>
        </w:tc>
      </w:tr>
      <w:tr w:rsidR="00252FE1" w14:paraId="2E4D7588" w14:textId="77777777" w:rsidTr="0031484A">
        <w:trPr>
          <w:trHeight w:val="285"/>
        </w:trPr>
        <w:tc>
          <w:tcPr>
            <w:tcW w:w="2652" w:type="pct"/>
            <w:tcBorders>
              <w:top w:val="single" w:sz="4" w:space="0" w:color="auto"/>
              <w:left w:val="single" w:sz="4" w:space="0" w:color="auto"/>
              <w:bottom w:val="single" w:sz="4" w:space="0" w:color="auto"/>
              <w:right w:val="single" w:sz="4" w:space="0" w:color="auto"/>
            </w:tcBorders>
            <w:hideMark/>
          </w:tcPr>
          <w:p w14:paraId="24465188" w14:textId="33070413" w:rsidR="00252FE1" w:rsidRDefault="00DC6355" w:rsidP="0031484A">
            <w:pPr>
              <w:spacing w:after="0" w:line="240" w:lineRule="auto"/>
              <w:jc w:val="both"/>
              <w:rPr>
                <w:rFonts w:ascii="Calibri" w:hAnsi="Calibri" w:cs="Calibri"/>
                <w:b/>
              </w:rPr>
            </w:pPr>
            <w:r>
              <w:rPr>
                <w:rFonts w:ascii="Calibri" w:hAnsi="Calibri" w:cs="Calibri"/>
                <w:lang w:val="sr-Cyrl-RS"/>
              </w:rPr>
              <w:t>Ф</w:t>
            </w:r>
            <w:r w:rsidR="00252FE1">
              <w:rPr>
                <w:rFonts w:ascii="Calibri" w:hAnsi="Calibri" w:cs="Calibri"/>
              </w:rPr>
              <w:t>ризер</w:t>
            </w:r>
          </w:p>
        </w:tc>
        <w:tc>
          <w:tcPr>
            <w:tcW w:w="1494" w:type="pct"/>
            <w:tcBorders>
              <w:top w:val="single" w:sz="4" w:space="0" w:color="auto"/>
              <w:left w:val="single" w:sz="4" w:space="0" w:color="auto"/>
              <w:bottom w:val="single" w:sz="4" w:space="0" w:color="auto"/>
              <w:right w:val="single" w:sz="4" w:space="0" w:color="auto"/>
            </w:tcBorders>
            <w:hideMark/>
          </w:tcPr>
          <w:p w14:paraId="38B2A58C" w14:textId="77777777" w:rsidR="00252FE1" w:rsidRDefault="00252FE1" w:rsidP="0031484A">
            <w:pPr>
              <w:spacing w:after="0" w:line="240" w:lineRule="auto"/>
              <w:jc w:val="center"/>
              <w:rPr>
                <w:rFonts w:ascii="Calibri" w:hAnsi="Calibri" w:cs="Calibri"/>
                <w:b/>
              </w:rPr>
            </w:pPr>
            <w:r>
              <w:rPr>
                <w:rFonts w:ascii="Calibri" w:hAnsi="Calibri" w:cs="Calibri"/>
                <w:b/>
              </w:rPr>
              <w:t>II/7</w:t>
            </w:r>
          </w:p>
        </w:tc>
        <w:tc>
          <w:tcPr>
            <w:tcW w:w="731" w:type="pct"/>
            <w:tcBorders>
              <w:top w:val="single" w:sz="4" w:space="0" w:color="auto"/>
              <w:left w:val="single" w:sz="4" w:space="0" w:color="auto"/>
              <w:bottom w:val="single" w:sz="4" w:space="0" w:color="auto"/>
              <w:right w:val="single" w:sz="4" w:space="0" w:color="auto"/>
            </w:tcBorders>
            <w:hideMark/>
          </w:tcPr>
          <w:p w14:paraId="3885CF37" w14:textId="37E20C8C" w:rsidR="00252FE1" w:rsidRPr="00BB0B4C" w:rsidRDefault="007368F3" w:rsidP="0031484A">
            <w:pPr>
              <w:spacing w:after="0" w:line="240" w:lineRule="auto"/>
              <w:jc w:val="center"/>
              <w:rPr>
                <w:rFonts w:ascii="Calibri" w:hAnsi="Calibri" w:cs="Calibri"/>
                <w:b/>
                <w:lang w:val="sr-Cyrl-RS"/>
              </w:rPr>
            </w:pPr>
            <w:r>
              <w:rPr>
                <w:rFonts w:ascii="Calibri" w:hAnsi="Calibri" w:cs="Calibri"/>
                <w:b/>
                <w:lang w:val="sr-Cyrl-RS"/>
              </w:rPr>
              <w:t>2</w:t>
            </w:r>
          </w:p>
        </w:tc>
        <w:tc>
          <w:tcPr>
            <w:tcW w:w="0" w:type="auto"/>
            <w:vAlign w:val="center"/>
            <w:hideMark/>
          </w:tcPr>
          <w:p w14:paraId="006B4547" w14:textId="77777777" w:rsidR="00252FE1" w:rsidRDefault="00252FE1" w:rsidP="0031484A">
            <w:pPr>
              <w:spacing w:after="0"/>
              <w:rPr>
                <w:rFonts w:ascii="Times New Roman" w:eastAsia="SimSun" w:hAnsi="Times New Roman" w:cs="Times New Roman"/>
                <w:sz w:val="20"/>
                <w:szCs w:val="20"/>
              </w:rPr>
            </w:pPr>
          </w:p>
        </w:tc>
      </w:tr>
      <w:tr w:rsidR="00252FE1" w14:paraId="6A09087E" w14:textId="77777777" w:rsidTr="0031484A">
        <w:trPr>
          <w:trHeight w:val="315"/>
        </w:trPr>
        <w:tc>
          <w:tcPr>
            <w:tcW w:w="4146" w:type="pct"/>
            <w:gridSpan w:val="2"/>
            <w:tcBorders>
              <w:top w:val="single" w:sz="4" w:space="0" w:color="auto"/>
              <w:left w:val="single" w:sz="4" w:space="0" w:color="auto"/>
              <w:bottom w:val="single" w:sz="4" w:space="0" w:color="auto"/>
              <w:right w:val="single" w:sz="4" w:space="0" w:color="auto"/>
            </w:tcBorders>
            <w:hideMark/>
          </w:tcPr>
          <w:p w14:paraId="6CA2B9D9" w14:textId="77777777" w:rsidR="00252FE1" w:rsidRDefault="00252FE1" w:rsidP="0031484A">
            <w:pPr>
              <w:spacing w:after="0" w:line="240" w:lineRule="auto"/>
              <w:jc w:val="right"/>
              <w:rPr>
                <w:rFonts w:ascii="Calibri" w:hAnsi="Calibri" w:cs="Calibri"/>
                <w:b/>
              </w:rPr>
            </w:pPr>
            <w:r>
              <w:rPr>
                <w:rFonts w:ascii="Calibri" w:hAnsi="Calibri" w:cs="Calibri"/>
                <w:b/>
              </w:rPr>
              <w:t>УКУПНО</w:t>
            </w:r>
          </w:p>
        </w:tc>
        <w:tc>
          <w:tcPr>
            <w:tcW w:w="731"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39C09E33" w14:textId="31BD0629" w:rsidR="00252FE1" w:rsidRPr="00BB0B4C" w:rsidRDefault="007368F3" w:rsidP="0031484A">
            <w:pPr>
              <w:spacing w:after="0" w:line="240" w:lineRule="auto"/>
              <w:jc w:val="center"/>
              <w:rPr>
                <w:rFonts w:ascii="Calibri" w:hAnsi="Calibri" w:cs="Calibri"/>
                <w:b/>
                <w:lang w:val="sr-Cyrl-RS"/>
              </w:rPr>
            </w:pPr>
            <w:r>
              <w:rPr>
                <w:rFonts w:ascii="Calibri" w:hAnsi="Calibri" w:cs="Calibri"/>
                <w:b/>
                <w:lang w:val="sr-Cyrl-RS"/>
              </w:rPr>
              <w:t>4</w:t>
            </w:r>
          </w:p>
        </w:tc>
        <w:tc>
          <w:tcPr>
            <w:tcW w:w="0" w:type="auto"/>
            <w:vAlign w:val="center"/>
            <w:hideMark/>
          </w:tcPr>
          <w:p w14:paraId="2D81DD06" w14:textId="77777777" w:rsidR="00252FE1" w:rsidRDefault="00252FE1" w:rsidP="0031484A">
            <w:pPr>
              <w:spacing w:after="0"/>
              <w:rPr>
                <w:rFonts w:ascii="Times New Roman" w:eastAsia="SimSun" w:hAnsi="Times New Roman" w:cs="Times New Roman"/>
                <w:sz w:val="20"/>
                <w:szCs w:val="20"/>
              </w:rPr>
            </w:pPr>
          </w:p>
        </w:tc>
      </w:tr>
    </w:tbl>
    <w:p w14:paraId="7797B764" w14:textId="77777777" w:rsidR="00252FE1" w:rsidRDefault="00252FE1" w:rsidP="00252FE1">
      <w:pPr>
        <w:jc w:val="both"/>
        <w:rPr>
          <w:rFonts w:ascii="Calibri" w:hAnsi="Calibri" w:cs="Calibri"/>
          <w:b/>
          <w:color w:val="FF0000"/>
        </w:rPr>
      </w:pPr>
    </w:p>
    <w:p w14:paraId="12636D91" w14:textId="77777777" w:rsidR="00252FE1" w:rsidRDefault="00252FE1" w:rsidP="00252FE1">
      <w:pPr>
        <w:jc w:val="both"/>
        <w:rPr>
          <w:rFonts w:ascii="Calibri" w:hAnsi="Calibri" w:cs="Calibri"/>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2790"/>
        <w:gridCol w:w="1494"/>
        <w:gridCol w:w="235"/>
      </w:tblGrid>
      <w:tr w:rsidR="00252FE1" w14:paraId="11009D1A" w14:textId="77777777" w:rsidTr="0031484A">
        <w:trPr>
          <w:gridAfter w:val="1"/>
          <w:trHeight w:val="509"/>
        </w:trPr>
        <w:tc>
          <w:tcPr>
            <w:tcW w:w="26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F1F6F" w14:textId="77777777" w:rsidR="00252FE1" w:rsidRDefault="00252FE1" w:rsidP="0031484A">
            <w:pPr>
              <w:spacing w:after="0" w:line="240" w:lineRule="auto"/>
              <w:jc w:val="both"/>
              <w:rPr>
                <w:rFonts w:ascii="Calibri" w:hAnsi="Calibri" w:cs="Calibri"/>
                <w:b/>
              </w:rPr>
            </w:pPr>
            <w:r>
              <w:rPr>
                <w:rFonts w:ascii="Calibri" w:hAnsi="Calibri" w:cs="Calibri"/>
                <w:b/>
              </w:rPr>
              <w:lastRenderedPageBreak/>
              <w:t>Образовни</w:t>
            </w:r>
          </w:p>
          <w:p w14:paraId="41158AF0" w14:textId="77777777" w:rsidR="00252FE1" w:rsidRDefault="00252FE1" w:rsidP="0031484A">
            <w:pPr>
              <w:spacing w:after="0" w:line="240" w:lineRule="auto"/>
              <w:jc w:val="both"/>
              <w:rPr>
                <w:rFonts w:ascii="Calibri" w:hAnsi="Calibri" w:cs="Calibri"/>
                <w:b/>
              </w:rPr>
            </w:pPr>
            <w:r>
              <w:rPr>
                <w:rFonts w:ascii="Calibri" w:hAnsi="Calibri" w:cs="Calibri"/>
                <w:b/>
              </w:rPr>
              <w:t>профил</w:t>
            </w:r>
          </w:p>
        </w:tc>
        <w:tc>
          <w:tcPr>
            <w:tcW w:w="1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7FFA11" w14:textId="77777777" w:rsidR="00252FE1" w:rsidRDefault="00252FE1" w:rsidP="0031484A">
            <w:pPr>
              <w:spacing w:after="0" w:line="240" w:lineRule="auto"/>
              <w:jc w:val="center"/>
              <w:rPr>
                <w:rFonts w:ascii="Calibri" w:hAnsi="Calibri" w:cs="Calibri"/>
                <w:b/>
              </w:rPr>
            </w:pPr>
            <w:r>
              <w:rPr>
                <w:rFonts w:ascii="Calibri" w:hAnsi="Calibri" w:cs="Calibri"/>
                <w:b/>
              </w:rPr>
              <w:t>Разред</w:t>
            </w:r>
          </w:p>
          <w:p w14:paraId="32A9590F" w14:textId="77777777" w:rsidR="00252FE1" w:rsidRDefault="00252FE1" w:rsidP="0031484A">
            <w:pPr>
              <w:spacing w:after="0" w:line="240" w:lineRule="auto"/>
              <w:jc w:val="center"/>
              <w:rPr>
                <w:rFonts w:ascii="Calibri" w:hAnsi="Calibri" w:cs="Calibri"/>
                <w:b/>
              </w:rPr>
            </w:pPr>
            <w:r>
              <w:rPr>
                <w:rFonts w:ascii="Calibri" w:hAnsi="Calibri" w:cs="Calibri"/>
                <w:b/>
              </w:rPr>
              <w:t>одељење</w:t>
            </w:r>
          </w:p>
        </w:tc>
        <w:tc>
          <w:tcPr>
            <w:tcW w:w="7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A6A18" w14:textId="77777777" w:rsidR="00252FE1" w:rsidRDefault="00252FE1" w:rsidP="0031484A">
            <w:pPr>
              <w:spacing w:after="0" w:line="240" w:lineRule="auto"/>
              <w:jc w:val="center"/>
              <w:rPr>
                <w:rFonts w:ascii="Calibri" w:hAnsi="Calibri" w:cs="Calibri"/>
                <w:b/>
              </w:rPr>
            </w:pPr>
          </w:p>
          <w:p w14:paraId="6154E5CC" w14:textId="77777777" w:rsidR="00252FE1" w:rsidRDefault="00252FE1" w:rsidP="0031484A">
            <w:pPr>
              <w:spacing w:after="0" w:line="240" w:lineRule="auto"/>
              <w:jc w:val="center"/>
              <w:rPr>
                <w:rFonts w:ascii="Calibri" w:hAnsi="Calibri" w:cs="Calibri"/>
                <w:b/>
              </w:rPr>
            </w:pPr>
            <w:r>
              <w:rPr>
                <w:rFonts w:ascii="Calibri" w:hAnsi="Calibri" w:cs="Calibri"/>
                <w:b/>
              </w:rPr>
              <w:t>ИОП</w:t>
            </w:r>
          </w:p>
        </w:tc>
      </w:tr>
      <w:tr w:rsidR="00252FE1" w14:paraId="7F263BDB" w14:textId="77777777" w:rsidTr="0031484A">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7A7B0"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90272"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FC4C0" w14:textId="77777777" w:rsidR="00252FE1" w:rsidRDefault="00252FE1" w:rsidP="0031484A">
            <w:pPr>
              <w:spacing w:after="0"/>
              <w:rPr>
                <w:rFonts w:ascii="Calibri" w:hAnsi="Calibri" w:cs="Calibri"/>
                <w: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BE4D3" w14:textId="77777777" w:rsidR="00252FE1" w:rsidRDefault="00252FE1" w:rsidP="0031484A">
            <w:pPr>
              <w:rPr>
                <w:rFonts w:ascii="Calibri" w:hAnsi="Calibri" w:cs="Calibri"/>
                <w:b/>
              </w:rPr>
            </w:pPr>
          </w:p>
        </w:tc>
      </w:tr>
      <w:tr w:rsidR="00252FE1" w14:paraId="275281D2" w14:textId="77777777" w:rsidTr="0031484A">
        <w:tc>
          <w:tcPr>
            <w:tcW w:w="2653" w:type="pct"/>
            <w:tcBorders>
              <w:top w:val="single" w:sz="4" w:space="0" w:color="auto"/>
              <w:left w:val="single" w:sz="4" w:space="0" w:color="auto"/>
              <w:bottom w:val="single" w:sz="4" w:space="0" w:color="auto"/>
              <w:right w:val="single" w:sz="4" w:space="0" w:color="auto"/>
            </w:tcBorders>
            <w:hideMark/>
          </w:tcPr>
          <w:p w14:paraId="217A8E77" w14:textId="77777777" w:rsidR="00252FE1" w:rsidRDefault="00252FE1" w:rsidP="0031484A">
            <w:pPr>
              <w:spacing w:after="0" w:line="240" w:lineRule="auto"/>
              <w:jc w:val="both"/>
              <w:rPr>
                <w:rFonts w:ascii="Calibri" w:hAnsi="Calibri" w:cs="Calibri"/>
                <w:b/>
              </w:rPr>
            </w:pPr>
            <w:r>
              <w:rPr>
                <w:rFonts w:ascii="Calibri" w:hAnsi="Calibri" w:cs="Calibri"/>
              </w:rPr>
              <w:t>Комерцијалиста</w:t>
            </w:r>
          </w:p>
        </w:tc>
        <w:tc>
          <w:tcPr>
            <w:tcW w:w="1449" w:type="pct"/>
            <w:tcBorders>
              <w:top w:val="single" w:sz="4" w:space="0" w:color="auto"/>
              <w:left w:val="single" w:sz="4" w:space="0" w:color="auto"/>
              <w:bottom w:val="single" w:sz="4" w:space="0" w:color="auto"/>
              <w:right w:val="single" w:sz="4" w:space="0" w:color="auto"/>
            </w:tcBorders>
            <w:hideMark/>
          </w:tcPr>
          <w:p w14:paraId="75B8382E" w14:textId="77777777" w:rsidR="00252FE1" w:rsidRDefault="00252FE1" w:rsidP="0031484A">
            <w:pPr>
              <w:spacing w:after="0" w:line="240" w:lineRule="auto"/>
              <w:jc w:val="center"/>
              <w:rPr>
                <w:rFonts w:ascii="Calibri" w:hAnsi="Calibri" w:cs="Calibri"/>
                <w:b/>
              </w:rPr>
            </w:pPr>
            <w:r>
              <w:rPr>
                <w:rFonts w:ascii="Calibri" w:hAnsi="Calibri" w:cs="Calibri"/>
                <w:b/>
              </w:rPr>
              <w:t>III/3</w:t>
            </w:r>
          </w:p>
        </w:tc>
        <w:tc>
          <w:tcPr>
            <w:tcW w:w="776" w:type="pct"/>
            <w:tcBorders>
              <w:top w:val="single" w:sz="4" w:space="0" w:color="auto"/>
              <w:left w:val="single" w:sz="4" w:space="0" w:color="auto"/>
              <w:bottom w:val="single" w:sz="4" w:space="0" w:color="auto"/>
              <w:right w:val="single" w:sz="4" w:space="0" w:color="auto"/>
            </w:tcBorders>
            <w:hideMark/>
          </w:tcPr>
          <w:p w14:paraId="37502B75" w14:textId="77777777" w:rsidR="00252FE1" w:rsidRDefault="00252FE1" w:rsidP="0031484A">
            <w:pPr>
              <w:spacing w:after="0" w:line="240" w:lineRule="auto"/>
              <w:jc w:val="center"/>
              <w:rPr>
                <w:rFonts w:ascii="Calibri" w:hAnsi="Calibri" w:cs="Calibri"/>
                <w:b/>
              </w:rPr>
            </w:pPr>
            <w:r>
              <w:rPr>
                <w:rFonts w:ascii="Calibri" w:hAnsi="Calibri" w:cs="Calibri"/>
                <w:b/>
              </w:rPr>
              <w:t>0</w:t>
            </w:r>
          </w:p>
        </w:tc>
        <w:tc>
          <w:tcPr>
            <w:tcW w:w="0" w:type="auto"/>
            <w:vAlign w:val="center"/>
            <w:hideMark/>
          </w:tcPr>
          <w:p w14:paraId="199FECF7" w14:textId="77777777" w:rsidR="00252FE1" w:rsidRDefault="00252FE1" w:rsidP="0031484A">
            <w:pPr>
              <w:spacing w:after="0"/>
              <w:rPr>
                <w:rFonts w:ascii="Times New Roman" w:eastAsia="SimSun" w:hAnsi="Times New Roman" w:cs="Times New Roman"/>
                <w:sz w:val="20"/>
                <w:szCs w:val="20"/>
              </w:rPr>
            </w:pPr>
          </w:p>
        </w:tc>
      </w:tr>
      <w:tr w:rsidR="00252FE1" w14:paraId="7ED203F3" w14:textId="77777777" w:rsidTr="0031484A">
        <w:tc>
          <w:tcPr>
            <w:tcW w:w="2653" w:type="pct"/>
            <w:tcBorders>
              <w:top w:val="single" w:sz="4" w:space="0" w:color="auto"/>
              <w:left w:val="single" w:sz="4" w:space="0" w:color="auto"/>
              <w:bottom w:val="single" w:sz="4" w:space="0" w:color="auto"/>
              <w:right w:val="single" w:sz="4" w:space="0" w:color="auto"/>
            </w:tcBorders>
            <w:hideMark/>
          </w:tcPr>
          <w:p w14:paraId="57D8765B" w14:textId="77777777" w:rsidR="00252FE1" w:rsidRDefault="00252FE1" w:rsidP="0031484A">
            <w:pPr>
              <w:spacing w:after="0" w:line="240" w:lineRule="auto"/>
              <w:jc w:val="both"/>
              <w:rPr>
                <w:rFonts w:ascii="Calibri" w:hAnsi="Calibri" w:cs="Calibri"/>
                <w:b/>
              </w:rPr>
            </w:pPr>
            <w:r>
              <w:rPr>
                <w:rFonts w:ascii="Calibri" w:hAnsi="Calibri" w:cs="Calibri"/>
              </w:rPr>
              <w:t>Гимназија</w:t>
            </w:r>
          </w:p>
        </w:tc>
        <w:tc>
          <w:tcPr>
            <w:tcW w:w="1449" w:type="pct"/>
            <w:tcBorders>
              <w:top w:val="single" w:sz="4" w:space="0" w:color="auto"/>
              <w:left w:val="single" w:sz="4" w:space="0" w:color="auto"/>
              <w:bottom w:val="single" w:sz="4" w:space="0" w:color="auto"/>
              <w:right w:val="single" w:sz="4" w:space="0" w:color="auto"/>
            </w:tcBorders>
            <w:hideMark/>
          </w:tcPr>
          <w:p w14:paraId="2641676A" w14:textId="77777777" w:rsidR="00252FE1" w:rsidRDefault="00252FE1" w:rsidP="0031484A">
            <w:pPr>
              <w:spacing w:after="0" w:line="240" w:lineRule="auto"/>
              <w:jc w:val="center"/>
              <w:rPr>
                <w:rFonts w:ascii="Calibri" w:hAnsi="Calibri" w:cs="Calibri"/>
                <w:b/>
              </w:rPr>
            </w:pPr>
            <w:r>
              <w:rPr>
                <w:rFonts w:ascii="Calibri" w:hAnsi="Calibri" w:cs="Calibri"/>
                <w:b/>
              </w:rPr>
              <w:t>III/5</w:t>
            </w:r>
          </w:p>
        </w:tc>
        <w:tc>
          <w:tcPr>
            <w:tcW w:w="776" w:type="pct"/>
            <w:tcBorders>
              <w:top w:val="single" w:sz="4" w:space="0" w:color="auto"/>
              <w:left w:val="single" w:sz="4" w:space="0" w:color="auto"/>
              <w:bottom w:val="single" w:sz="4" w:space="0" w:color="auto"/>
              <w:right w:val="single" w:sz="4" w:space="0" w:color="auto"/>
            </w:tcBorders>
            <w:hideMark/>
          </w:tcPr>
          <w:p w14:paraId="362905A1" w14:textId="77777777" w:rsidR="00252FE1" w:rsidRDefault="00252FE1" w:rsidP="0031484A">
            <w:pPr>
              <w:tabs>
                <w:tab w:val="left" w:pos="375"/>
                <w:tab w:val="center" w:pos="459"/>
              </w:tabs>
              <w:spacing w:after="0" w:line="240" w:lineRule="auto"/>
              <w:jc w:val="center"/>
              <w:rPr>
                <w:rFonts w:ascii="Calibri" w:hAnsi="Calibri" w:cs="Calibri"/>
              </w:rPr>
            </w:pPr>
            <w:r>
              <w:rPr>
                <w:rFonts w:ascii="Calibri" w:hAnsi="Calibri" w:cs="Calibri"/>
              </w:rPr>
              <w:t>0</w:t>
            </w:r>
          </w:p>
        </w:tc>
        <w:tc>
          <w:tcPr>
            <w:tcW w:w="0" w:type="auto"/>
            <w:vAlign w:val="center"/>
            <w:hideMark/>
          </w:tcPr>
          <w:p w14:paraId="5EC9CD33" w14:textId="77777777" w:rsidR="00252FE1" w:rsidRDefault="00252FE1" w:rsidP="0031484A">
            <w:pPr>
              <w:spacing w:after="0"/>
              <w:rPr>
                <w:rFonts w:ascii="Times New Roman" w:eastAsia="SimSun" w:hAnsi="Times New Roman" w:cs="Times New Roman"/>
                <w:sz w:val="20"/>
                <w:szCs w:val="20"/>
              </w:rPr>
            </w:pPr>
          </w:p>
        </w:tc>
      </w:tr>
      <w:tr w:rsidR="00252FE1" w14:paraId="00FF87B8" w14:textId="77777777" w:rsidTr="0031484A">
        <w:tc>
          <w:tcPr>
            <w:tcW w:w="2653" w:type="pct"/>
            <w:tcBorders>
              <w:top w:val="single" w:sz="4" w:space="0" w:color="auto"/>
              <w:left w:val="single" w:sz="4" w:space="0" w:color="auto"/>
              <w:bottom w:val="single" w:sz="4" w:space="0" w:color="auto"/>
              <w:right w:val="single" w:sz="4" w:space="0" w:color="auto"/>
            </w:tcBorders>
            <w:hideMark/>
          </w:tcPr>
          <w:p w14:paraId="59EE8D18" w14:textId="77777777" w:rsidR="00252FE1" w:rsidRDefault="00252FE1" w:rsidP="0031484A">
            <w:pPr>
              <w:spacing w:after="0" w:line="240" w:lineRule="auto"/>
              <w:jc w:val="both"/>
              <w:rPr>
                <w:rFonts w:ascii="Calibri" w:hAnsi="Calibri" w:cs="Calibri"/>
              </w:rPr>
            </w:pPr>
            <w:r>
              <w:rPr>
                <w:rFonts w:ascii="Calibri" w:hAnsi="Calibri" w:cs="Calibri"/>
              </w:rPr>
              <w:t>Аутомеханичар</w:t>
            </w:r>
          </w:p>
        </w:tc>
        <w:tc>
          <w:tcPr>
            <w:tcW w:w="1449" w:type="pct"/>
            <w:tcBorders>
              <w:top w:val="single" w:sz="4" w:space="0" w:color="auto"/>
              <w:left w:val="single" w:sz="4" w:space="0" w:color="auto"/>
              <w:bottom w:val="single" w:sz="4" w:space="0" w:color="auto"/>
              <w:right w:val="single" w:sz="4" w:space="0" w:color="auto"/>
            </w:tcBorders>
            <w:hideMark/>
          </w:tcPr>
          <w:p w14:paraId="2FA7A976" w14:textId="77777777" w:rsidR="00252FE1" w:rsidRDefault="00252FE1" w:rsidP="0031484A">
            <w:pPr>
              <w:spacing w:after="0" w:line="240" w:lineRule="auto"/>
              <w:jc w:val="center"/>
              <w:rPr>
                <w:rFonts w:ascii="Calibri" w:hAnsi="Calibri" w:cs="Calibri"/>
                <w:b/>
              </w:rPr>
            </w:pPr>
            <w:r>
              <w:rPr>
                <w:rFonts w:ascii="Calibri" w:hAnsi="Calibri" w:cs="Calibri"/>
                <w:b/>
              </w:rPr>
              <w:t>III/6</w:t>
            </w:r>
          </w:p>
        </w:tc>
        <w:tc>
          <w:tcPr>
            <w:tcW w:w="776" w:type="pct"/>
            <w:tcBorders>
              <w:top w:val="single" w:sz="4" w:space="0" w:color="auto"/>
              <w:left w:val="single" w:sz="4" w:space="0" w:color="auto"/>
              <w:bottom w:val="single" w:sz="4" w:space="0" w:color="auto"/>
              <w:right w:val="single" w:sz="4" w:space="0" w:color="auto"/>
            </w:tcBorders>
            <w:hideMark/>
          </w:tcPr>
          <w:p w14:paraId="4E1CE23E" w14:textId="03AB67E0" w:rsidR="00252FE1" w:rsidRDefault="00540FE6" w:rsidP="0031484A">
            <w:pPr>
              <w:spacing w:after="0" w:line="240" w:lineRule="auto"/>
              <w:jc w:val="center"/>
              <w:rPr>
                <w:rFonts w:ascii="Calibri" w:hAnsi="Calibri" w:cs="Calibri"/>
                <w:b/>
              </w:rPr>
            </w:pPr>
            <w:r>
              <w:rPr>
                <w:rFonts w:ascii="Calibri" w:hAnsi="Calibri" w:cs="Calibri"/>
                <w:b/>
              </w:rPr>
              <w:t>1</w:t>
            </w:r>
          </w:p>
        </w:tc>
        <w:tc>
          <w:tcPr>
            <w:tcW w:w="0" w:type="auto"/>
            <w:vAlign w:val="center"/>
            <w:hideMark/>
          </w:tcPr>
          <w:p w14:paraId="45203E36" w14:textId="77777777" w:rsidR="00252FE1" w:rsidRDefault="00252FE1" w:rsidP="0031484A">
            <w:pPr>
              <w:spacing w:after="0"/>
              <w:rPr>
                <w:rFonts w:ascii="Times New Roman" w:eastAsia="SimSun" w:hAnsi="Times New Roman" w:cs="Times New Roman"/>
                <w:sz w:val="20"/>
                <w:szCs w:val="20"/>
              </w:rPr>
            </w:pPr>
          </w:p>
        </w:tc>
      </w:tr>
      <w:tr w:rsidR="00252FE1" w14:paraId="12E1784B" w14:textId="77777777" w:rsidTr="0031484A">
        <w:trPr>
          <w:trHeight w:val="285"/>
        </w:trPr>
        <w:tc>
          <w:tcPr>
            <w:tcW w:w="2653" w:type="pct"/>
            <w:tcBorders>
              <w:top w:val="single" w:sz="4" w:space="0" w:color="auto"/>
              <w:left w:val="single" w:sz="4" w:space="0" w:color="auto"/>
              <w:bottom w:val="single" w:sz="4" w:space="0" w:color="auto"/>
              <w:right w:val="single" w:sz="4" w:space="0" w:color="auto"/>
            </w:tcBorders>
            <w:hideMark/>
          </w:tcPr>
          <w:p w14:paraId="6606591C" w14:textId="4317728E" w:rsidR="00252FE1" w:rsidRDefault="00BB0B4C" w:rsidP="0031484A">
            <w:pPr>
              <w:spacing w:after="0" w:line="240" w:lineRule="auto"/>
              <w:jc w:val="both"/>
              <w:rPr>
                <w:rFonts w:ascii="Calibri" w:hAnsi="Calibri" w:cs="Calibri"/>
                <w:b/>
              </w:rPr>
            </w:pPr>
            <w:r>
              <w:rPr>
                <w:rFonts w:ascii="Calibri" w:hAnsi="Calibri" w:cs="Calibri"/>
                <w:lang w:val="sr-Cyrl-RS"/>
              </w:rPr>
              <w:t>Ф</w:t>
            </w:r>
            <w:r w:rsidR="00252FE1">
              <w:rPr>
                <w:rFonts w:ascii="Calibri" w:hAnsi="Calibri" w:cs="Calibri"/>
              </w:rPr>
              <w:t>ризер</w:t>
            </w:r>
          </w:p>
        </w:tc>
        <w:tc>
          <w:tcPr>
            <w:tcW w:w="1449" w:type="pct"/>
            <w:tcBorders>
              <w:top w:val="single" w:sz="4" w:space="0" w:color="auto"/>
              <w:left w:val="single" w:sz="4" w:space="0" w:color="auto"/>
              <w:bottom w:val="single" w:sz="4" w:space="0" w:color="auto"/>
              <w:right w:val="single" w:sz="4" w:space="0" w:color="auto"/>
            </w:tcBorders>
            <w:hideMark/>
          </w:tcPr>
          <w:p w14:paraId="1C957B04" w14:textId="77777777" w:rsidR="00252FE1" w:rsidRDefault="00252FE1" w:rsidP="0031484A">
            <w:pPr>
              <w:spacing w:after="0" w:line="240" w:lineRule="auto"/>
              <w:jc w:val="center"/>
              <w:rPr>
                <w:rFonts w:ascii="Calibri" w:hAnsi="Calibri" w:cs="Calibri"/>
                <w:b/>
              </w:rPr>
            </w:pPr>
            <w:r>
              <w:rPr>
                <w:rFonts w:ascii="Calibri" w:hAnsi="Calibri" w:cs="Calibri"/>
                <w:b/>
              </w:rPr>
              <w:t>III/7</w:t>
            </w:r>
          </w:p>
        </w:tc>
        <w:tc>
          <w:tcPr>
            <w:tcW w:w="776" w:type="pct"/>
            <w:tcBorders>
              <w:top w:val="single" w:sz="4" w:space="0" w:color="auto"/>
              <w:left w:val="single" w:sz="4" w:space="0" w:color="auto"/>
              <w:bottom w:val="single" w:sz="4" w:space="0" w:color="auto"/>
              <w:right w:val="single" w:sz="4" w:space="0" w:color="auto"/>
            </w:tcBorders>
            <w:hideMark/>
          </w:tcPr>
          <w:p w14:paraId="2D9D005A" w14:textId="77777777" w:rsidR="00252FE1" w:rsidRDefault="00252FE1" w:rsidP="0031484A">
            <w:pPr>
              <w:spacing w:after="0" w:line="240" w:lineRule="auto"/>
              <w:jc w:val="center"/>
              <w:rPr>
                <w:rFonts w:ascii="Calibri" w:hAnsi="Calibri" w:cs="Calibri"/>
                <w:b/>
              </w:rPr>
            </w:pPr>
            <w:r>
              <w:rPr>
                <w:rFonts w:ascii="Calibri" w:hAnsi="Calibri" w:cs="Calibri"/>
                <w:b/>
              </w:rPr>
              <w:t>1</w:t>
            </w:r>
          </w:p>
        </w:tc>
        <w:tc>
          <w:tcPr>
            <w:tcW w:w="0" w:type="auto"/>
            <w:vAlign w:val="center"/>
            <w:hideMark/>
          </w:tcPr>
          <w:p w14:paraId="7B234380" w14:textId="77777777" w:rsidR="00252FE1" w:rsidRDefault="00252FE1" w:rsidP="0031484A">
            <w:pPr>
              <w:spacing w:after="0"/>
              <w:rPr>
                <w:rFonts w:ascii="Times New Roman" w:eastAsia="SimSun" w:hAnsi="Times New Roman" w:cs="Times New Roman"/>
                <w:sz w:val="20"/>
                <w:szCs w:val="20"/>
              </w:rPr>
            </w:pPr>
          </w:p>
        </w:tc>
      </w:tr>
      <w:tr w:rsidR="00252FE1" w14:paraId="154D0B58" w14:textId="77777777" w:rsidTr="00540FE6">
        <w:trPr>
          <w:trHeight w:val="315"/>
        </w:trPr>
        <w:tc>
          <w:tcPr>
            <w:tcW w:w="4102" w:type="pct"/>
            <w:gridSpan w:val="2"/>
            <w:tcBorders>
              <w:top w:val="single" w:sz="4" w:space="0" w:color="auto"/>
              <w:left w:val="single" w:sz="4" w:space="0" w:color="auto"/>
              <w:bottom w:val="single" w:sz="4" w:space="0" w:color="auto"/>
              <w:right w:val="single" w:sz="4" w:space="0" w:color="auto"/>
            </w:tcBorders>
            <w:hideMark/>
          </w:tcPr>
          <w:p w14:paraId="6ED09336" w14:textId="77777777" w:rsidR="00252FE1" w:rsidRDefault="00252FE1" w:rsidP="0031484A">
            <w:pPr>
              <w:spacing w:after="0" w:line="240" w:lineRule="auto"/>
              <w:jc w:val="right"/>
              <w:rPr>
                <w:rFonts w:ascii="Calibri" w:hAnsi="Calibri" w:cs="Calibri"/>
                <w:b/>
              </w:rPr>
            </w:pPr>
            <w:r>
              <w:rPr>
                <w:rFonts w:ascii="Calibri" w:hAnsi="Calibri" w:cs="Calibri"/>
                <w:b/>
              </w:rPr>
              <w:t>УКУПНО</w:t>
            </w:r>
          </w:p>
        </w:tc>
        <w:tc>
          <w:tcPr>
            <w:tcW w:w="776"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52AC60C6" w14:textId="212B736B" w:rsidR="00252FE1" w:rsidRPr="00BB0B4C" w:rsidRDefault="00540FE6" w:rsidP="0031484A">
            <w:pPr>
              <w:spacing w:after="0" w:line="240" w:lineRule="auto"/>
              <w:jc w:val="center"/>
              <w:rPr>
                <w:rFonts w:ascii="Calibri" w:hAnsi="Calibri" w:cs="Calibri"/>
                <w:b/>
                <w:lang w:val="sr-Cyrl-RS"/>
              </w:rPr>
            </w:pPr>
            <w:r>
              <w:rPr>
                <w:rFonts w:ascii="Calibri" w:hAnsi="Calibri" w:cs="Calibri"/>
                <w:b/>
                <w:lang w:val="sr-Cyrl-RS"/>
              </w:rPr>
              <w:t>2</w:t>
            </w:r>
          </w:p>
        </w:tc>
        <w:tc>
          <w:tcPr>
            <w:tcW w:w="0" w:type="auto"/>
            <w:vAlign w:val="center"/>
            <w:hideMark/>
          </w:tcPr>
          <w:p w14:paraId="3A0963F9" w14:textId="77777777" w:rsidR="00252FE1" w:rsidRDefault="00252FE1" w:rsidP="0031484A">
            <w:pPr>
              <w:spacing w:after="0"/>
              <w:rPr>
                <w:rFonts w:ascii="Times New Roman" w:eastAsia="SimSun" w:hAnsi="Times New Roman" w:cs="Times New Roman"/>
                <w:sz w:val="20"/>
                <w:szCs w:val="20"/>
              </w:rPr>
            </w:pPr>
          </w:p>
        </w:tc>
      </w:tr>
    </w:tbl>
    <w:p w14:paraId="47B8F82C" w14:textId="77777777" w:rsidR="00252FE1" w:rsidRDefault="00252FE1" w:rsidP="00252FE1">
      <w:pPr>
        <w:jc w:val="both"/>
        <w:rPr>
          <w:rFonts w:ascii="Calibri" w:hAnsi="Calibri" w:cs="Calibri"/>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2794"/>
        <w:gridCol w:w="1498"/>
        <w:gridCol w:w="222"/>
      </w:tblGrid>
      <w:tr w:rsidR="00252FE1" w14:paraId="4CBDD275" w14:textId="77777777" w:rsidTr="0031484A">
        <w:trPr>
          <w:gridAfter w:val="1"/>
          <w:trHeight w:val="509"/>
        </w:trPr>
        <w:tc>
          <w:tcPr>
            <w:tcW w:w="271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59B95" w14:textId="77777777" w:rsidR="00252FE1" w:rsidRDefault="00252FE1" w:rsidP="0031484A">
            <w:pPr>
              <w:spacing w:after="0" w:line="240" w:lineRule="auto"/>
              <w:jc w:val="both"/>
              <w:rPr>
                <w:rFonts w:ascii="Calibri" w:hAnsi="Calibri" w:cs="Calibri"/>
                <w:b/>
              </w:rPr>
            </w:pPr>
            <w:r>
              <w:rPr>
                <w:rFonts w:ascii="Calibri" w:hAnsi="Calibri" w:cs="Calibri"/>
                <w:b/>
              </w:rPr>
              <w:t>Образовни</w:t>
            </w:r>
          </w:p>
          <w:p w14:paraId="3DFE76AD" w14:textId="77777777" w:rsidR="00252FE1" w:rsidRDefault="00252FE1" w:rsidP="0031484A">
            <w:pPr>
              <w:spacing w:after="0" w:line="240" w:lineRule="auto"/>
              <w:jc w:val="both"/>
              <w:rPr>
                <w:rFonts w:ascii="Calibri" w:hAnsi="Calibri" w:cs="Calibri"/>
                <w:b/>
              </w:rPr>
            </w:pPr>
            <w:r>
              <w:rPr>
                <w:rFonts w:ascii="Calibri" w:hAnsi="Calibri" w:cs="Calibri"/>
                <w:b/>
              </w:rPr>
              <w:t>профил</w:t>
            </w:r>
          </w:p>
        </w:tc>
        <w:tc>
          <w:tcPr>
            <w:tcW w:w="148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1B92A1" w14:textId="77777777" w:rsidR="00252FE1" w:rsidRDefault="00252FE1" w:rsidP="0031484A">
            <w:pPr>
              <w:spacing w:after="0" w:line="240" w:lineRule="auto"/>
              <w:jc w:val="center"/>
              <w:rPr>
                <w:rFonts w:ascii="Calibri" w:hAnsi="Calibri" w:cs="Calibri"/>
                <w:b/>
              </w:rPr>
            </w:pPr>
            <w:r>
              <w:rPr>
                <w:rFonts w:ascii="Calibri" w:hAnsi="Calibri" w:cs="Calibri"/>
                <w:b/>
              </w:rPr>
              <w:t>Разред</w:t>
            </w:r>
          </w:p>
          <w:p w14:paraId="4AD504C7" w14:textId="77777777" w:rsidR="00252FE1" w:rsidRDefault="00252FE1" w:rsidP="0031484A">
            <w:pPr>
              <w:spacing w:after="0" w:line="240" w:lineRule="auto"/>
              <w:jc w:val="center"/>
              <w:rPr>
                <w:rFonts w:ascii="Calibri" w:hAnsi="Calibri" w:cs="Calibri"/>
                <w:b/>
              </w:rPr>
            </w:pPr>
            <w:r>
              <w:rPr>
                <w:rFonts w:ascii="Calibri" w:hAnsi="Calibri" w:cs="Calibri"/>
                <w:b/>
              </w:rPr>
              <w:t>одељење</w:t>
            </w:r>
          </w:p>
        </w:tc>
        <w:tc>
          <w:tcPr>
            <w:tcW w:w="79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51B69" w14:textId="77777777" w:rsidR="00252FE1" w:rsidRDefault="00252FE1" w:rsidP="0031484A">
            <w:pPr>
              <w:spacing w:after="0" w:line="240" w:lineRule="auto"/>
              <w:jc w:val="center"/>
              <w:rPr>
                <w:rFonts w:ascii="Calibri" w:hAnsi="Calibri" w:cs="Calibri"/>
                <w:b/>
              </w:rPr>
            </w:pPr>
          </w:p>
          <w:p w14:paraId="4F99722C" w14:textId="77777777" w:rsidR="00252FE1" w:rsidRDefault="00252FE1" w:rsidP="0031484A">
            <w:pPr>
              <w:spacing w:after="0" w:line="240" w:lineRule="auto"/>
              <w:jc w:val="center"/>
              <w:rPr>
                <w:rFonts w:ascii="Calibri" w:hAnsi="Calibri" w:cs="Calibri"/>
                <w:b/>
              </w:rPr>
            </w:pPr>
            <w:r>
              <w:rPr>
                <w:rFonts w:ascii="Calibri" w:hAnsi="Calibri" w:cs="Calibri"/>
                <w:b/>
              </w:rPr>
              <w:t>ИОП</w:t>
            </w:r>
          </w:p>
        </w:tc>
      </w:tr>
      <w:tr w:rsidR="00252FE1" w14:paraId="790AC009" w14:textId="77777777" w:rsidTr="0031484A">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FAF7E"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C3836" w14:textId="77777777" w:rsidR="00252FE1" w:rsidRDefault="00252FE1" w:rsidP="0031484A">
            <w:pPr>
              <w:spacing w:after="0"/>
              <w:rPr>
                <w:rFonts w:ascii="Calibri" w:hAnsi="Calibri" w:cs="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53561" w14:textId="77777777" w:rsidR="00252FE1" w:rsidRDefault="00252FE1" w:rsidP="0031484A">
            <w:pPr>
              <w:spacing w:after="0"/>
              <w:rPr>
                <w:rFonts w:ascii="Calibri" w:hAnsi="Calibri" w:cs="Calibri"/>
                <w: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1D81D6" w14:textId="77777777" w:rsidR="00252FE1" w:rsidRDefault="00252FE1" w:rsidP="0031484A">
            <w:pPr>
              <w:rPr>
                <w:rFonts w:ascii="Calibri" w:hAnsi="Calibri" w:cs="Calibri"/>
                <w:b/>
              </w:rPr>
            </w:pPr>
          </w:p>
        </w:tc>
      </w:tr>
      <w:tr w:rsidR="00252FE1" w14:paraId="446147B0" w14:textId="77777777" w:rsidTr="0031484A">
        <w:tc>
          <w:tcPr>
            <w:tcW w:w="2719" w:type="pct"/>
            <w:tcBorders>
              <w:top w:val="single" w:sz="4" w:space="0" w:color="auto"/>
              <w:left w:val="single" w:sz="4" w:space="0" w:color="auto"/>
              <w:bottom w:val="single" w:sz="4" w:space="0" w:color="auto"/>
              <w:right w:val="single" w:sz="4" w:space="0" w:color="auto"/>
            </w:tcBorders>
            <w:vAlign w:val="center"/>
            <w:hideMark/>
          </w:tcPr>
          <w:p w14:paraId="2C761C8C" w14:textId="77777777" w:rsidR="00252FE1" w:rsidRDefault="00252FE1" w:rsidP="0031484A">
            <w:pPr>
              <w:spacing w:after="0" w:line="240" w:lineRule="auto"/>
              <w:rPr>
                <w:rFonts w:ascii="Calibri" w:hAnsi="Calibri" w:cs="Calibri"/>
                <w:b/>
              </w:rPr>
            </w:pPr>
            <w:r>
              <w:rPr>
                <w:rFonts w:ascii="Calibri" w:hAnsi="Calibri" w:cs="Calibri"/>
              </w:rPr>
              <w:t>Пољопривредни техничар</w:t>
            </w:r>
          </w:p>
        </w:tc>
        <w:tc>
          <w:tcPr>
            <w:tcW w:w="1485" w:type="pct"/>
            <w:tcBorders>
              <w:top w:val="single" w:sz="4" w:space="0" w:color="auto"/>
              <w:left w:val="single" w:sz="4" w:space="0" w:color="auto"/>
              <w:bottom w:val="single" w:sz="4" w:space="0" w:color="auto"/>
              <w:right w:val="single" w:sz="4" w:space="0" w:color="auto"/>
            </w:tcBorders>
            <w:hideMark/>
          </w:tcPr>
          <w:p w14:paraId="4A31E354" w14:textId="77777777" w:rsidR="00252FE1" w:rsidRDefault="00252FE1" w:rsidP="0031484A">
            <w:pPr>
              <w:spacing w:after="0" w:line="240" w:lineRule="auto"/>
              <w:jc w:val="center"/>
              <w:rPr>
                <w:rFonts w:ascii="Calibri" w:hAnsi="Calibri" w:cs="Calibri"/>
                <w:b/>
              </w:rPr>
            </w:pPr>
            <w:r>
              <w:rPr>
                <w:rFonts w:ascii="Calibri" w:hAnsi="Calibri" w:cs="Calibri"/>
                <w:b/>
              </w:rPr>
              <w:t>IV/1</w:t>
            </w:r>
          </w:p>
        </w:tc>
        <w:tc>
          <w:tcPr>
            <w:tcW w:w="796" w:type="pct"/>
            <w:tcBorders>
              <w:top w:val="single" w:sz="4" w:space="0" w:color="auto"/>
              <w:left w:val="single" w:sz="4" w:space="0" w:color="auto"/>
              <w:bottom w:val="single" w:sz="4" w:space="0" w:color="auto"/>
              <w:right w:val="single" w:sz="4" w:space="0" w:color="auto"/>
            </w:tcBorders>
            <w:hideMark/>
          </w:tcPr>
          <w:p w14:paraId="76EAD764" w14:textId="11E46C05" w:rsidR="00252FE1" w:rsidRPr="00380A20" w:rsidRDefault="00380A20" w:rsidP="0031484A">
            <w:pPr>
              <w:spacing w:after="0" w:line="240" w:lineRule="auto"/>
              <w:jc w:val="center"/>
              <w:rPr>
                <w:rFonts w:ascii="Calibri" w:hAnsi="Calibri" w:cs="Calibri"/>
                <w:b/>
                <w:lang w:val="sr-Latn-RS"/>
              </w:rPr>
            </w:pPr>
            <w:r>
              <w:rPr>
                <w:rFonts w:ascii="Calibri" w:hAnsi="Calibri" w:cs="Calibri"/>
                <w:b/>
                <w:lang w:val="sr-Latn-RS"/>
              </w:rPr>
              <w:t>1</w:t>
            </w:r>
          </w:p>
        </w:tc>
        <w:tc>
          <w:tcPr>
            <w:tcW w:w="0" w:type="auto"/>
            <w:vAlign w:val="center"/>
            <w:hideMark/>
          </w:tcPr>
          <w:p w14:paraId="2A561B47" w14:textId="77777777" w:rsidR="00252FE1" w:rsidRDefault="00252FE1" w:rsidP="0031484A">
            <w:pPr>
              <w:spacing w:after="0"/>
              <w:rPr>
                <w:rFonts w:ascii="Times New Roman" w:eastAsia="SimSun" w:hAnsi="Times New Roman" w:cs="Times New Roman"/>
                <w:sz w:val="20"/>
                <w:szCs w:val="20"/>
              </w:rPr>
            </w:pPr>
          </w:p>
        </w:tc>
      </w:tr>
      <w:tr w:rsidR="00252FE1" w14:paraId="2D759F28" w14:textId="77777777" w:rsidTr="0031484A">
        <w:tc>
          <w:tcPr>
            <w:tcW w:w="2719" w:type="pct"/>
            <w:tcBorders>
              <w:top w:val="single" w:sz="4" w:space="0" w:color="auto"/>
              <w:left w:val="single" w:sz="4" w:space="0" w:color="auto"/>
              <w:bottom w:val="single" w:sz="4" w:space="0" w:color="auto"/>
              <w:right w:val="single" w:sz="4" w:space="0" w:color="auto"/>
            </w:tcBorders>
            <w:hideMark/>
          </w:tcPr>
          <w:p w14:paraId="6307FD0F" w14:textId="77777777" w:rsidR="00252FE1" w:rsidRDefault="00252FE1" w:rsidP="0031484A">
            <w:pPr>
              <w:spacing w:after="0" w:line="240" w:lineRule="auto"/>
              <w:jc w:val="both"/>
              <w:rPr>
                <w:rFonts w:ascii="Calibri" w:hAnsi="Calibri" w:cs="Calibri"/>
                <w:b/>
              </w:rPr>
            </w:pPr>
            <w:r>
              <w:rPr>
                <w:rFonts w:ascii="Calibri" w:hAnsi="Calibri" w:cs="Calibri"/>
              </w:rPr>
              <w:t>Економски техничар</w:t>
            </w:r>
          </w:p>
        </w:tc>
        <w:tc>
          <w:tcPr>
            <w:tcW w:w="1485" w:type="pct"/>
            <w:tcBorders>
              <w:top w:val="single" w:sz="4" w:space="0" w:color="auto"/>
              <w:left w:val="single" w:sz="4" w:space="0" w:color="auto"/>
              <w:bottom w:val="single" w:sz="4" w:space="0" w:color="auto"/>
              <w:right w:val="single" w:sz="4" w:space="0" w:color="auto"/>
            </w:tcBorders>
            <w:hideMark/>
          </w:tcPr>
          <w:p w14:paraId="44840549" w14:textId="77777777" w:rsidR="00252FE1" w:rsidRDefault="00252FE1" w:rsidP="0031484A">
            <w:pPr>
              <w:spacing w:after="0" w:line="240" w:lineRule="auto"/>
              <w:jc w:val="center"/>
              <w:rPr>
                <w:rFonts w:ascii="Calibri" w:hAnsi="Calibri" w:cs="Calibri"/>
                <w:b/>
              </w:rPr>
            </w:pPr>
            <w:r>
              <w:rPr>
                <w:rFonts w:ascii="Calibri" w:hAnsi="Calibri" w:cs="Calibri"/>
                <w:b/>
              </w:rPr>
              <w:t>IV/2</w:t>
            </w:r>
          </w:p>
        </w:tc>
        <w:tc>
          <w:tcPr>
            <w:tcW w:w="796" w:type="pct"/>
            <w:tcBorders>
              <w:top w:val="single" w:sz="4" w:space="0" w:color="auto"/>
              <w:left w:val="single" w:sz="4" w:space="0" w:color="auto"/>
              <w:bottom w:val="single" w:sz="4" w:space="0" w:color="auto"/>
              <w:right w:val="single" w:sz="4" w:space="0" w:color="auto"/>
            </w:tcBorders>
            <w:hideMark/>
          </w:tcPr>
          <w:p w14:paraId="17CB9D62" w14:textId="77777777" w:rsidR="00252FE1" w:rsidRDefault="00252FE1" w:rsidP="0031484A">
            <w:pPr>
              <w:spacing w:after="0" w:line="240" w:lineRule="auto"/>
              <w:jc w:val="center"/>
              <w:rPr>
                <w:rFonts w:ascii="Calibri" w:hAnsi="Calibri" w:cs="Calibri"/>
                <w:b/>
              </w:rPr>
            </w:pPr>
            <w:r>
              <w:rPr>
                <w:rFonts w:ascii="Calibri" w:hAnsi="Calibri" w:cs="Calibri"/>
                <w:b/>
              </w:rPr>
              <w:t>0</w:t>
            </w:r>
          </w:p>
        </w:tc>
        <w:tc>
          <w:tcPr>
            <w:tcW w:w="0" w:type="auto"/>
            <w:vAlign w:val="center"/>
            <w:hideMark/>
          </w:tcPr>
          <w:p w14:paraId="79618699" w14:textId="77777777" w:rsidR="00252FE1" w:rsidRDefault="00252FE1" w:rsidP="0031484A">
            <w:pPr>
              <w:spacing w:after="0"/>
              <w:rPr>
                <w:rFonts w:ascii="Times New Roman" w:eastAsia="SimSun" w:hAnsi="Times New Roman" w:cs="Times New Roman"/>
                <w:sz w:val="20"/>
                <w:szCs w:val="20"/>
              </w:rPr>
            </w:pPr>
          </w:p>
        </w:tc>
      </w:tr>
      <w:tr w:rsidR="00252FE1" w14:paraId="773C8CE0" w14:textId="77777777" w:rsidTr="0031484A">
        <w:tc>
          <w:tcPr>
            <w:tcW w:w="2719" w:type="pct"/>
            <w:tcBorders>
              <w:top w:val="single" w:sz="4" w:space="0" w:color="auto"/>
              <w:left w:val="single" w:sz="4" w:space="0" w:color="auto"/>
              <w:bottom w:val="single" w:sz="4" w:space="0" w:color="auto"/>
              <w:right w:val="single" w:sz="4" w:space="0" w:color="auto"/>
            </w:tcBorders>
            <w:hideMark/>
          </w:tcPr>
          <w:p w14:paraId="146799E0" w14:textId="07A5D3ED" w:rsidR="00252FE1" w:rsidRPr="00BB0B4C" w:rsidRDefault="00BB0B4C" w:rsidP="0031484A">
            <w:pPr>
              <w:spacing w:after="0" w:line="240" w:lineRule="auto"/>
              <w:jc w:val="both"/>
              <w:rPr>
                <w:rFonts w:ascii="Calibri" w:hAnsi="Calibri" w:cs="Calibri"/>
                <w:bCs/>
                <w:lang w:val="sr-Cyrl-RS"/>
              </w:rPr>
            </w:pPr>
            <w:r w:rsidRPr="00BB0B4C">
              <w:rPr>
                <w:rFonts w:ascii="Calibri" w:hAnsi="Calibri" w:cs="Calibri"/>
                <w:bCs/>
                <w:lang w:val="sr-Cyrl-RS"/>
              </w:rPr>
              <w:t>Гимназија</w:t>
            </w:r>
          </w:p>
        </w:tc>
        <w:tc>
          <w:tcPr>
            <w:tcW w:w="1485" w:type="pct"/>
            <w:tcBorders>
              <w:top w:val="single" w:sz="4" w:space="0" w:color="auto"/>
              <w:left w:val="single" w:sz="4" w:space="0" w:color="auto"/>
              <w:bottom w:val="single" w:sz="4" w:space="0" w:color="auto"/>
              <w:right w:val="single" w:sz="4" w:space="0" w:color="auto"/>
            </w:tcBorders>
            <w:hideMark/>
          </w:tcPr>
          <w:p w14:paraId="6586DFC5" w14:textId="77777777" w:rsidR="00252FE1" w:rsidRDefault="00252FE1" w:rsidP="0031484A">
            <w:pPr>
              <w:spacing w:after="0" w:line="240" w:lineRule="auto"/>
              <w:jc w:val="center"/>
              <w:rPr>
                <w:rFonts w:ascii="Calibri" w:hAnsi="Calibri" w:cs="Calibri"/>
                <w:b/>
              </w:rPr>
            </w:pPr>
            <w:r>
              <w:rPr>
                <w:rFonts w:ascii="Calibri" w:hAnsi="Calibri" w:cs="Calibri"/>
                <w:b/>
              </w:rPr>
              <w:t>IV/3</w:t>
            </w:r>
          </w:p>
        </w:tc>
        <w:tc>
          <w:tcPr>
            <w:tcW w:w="796" w:type="pct"/>
            <w:tcBorders>
              <w:top w:val="single" w:sz="4" w:space="0" w:color="auto"/>
              <w:left w:val="single" w:sz="4" w:space="0" w:color="auto"/>
              <w:bottom w:val="single" w:sz="4" w:space="0" w:color="auto"/>
              <w:right w:val="single" w:sz="4" w:space="0" w:color="auto"/>
            </w:tcBorders>
            <w:hideMark/>
          </w:tcPr>
          <w:p w14:paraId="024367A8" w14:textId="77777777" w:rsidR="00252FE1" w:rsidRDefault="00252FE1" w:rsidP="0031484A">
            <w:pPr>
              <w:spacing w:after="0" w:line="240" w:lineRule="auto"/>
              <w:jc w:val="center"/>
              <w:rPr>
                <w:rFonts w:ascii="Calibri" w:hAnsi="Calibri" w:cs="Calibri"/>
                <w:b/>
              </w:rPr>
            </w:pPr>
            <w:r>
              <w:rPr>
                <w:rFonts w:ascii="Calibri" w:hAnsi="Calibri" w:cs="Calibri"/>
                <w:b/>
              </w:rPr>
              <w:t>0</w:t>
            </w:r>
          </w:p>
        </w:tc>
        <w:tc>
          <w:tcPr>
            <w:tcW w:w="0" w:type="auto"/>
            <w:vAlign w:val="center"/>
            <w:hideMark/>
          </w:tcPr>
          <w:p w14:paraId="6EEC3866" w14:textId="77777777" w:rsidR="00252FE1" w:rsidRDefault="00252FE1" w:rsidP="0031484A">
            <w:pPr>
              <w:spacing w:after="0"/>
              <w:rPr>
                <w:rFonts w:ascii="Times New Roman" w:eastAsia="SimSun" w:hAnsi="Times New Roman" w:cs="Times New Roman"/>
                <w:sz w:val="20"/>
                <w:szCs w:val="20"/>
              </w:rPr>
            </w:pPr>
          </w:p>
        </w:tc>
      </w:tr>
      <w:tr w:rsidR="00252FE1" w14:paraId="2EDB475B" w14:textId="77777777" w:rsidTr="0031484A">
        <w:trPr>
          <w:trHeight w:val="315"/>
        </w:trPr>
        <w:tc>
          <w:tcPr>
            <w:tcW w:w="4204" w:type="pct"/>
            <w:gridSpan w:val="2"/>
            <w:tcBorders>
              <w:top w:val="single" w:sz="4" w:space="0" w:color="auto"/>
              <w:left w:val="single" w:sz="4" w:space="0" w:color="auto"/>
              <w:bottom w:val="single" w:sz="4" w:space="0" w:color="auto"/>
              <w:right w:val="single" w:sz="4" w:space="0" w:color="auto"/>
            </w:tcBorders>
            <w:hideMark/>
          </w:tcPr>
          <w:p w14:paraId="68F56CD3" w14:textId="77777777" w:rsidR="00252FE1" w:rsidRDefault="00252FE1" w:rsidP="0031484A">
            <w:pPr>
              <w:spacing w:after="0" w:line="240" w:lineRule="auto"/>
              <w:jc w:val="right"/>
              <w:rPr>
                <w:rFonts w:ascii="Calibri" w:hAnsi="Calibri" w:cs="Calibri"/>
                <w:b/>
              </w:rPr>
            </w:pPr>
            <w:r>
              <w:rPr>
                <w:rFonts w:ascii="Calibri" w:hAnsi="Calibri" w:cs="Calibri"/>
                <w:b/>
              </w:rPr>
              <w:t>УКУПНО</w:t>
            </w:r>
          </w:p>
        </w:tc>
        <w:tc>
          <w:tcPr>
            <w:tcW w:w="796" w:type="pct"/>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A5CD9CF" w14:textId="34B1046F" w:rsidR="00252FE1" w:rsidRPr="00BB0B4C" w:rsidRDefault="00380A20" w:rsidP="0031484A">
            <w:pPr>
              <w:spacing w:after="0" w:line="240" w:lineRule="auto"/>
              <w:jc w:val="center"/>
              <w:rPr>
                <w:rFonts w:ascii="Calibri" w:hAnsi="Calibri" w:cs="Calibri"/>
                <w:b/>
                <w:lang w:val="sr-Cyrl-RS"/>
              </w:rPr>
            </w:pPr>
            <w:r>
              <w:rPr>
                <w:rFonts w:ascii="Calibri" w:hAnsi="Calibri" w:cs="Calibri"/>
                <w:b/>
                <w:lang w:val="sr-Cyrl-RS"/>
              </w:rPr>
              <w:t>1</w:t>
            </w:r>
          </w:p>
        </w:tc>
        <w:tc>
          <w:tcPr>
            <w:tcW w:w="0" w:type="auto"/>
            <w:vAlign w:val="center"/>
            <w:hideMark/>
          </w:tcPr>
          <w:p w14:paraId="471C970A" w14:textId="77777777" w:rsidR="00252FE1" w:rsidRDefault="00252FE1" w:rsidP="0031484A">
            <w:pPr>
              <w:spacing w:after="0"/>
              <w:rPr>
                <w:rFonts w:ascii="Times New Roman" w:eastAsia="SimSun" w:hAnsi="Times New Roman" w:cs="Times New Roman"/>
                <w:sz w:val="20"/>
                <w:szCs w:val="20"/>
              </w:rPr>
            </w:pPr>
          </w:p>
        </w:tc>
      </w:tr>
    </w:tbl>
    <w:p w14:paraId="2D4D370A" w14:textId="77777777" w:rsidR="00252FE1" w:rsidRDefault="00252FE1" w:rsidP="00252FE1">
      <w:pPr>
        <w:rPr>
          <w:rFonts w:cstheme="minorHAnsi"/>
          <w:lang w:eastAsia="ar-SA"/>
        </w:rPr>
      </w:pPr>
    </w:p>
    <w:p w14:paraId="06455154" w14:textId="5E07E48A" w:rsidR="00252FE1" w:rsidRDefault="00252FE1" w:rsidP="00252FE1">
      <w:pPr>
        <w:rPr>
          <w:rStyle w:val="6lc"/>
        </w:rPr>
      </w:pPr>
      <w:r>
        <w:rPr>
          <w:rFonts w:cstheme="minorHAnsi"/>
          <w:sz w:val="24"/>
          <w:szCs w:val="24"/>
          <w:lang w:val="sr-Latn-CS" w:eastAsia="ar-SA"/>
        </w:rPr>
        <w:t>Како би остварили постављене циљеве</w:t>
      </w:r>
      <w:r w:rsidR="00BB0B4C">
        <w:rPr>
          <w:rFonts w:cstheme="minorHAnsi"/>
          <w:sz w:val="24"/>
          <w:szCs w:val="24"/>
          <w:lang w:val="sr-Cyrl-RS" w:eastAsia="ar-SA"/>
        </w:rPr>
        <w:t xml:space="preserve"> </w:t>
      </w:r>
      <w:r>
        <w:rPr>
          <w:rFonts w:cstheme="minorHAnsi"/>
          <w:sz w:val="24"/>
          <w:szCs w:val="24"/>
          <w:lang w:eastAsia="ar-SA"/>
        </w:rPr>
        <w:t>током</w:t>
      </w:r>
      <w:r w:rsidR="00BB0B4C">
        <w:rPr>
          <w:rFonts w:cstheme="minorHAnsi"/>
          <w:sz w:val="24"/>
          <w:szCs w:val="24"/>
          <w:lang w:val="sr-Cyrl-RS" w:eastAsia="ar-SA"/>
        </w:rPr>
        <w:t xml:space="preserve"> </w:t>
      </w:r>
      <w:r>
        <w:rPr>
          <w:rFonts w:cstheme="minorHAnsi"/>
          <w:sz w:val="24"/>
          <w:szCs w:val="24"/>
          <w:lang w:eastAsia="ar-SA"/>
        </w:rPr>
        <w:t>школске 202</w:t>
      </w:r>
      <w:r w:rsidR="00380A20">
        <w:rPr>
          <w:rFonts w:cstheme="minorHAnsi"/>
          <w:sz w:val="24"/>
          <w:szCs w:val="24"/>
          <w:lang w:val="sr-Cyrl-RS" w:eastAsia="ar-SA"/>
        </w:rPr>
        <w:t>4</w:t>
      </w:r>
      <w:r>
        <w:rPr>
          <w:rFonts w:cstheme="minorHAnsi"/>
          <w:sz w:val="24"/>
          <w:szCs w:val="24"/>
          <w:lang w:eastAsia="ar-SA"/>
        </w:rPr>
        <w:t>/202</w:t>
      </w:r>
      <w:r w:rsidR="00380A20">
        <w:rPr>
          <w:rFonts w:cstheme="minorHAnsi"/>
          <w:sz w:val="24"/>
          <w:szCs w:val="24"/>
          <w:lang w:val="sr-Cyrl-RS" w:eastAsia="ar-SA"/>
        </w:rPr>
        <w:t>5</w:t>
      </w:r>
      <w:r>
        <w:rPr>
          <w:rFonts w:cstheme="minorHAnsi"/>
          <w:sz w:val="24"/>
          <w:szCs w:val="24"/>
          <w:lang w:eastAsia="ar-SA"/>
        </w:rPr>
        <w:t>.</w:t>
      </w:r>
      <w:r w:rsidR="00BB0B4C">
        <w:rPr>
          <w:rFonts w:cstheme="minorHAnsi"/>
          <w:sz w:val="24"/>
          <w:szCs w:val="24"/>
          <w:lang w:val="sr-Cyrl-RS" w:eastAsia="ar-SA"/>
        </w:rPr>
        <w:t xml:space="preserve"> </w:t>
      </w:r>
      <w:r>
        <w:rPr>
          <w:rFonts w:cstheme="minorHAnsi"/>
          <w:sz w:val="24"/>
          <w:szCs w:val="24"/>
          <w:lang w:eastAsia="ar-SA"/>
        </w:rPr>
        <w:t>године</w:t>
      </w:r>
      <w:r>
        <w:rPr>
          <w:rFonts w:cstheme="minorHAnsi"/>
          <w:sz w:val="24"/>
          <w:szCs w:val="24"/>
          <w:lang w:val="sr-Latn-CS" w:eastAsia="ar-SA"/>
        </w:rPr>
        <w:t xml:space="preserve"> чланови Тима су </w:t>
      </w:r>
      <w:r>
        <w:rPr>
          <w:rStyle w:val="6lc"/>
          <w:rFonts w:cstheme="minorHAnsi"/>
          <w:sz w:val="24"/>
          <w:szCs w:val="24"/>
        </w:rPr>
        <w:t>реализовали</w:t>
      </w:r>
      <w:r w:rsidR="00BB0B4C">
        <w:rPr>
          <w:rStyle w:val="6lc"/>
          <w:rFonts w:cstheme="minorHAnsi"/>
          <w:sz w:val="24"/>
          <w:szCs w:val="24"/>
          <w:lang w:val="sr-Cyrl-RS"/>
        </w:rPr>
        <w:t xml:space="preserve"> </w:t>
      </w:r>
      <w:r>
        <w:rPr>
          <w:rStyle w:val="6lc"/>
          <w:rFonts w:cstheme="minorHAnsi"/>
          <w:sz w:val="24"/>
          <w:szCs w:val="24"/>
        </w:rPr>
        <w:t xml:space="preserve">активности: </w:t>
      </w:r>
    </w:p>
    <w:p w14:paraId="2C4DBD10" w14:textId="6D93680D" w:rsidR="00252FE1" w:rsidRDefault="00252FE1">
      <w:pPr>
        <w:pStyle w:val="ListParagraph8"/>
        <w:numPr>
          <w:ilvl w:val="0"/>
          <w:numId w:val="16"/>
        </w:numPr>
        <w:spacing w:after="0"/>
        <w:rPr>
          <w:rStyle w:val="6lc"/>
          <w:rFonts w:ascii="Calibri" w:hAnsi="Calibri" w:cs="Calibri"/>
          <w:sz w:val="24"/>
          <w:szCs w:val="24"/>
        </w:rPr>
      </w:pPr>
      <w:r>
        <w:rPr>
          <w:rStyle w:val="6lc"/>
          <w:rFonts w:ascii="Calibri" w:hAnsi="Calibri" w:cs="Calibri"/>
          <w:sz w:val="24"/>
          <w:szCs w:val="24"/>
        </w:rPr>
        <w:t>Контактирање</w:t>
      </w:r>
      <w:r w:rsidR="00BB0B4C">
        <w:rPr>
          <w:rStyle w:val="6lc"/>
          <w:rFonts w:ascii="Calibri" w:hAnsi="Calibri" w:cs="Calibri"/>
          <w:sz w:val="24"/>
          <w:szCs w:val="24"/>
          <w:lang w:val="sr-Cyrl-RS"/>
        </w:rPr>
        <w:t xml:space="preserve"> </w:t>
      </w:r>
      <w:r>
        <w:rPr>
          <w:rStyle w:val="6lc"/>
          <w:rFonts w:ascii="Calibri" w:hAnsi="Calibri" w:cs="Calibri"/>
          <w:sz w:val="24"/>
          <w:szCs w:val="24"/>
        </w:rPr>
        <w:t>основних</w:t>
      </w:r>
      <w:r w:rsidR="00BB0B4C">
        <w:rPr>
          <w:rStyle w:val="6lc"/>
          <w:rFonts w:ascii="Calibri" w:hAnsi="Calibri" w:cs="Calibri"/>
          <w:sz w:val="24"/>
          <w:szCs w:val="24"/>
          <w:lang w:val="sr-Cyrl-RS"/>
        </w:rPr>
        <w:t xml:space="preserve"> </w:t>
      </w:r>
      <w:r>
        <w:rPr>
          <w:rStyle w:val="6lc"/>
          <w:rFonts w:ascii="Calibri" w:hAnsi="Calibri" w:cs="Calibri"/>
          <w:sz w:val="24"/>
          <w:szCs w:val="24"/>
        </w:rPr>
        <w:t>школа</w:t>
      </w:r>
      <w:r w:rsidR="00BB0B4C">
        <w:rPr>
          <w:rStyle w:val="6lc"/>
          <w:rFonts w:ascii="Calibri" w:hAnsi="Calibri" w:cs="Calibri"/>
          <w:sz w:val="24"/>
          <w:szCs w:val="24"/>
          <w:lang w:val="sr-Cyrl-RS"/>
        </w:rPr>
        <w:t xml:space="preserve"> </w:t>
      </w:r>
      <w:r>
        <w:rPr>
          <w:rStyle w:val="6lc"/>
          <w:rFonts w:ascii="Calibri" w:hAnsi="Calibri" w:cs="Calibri"/>
          <w:sz w:val="24"/>
          <w:szCs w:val="24"/>
        </w:rPr>
        <w:t>из</w:t>
      </w:r>
      <w:r w:rsidR="00BB0B4C">
        <w:rPr>
          <w:rStyle w:val="6lc"/>
          <w:rFonts w:ascii="Calibri" w:hAnsi="Calibri" w:cs="Calibri"/>
          <w:sz w:val="24"/>
          <w:szCs w:val="24"/>
          <w:lang w:val="sr-Cyrl-RS"/>
        </w:rPr>
        <w:t xml:space="preserve"> </w:t>
      </w:r>
      <w:r>
        <w:rPr>
          <w:rStyle w:val="6lc"/>
          <w:rFonts w:ascii="Calibri" w:hAnsi="Calibri" w:cs="Calibri"/>
          <w:sz w:val="24"/>
          <w:szCs w:val="24"/>
        </w:rPr>
        <w:t>којих</w:t>
      </w:r>
      <w:r w:rsidR="00BB0B4C">
        <w:rPr>
          <w:rStyle w:val="6lc"/>
          <w:rFonts w:ascii="Calibri" w:hAnsi="Calibri" w:cs="Calibri"/>
          <w:sz w:val="24"/>
          <w:szCs w:val="24"/>
          <w:lang w:val="sr-Cyrl-RS"/>
        </w:rPr>
        <w:t xml:space="preserve"> </w:t>
      </w:r>
      <w:r>
        <w:rPr>
          <w:rStyle w:val="6lc"/>
          <w:rFonts w:ascii="Calibri" w:hAnsi="Calibri" w:cs="Calibri"/>
          <w:sz w:val="24"/>
          <w:szCs w:val="24"/>
        </w:rPr>
        <w:t>су</w:t>
      </w:r>
      <w:r w:rsidR="00BB0B4C">
        <w:rPr>
          <w:rStyle w:val="6lc"/>
          <w:rFonts w:ascii="Calibri" w:hAnsi="Calibri" w:cs="Calibri"/>
          <w:sz w:val="24"/>
          <w:szCs w:val="24"/>
          <w:lang w:val="sr-Cyrl-RS"/>
        </w:rPr>
        <w:t xml:space="preserve"> </w:t>
      </w:r>
      <w:r>
        <w:rPr>
          <w:rStyle w:val="6lc"/>
          <w:rFonts w:ascii="Calibri" w:hAnsi="Calibri" w:cs="Calibri"/>
          <w:sz w:val="24"/>
          <w:szCs w:val="24"/>
        </w:rPr>
        <w:t>ученици</w:t>
      </w:r>
      <w:r w:rsidR="00BB0B4C">
        <w:rPr>
          <w:rStyle w:val="6lc"/>
          <w:rFonts w:ascii="Calibri" w:hAnsi="Calibri" w:cs="Calibri"/>
          <w:sz w:val="24"/>
          <w:szCs w:val="24"/>
          <w:lang w:val="sr-Cyrl-RS"/>
        </w:rPr>
        <w:t xml:space="preserve"> </w:t>
      </w:r>
      <w:r>
        <w:rPr>
          <w:rStyle w:val="6lc"/>
          <w:rFonts w:ascii="Calibri" w:hAnsi="Calibri" w:cs="Calibri"/>
          <w:sz w:val="24"/>
          <w:szCs w:val="24"/>
        </w:rPr>
        <w:t>дошли (за</w:t>
      </w:r>
      <w:r w:rsidR="00BB0B4C">
        <w:rPr>
          <w:rStyle w:val="6lc"/>
          <w:rFonts w:ascii="Calibri" w:hAnsi="Calibri" w:cs="Calibri"/>
          <w:sz w:val="24"/>
          <w:szCs w:val="24"/>
          <w:lang w:val="sr-Cyrl-RS"/>
        </w:rPr>
        <w:t xml:space="preserve"> </w:t>
      </w:r>
      <w:r>
        <w:rPr>
          <w:rStyle w:val="6lc"/>
          <w:rFonts w:ascii="Calibri" w:hAnsi="Calibri" w:cs="Calibri"/>
          <w:sz w:val="24"/>
          <w:szCs w:val="24"/>
        </w:rPr>
        <w:t>ученике</w:t>
      </w:r>
      <w:r w:rsidR="00BB0B4C">
        <w:rPr>
          <w:rStyle w:val="6lc"/>
          <w:rFonts w:ascii="Calibri" w:hAnsi="Calibri" w:cs="Calibri"/>
          <w:sz w:val="24"/>
          <w:szCs w:val="24"/>
          <w:lang w:val="sr-Cyrl-RS"/>
        </w:rPr>
        <w:t xml:space="preserve"> </w:t>
      </w:r>
      <w:r>
        <w:rPr>
          <w:rStyle w:val="6lc"/>
          <w:rFonts w:ascii="Calibri" w:hAnsi="Calibri" w:cs="Calibri"/>
          <w:sz w:val="24"/>
          <w:szCs w:val="24"/>
        </w:rPr>
        <w:t>првог</w:t>
      </w:r>
      <w:r w:rsidR="00BB0B4C">
        <w:rPr>
          <w:rStyle w:val="6lc"/>
          <w:rFonts w:ascii="Calibri" w:hAnsi="Calibri" w:cs="Calibri"/>
          <w:sz w:val="24"/>
          <w:szCs w:val="24"/>
          <w:lang w:val="sr-Cyrl-RS"/>
        </w:rPr>
        <w:t xml:space="preserve"> </w:t>
      </w:r>
      <w:r>
        <w:rPr>
          <w:rStyle w:val="6lc"/>
          <w:rFonts w:ascii="Calibri" w:hAnsi="Calibri" w:cs="Calibri"/>
          <w:sz w:val="24"/>
          <w:szCs w:val="24"/>
        </w:rPr>
        <w:t>разреда), ради</w:t>
      </w:r>
      <w:r w:rsidR="00BB0B4C">
        <w:rPr>
          <w:rStyle w:val="6lc"/>
          <w:rFonts w:ascii="Calibri" w:hAnsi="Calibri" w:cs="Calibri"/>
          <w:sz w:val="24"/>
          <w:szCs w:val="24"/>
          <w:lang w:val="sr-Cyrl-RS"/>
        </w:rPr>
        <w:t xml:space="preserve"> </w:t>
      </w:r>
      <w:r>
        <w:rPr>
          <w:rStyle w:val="6lc"/>
          <w:rFonts w:ascii="Calibri" w:hAnsi="Calibri" w:cs="Calibri"/>
          <w:sz w:val="24"/>
          <w:szCs w:val="24"/>
        </w:rPr>
        <w:t>прикупљања</w:t>
      </w:r>
      <w:r w:rsidR="00BB0B4C">
        <w:rPr>
          <w:rStyle w:val="6lc"/>
          <w:rFonts w:ascii="Calibri" w:hAnsi="Calibri" w:cs="Calibri"/>
          <w:sz w:val="24"/>
          <w:szCs w:val="24"/>
          <w:lang w:val="sr-Cyrl-RS"/>
        </w:rPr>
        <w:t xml:space="preserve"> </w:t>
      </w:r>
      <w:r>
        <w:rPr>
          <w:rStyle w:val="6lc"/>
          <w:rFonts w:ascii="Calibri" w:hAnsi="Calibri" w:cs="Calibri"/>
          <w:sz w:val="24"/>
          <w:szCs w:val="24"/>
        </w:rPr>
        <w:t>података о ученицима и мерама</w:t>
      </w:r>
      <w:r w:rsidR="00BB0B4C">
        <w:rPr>
          <w:rStyle w:val="6lc"/>
          <w:rFonts w:ascii="Calibri" w:hAnsi="Calibri" w:cs="Calibri"/>
          <w:sz w:val="24"/>
          <w:szCs w:val="24"/>
          <w:lang w:val="sr-Cyrl-RS"/>
        </w:rPr>
        <w:t xml:space="preserve"> </w:t>
      </w:r>
      <w:r>
        <w:rPr>
          <w:rStyle w:val="6lc"/>
          <w:rFonts w:ascii="Calibri" w:hAnsi="Calibri" w:cs="Calibri"/>
          <w:sz w:val="24"/>
          <w:szCs w:val="24"/>
        </w:rPr>
        <w:t>подршке</w:t>
      </w:r>
      <w:r w:rsidR="00BB0B4C">
        <w:rPr>
          <w:rStyle w:val="6lc"/>
          <w:rFonts w:ascii="Calibri" w:hAnsi="Calibri" w:cs="Calibri"/>
          <w:sz w:val="24"/>
          <w:szCs w:val="24"/>
          <w:lang w:val="sr-Cyrl-RS"/>
        </w:rPr>
        <w:t xml:space="preserve"> </w:t>
      </w:r>
      <w:r>
        <w:rPr>
          <w:rStyle w:val="6lc"/>
          <w:rFonts w:ascii="Calibri" w:hAnsi="Calibri" w:cs="Calibri"/>
          <w:sz w:val="24"/>
          <w:szCs w:val="24"/>
        </w:rPr>
        <w:t>које</w:t>
      </w:r>
      <w:r w:rsidR="00BB0B4C">
        <w:rPr>
          <w:rStyle w:val="6lc"/>
          <w:rFonts w:ascii="Calibri" w:hAnsi="Calibri" w:cs="Calibri"/>
          <w:sz w:val="24"/>
          <w:szCs w:val="24"/>
          <w:lang w:val="sr-Cyrl-RS"/>
        </w:rPr>
        <w:t xml:space="preserve"> </w:t>
      </w:r>
      <w:r>
        <w:rPr>
          <w:rStyle w:val="6lc"/>
          <w:rFonts w:ascii="Calibri" w:hAnsi="Calibri" w:cs="Calibri"/>
          <w:sz w:val="24"/>
          <w:szCs w:val="24"/>
        </w:rPr>
        <w:t>су</w:t>
      </w:r>
      <w:r w:rsidR="00BB0B4C">
        <w:rPr>
          <w:rStyle w:val="6lc"/>
          <w:rFonts w:ascii="Calibri" w:hAnsi="Calibri" w:cs="Calibri"/>
          <w:sz w:val="24"/>
          <w:szCs w:val="24"/>
          <w:lang w:val="sr-Cyrl-RS"/>
        </w:rPr>
        <w:t xml:space="preserve"> </w:t>
      </w:r>
      <w:r>
        <w:rPr>
          <w:rStyle w:val="6lc"/>
          <w:rFonts w:ascii="Calibri" w:hAnsi="Calibri" w:cs="Calibri"/>
          <w:sz w:val="24"/>
          <w:szCs w:val="24"/>
        </w:rPr>
        <w:t>примењиване</w:t>
      </w:r>
      <w:r w:rsidR="00BB0B4C">
        <w:rPr>
          <w:rStyle w:val="6lc"/>
          <w:rFonts w:ascii="Calibri" w:hAnsi="Calibri" w:cs="Calibri"/>
          <w:sz w:val="24"/>
          <w:szCs w:val="24"/>
          <w:lang w:val="sr-Cyrl-RS"/>
        </w:rPr>
        <w:t xml:space="preserve"> </w:t>
      </w:r>
      <w:r>
        <w:rPr>
          <w:rStyle w:val="6lc"/>
          <w:rFonts w:ascii="Calibri" w:hAnsi="Calibri" w:cs="Calibri"/>
          <w:sz w:val="24"/>
          <w:szCs w:val="24"/>
        </w:rPr>
        <w:t>током</w:t>
      </w:r>
      <w:r w:rsidR="00BB0B4C">
        <w:rPr>
          <w:rStyle w:val="6lc"/>
          <w:rFonts w:ascii="Calibri" w:hAnsi="Calibri" w:cs="Calibri"/>
          <w:sz w:val="24"/>
          <w:szCs w:val="24"/>
          <w:lang w:val="sr-Cyrl-RS"/>
        </w:rPr>
        <w:t xml:space="preserve"> </w:t>
      </w:r>
      <w:r>
        <w:rPr>
          <w:rStyle w:val="6lc"/>
          <w:rFonts w:ascii="Calibri" w:hAnsi="Calibri" w:cs="Calibri"/>
          <w:sz w:val="24"/>
          <w:szCs w:val="24"/>
        </w:rPr>
        <w:t>школовања;</w:t>
      </w:r>
    </w:p>
    <w:p w14:paraId="3D5AD578" w14:textId="1DEEF872" w:rsidR="00252FE1" w:rsidRDefault="00252FE1">
      <w:pPr>
        <w:pStyle w:val="ListParagraph8"/>
        <w:numPr>
          <w:ilvl w:val="0"/>
          <w:numId w:val="16"/>
        </w:numPr>
        <w:spacing w:after="0"/>
        <w:rPr>
          <w:rStyle w:val="6lc"/>
          <w:rFonts w:ascii="Calibri" w:hAnsi="Calibri" w:cs="Calibri"/>
          <w:sz w:val="24"/>
          <w:szCs w:val="24"/>
        </w:rPr>
      </w:pPr>
      <w:r>
        <w:rPr>
          <w:rStyle w:val="6lc"/>
          <w:rFonts w:ascii="Calibri" w:hAnsi="Calibri" w:cs="Calibri"/>
          <w:sz w:val="24"/>
          <w:szCs w:val="24"/>
        </w:rPr>
        <w:t>Контактирање</w:t>
      </w:r>
      <w:r w:rsidR="009738B4">
        <w:rPr>
          <w:rStyle w:val="6lc"/>
          <w:rFonts w:ascii="Calibri" w:hAnsi="Calibri" w:cs="Calibri"/>
          <w:sz w:val="24"/>
          <w:szCs w:val="24"/>
          <w:lang w:val="sr-Cyrl-RS"/>
        </w:rPr>
        <w:t xml:space="preserve"> </w:t>
      </w:r>
      <w:r>
        <w:rPr>
          <w:rStyle w:val="6lc"/>
          <w:rFonts w:ascii="Calibri" w:hAnsi="Calibri" w:cs="Calibri"/>
          <w:sz w:val="24"/>
          <w:szCs w:val="24"/>
        </w:rPr>
        <w:t>родитеља</w:t>
      </w:r>
      <w:r w:rsidR="009738B4">
        <w:rPr>
          <w:rStyle w:val="6lc"/>
          <w:rFonts w:ascii="Calibri" w:hAnsi="Calibri" w:cs="Calibri"/>
          <w:sz w:val="24"/>
          <w:szCs w:val="24"/>
          <w:lang w:val="sr-Cyrl-RS"/>
        </w:rPr>
        <w:t xml:space="preserve"> </w:t>
      </w:r>
      <w:r>
        <w:rPr>
          <w:rStyle w:val="6lc"/>
          <w:rFonts w:ascii="Calibri" w:hAnsi="Calibri" w:cs="Calibri"/>
          <w:sz w:val="24"/>
          <w:szCs w:val="24"/>
        </w:rPr>
        <w:t>ученика</w:t>
      </w:r>
      <w:r w:rsidR="009738B4">
        <w:rPr>
          <w:rStyle w:val="6lc"/>
          <w:rFonts w:ascii="Calibri" w:hAnsi="Calibri" w:cs="Calibri"/>
          <w:sz w:val="24"/>
          <w:szCs w:val="24"/>
          <w:lang w:val="sr-Cyrl-RS"/>
        </w:rPr>
        <w:t xml:space="preserve"> </w:t>
      </w:r>
      <w:r>
        <w:rPr>
          <w:rStyle w:val="6lc"/>
          <w:rFonts w:ascii="Calibri" w:hAnsi="Calibri" w:cs="Calibri"/>
          <w:sz w:val="24"/>
          <w:szCs w:val="24"/>
        </w:rPr>
        <w:t>ради</w:t>
      </w:r>
      <w:r w:rsidR="009738B4">
        <w:rPr>
          <w:rStyle w:val="6lc"/>
          <w:rFonts w:ascii="Calibri" w:hAnsi="Calibri" w:cs="Calibri"/>
          <w:sz w:val="24"/>
          <w:szCs w:val="24"/>
          <w:lang w:val="sr-Cyrl-RS"/>
        </w:rPr>
        <w:t xml:space="preserve"> </w:t>
      </w:r>
      <w:r>
        <w:rPr>
          <w:rStyle w:val="6lc"/>
          <w:rFonts w:ascii="Calibri" w:hAnsi="Calibri" w:cs="Calibri"/>
          <w:sz w:val="24"/>
          <w:szCs w:val="24"/>
        </w:rPr>
        <w:t>прикупљања</w:t>
      </w:r>
      <w:r w:rsidR="009738B4">
        <w:rPr>
          <w:rStyle w:val="6lc"/>
          <w:rFonts w:ascii="Calibri" w:hAnsi="Calibri" w:cs="Calibri"/>
          <w:sz w:val="24"/>
          <w:szCs w:val="24"/>
          <w:lang w:val="sr-Cyrl-RS"/>
        </w:rPr>
        <w:t xml:space="preserve"> </w:t>
      </w:r>
      <w:r>
        <w:rPr>
          <w:rStyle w:val="6lc"/>
          <w:rFonts w:ascii="Calibri" w:hAnsi="Calibri" w:cs="Calibri"/>
          <w:sz w:val="24"/>
          <w:szCs w:val="24"/>
        </w:rPr>
        <w:t>информација о деци и укључивање у рад</w:t>
      </w:r>
      <w:r w:rsidR="009738B4">
        <w:rPr>
          <w:rStyle w:val="6lc"/>
          <w:rFonts w:ascii="Calibri" w:hAnsi="Calibri" w:cs="Calibri"/>
          <w:sz w:val="24"/>
          <w:szCs w:val="24"/>
          <w:lang w:val="sr-Cyrl-RS"/>
        </w:rPr>
        <w:t xml:space="preserve"> </w:t>
      </w:r>
      <w:r>
        <w:rPr>
          <w:rStyle w:val="6lc"/>
          <w:rFonts w:ascii="Calibri" w:hAnsi="Calibri" w:cs="Calibri"/>
          <w:sz w:val="24"/>
          <w:szCs w:val="24"/>
        </w:rPr>
        <w:t>малих</w:t>
      </w:r>
      <w:r w:rsidR="009738B4">
        <w:rPr>
          <w:rStyle w:val="6lc"/>
          <w:rFonts w:ascii="Calibri" w:hAnsi="Calibri" w:cs="Calibri"/>
          <w:sz w:val="24"/>
          <w:szCs w:val="24"/>
          <w:lang w:val="sr-Cyrl-RS"/>
        </w:rPr>
        <w:t xml:space="preserve"> </w:t>
      </w:r>
      <w:r>
        <w:rPr>
          <w:rStyle w:val="6lc"/>
          <w:rFonts w:ascii="Calibri" w:hAnsi="Calibri" w:cs="Calibri"/>
          <w:sz w:val="24"/>
          <w:szCs w:val="24"/>
        </w:rPr>
        <w:t>тимова</w:t>
      </w:r>
      <w:r w:rsidR="009738B4">
        <w:rPr>
          <w:rStyle w:val="6lc"/>
          <w:rFonts w:ascii="Calibri" w:hAnsi="Calibri" w:cs="Calibri"/>
          <w:sz w:val="24"/>
          <w:szCs w:val="24"/>
          <w:lang w:val="sr-Cyrl-RS"/>
        </w:rPr>
        <w:t xml:space="preserve"> </w:t>
      </w:r>
      <w:r>
        <w:rPr>
          <w:rStyle w:val="6lc"/>
          <w:rFonts w:ascii="Calibri" w:hAnsi="Calibri" w:cs="Calibri"/>
          <w:sz w:val="24"/>
          <w:szCs w:val="24"/>
        </w:rPr>
        <w:t>за</w:t>
      </w:r>
      <w:r w:rsidR="009738B4">
        <w:rPr>
          <w:rStyle w:val="6lc"/>
          <w:rFonts w:ascii="Calibri" w:hAnsi="Calibri" w:cs="Calibri"/>
          <w:sz w:val="24"/>
          <w:szCs w:val="24"/>
          <w:lang w:val="sr-Cyrl-RS"/>
        </w:rPr>
        <w:t xml:space="preserve"> </w:t>
      </w:r>
      <w:r>
        <w:rPr>
          <w:rStyle w:val="6lc"/>
          <w:rFonts w:ascii="Calibri" w:hAnsi="Calibri" w:cs="Calibri"/>
          <w:sz w:val="24"/>
          <w:szCs w:val="24"/>
        </w:rPr>
        <w:t>пружање</w:t>
      </w:r>
      <w:r w:rsidR="009738B4">
        <w:rPr>
          <w:rStyle w:val="6lc"/>
          <w:rFonts w:ascii="Calibri" w:hAnsi="Calibri" w:cs="Calibri"/>
          <w:sz w:val="24"/>
          <w:szCs w:val="24"/>
          <w:lang w:val="sr-Cyrl-RS"/>
        </w:rPr>
        <w:t xml:space="preserve"> </w:t>
      </w:r>
      <w:r>
        <w:rPr>
          <w:rStyle w:val="6lc"/>
          <w:rFonts w:ascii="Calibri" w:hAnsi="Calibri" w:cs="Calibri"/>
          <w:sz w:val="24"/>
          <w:szCs w:val="24"/>
        </w:rPr>
        <w:t>подршке</w:t>
      </w:r>
      <w:r w:rsidR="009738B4">
        <w:rPr>
          <w:rStyle w:val="6lc"/>
          <w:rFonts w:ascii="Calibri" w:hAnsi="Calibri" w:cs="Calibri"/>
          <w:sz w:val="24"/>
          <w:szCs w:val="24"/>
          <w:lang w:val="sr-Cyrl-RS"/>
        </w:rPr>
        <w:t xml:space="preserve"> </w:t>
      </w:r>
      <w:r>
        <w:rPr>
          <w:rStyle w:val="6lc"/>
          <w:rFonts w:ascii="Calibri" w:hAnsi="Calibri" w:cs="Calibri"/>
          <w:sz w:val="24"/>
          <w:szCs w:val="24"/>
        </w:rPr>
        <w:t>њиховом</w:t>
      </w:r>
      <w:r w:rsidR="009738B4">
        <w:rPr>
          <w:rStyle w:val="6lc"/>
          <w:rFonts w:ascii="Calibri" w:hAnsi="Calibri" w:cs="Calibri"/>
          <w:sz w:val="24"/>
          <w:szCs w:val="24"/>
          <w:lang w:val="sr-Cyrl-RS"/>
        </w:rPr>
        <w:t xml:space="preserve"> </w:t>
      </w:r>
      <w:r>
        <w:rPr>
          <w:rStyle w:val="6lc"/>
          <w:rFonts w:ascii="Calibri" w:hAnsi="Calibri" w:cs="Calibri"/>
          <w:sz w:val="24"/>
          <w:szCs w:val="24"/>
        </w:rPr>
        <w:t>детету;</w:t>
      </w:r>
    </w:p>
    <w:p w14:paraId="60BC4172" w14:textId="60B0C83D" w:rsidR="00252FE1" w:rsidRDefault="00252FE1">
      <w:pPr>
        <w:pStyle w:val="ListParagraph8"/>
        <w:numPr>
          <w:ilvl w:val="0"/>
          <w:numId w:val="16"/>
        </w:numPr>
        <w:spacing w:after="0"/>
        <w:rPr>
          <w:rStyle w:val="6lc"/>
          <w:rFonts w:ascii="Calibri" w:hAnsi="Calibri" w:cs="Calibri"/>
          <w:sz w:val="24"/>
          <w:szCs w:val="24"/>
        </w:rPr>
      </w:pPr>
      <w:r>
        <w:rPr>
          <w:rStyle w:val="6lc"/>
          <w:rFonts w:ascii="Calibri" w:hAnsi="Calibri" w:cs="Calibri"/>
          <w:sz w:val="24"/>
          <w:szCs w:val="24"/>
        </w:rPr>
        <w:t>Формирање</w:t>
      </w:r>
      <w:r w:rsidR="009738B4">
        <w:rPr>
          <w:rStyle w:val="6lc"/>
          <w:rFonts w:ascii="Calibri" w:hAnsi="Calibri" w:cs="Calibri"/>
          <w:sz w:val="24"/>
          <w:szCs w:val="24"/>
          <w:lang w:val="sr-Cyrl-RS"/>
        </w:rPr>
        <w:t xml:space="preserve"> </w:t>
      </w:r>
      <w:r>
        <w:rPr>
          <w:rStyle w:val="6lc"/>
          <w:rFonts w:ascii="Calibri" w:hAnsi="Calibri" w:cs="Calibri"/>
          <w:sz w:val="24"/>
          <w:szCs w:val="24"/>
        </w:rPr>
        <w:t>малих</w:t>
      </w:r>
      <w:r w:rsidR="009738B4">
        <w:rPr>
          <w:rStyle w:val="6lc"/>
          <w:rFonts w:ascii="Calibri" w:hAnsi="Calibri" w:cs="Calibri"/>
          <w:sz w:val="24"/>
          <w:szCs w:val="24"/>
          <w:lang w:val="sr-Cyrl-RS"/>
        </w:rPr>
        <w:t xml:space="preserve"> </w:t>
      </w:r>
      <w:r>
        <w:rPr>
          <w:rStyle w:val="6lc"/>
          <w:rFonts w:ascii="Calibri" w:hAnsi="Calibri" w:cs="Calibri"/>
          <w:sz w:val="24"/>
          <w:szCs w:val="24"/>
        </w:rPr>
        <w:t>тимова</w:t>
      </w:r>
      <w:r w:rsidR="009738B4">
        <w:rPr>
          <w:rStyle w:val="6lc"/>
          <w:rFonts w:ascii="Calibri" w:hAnsi="Calibri" w:cs="Calibri"/>
          <w:sz w:val="24"/>
          <w:szCs w:val="24"/>
          <w:lang w:val="sr-Cyrl-RS"/>
        </w:rPr>
        <w:t xml:space="preserve"> </w:t>
      </w:r>
      <w:r>
        <w:rPr>
          <w:rStyle w:val="6lc"/>
          <w:rFonts w:ascii="Calibri" w:hAnsi="Calibri" w:cs="Calibri"/>
          <w:sz w:val="24"/>
          <w:szCs w:val="24"/>
        </w:rPr>
        <w:t>за</w:t>
      </w:r>
      <w:r w:rsidR="009738B4">
        <w:rPr>
          <w:rStyle w:val="6lc"/>
          <w:rFonts w:ascii="Calibri" w:hAnsi="Calibri" w:cs="Calibri"/>
          <w:sz w:val="24"/>
          <w:szCs w:val="24"/>
          <w:lang w:val="sr-Cyrl-RS"/>
        </w:rPr>
        <w:t xml:space="preserve"> </w:t>
      </w:r>
      <w:r>
        <w:rPr>
          <w:rStyle w:val="6lc"/>
          <w:rFonts w:ascii="Calibri" w:hAnsi="Calibri" w:cs="Calibri"/>
          <w:sz w:val="24"/>
          <w:szCs w:val="24"/>
        </w:rPr>
        <w:t>израду</w:t>
      </w:r>
      <w:r w:rsidR="009738B4">
        <w:rPr>
          <w:rStyle w:val="6lc"/>
          <w:rFonts w:ascii="Calibri" w:hAnsi="Calibri" w:cs="Calibri"/>
          <w:sz w:val="24"/>
          <w:szCs w:val="24"/>
          <w:lang w:val="sr-Cyrl-RS"/>
        </w:rPr>
        <w:t xml:space="preserve"> </w:t>
      </w:r>
      <w:r>
        <w:rPr>
          <w:rStyle w:val="6lc"/>
          <w:rFonts w:ascii="Calibri" w:hAnsi="Calibri" w:cs="Calibri"/>
          <w:sz w:val="24"/>
          <w:szCs w:val="24"/>
        </w:rPr>
        <w:t>индивидуалног</w:t>
      </w:r>
      <w:r w:rsidR="009738B4">
        <w:rPr>
          <w:rStyle w:val="6lc"/>
          <w:rFonts w:ascii="Calibri" w:hAnsi="Calibri" w:cs="Calibri"/>
          <w:sz w:val="24"/>
          <w:szCs w:val="24"/>
          <w:lang w:val="sr-Cyrl-RS"/>
        </w:rPr>
        <w:t xml:space="preserve"> </w:t>
      </w:r>
      <w:r>
        <w:rPr>
          <w:rStyle w:val="6lc"/>
          <w:rFonts w:ascii="Calibri" w:hAnsi="Calibri" w:cs="Calibri"/>
          <w:sz w:val="24"/>
          <w:szCs w:val="24"/>
        </w:rPr>
        <w:t>плана</w:t>
      </w:r>
      <w:r w:rsidR="009738B4">
        <w:rPr>
          <w:rStyle w:val="6lc"/>
          <w:rFonts w:ascii="Calibri" w:hAnsi="Calibri" w:cs="Calibri"/>
          <w:sz w:val="24"/>
          <w:szCs w:val="24"/>
          <w:lang w:val="sr-Cyrl-RS"/>
        </w:rPr>
        <w:t xml:space="preserve"> </w:t>
      </w:r>
      <w:r>
        <w:rPr>
          <w:rStyle w:val="6lc"/>
          <w:rFonts w:ascii="Calibri" w:hAnsi="Calibri" w:cs="Calibri"/>
          <w:sz w:val="24"/>
          <w:szCs w:val="24"/>
        </w:rPr>
        <w:t>подршке;</w:t>
      </w:r>
    </w:p>
    <w:p w14:paraId="31279EFD" w14:textId="5DDC8C88" w:rsidR="00252FE1" w:rsidRDefault="00252FE1">
      <w:pPr>
        <w:pStyle w:val="ListParagraph8"/>
        <w:numPr>
          <w:ilvl w:val="0"/>
          <w:numId w:val="16"/>
        </w:numPr>
        <w:spacing w:after="0"/>
        <w:rPr>
          <w:rStyle w:val="6lc"/>
          <w:rFonts w:ascii="Calibri" w:hAnsi="Calibri" w:cs="Calibri"/>
          <w:sz w:val="24"/>
          <w:szCs w:val="24"/>
        </w:rPr>
      </w:pPr>
      <w:r>
        <w:rPr>
          <w:rStyle w:val="6lc"/>
          <w:rFonts w:ascii="Calibri" w:hAnsi="Calibri" w:cs="Calibri"/>
          <w:sz w:val="24"/>
          <w:szCs w:val="24"/>
        </w:rPr>
        <w:t>Праћење</w:t>
      </w:r>
      <w:r w:rsidR="009738B4">
        <w:rPr>
          <w:rStyle w:val="6lc"/>
          <w:rFonts w:ascii="Calibri" w:hAnsi="Calibri" w:cs="Calibri"/>
          <w:sz w:val="24"/>
          <w:szCs w:val="24"/>
          <w:lang w:val="sr-Cyrl-RS"/>
        </w:rPr>
        <w:t xml:space="preserve"> </w:t>
      </w:r>
      <w:r>
        <w:rPr>
          <w:rStyle w:val="6lc"/>
          <w:rFonts w:ascii="Calibri" w:hAnsi="Calibri" w:cs="Calibri"/>
          <w:sz w:val="24"/>
          <w:szCs w:val="24"/>
        </w:rPr>
        <w:t>напредовања</w:t>
      </w:r>
      <w:r w:rsidR="009738B4">
        <w:rPr>
          <w:rStyle w:val="6lc"/>
          <w:rFonts w:ascii="Calibri" w:hAnsi="Calibri" w:cs="Calibri"/>
          <w:sz w:val="24"/>
          <w:szCs w:val="24"/>
          <w:lang w:val="sr-Cyrl-RS"/>
        </w:rPr>
        <w:t xml:space="preserve"> </w:t>
      </w:r>
      <w:r>
        <w:rPr>
          <w:rStyle w:val="6lc"/>
          <w:rFonts w:ascii="Calibri" w:hAnsi="Calibri" w:cs="Calibri"/>
          <w:sz w:val="24"/>
          <w:szCs w:val="24"/>
        </w:rPr>
        <w:t>ученика;</w:t>
      </w:r>
    </w:p>
    <w:p w14:paraId="580B0AF4" w14:textId="335ED7A0" w:rsidR="00252FE1" w:rsidRDefault="00252FE1">
      <w:pPr>
        <w:pStyle w:val="ListParagraph8"/>
        <w:numPr>
          <w:ilvl w:val="0"/>
          <w:numId w:val="16"/>
        </w:numPr>
        <w:spacing w:after="0"/>
        <w:rPr>
          <w:rStyle w:val="6lc"/>
          <w:rFonts w:ascii="Calibri" w:hAnsi="Calibri" w:cs="Calibri"/>
          <w:sz w:val="24"/>
          <w:szCs w:val="24"/>
        </w:rPr>
      </w:pPr>
      <w:r>
        <w:rPr>
          <w:rStyle w:val="6lc"/>
          <w:rFonts w:ascii="Calibri" w:hAnsi="Calibri" w:cs="Calibri"/>
          <w:sz w:val="24"/>
          <w:szCs w:val="24"/>
        </w:rPr>
        <w:t>Анализа</w:t>
      </w:r>
      <w:r w:rsidR="009738B4">
        <w:rPr>
          <w:rStyle w:val="6lc"/>
          <w:rFonts w:ascii="Calibri" w:hAnsi="Calibri" w:cs="Calibri"/>
          <w:sz w:val="24"/>
          <w:szCs w:val="24"/>
          <w:lang w:val="sr-Cyrl-RS"/>
        </w:rPr>
        <w:t xml:space="preserve"> </w:t>
      </w:r>
      <w:r>
        <w:rPr>
          <w:rStyle w:val="6lc"/>
          <w:rFonts w:ascii="Calibri" w:hAnsi="Calibri" w:cs="Calibri"/>
          <w:sz w:val="24"/>
          <w:szCs w:val="24"/>
        </w:rPr>
        <w:t>постигнућа</w:t>
      </w:r>
      <w:r w:rsidR="009738B4">
        <w:rPr>
          <w:rStyle w:val="6lc"/>
          <w:rFonts w:ascii="Calibri" w:hAnsi="Calibri" w:cs="Calibri"/>
          <w:sz w:val="24"/>
          <w:szCs w:val="24"/>
          <w:lang w:val="sr-Cyrl-RS"/>
        </w:rPr>
        <w:t xml:space="preserve"> </w:t>
      </w:r>
      <w:r>
        <w:rPr>
          <w:rStyle w:val="6lc"/>
          <w:rFonts w:ascii="Calibri" w:hAnsi="Calibri" w:cs="Calibri"/>
          <w:sz w:val="24"/>
          <w:szCs w:val="24"/>
        </w:rPr>
        <w:t>ученика</w:t>
      </w:r>
      <w:r w:rsidR="009738B4">
        <w:rPr>
          <w:rStyle w:val="6lc"/>
          <w:rFonts w:ascii="Calibri" w:hAnsi="Calibri" w:cs="Calibri"/>
          <w:sz w:val="24"/>
          <w:szCs w:val="24"/>
          <w:lang w:val="sr-Cyrl-RS"/>
        </w:rPr>
        <w:t xml:space="preserve"> </w:t>
      </w:r>
      <w:r>
        <w:rPr>
          <w:rStyle w:val="6lc"/>
          <w:rFonts w:ascii="Calibri" w:hAnsi="Calibri" w:cs="Calibri"/>
          <w:sz w:val="24"/>
          <w:szCs w:val="24"/>
        </w:rPr>
        <w:t>обухваћених</w:t>
      </w:r>
      <w:r w:rsidR="009738B4">
        <w:rPr>
          <w:rStyle w:val="6lc"/>
          <w:rFonts w:ascii="Calibri" w:hAnsi="Calibri" w:cs="Calibri"/>
          <w:sz w:val="24"/>
          <w:szCs w:val="24"/>
          <w:lang w:val="sr-Cyrl-RS"/>
        </w:rPr>
        <w:t xml:space="preserve"> </w:t>
      </w:r>
      <w:r>
        <w:rPr>
          <w:rStyle w:val="6lc"/>
          <w:rFonts w:ascii="Calibri" w:hAnsi="Calibri" w:cs="Calibri"/>
          <w:sz w:val="24"/>
          <w:szCs w:val="24"/>
        </w:rPr>
        <w:t>додатном</w:t>
      </w:r>
      <w:r w:rsidR="009738B4">
        <w:rPr>
          <w:rStyle w:val="6lc"/>
          <w:rFonts w:ascii="Calibri" w:hAnsi="Calibri" w:cs="Calibri"/>
          <w:sz w:val="24"/>
          <w:szCs w:val="24"/>
          <w:lang w:val="sr-Cyrl-RS"/>
        </w:rPr>
        <w:t xml:space="preserve"> </w:t>
      </w:r>
      <w:r>
        <w:rPr>
          <w:rStyle w:val="6lc"/>
          <w:rFonts w:ascii="Calibri" w:hAnsi="Calibri" w:cs="Calibri"/>
          <w:sz w:val="24"/>
          <w:szCs w:val="24"/>
        </w:rPr>
        <w:t>подршком.</w:t>
      </w:r>
    </w:p>
    <w:p w14:paraId="3AB01193" w14:textId="77777777" w:rsidR="00252FE1" w:rsidRDefault="00252FE1">
      <w:pPr>
        <w:pStyle w:val="ListParagraph8"/>
        <w:numPr>
          <w:ilvl w:val="0"/>
          <w:numId w:val="16"/>
        </w:numPr>
        <w:spacing w:after="0"/>
      </w:pPr>
      <w:r>
        <w:rPr>
          <w:rStyle w:val="6lc"/>
          <w:rFonts w:ascii="Calibri" w:hAnsi="Calibri" w:cs="Calibri"/>
          <w:sz w:val="24"/>
          <w:szCs w:val="24"/>
        </w:rPr>
        <w:t>Праћење и реализација наставе на даљину по прилагођеном програму</w:t>
      </w:r>
    </w:p>
    <w:p w14:paraId="16A6BFDF" w14:textId="77777777" w:rsidR="009738B4" w:rsidRDefault="009738B4" w:rsidP="00252FE1">
      <w:pPr>
        <w:pStyle w:val="ListParagraph1"/>
        <w:ind w:left="0"/>
        <w:rPr>
          <w:sz w:val="24"/>
          <w:szCs w:val="24"/>
          <w:lang w:eastAsia="ar-SA"/>
        </w:rPr>
      </w:pPr>
    </w:p>
    <w:p w14:paraId="0F9F1391" w14:textId="195CC2B8" w:rsidR="00252FE1" w:rsidRDefault="00252FE1" w:rsidP="00252FE1">
      <w:pPr>
        <w:pStyle w:val="ListParagraph1"/>
        <w:ind w:left="0"/>
        <w:rPr>
          <w:sz w:val="24"/>
          <w:szCs w:val="24"/>
          <w:lang w:eastAsia="ar-SA"/>
        </w:rPr>
      </w:pPr>
      <w:r>
        <w:rPr>
          <w:sz w:val="24"/>
          <w:szCs w:val="24"/>
          <w:lang w:eastAsia="ar-SA"/>
        </w:rPr>
        <w:t>Сви</w:t>
      </w:r>
      <w:r w:rsidR="009738B4">
        <w:rPr>
          <w:sz w:val="24"/>
          <w:szCs w:val="24"/>
          <w:lang w:val="sr-Cyrl-RS" w:eastAsia="ar-SA"/>
        </w:rPr>
        <w:t xml:space="preserve"> </w:t>
      </w:r>
      <w:r>
        <w:rPr>
          <w:sz w:val="24"/>
          <w:szCs w:val="24"/>
          <w:lang w:eastAsia="ar-SA"/>
        </w:rPr>
        <w:t>ученици</w:t>
      </w:r>
      <w:r w:rsidR="009738B4">
        <w:rPr>
          <w:sz w:val="24"/>
          <w:szCs w:val="24"/>
          <w:lang w:val="sr-Cyrl-RS" w:eastAsia="ar-SA"/>
        </w:rPr>
        <w:t xml:space="preserve"> </w:t>
      </w:r>
      <w:r>
        <w:rPr>
          <w:sz w:val="24"/>
          <w:szCs w:val="24"/>
          <w:lang w:eastAsia="ar-SA"/>
        </w:rPr>
        <w:t>са</w:t>
      </w:r>
      <w:r w:rsidR="009738B4">
        <w:rPr>
          <w:sz w:val="24"/>
          <w:szCs w:val="24"/>
          <w:lang w:val="sr-Cyrl-RS" w:eastAsia="ar-SA"/>
        </w:rPr>
        <w:t xml:space="preserve"> </w:t>
      </w:r>
      <w:r>
        <w:rPr>
          <w:sz w:val="24"/>
          <w:szCs w:val="24"/>
          <w:lang w:eastAsia="ar-SA"/>
        </w:rPr>
        <w:t>позитивним</w:t>
      </w:r>
      <w:r w:rsidR="009738B4">
        <w:rPr>
          <w:sz w:val="24"/>
          <w:szCs w:val="24"/>
          <w:lang w:val="sr-Cyrl-RS" w:eastAsia="ar-SA"/>
        </w:rPr>
        <w:t xml:space="preserve"> </w:t>
      </w:r>
      <w:r>
        <w:rPr>
          <w:sz w:val="24"/>
          <w:szCs w:val="24"/>
          <w:lang w:eastAsia="ar-SA"/>
        </w:rPr>
        <w:t>успехом</w:t>
      </w:r>
      <w:r w:rsidR="009738B4">
        <w:rPr>
          <w:sz w:val="24"/>
          <w:szCs w:val="24"/>
          <w:lang w:val="sr-Cyrl-RS" w:eastAsia="ar-SA"/>
        </w:rPr>
        <w:t xml:space="preserve"> </w:t>
      </w:r>
      <w:r>
        <w:rPr>
          <w:sz w:val="24"/>
          <w:szCs w:val="24"/>
          <w:lang w:eastAsia="ar-SA"/>
        </w:rPr>
        <w:t>завршили</w:t>
      </w:r>
      <w:r w:rsidR="009738B4">
        <w:rPr>
          <w:sz w:val="24"/>
          <w:szCs w:val="24"/>
          <w:lang w:val="sr-Cyrl-RS" w:eastAsia="ar-SA"/>
        </w:rPr>
        <w:t xml:space="preserve"> </w:t>
      </w:r>
      <w:r>
        <w:rPr>
          <w:sz w:val="24"/>
          <w:szCs w:val="24"/>
          <w:lang w:eastAsia="ar-SA"/>
        </w:rPr>
        <w:t>су</w:t>
      </w:r>
      <w:r w:rsidR="009738B4">
        <w:rPr>
          <w:sz w:val="24"/>
          <w:szCs w:val="24"/>
          <w:lang w:val="sr-Cyrl-RS" w:eastAsia="ar-SA"/>
        </w:rPr>
        <w:t xml:space="preserve"> </w:t>
      </w:r>
      <w:r>
        <w:rPr>
          <w:sz w:val="24"/>
          <w:szCs w:val="24"/>
          <w:lang w:eastAsia="ar-SA"/>
        </w:rPr>
        <w:t>разред.</w:t>
      </w:r>
    </w:p>
    <w:p w14:paraId="64BE4903" w14:textId="77777777" w:rsidR="00252FE1" w:rsidRDefault="00252FE1" w:rsidP="00252FE1">
      <w:pPr>
        <w:suppressAutoHyphens/>
        <w:spacing w:after="0" w:line="240" w:lineRule="auto"/>
        <w:rPr>
          <w:rFonts w:eastAsia="Times New Roman" w:cs="Times New Roman"/>
          <w:color w:val="FF0000"/>
          <w:sz w:val="24"/>
          <w:szCs w:val="24"/>
          <w:lang w:val="sr-Latn-CS" w:eastAsia="ar-SA"/>
        </w:rPr>
      </w:pPr>
    </w:p>
    <w:p w14:paraId="7303DFCA" w14:textId="6BF4AA22" w:rsidR="00252FE1" w:rsidRPr="00F9169B" w:rsidRDefault="00252FE1" w:rsidP="00252FE1">
      <w:pPr>
        <w:jc w:val="right"/>
        <w:rPr>
          <w:sz w:val="24"/>
          <w:szCs w:val="24"/>
          <w:lang w:val="sr-Cyrl-RS"/>
        </w:rPr>
      </w:pPr>
      <w:r>
        <w:rPr>
          <w:sz w:val="24"/>
          <w:szCs w:val="24"/>
        </w:rPr>
        <w:t>Координатор тима</w:t>
      </w:r>
      <w:r w:rsidR="00F9169B">
        <w:rPr>
          <w:sz w:val="24"/>
          <w:szCs w:val="24"/>
          <w:lang w:val="sr-Cyrl-RS"/>
        </w:rPr>
        <w:t>,</w:t>
      </w:r>
    </w:p>
    <w:p w14:paraId="76AD3134" w14:textId="77777777" w:rsidR="00252FE1" w:rsidRDefault="00252FE1" w:rsidP="00252FE1">
      <w:pPr>
        <w:jc w:val="right"/>
        <w:rPr>
          <w:sz w:val="32"/>
          <w:szCs w:val="32"/>
        </w:rPr>
      </w:pPr>
      <w:r>
        <w:rPr>
          <w:i/>
          <w:sz w:val="24"/>
          <w:szCs w:val="24"/>
        </w:rPr>
        <w:t>Саша Вањек</w:t>
      </w:r>
      <w:r>
        <w:rPr>
          <w:sz w:val="24"/>
          <w:szCs w:val="24"/>
        </w:rPr>
        <w:t>, стручни сарадник - психолог</w:t>
      </w:r>
    </w:p>
    <w:p w14:paraId="6D459C96" w14:textId="676C300E" w:rsidR="0063790D" w:rsidRDefault="0063790D">
      <w:pPr>
        <w:pStyle w:val="NoSpacing2"/>
        <w:jc w:val="both"/>
        <w:rPr>
          <w:rFonts w:ascii="Georgia" w:hAnsi="Georgia"/>
          <w:color w:val="0070C0"/>
        </w:rPr>
      </w:pPr>
    </w:p>
    <w:p w14:paraId="3C7C8684" w14:textId="10415258" w:rsidR="0067369B" w:rsidRDefault="0067369B">
      <w:pPr>
        <w:pStyle w:val="NoSpacing2"/>
        <w:jc w:val="both"/>
        <w:rPr>
          <w:rFonts w:ascii="Georgia" w:hAnsi="Georgia"/>
          <w:color w:val="0070C0"/>
        </w:rPr>
      </w:pPr>
    </w:p>
    <w:p w14:paraId="3500AC06" w14:textId="242FD024" w:rsidR="0067369B" w:rsidRDefault="0067369B">
      <w:pPr>
        <w:pStyle w:val="NoSpacing2"/>
        <w:jc w:val="both"/>
        <w:rPr>
          <w:rFonts w:ascii="Georgia" w:hAnsi="Georgia"/>
          <w:color w:val="0070C0"/>
        </w:rPr>
      </w:pPr>
    </w:p>
    <w:p w14:paraId="7F76FB3F" w14:textId="77777777" w:rsidR="00F62824" w:rsidRDefault="00F62824">
      <w:pPr>
        <w:pStyle w:val="NoSpacing2"/>
        <w:jc w:val="both"/>
        <w:rPr>
          <w:rFonts w:ascii="Georgia" w:hAnsi="Georgia"/>
          <w:color w:val="0070C0"/>
        </w:rPr>
      </w:pPr>
    </w:p>
    <w:p w14:paraId="7519A24F" w14:textId="77777777" w:rsidR="00F62824" w:rsidRDefault="00F62824">
      <w:pPr>
        <w:pStyle w:val="NoSpacing2"/>
        <w:jc w:val="both"/>
        <w:rPr>
          <w:rFonts w:ascii="Georgia" w:hAnsi="Georgia"/>
          <w:color w:val="0070C0"/>
        </w:rPr>
      </w:pPr>
    </w:p>
    <w:p w14:paraId="5B2428BC" w14:textId="77777777" w:rsidR="00F62824" w:rsidRDefault="00F62824">
      <w:pPr>
        <w:pStyle w:val="NoSpacing2"/>
        <w:jc w:val="both"/>
        <w:rPr>
          <w:rFonts w:ascii="Georgia" w:hAnsi="Georgia"/>
          <w:color w:val="0070C0"/>
        </w:rPr>
      </w:pPr>
    </w:p>
    <w:p w14:paraId="2B1E8B7D" w14:textId="77777777" w:rsidR="00F62824" w:rsidRDefault="00F62824">
      <w:pPr>
        <w:pStyle w:val="NoSpacing2"/>
        <w:jc w:val="both"/>
        <w:rPr>
          <w:rFonts w:ascii="Georgia" w:hAnsi="Georgia"/>
          <w:color w:val="0070C0"/>
        </w:rPr>
      </w:pPr>
    </w:p>
    <w:p w14:paraId="5950BD3C" w14:textId="77777777" w:rsidR="00F9169B" w:rsidRDefault="00F9169B">
      <w:pPr>
        <w:pStyle w:val="NoSpacing2"/>
        <w:jc w:val="both"/>
        <w:rPr>
          <w:rFonts w:ascii="Georgia" w:hAnsi="Georgia"/>
          <w:color w:val="0070C0"/>
        </w:rPr>
      </w:pPr>
    </w:p>
    <w:p w14:paraId="22951AB5" w14:textId="70034039" w:rsidR="005659C6" w:rsidRDefault="00A95399" w:rsidP="00F9169B">
      <w:pPr>
        <w:pStyle w:val="Heading2"/>
        <w:jc w:val="center"/>
        <w:rPr>
          <w:rFonts w:asciiTheme="minorHAnsi" w:hAnsiTheme="minorHAnsi" w:cstheme="minorHAnsi"/>
          <w:color w:val="auto"/>
          <w:lang w:val="sr-Cyrl-CS"/>
        </w:rPr>
      </w:pPr>
      <w:bookmarkStart w:id="89" w:name="_Toc522982103"/>
      <w:bookmarkStart w:id="90" w:name="_Toc522917969"/>
      <w:r>
        <w:rPr>
          <w:rFonts w:asciiTheme="minorHAnsi" w:hAnsiTheme="minorHAnsi" w:cstheme="minorHAnsi"/>
          <w:color w:val="auto"/>
        </w:rPr>
        <w:t xml:space="preserve">10.2. </w:t>
      </w:r>
      <w:r>
        <w:rPr>
          <w:rFonts w:asciiTheme="minorHAnsi" w:hAnsiTheme="minorHAnsi" w:cstheme="minorHAnsi"/>
          <w:color w:val="auto"/>
          <w:lang w:val="sr-Cyrl-CS"/>
        </w:rPr>
        <w:t>И</w:t>
      </w:r>
      <w:r>
        <w:rPr>
          <w:rFonts w:asciiTheme="minorHAnsi" w:hAnsiTheme="minorHAnsi" w:cstheme="minorHAnsi"/>
          <w:color w:val="auto"/>
        </w:rPr>
        <w:t>звештај</w:t>
      </w:r>
      <w:r w:rsidR="00BC2766">
        <w:rPr>
          <w:rFonts w:asciiTheme="minorHAnsi" w:hAnsiTheme="minorHAnsi" w:cstheme="minorHAnsi"/>
          <w:color w:val="auto"/>
        </w:rPr>
        <w:t xml:space="preserve"> </w:t>
      </w:r>
      <w:r>
        <w:rPr>
          <w:rFonts w:asciiTheme="minorHAnsi" w:hAnsiTheme="minorHAnsi" w:cstheme="minorHAnsi"/>
          <w:color w:val="auto"/>
          <w:lang w:val="sr-Cyrl-CS"/>
        </w:rPr>
        <w:t>ТИМА ЗА ПРЕВЕНЦИЈУ ДИСКРИМИНАЦИЈЕ, НАСИЉА, ЗЛОСТАВЉАЊА И ЗАНЕМАРИВАЊА</w:t>
      </w:r>
      <w:bookmarkEnd w:id="89"/>
      <w:bookmarkEnd w:id="90"/>
    </w:p>
    <w:p w14:paraId="4D2E611A" w14:textId="77777777" w:rsidR="00252FE1" w:rsidRDefault="00252FE1" w:rsidP="00252FE1">
      <w:pPr>
        <w:jc w:val="both"/>
      </w:pPr>
    </w:p>
    <w:p w14:paraId="07500A00" w14:textId="5278DFFB" w:rsidR="00252FE1" w:rsidRDefault="00252FE1" w:rsidP="00252FE1">
      <w:pPr>
        <w:jc w:val="both"/>
      </w:pPr>
      <w:r>
        <w:t>Од почетка школске 202</w:t>
      </w:r>
      <w:r w:rsidR="00380A20">
        <w:rPr>
          <w:lang w:val="sr-Cyrl-RS"/>
        </w:rPr>
        <w:t>4</w:t>
      </w:r>
      <w:r>
        <w:t>/202</w:t>
      </w:r>
      <w:r w:rsidR="00380A20">
        <w:rPr>
          <w:lang w:val="sr-Cyrl-RS"/>
        </w:rPr>
        <w:t>5</w:t>
      </w:r>
      <w:r>
        <w:t>. године Тим за заштиту ученика од насиља, злостављања и занемаривања имао је</w:t>
      </w:r>
      <w:r w:rsidR="009738B4">
        <w:rPr>
          <w:lang w:val="sr-Cyrl-RS"/>
        </w:rPr>
        <w:t xml:space="preserve"> 5 сатанака</w:t>
      </w:r>
      <w:r>
        <w:t xml:space="preserve">. </w:t>
      </w:r>
    </w:p>
    <w:p w14:paraId="249C5687" w14:textId="2ADF740E" w:rsidR="00252FE1" w:rsidRDefault="00252FE1" w:rsidP="00252FE1">
      <w:pPr>
        <w:jc w:val="both"/>
      </w:pPr>
      <w:r>
        <w:t xml:space="preserve">Све планиране активности нису у потпуности реализоване због </w:t>
      </w:r>
      <w:r w:rsidR="00DC6355">
        <w:rPr>
          <w:lang w:val="sr-Cyrl-RS"/>
        </w:rPr>
        <w:t xml:space="preserve">измене школског календара и превременог завршетка школске године. </w:t>
      </w:r>
      <w:r>
        <w:t>Већина превентивних мера била је раелизована у оквиру одељењских заједница од стране одељењских старешина и стручних сарадника. Све посете стручњака, менталнохигијенска предавања и рад на превенцији овог типа</w:t>
      </w:r>
      <w:r w:rsidR="00DC6355">
        <w:rPr>
          <w:lang w:val="sr-Cyrl-RS"/>
        </w:rPr>
        <w:t xml:space="preserve"> су делимично реализоване. </w:t>
      </w:r>
    </w:p>
    <w:p w14:paraId="1CB0392F" w14:textId="3E1CC537" w:rsidR="00252FE1" w:rsidRDefault="00252FE1" w:rsidP="00252FE1">
      <w:pPr>
        <w:jc w:val="both"/>
      </w:pPr>
      <w:r>
        <w:t xml:space="preserve">У току првог полугодишта имали смо </w:t>
      </w:r>
      <w:r w:rsidR="00DC6355">
        <w:rPr>
          <w:lang w:val="sr-Cyrl-RS"/>
        </w:rPr>
        <w:t>4</w:t>
      </w:r>
      <w:r>
        <w:t xml:space="preserve"> евидентиран</w:t>
      </w:r>
      <w:r w:rsidR="00DC6355">
        <w:rPr>
          <w:lang w:val="sr-Cyrl-RS"/>
        </w:rPr>
        <w:t>е</w:t>
      </w:r>
      <w:r>
        <w:t xml:space="preserve"> ситуациј</w:t>
      </w:r>
      <w:r w:rsidR="00DC6355">
        <w:rPr>
          <w:lang w:val="sr-Cyrl-RS"/>
        </w:rPr>
        <w:t>е</w:t>
      </w:r>
      <w:r>
        <w:t xml:space="preserve"> физичког насиља 2. нивоа. Тим се одмах састао, примењене су и адекватне интервентне активности. За </w:t>
      </w:r>
      <w:r w:rsidR="00DC6355">
        <w:rPr>
          <w:lang w:val="sr-Cyrl-RS"/>
        </w:rPr>
        <w:t>све</w:t>
      </w:r>
      <w:r>
        <w:t xml:space="preserve"> ученик</w:t>
      </w:r>
      <w:r w:rsidR="00DC6355">
        <w:rPr>
          <w:lang w:val="sr-Cyrl-RS"/>
        </w:rPr>
        <w:t>е</w:t>
      </w:r>
      <w:r>
        <w:t xml:space="preserve"> израђени су оперативни планови подршке и праћена њихова реализација. </w:t>
      </w:r>
      <w:r w:rsidR="00DC6355">
        <w:rPr>
          <w:lang w:val="sr-Cyrl-RS"/>
        </w:rPr>
        <w:t>Сви</w:t>
      </w:r>
      <w:r>
        <w:t xml:space="preserve"> учени</w:t>
      </w:r>
      <w:r w:rsidR="00DC6355">
        <w:rPr>
          <w:lang w:val="sr-Cyrl-RS"/>
        </w:rPr>
        <w:t>ци</w:t>
      </w:r>
      <w:r>
        <w:t xml:space="preserve"> с</w:t>
      </w:r>
      <w:r w:rsidR="00DC6355">
        <w:rPr>
          <w:lang w:val="sr-Cyrl-RS"/>
        </w:rPr>
        <w:t>у</w:t>
      </w:r>
      <w:r>
        <w:t xml:space="preserve"> похђал</w:t>
      </w:r>
      <w:r w:rsidR="00DC6355">
        <w:rPr>
          <w:lang w:val="sr-Cyrl-RS"/>
        </w:rPr>
        <w:t>и</w:t>
      </w:r>
      <w:r>
        <w:t xml:space="preserve"> прогр</w:t>
      </w:r>
      <w:r w:rsidR="009738B4">
        <w:rPr>
          <w:lang w:val="sr-Cyrl-RS"/>
        </w:rPr>
        <w:t>а</w:t>
      </w:r>
      <w:r>
        <w:t>м који је састављен од стране тима за појачани васпитни рад</w:t>
      </w:r>
      <w:r w:rsidR="00DC6355">
        <w:rPr>
          <w:lang w:val="sr-Cyrl-RS"/>
        </w:rPr>
        <w:t xml:space="preserve"> и изречене су им баспитно-дисциплинске мере.</w:t>
      </w:r>
    </w:p>
    <w:p w14:paraId="2F8E8622" w14:textId="1B028CF8" w:rsidR="00252FE1" w:rsidRDefault="00252FE1" w:rsidP="00252FE1">
      <w:pPr>
        <w:jc w:val="both"/>
      </w:pPr>
      <w:r>
        <w:t>Изазови и проблеми у вези са реализацијом Годишњег плана рада Тима и извођења оперативних планова подрешке били су везани за непосредно одсуство ученика у школи и немотивисаност за праћење свих додатних активности. Највећи недостаци уочени су у мањкавости превентивних активности на које треба ставити акценат у наредном периоду.</w:t>
      </w:r>
    </w:p>
    <w:p w14:paraId="09BC99D3" w14:textId="77777777" w:rsidR="00252FE1" w:rsidRDefault="00252FE1" w:rsidP="00252FE1">
      <w:pPr>
        <w:jc w:val="both"/>
      </w:pPr>
    </w:p>
    <w:p w14:paraId="2365F478" w14:textId="77777777" w:rsidR="00252FE1" w:rsidRDefault="00252FE1" w:rsidP="00252FE1">
      <w:pPr>
        <w:jc w:val="right"/>
      </w:pPr>
      <w:r>
        <w:t>Координатор Тима</w:t>
      </w:r>
    </w:p>
    <w:p w14:paraId="196057A5" w14:textId="77777777" w:rsidR="00252FE1" w:rsidRPr="00385E55" w:rsidRDefault="00252FE1" w:rsidP="00252FE1">
      <w:pPr>
        <w:jc w:val="right"/>
      </w:pPr>
      <w:r>
        <w:t>Саша Вањек, стручни сарадник - психолог</w:t>
      </w:r>
    </w:p>
    <w:p w14:paraId="200F0353" w14:textId="77777777" w:rsidR="00FE4314" w:rsidRDefault="00FE4314" w:rsidP="00FE4314">
      <w:pPr>
        <w:rPr>
          <w:lang w:val="sr-Cyrl-CS"/>
        </w:rPr>
      </w:pPr>
    </w:p>
    <w:p w14:paraId="7AFF4B55" w14:textId="77777777" w:rsidR="00D93DBE" w:rsidRDefault="00D93DBE" w:rsidP="00FE4314">
      <w:pPr>
        <w:rPr>
          <w:lang w:val="sr-Cyrl-CS"/>
        </w:rPr>
      </w:pPr>
    </w:p>
    <w:p w14:paraId="2EFA0752" w14:textId="77777777" w:rsidR="00D93DBE" w:rsidRPr="00FE4314" w:rsidRDefault="00D93DBE" w:rsidP="00FE4314">
      <w:pPr>
        <w:rPr>
          <w:lang w:val="sr-Cyrl-CS"/>
        </w:rPr>
      </w:pP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5"/>
      </w:tblGrid>
      <w:tr w:rsidR="00FE4314" w:rsidRPr="00553DA1" w14:paraId="1405C21F" w14:textId="77777777" w:rsidTr="00252FE1">
        <w:trPr>
          <w:trHeight w:val="288"/>
        </w:trPr>
        <w:tc>
          <w:tcPr>
            <w:tcW w:w="10125" w:type="dxa"/>
            <w:tcBorders>
              <w:top w:val="nil"/>
              <w:left w:val="nil"/>
              <w:bottom w:val="nil"/>
              <w:right w:val="nil"/>
            </w:tcBorders>
          </w:tcPr>
          <w:p w14:paraId="48F7AFFA" w14:textId="77777777" w:rsidR="00FE4314" w:rsidRDefault="005659C6" w:rsidP="00252FE1">
            <w:pPr>
              <w:tabs>
                <w:tab w:val="left" w:pos="6705"/>
              </w:tabs>
              <w:jc w:val="right"/>
              <w:rPr>
                <w:rFonts w:cstheme="minorHAnsi"/>
                <w:color w:val="FF0000"/>
                <w:sz w:val="24"/>
                <w:szCs w:val="24"/>
              </w:rPr>
            </w:pPr>
            <w:r w:rsidRPr="00E67A4F">
              <w:rPr>
                <w:rFonts w:cstheme="minorHAnsi"/>
                <w:sz w:val="24"/>
                <w:szCs w:val="24"/>
              </w:rPr>
              <w:tab/>
            </w:r>
          </w:p>
          <w:p w14:paraId="6126E5D5" w14:textId="77777777" w:rsidR="00252FE1" w:rsidRDefault="00252FE1" w:rsidP="00252FE1">
            <w:pPr>
              <w:tabs>
                <w:tab w:val="left" w:pos="6705"/>
              </w:tabs>
              <w:jc w:val="right"/>
              <w:rPr>
                <w:rFonts w:cstheme="minorHAnsi"/>
                <w:color w:val="FF0000"/>
                <w:sz w:val="24"/>
                <w:szCs w:val="24"/>
              </w:rPr>
            </w:pPr>
          </w:p>
          <w:p w14:paraId="2C4BF851" w14:textId="77777777" w:rsidR="00252FE1" w:rsidRDefault="00252FE1" w:rsidP="00252FE1">
            <w:pPr>
              <w:tabs>
                <w:tab w:val="left" w:pos="6705"/>
              </w:tabs>
              <w:jc w:val="right"/>
              <w:rPr>
                <w:rFonts w:cstheme="minorHAnsi"/>
                <w:color w:val="FF0000"/>
                <w:sz w:val="24"/>
                <w:szCs w:val="24"/>
              </w:rPr>
            </w:pPr>
          </w:p>
          <w:p w14:paraId="79821064" w14:textId="77777777" w:rsidR="00252FE1" w:rsidRDefault="00252FE1" w:rsidP="00252FE1">
            <w:pPr>
              <w:tabs>
                <w:tab w:val="left" w:pos="6705"/>
              </w:tabs>
              <w:jc w:val="right"/>
              <w:rPr>
                <w:rFonts w:cstheme="minorHAnsi"/>
                <w:color w:val="FF0000"/>
                <w:sz w:val="24"/>
                <w:szCs w:val="24"/>
              </w:rPr>
            </w:pPr>
          </w:p>
          <w:p w14:paraId="0DBBCBC9" w14:textId="77777777" w:rsidR="00252FE1" w:rsidRDefault="00252FE1" w:rsidP="00252FE1">
            <w:pPr>
              <w:tabs>
                <w:tab w:val="left" w:pos="6705"/>
              </w:tabs>
              <w:jc w:val="right"/>
              <w:rPr>
                <w:rFonts w:cstheme="minorHAnsi"/>
                <w:color w:val="FF0000"/>
                <w:sz w:val="24"/>
                <w:szCs w:val="24"/>
              </w:rPr>
            </w:pPr>
          </w:p>
          <w:p w14:paraId="78859071" w14:textId="7014E231" w:rsidR="00252FE1" w:rsidRDefault="00252FE1" w:rsidP="00252FE1">
            <w:pPr>
              <w:tabs>
                <w:tab w:val="left" w:pos="6705"/>
              </w:tabs>
              <w:jc w:val="right"/>
              <w:rPr>
                <w:rFonts w:cstheme="minorHAnsi"/>
                <w:color w:val="FF0000"/>
                <w:sz w:val="24"/>
                <w:szCs w:val="24"/>
              </w:rPr>
            </w:pPr>
          </w:p>
          <w:p w14:paraId="4BAAF9D1" w14:textId="77777777" w:rsidR="00A81A2A" w:rsidRDefault="00A81A2A" w:rsidP="00252FE1">
            <w:pPr>
              <w:tabs>
                <w:tab w:val="left" w:pos="6705"/>
              </w:tabs>
              <w:jc w:val="right"/>
              <w:rPr>
                <w:rFonts w:cstheme="minorHAnsi"/>
                <w:color w:val="FF0000"/>
                <w:sz w:val="24"/>
                <w:szCs w:val="24"/>
              </w:rPr>
            </w:pPr>
          </w:p>
          <w:p w14:paraId="05167356" w14:textId="77777777" w:rsidR="00996D89" w:rsidRDefault="00996D89" w:rsidP="00F9169B">
            <w:pPr>
              <w:tabs>
                <w:tab w:val="left" w:pos="6705"/>
              </w:tabs>
              <w:rPr>
                <w:rFonts w:cstheme="minorHAnsi"/>
                <w:color w:val="FF0000"/>
                <w:sz w:val="24"/>
                <w:szCs w:val="24"/>
              </w:rPr>
            </w:pPr>
          </w:p>
          <w:p w14:paraId="3703489F" w14:textId="77777777" w:rsidR="00996D89" w:rsidRPr="00553DA1" w:rsidRDefault="00996D89" w:rsidP="00F9169B">
            <w:pPr>
              <w:tabs>
                <w:tab w:val="left" w:pos="6705"/>
              </w:tabs>
              <w:rPr>
                <w:rFonts w:cstheme="minorHAnsi"/>
                <w:color w:val="FF0000"/>
                <w:sz w:val="24"/>
                <w:szCs w:val="24"/>
              </w:rPr>
            </w:pPr>
          </w:p>
        </w:tc>
      </w:tr>
    </w:tbl>
    <w:p w14:paraId="1E55BAAC" w14:textId="09787D91" w:rsidR="008D0688" w:rsidRPr="00996D89" w:rsidRDefault="00CB07B1" w:rsidP="00F9169B">
      <w:pPr>
        <w:tabs>
          <w:tab w:val="left" w:pos="6705"/>
        </w:tabs>
        <w:jc w:val="center"/>
        <w:rPr>
          <w:rStyle w:val="apple-converted-space"/>
          <w:rFonts w:cstheme="minorHAnsi"/>
          <w:b/>
          <w:sz w:val="26"/>
          <w:szCs w:val="26"/>
        </w:rPr>
      </w:pPr>
      <w:r w:rsidRPr="00996D89">
        <w:rPr>
          <w:rStyle w:val="apple-converted-space"/>
          <w:rFonts w:cstheme="minorHAnsi"/>
          <w:b/>
          <w:sz w:val="26"/>
          <w:szCs w:val="26"/>
        </w:rPr>
        <w:lastRenderedPageBreak/>
        <w:t>10.3</w:t>
      </w:r>
      <w:r w:rsidR="00A95399" w:rsidRPr="00996D89">
        <w:rPr>
          <w:rStyle w:val="apple-converted-space"/>
          <w:rFonts w:cstheme="minorHAnsi"/>
          <w:b/>
          <w:sz w:val="26"/>
          <w:szCs w:val="26"/>
        </w:rPr>
        <w:t>.Извештај  ТИМА ЗА САМОВР</w:t>
      </w:r>
      <w:r w:rsidR="00FE4314" w:rsidRPr="00996D89">
        <w:rPr>
          <w:rStyle w:val="apple-converted-space"/>
          <w:rFonts w:cstheme="minorHAnsi"/>
          <w:b/>
          <w:sz w:val="26"/>
          <w:szCs w:val="26"/>
        </w:rPr>
        <w:t>ЕДНОВАЊЕ ШКОЛЕ</w:t>
      </w:r>
    </w:p>
    <w:p w14:paraId="3472F68F" w14:textId="77777777" w:rsidR="00076EB5" w:rsidRDefault="00076EB5" w:rsidP="00076EB5"/>
    <w:p w14:paraId="6BD37AEC" w14:textId="09A4742A" w:rsidR="00076EB5" w:rsidRPr="00612DF8" w:rsidRDefault="00076EB5" w:rsidP="00076EB5">
      <w:r w:rsidRPr="00612DF8">
        <w:t>На основу члана 49. Закона о основама система образовања и васпитања (''Сл. гл. РС'' број 88/2017 и 27/2018 - др. закони) и члана 10. Правилника о вредновању квалитета рада установа,  Тим за самовредновање рада Средње школе у Барајеву доноси:</w:t>
      </w:r>
    </w:p>
    <w:p w14:paraId="4E1CF6A7" w14:textId="1F4A8A32" w:rsidR="00076EB5" w:rsidRPr="00612DF8" w:rsidRDefault="00076EB5" w:rsidP="00076EB5">
      <w:r w:rsidRPr="00612DF8">
        <w:t xml:space="preserve">ИЗВЕШТАЈ О САМОВРЕДНОВАЊУ KВАЛИТЕТА РАДА СРЕДЊЕ ШКОЛЕ У БАРАЈЕВУ (ШКОЛСКА 2023/24. ГОДИНА) </w:t>
      </w:r>
    </w:p>
    <w:p w14:paraId="482F3A03" w14:textId="37E2F89B" w:rsidR="00076EB5" w:rsidRPr="00612DF8" w:rsidRDefault="00076EB5" w:rsidP="00076EB5">
      <w:r w:rsidRPr="00612DF8">
        <w:t xml:space="preserve">На првом састанку, одређeне су кључне области квалитета и показатељи који </w:t>
      </w:r>
      <w:r w:rsidR="00612DF8" w:rsidRPr="00612DF8">
        <w:t>ће се вредновати у школској 2024/25</w:t>
      </w:r>
      <w:r w:rsidRPr="00612DF8">
        <w:t>.г.:</w:t>
      </w:r>
    </w:p>
    <w:p w14:paraId="56D15AA8" w14:textId="77777777" w:rsidR="00076EB5" w:rsidRPr="00612DF8" w:rsidRDefault="00076EB5" w:rsidP="00076EB5">
      <w:r w:rsidRPr="00612DF8">
        <w:t xml:space="preserve">ОБЛАСТ КВАЛИТЕТА 2. НАСТАВА И УЧЕЊЕ  </w:t>
      </w:r>
    </w:p>
    <w:p w14:paraId="388FC981" w14:textId="77777777" w:rsidR="00076EB5" w:rsidRPr="00612DF8" w:rsidRDefault="00076EB5" w:rsidP="00076EB5">
      <w:r w:rsidRPr="00612DF8">
        <w:t>ОБЛАСТ КВАЛИТЕТА 4. ПОДРШКА УЧЕНИЦИМА</w:t>
      </w:r>
    </w:p>
    <w:p w14:paraId="7F3237F8" w14:textId="77777777" w:rsidR="00076EB5" w:rsidRPr="00612DF8" w:rsidRDefault="00076EB5" w:rsidP="00076EB5">
      <w:r w:rsidRPr="00612DF8">
        <w:t xml:space="preserve">Чланови Тима: </w:t>
      </w:r>
    </w:p>
    <w:p w14:paraId="449A2AB1" w14:textId="354CB469" w:rsidR="00076EB5" w:rsidRPr="00612DF8" w:rsidRDefault="00612DF8" w:rsidP="00612DF8">
      <w:pPr>
        <w:spacing w:after="0"/>
      </w:pPr>
      <w:r w:rsidRPr="00612DF8">
        <w:t xml:space="preserve">1. </w:t>
      </w:r>
      <w:r w:rsidRPr="00612DF8">
        <w:rPr>
          <w:lang w:val="sr-Cyrl-RS"/>
        </w:rPr>
        <w:t>Илинка Тркуља</w:t>
      </w:r>
      <w:r w:rsidR="00076EB5" w:rsidRPr="00612DF8">
        <w:t>, директор школе</w:t>
      </w:r>
    </w:p>
    <w:p w14:paraId="69649D0B" w14:textId="716E71D3" w:rsidR="00076EB5" w:rsidRPr="00612DF8" w:rsidRDefault="00612DF8" w:rsidP="00612DF8">
      <w:pPr>
        <w:spacing w:after="0"/>
      </w:pPr>
      <w:r w:rsidRPr="00612DF8">
        <w:t xml:space="preserve">2. </w:t>
      </w:r>
      <w:r w:rsidRPr="00612DF8">
        <w:rPr>
          <w:lang w:val="sr-Cyrl-RS"/>
        </w:rPr>
        <w:t>Данијела Павловић</w:t>
      </w:r>
      <w:r w:rsidRPr="00612DF8">
        <w:t>, наставник хемије</w:t>
      </w:r>
      <w:r w:rsidR="00076EB5" w:rsidRPr="00612DF8">
        <w:t>, координатор тима</w:t>
      </w:r>
    </w:p>
    <w:p w14:paraId="53E9998B" w14:textId="702D9218" w:rsidR="00076EB5" w:rsidRPr="00612DF8" w:rsidRDefault="00612DF8" w:rsidP="00612DF8">
      <w:pPr>
        <w:spacing w:after="0"/>
      </w:pPr>
      <w:r w:rsidRPr="00612DF8">
        <w:t xml:space="preserve">3. </w:t>
      </w:r>
      <w:r w:rsidRPr="00612DF8">
        <w:rPr>
          <w:lang w:val="sr-Cyrl-RS"/>
        </w:rPr>
        <w:t>Милица Коматиновић</w:t>
      </w:r>
      <w:r w:rsidR="00076EB5" w:rsidRPr="00612DF8">
        <w:t>, стручни сарадник, педагог</w:t>
      </w:r>
    </w:p>
    <w:p w14:paraId="43B44E93" w14:textId="77777777" w:rsidR="00076EB5" w:rsidRPr="00612DF8" w:rsidRDefault="00076EB5" w:rsidP="00612DF8">
      <w:pPr>
        <w:spacing w:after="0"/>
      </w:pPr>
      <w:r w:rsidRPr="00612DF8">
        <w:t>4. Светлана Иванковић, наставник економске групе предмета</w:t>
      </w:r>
    </w:p>
    <w:p w14:paraId="77373883" w14:textId="77777777" w:rsidR="00076EB5" w:rsidRPr="00612DF8" w:rsidRDefault="00076EB5" w:rsidP="00612DF8">
      <w:pPr>
        <w:spacing w:after="0"/>
      </w:pPr>
      <w:r w:rsidRPr="00612DF8">
        <w:t>5. Марија Ивковић, наставник  српског језика</w:t>
      </w:r>
    </w:p>
    <w:p w14:paraId="1C7FF500" w14:textId="77777777" w:rsidR="00076EB5" w:rsidRPr="00612DF8" w:rsidRDefault="00076EB5" w:rsidP="00612DF8">
      <w:pPr>
        <w:spacing w:after="0"/>
      </w:pPr>
      <w:r w:rsidRPr="00612DF8">
        <w:t>6. Мирко Јелача, наставник машинске групе предмета</w:t>
      </w:r>
    </w:p>
    <w:p w14:paraId="73E6BAC4" w14:textId="77777777" w:rsidR="00076EB5" w:rsidRPr="00612DF8" w:rsidRDefault="00076EB5" w:rsidP="00612DF8">
      <w:pPr>
        <w:spacing w:after="0"/>
      </w:pPr>
      <w:r w:rsidRPr="00612DF8">
        <w:t>7. Цвијета Козомора, наставник  практичне наставе</w:t>
      </w:r>
    </w:p>
    <w:p w14:paraId="7597F320" w14:textId="77777777" w:rsidR="00076EB5" w:rsidRPr="00612DF8" w:rsidRDefault="00076EB5" w:rsidP="00612DF8">
      <w:pPr>
        <w:spacing w:after="0"/>
      </w:pPr>
      <w:r w:rsidRPr="00612DF8">
        <w:t>8. Зорица Мрвић, наставник пољопривредне  групе предмета</w:t>
      </w:r>
    </w:p>
    <w:p w14:paraId="615711A0" w14:textId="77777777" w:rsidR="00076EB5" w:rsidRPr="00612DF8" w:rsidRDefault="00076EB5" w:rsidP="00612DF8">
      <w:pPr>
        <w:spacing w:after="0"/>
      </w:pPr>
      <w:r w:rsidRPr="00612DF8">
        <w:t xml:space="preserve">9. Викторија Марковић,  представник Школског одбора  </w:t>
      </w:r>
    </w:p>
    <w:p w14:paraId="644C22D4" w14:textId="011B386F" w:rsidR="00076EB5" w:rsidRPr="00612DF8" w:rsidRDefault="00612DF8" w:rsidP="00612DF8">
      <w:pPr>
        <w:spacing w:after="0"/>
      </w:pPr>
      <w:r w:rsidRPr="00612DF8">
        <w:t xml:space="preserve">10. </w:t>
      </w:r>
      <w:r w:rsidRPr="00612DF8">
        <w:rPr>
          <w:lang w:val="sr-Cyrl-RS"/>
        </w:rPr>
        <w:t>Анђела Радоњић</w:t>
      </w:r>
      <w:r w:rsidR="00076EB5" w:rsidRPr="00612DF8">
        <w:t>, представник Ученичког парламента</w:t>
      </w:r>
    </w:p>
    <w:p w14:paraId="57E11AF2" w14:textId="77777777" w:rsidR="00076EB5" w:rsidRPr="00612DF8" w:rsidRDefault="00076EB5" w:rsidP="00076EB5"/>
    <w:p w14:paraId="71D3A062" w14:textId="77777777" w:rsidR="00076EB5" w:rsidRPr="00612DF8" w:rsidRDefault="00076EB5" w:rsidP="00612DF8">
      <w:pPr>
        <w:jc w:val="both"/>
      </w:pPr>
      <w:r w:rsidRPr="00612DF8">
        <w:t xml:space="preserve">У Средњој школи у Барајеву ученици стичу знања и вештине, развијају ставове и критичко мишљење образујући се за изабрани профил (економски техничар, комерцијалиста, пољопривредни техничар, фризер, гимназија-општи тип,  ) савладавањем одговарајућих наставних програма. Осим редовног школовања, ученици имају могућност да се образују у статусу ванредног ученика. </w:t>
      </w:r>
    </w:p>
    <w:p w14:paraId="5EBCD413" w14:textId="77777777" w:rsidR="00076EB5" w:rsidRPr="00612DF8" w:rsidRDefault="00076EB5" w:rsidP="00612DF8">
      <w:pPr>
        <w:jc w:val="both"/>
      </w:pPr>
      <w:r w:rsidRPr="00612DF8">
        <w:t xml:space="preserve">На састанцима који су одржани, чланови Тима за самовредновање су договорили да се  ове године уради вредновање за области настава и учење и подршка ученицима. Подељена су задужења за област квалитета, анализирани стандарди и индикатори, циљеви и задаци и докази за исте, договорено је о временској динамици реализације појединих фаза процеса самовредновања, о процедурама, о току и методологији самовредновања. </w:t>
      </w:r>
    </w:p>
    <w:p w14:paraId="0D20BC24" w14:textId="77777777" w:rsidR="00076EB5" w:rsidRPr="00612DF8" w:rsidRDefault="00076EB5" w:rsidP="00612DF8">
      <w:pPr>
        <w:jc w:val="both"/>
      </w:pPr>
      <w:r w:rsidRPr="00612DF8">
        <w:t xml:space="preserve">Наиме, треба нагласити да је самовредновање планирано и обављено у складу са  важећим прописима, тачније, правилницима о вредновању квалитета рада установа и  стандардима квалитета, прецизније, према Правилнику о стандардима квалитета рада  установе објављеног у ''Сл. гласнику РС'', бр. 7/2011 и 68/2012 и Правилнику о вредновању  квалитета рада установа објављеног у ''Сл. гласнику РС'', бр. 9/2012.  </w:t>
      </w:r>
    </w:p>
    <w:p w14:paraId="3BDE5F62" w14:textId="77777777" w:rsidR="00076EB5" w:rsidRPr="00612DF8" w:rsidRDefault="00076EB5" w:rsidP="00612DF8">
      <w:pPr>
        <w:jc w:val="both"/>
      </w:pPr>
      <w:r w:rsidRPr="00612DF8">
        <w:lastRenderedPageBreak/>
        <w:t xml:space="preserve">Задаци самовредновања произилазе из постављених циљева самовредновања, а у складу су  и са индикаторима. У оквиру сваког вреднованог стандарда, дате су детаљније информације о  задацима који се односе на тај стандард. </w:t>
      </w:r>
    </w:p>
    <w:p w14:paraId="5CFE162E" w14:textId="77777777" w:rsidR="00076EB5" w:rsidRPr="00612DF8" w:rsidRDefault="00076EB5" w:rsidP="00612DF8">
      <w:pPr>
        <w:jc w:val="both"/>
      </w:pPr>
      <w:r w:rsidRPr="00612DF8">
        <w:t xml:space="preserve">Информације о методолошком оквиру самовредновања дате су за сваки вредновани  стандард посебно. </w:t>
      </w:r>
    </w:p>
    <w:p w14:paraId="658C8461" w14:textId="3E1E1E34" w:rsidR="00076EB5" w:rsidRPr="00612DF8" w:rsidRDefault="00076EB5" w:rsidP="00612DF8">
      <w:pPr>
        <w:jc w:val="both"/>
      </w:pPr>
      <w:r w:rsidRPr="00612DF8">
        <w:t>Тим за самовредновање је пошао од следеће одлуке о</w:t>
      </w:r>
      <w:r w:rsidR="00674BE2">
        <w:t xml:space="preserve"> валуацији (процени) стандарда:</w:t>
      </w:r>
    </w:p>
    <w:p w14:paraId="5ABF7C2A" w14:textId="77777777" w:rsidR="00076EB5" w:rsidRPr="00612DF8" w:rsidRDefault="00076EB5" w:rsidP="00612DF8">
      <w:pPr>
        <w:jc w:val="both"/>
      </w:pPr>
      <w:r w:rsidRPr="00612DF8">
        <w:t xml:space="preserve">Стандард је неостварен уколико има мање од половине остварених индикатора (мање од 49%); </w:t>
      </w:r>
    </w:p>
    <w:p w14:paraId="7F0B4BEB" w14:textId="77777777" w:rsidR="00076EB5" w:rsidRPr="00612DF8" w:rsidRDefault="00076EB5" w:rsidP="00612DF8">
      <w:pPr>
        <w:jc w:val="both"/>
      </w:pPr>
      <w:r w:rsidRPr="00612DF8">
        <w:t xml:space="preserve">Стандард је делимично остварен уколико има половину или нешто више од половине присутних индикатора (50% до 75%); </w:t>
      </w:r>
    </w:p>
    <w:p w14:paraId="6F6C6F74" w14:textId="77777777" w:rsidR="00076EB5" w:rsidRPr="00612DF8" w:rsidRDefault="00076EB5" w:rsidP="00612DF8">
      <w:pPr>
        <w:jc w:val="both"/>
      </w:pPr>
      <w:r w:rsidRPr="00612DF8">
        <w:t xml:space="preserve">Стандард је добро остварен уколико има знатно више од половине остварених индикатора (76% до 95%); уколико су, на пример, сви индикатори остварени, изузев  једног; </w:t>
      </w:r>
    </w:p>
    <w:p w14:paraId="5013E1C1" w14:textId="6713AADC" w:rsidR="00076EB5" w:rsidRPr="00612DF8" w:rsidRDefault="00076EB5" w:rsidP="00612DF8">
      <w:pPr>
        <w:jc w:val="both"/>
      </w:pPr>
      <w:r w:rsidRPr="00612DF8">
        <w:t>Стандард је у потпуности остварен уколико су присутн</w:t>
      </w:r>
      <w:r w:rsidR="00674BE2">
        <w:t>и сви индикатори (96% до 100%);</w:t>
      </w:r>
    </w:p>
    <w:p w14:paraId="25C88115" w14:textId="77777777" w:rsidR="00076EB5" w:rsidRPr="00612DF8" w:rsidRDefault="00076EB5" w:rsidP="00612DF8">
      <w:pPr>
        <w:jc w:val="both"/>
      </w:pPr>
      <w:r w:rsidRPr="00612DF8">
        <w:t xml:space="preserve">Важно је нагласити да процена присутности односно остварености индикатора не мора  бити потпуна. Индикатори могу бити присутни у мањој мери, у већој мери, или у потпуности,  што свакако зависи од осмишљених активности и постављених задатака у оквиру  самовредновања одабране области. Поједине области квалитета су подложније релативизацији  него друге. Управо стога је потребно како у планирању, тако и у процесу евалуирања јасно  разграничити степен важности одредница на основу којих процењујемо у којој је мери присутан  одређени индикатор. Другачије речено, евалуација појединих индикатора може бити  реализована на различите начине, као што су и сами индикатори по степену конкретности  различити, те ће и њихова процена, у складу са тим, варирати. На пример, можемо имати  ситуацију да су сви индикатори, који чине одређени стандард, присутни у раду школе, али да  су сви остварени у већој мери. Тај стандард можемо оценити као добро остварен или као  стандард који је у потпуности остварен, што ће зависити од тога којим ћемо одредницама, на  основу којих процењујемо индикаторе, дати предност, односно које ће то одреднице превагнути  у тој процени. Дакле, подвлачимо да је представљена одлука о евалуацији грубо одређена и да  се прецизније евалуирање врши тек након квантитативне и квалитативне обраде података  односно реализовања осмишљених активности. </w:t>
      </w:r>
    </w:p>
    <w:p w14:paraId="180CBF8C" w14:textId="77777777" w:rsidR="00076EB5" w:rsidRPr="00612DF8" w:rsidRDefault="00076EB5" w:rsidP="00612DF8">
      <w:pPr>
        <w:jc w:val="both"/>
      </w:pPr>
      <w:r w:rsidRPr="00612DF8">
        <w:t xml:space="preserve">Стандард НИЈЕ остварен ако је оцењен нивоом остварености 2. </w:t>
      </w:r>
    </w:p>
    <w:p w14:paraId="3C1D2B30" w14:textId="77777777" w:rsidR="00076EB5" w:rsidRPr="00612DF8" w:rsidRDefault="00076EB5" w:rsidP="00612DF8">
      <w:pPr>
        <w:jc w:val="both"/>
      </w:pPr>
      <w:r w:rsidRPr="00612DF8">
        <w:t xml:space="preserve">Стандарди који су кључни за вредновање дефинисани су Правилником о стандардима  квалитета рада установе ("Службени гласник РС", бр. 7/11 и 52/11) у делу Стандарди квалитета  рада установа, тач. 1.4, 2.3, 2.4, 2.6, 3.2, 4.1, 5.3, 5.5, 6.4. и 7.2. и пет изабраних стандарда.  Изабрани стандарди су стандарди које је Тим за спољашње вредновање, на основу прегледа  документације или претходних прегледа установе, одредио као посебно важне, јер одражавају  специфичност установе. </w:t>
      </w:r>
    </w:p>
    <w:p w14:paraId="460E954C" w14:textId="77777777" w:rsidR="00076EB5" w:rsidRPr="00380A20" w:rsidRDefault="00076EB5" w:rsidP="00076EB5">
      <w:pPr>
        <w:rPr>
          <w:color w:val="FF0000"/>
        </w:rPr>
      </w:pPr>
    </w:p>
    <w:p w14:paraId="38825BAD" w14:textId="77777777" w:rsidR="00076EB5" w:rsidRPr="00674BE2" w:rsidRDefault="00076EB5" w:rsidP="00674BE2">
      <w:pPr>
        <w:jc w:val="both"/>
      </w:pPr>
      <w:r w:rsidRPr="00674BE2">
        <w:t>Коначна оцена установе се доноси на основу следеће табеле:</w:t>
      </w:r>
    </w:p>
    <w:p w14:paraId="7C03D83B" w14:textId="77777777" w:rsidR="00076EB5" w:rsidRPr="00674BE2" w:rsidRDefault="00076EB5" w:rsidP="00674BE2">
      <w:pPr>
        <w:jc w:val="both"/>
      </w:pPr>
      <w:r w:rsidRPr="00674BE2">
        <w:t xml:space="preserve">ОЦЕНА </w:t>
      </w:r>
      <w:r w:rsidRPr="00674BE2">
        <w:tab/>
        <w:t>КРИТЕРИЈУМ</w:t>
      </w:r>
    </w:p>
    <w:p w14:paraId="3A8B4E37" w14:textId="77777777" w:rsidR="00076EB5" w:rsidRPr="00674BE2" w:rsidRDefault="00076EB5" w:rsidP="00674BE2">
      <w:pPr>
        <w:jc w:val="both"/>
      </w:pPr>
      <w:r w:rsidRPr="00674BE2">
        <w:t>4</w:t>
      </w:r>
      <w:r w:rsidRPr="00674BE2">
        <w:tab/>
        <w:t xml:space="preserve">Уколико је остварено више од 75% свих стандарда  </w:t>
      </w:r>
    </w:p>
    <w:p w14:paraId="0D445459" w14:textId="77777777" w:rsidR="00076EB5" w:rsidRPr="00674BE2" w:rsidRDefault="00076EB5" w:rsidP="00674BE2">
      <w:pPr>
        <w:jc w:val="both"/>
      </w:pPr>
      <w:r w:rsidRPr="00674BE2">
        <w:lastRenderedPageBreak/>
        <w:t>укључујући 100%стандарда који су кључни за вредновање.</w:t>
      </w:r>
    </w:p>
    <w:p w14:paraId="11648EEF" w14:textId="77777777" w:rsidR="00076EB5" w:rsidRPr="00674BE2" w:rsidRDefault="00076EB5" w:rsidP="00674BE2">
      <w:pPr>
        <w:jc w:val="both"/>
      </w:pPr>
      <w:r w:rsidRPr="00674BE2">
        <w:t>3</w:t>
      </w:r>
      <w:r w:rsidRPr="00674BE2">
        <w:tab/>
        <w:t xml:space="preserve">Уколико је остварено више од 50% свих стандарда  </w:t>
      </w:r>
    </w:p>
    <w:p w14:paraId="59CC2DEE" w14:textId="77777777" w:rsidR="00076EB5" w:rsidRPr="00674BE2" w:rsidRDefault="00076EB5" w:rsidP="00674BE2">
      <w:pPr>
        <w:jc w:val="both"/>
      </w:pPr>
      <w:r w:rsidRPr="00674BE2">
        <w:t>укључујући 75%стандарда који су кључни за вредновање.</w:t>
      </w:r>
    </w:p>
    <w:p w14:paraId="090AEBC4" w14:textId="77777777" w:rsidR="00076EB5" w:rsidRPr="00674BE2" w:rsidRDefault="00076EB5" w:rsidP="00674BE2">
      <w:pPr>
        <w:jc w:val="both"/>
      </w:pPr>
      <w:r w:rsidRPr="00674BE2">
        <w:t>2</w:t>
      </w:r>
      <w:r w:rsidRPr="00674BE2">
        <w:tab/>
        <w:t xml:space="preserve">Уколико је остварено више од 30% свих стандарда  </w:t>
      </w:r>
    </w:p>
    <w:p w14:paraId="03036BB0" w14:textId="77777777" w:rsidR="00076EB5" w:rsidRPr="00674BE2" w:rsidRDefault="00076EB5" w:rsidP="00674BE2">
      <w:pPr>
        <w:jc w:val="both"/>
      </w:pPr>
      <w:r w:rsidRPr="00674BE2">
        <w:t>укључујући 50%стандарда који су кључни за вредновање.</w:t>
      </w:r>
    </w:p>
    <w:p w14:paraId="3546FC3B" w14:textId="77777777" w:rsidR="00076EB5" w:rsidRPr="00674BE2" w:rsidRDefault="00076EB5" w:rsidP="00674BE2">
      <w:pPr>
        <w:jc w:val="both"/>
      </w:pPr>
      <w:r w:rsidRPr="00674BE2">
        <w:t>1</w:t>
      </w:r>
      <w:r w:rsidRPr="00674BE2">
        <w:tab/>
        <w:t xml:space="preserve">Уколико не остварује минимум од 30% свих стандарда  </w:t>
      </w:r>
    </w:p>
    <w:p w14:paraId="7F472D3D" w14:textId="77777777" w:rsidR="00076EB5" w:rsidRPr="00674BE2" w:rsidRDefault="00076EB5" w:rsidP="00674BE2">
      <w:pPr>
        <w:jc w:val="both"/>
      </w:pPr>
      <w:r w:rsidRPr="00674BE2">
        <w:t>укључујући 50%стандарда који су кључни за вредновање.</w:t>
      </w:r>
    </w:p>
    <w:p w14:paraId="0ED956AD" w14:textId="77777777" w:rsidR="00076EB5" w:rsidRPr="00674BE2" w:rsidRDefault="00076EB5" w:rsidP="00674BE2">
      <w:pPr>
        <w:jc w:val="both"/>
      </w:pPr>
    </w:p>
    <w:p w14:paraId="42DEF2EE" w14:textId="77777777" w:rsidR="00076EB5" w:rsidRPr="00674BE2" w:rsidRDefault="00076EB5" w:rsidP="00674BE2">
      <w:pPr>
        <w:jc w:val="both"/>
      </w:pPr>
      <w:r w:rsidRPr="00674BE2">
        <w:t>ПЛАН САМОВРЕДНОВАЊА:</w:t>
      </w:r>
    </w:p>
    <w:p w14:paraId="7E1A6442" w14:textId="77777777" w:rsidR="00076EB5" w:rsidRPr="00674BE2" w:rsidRDefault="00076EB5" w:rsidP="00674BE2">
      <w:pPr>
        <w:jc w:val="both"/>
      </w:pPr>
      <w:r w:rsidRPr="00674BE2">
        <w:t xml:space="preserve">Прва фаза: Израда плана самовредновања (подела задужења за спрoвођење истраживања и писање извештаја) </w:t>
      </w:r>
    </w:p>
    <w:p w14:paraId="558522F9" w14:textId="77777777" w:rsidR="00076EB5" w:rsidRPr="00674BE2" w:rsidRDefault="00076EB5" w:rsidP="00674BE2">
      <w:pPr>
        <w:jc w:val="both"/>
      </w:pPr>
      <w:r w:rsidRPr="00674BE2">
        <w:t xml:space="preserve">Друга фаза: Спровођење истраживања (анкетирање испитаника) </w:t>
      </w:r>
    </w:p>
    <w:p w14:paraId="6F9B92FB" w14:textId="77777777" w:rsidR="00076EB5" w:rsidRPr="00674BE2" w:rsidRDefault="00076EB5" w:rsidP="00674BE2">
      <w:pPr>
        <w:jc w:val="both"/>
      </w:pPr>
      <w:r w:rsidRPr="00674BE2">
        <w:t xml:space="preserve">Трећа фаза: Обрада и анализа података, добијених применом упитника (испитнаци: наставници (око 50 наставника) ученици (око 80 ученика) </w:t>
      </w:r>
    </w:p>
    <w:p w14:paraId="3E628FEF" w14:textId="77777777" w:rsidR="00076EB5" w:rsidRPr="00674BE2" w:rsidRDefault="00076EB5" w:rsidP="00674BE2">
      <w:pPr>
        <w:jc w:val="both"/>
      </w:pPr>
      <w:r w:rsidRPr="00674BE2">
        <w:t xml:space="preserve">Четврта фаза: Анализа осталих извора доказа </w:t>
      </w:r>
    </w:p>
    <w:p w14:paraId="66389B43" w14:textId="77777777" w:rsidR="00076EB5" w:rsidRPr="00674BE2" w:rsidRDefault="00076EB5" w:rsidP="00674BE2">
      <w:pPr>
        <w:jc w:val="both"/>
      </w:pPr>
      <w:r w:rsidRPr="00674BE2">
        <w:t xml:space="preserve">Пета фаза: Израда извештаја о самовредновању </w:t>
      </w:r>
    </w:p>
    <w:p w14:paraId="24A95892" w14:textId="77777777" w:rsidR="00076EB5" w:rsidRPr="00674BE2" w:rsidRDefault="00076EB5" w:rsidP="00674BE2">
      <w:pPr>
        <w:jc w:val="both"/>
      </w:pPr>
      <w:r w:rsidRPr="00674BE2">
        <w:t xml:space="preserve">Шеста фаза: Израда акционог плана унапређења области квалитета </w:t>
      </w:r>
    </w:p>
    <w:p w14:paraId="0FB79CDA" w14:textId="77777777" w:rsidR="00076EB5" w:rsidRPr="00674BE2" w:rsidRDefault="00076EB5" w:rsidP="00674BE2">
      <w:pPr>
        <w:jc w:val="both"/>
      </w:pPr>
      <w:r w:rsidRPr="00674BE2">
        <w:t>Седма фаза: Презентовање Наставничком већу и Педагошком колегијуму извештаја о самовредновању и акционог плана унапређења</w:t>
      </w:r>
    </w:p>
    <w:p w14:paraId="1209196F" w14:textId="77777777" w:rsidR="00076EB5" w:rsidRPr="00674BE2" w:rsidRDefault="00076EB5" w:rsidP="00674BE2">
      <w:pPr>
        <w:jc w:val="both"/>
      </w:pPr>
    </w:p>
    <w:p w14:paraId="022180AF" w14:textId="77777777" w:rsidR="00076EB5" w:rsidRPr="00674BE2" w:rsidRDefault="00076EB5" w:rsidP="00674BE2">
      <w:pPr>
        <w:jc w:val="both"/>
      </w:pPr>
      <w:r w:rsidRPr="00674BE2">
        <w:t xml:space="preserve">ЛИСТА СТАНДАРДА И ИНДИКАТОРА У ОКВИРУ ВРЕДНОВАНЕ ОБЛАСТИ  НАСТАВА И УЧЕЊЕ </w:t>
      </w:r>
    </w:p>
    <w:p w14:paraId="5A526661" w14:textId="77777777" w:rsidR="00076EB5" w:rsidRPr="00674BE2" w:rsidRDefault="00076EB5" w:rsidP="00674BE2">
      <w:pPr>
        <w:jc w:val="both"/>
      </w:pPr>
    </w:p>
    <w:p w14:paraId="262E88E9" w14:textId="77777777" w:rsidR="00076EB5" w:rsidRPr="00674BE2" w:rsidRDefault="00076EB5" w:rsidP="00674BE2">
      <w:pPr>
        <w:jc w:val="both"/>
      </w:pPr>
      <w:r w:rsidRPr="00674BE2">
        <w:t xml:space="preserve">2. НАСТАВА И УЧЕЊЕ </w:t>
      </w:r>
    </w:p>
    <w:p w14:paraId="62470BD0" w14:textId="77777777" w:rsidR="00076EB5" w:rsidRPr="00674BE2" w:rsidRDefault="00076EB5" w:rsidP="00674BE2">
      <w:pPr>
        <w:jc w:val="both"/>
      </w:pPr>
      <w:r w:rsidRPr="00674BE2">
        <w:t xml:space="preserve">2.1. Наставник примењује одговарајућа дидактичко-методичка решења на часу. 2.1.1. Наставник јасно истиче циљеве учења. </w:t>
      </w:r>
    </w:p>
    <w:p w14:paraId="5A9D1B1A" w14:textId="77777777" w:rsidR="00076EB5" w:rsidRPr="00674BE2" w:rsidRDefault="00076EB5" w:rsidP="00674BE2">
      <w:pPr>
        <w:jc w:val="both"/>
      </w:pPr>
      <w:r w:rsidRPr="00674BE2">
        <w:t>2.1.2. Наставник даје упутства и објашњења која су јасна ученицима</w:t>
      </w:r>
    </w:p>
    <w:p w14:paraId="5825ADE7" w14:textId="77777777" w:rsidR="00076EB5" w:rsidRPr="00674BE2" w:rsidRDefault="00076EB5" w:rsidP="00674BE2">
      <w:pPr>
        <w:jc w:val="both"/>
      </w:pPr>
      <w:r w:rsidRPr="00674BE2">
        <w:t>2.1.3. Наставник истиче кључне појмове које ученици треба да науче.</w:t>
      </w:r>
    </w:p>
    <w:p w14:paraId="388D619E" w14:textId="77777777" w:rsidR="00076EB5" w:rsidRPr="00674BE2" w:rsidRDefault="00076EB5" w:rsidP="00674BE2">
      <w:pPr>
        <w:jc w:val="both"/>
      </w:pPr>
      <w:r w:rsidRPr="00674BE2">
        <w:t xml:space="preserve">2.1.4. Наставник користи наставне методе које су ефикасне у односу на циљ часа. 2.1.5. Наставник поступно поставља све сложенија питања/задатке/захтеве. </w:t>
      </w:r>
    </w:p>
    <w:p w14:paraId="22E6B70D" w14:textId="77777777" w:rsidR="00076EB5" w:rsidRPr="00674BE2" w:rsidRDefault="00076EB5" w:rsidP="00674BE2">
      <w:pPr>
        <w:jc w:val="both"/>
      </w:pPr>
      <w:r w:rsidRPr="00674BE2">
        <w:t>2.2. Наставник учи ученике различитим техникама учења на часу.</w:t>
      </w:r>
    </w:p>
    <w:p w14:paraId="08094099" w14:textId="77777777" w:rsidR="00076EB5" w:rsidRPr="00674BE2" w:rsidRDefault="00076EB5" w:rsidP="00674BE2">
      <w:pPr>
        <w:jc w:val="both"/>
      </w:pPr>
      <w:r w:rsidRPr="00674BE2">
        <w:lastRenderedPageBreak/>
        <w:t xml:space="preserve">2.2.1. Наставник учи ученике како да користе различите начине/приступе за решавање  задатака/проблема. </w:t>
      </w:r>
    </w:p>
    <w:p w14:paraId="65FFDD02" w14:textId="77777777" w:rsidR="00076EB5" w:rsidRPr="00674BE2" w:rsidRDefault="00076EB5" w:rsidP="00674BE2">
      <w:pPr>
        <w:jc w:val="both"/>
      </w:pPr>
      <w:r w:rsidRPr="00674BE2">
        <w:t xml:space="preserve">2.2.2. Наставник учи ученике како да ново градиво повежу са претходно наученим. 2.2.3. Наставник учи ученике како да повежу наставне садржаје са примерима из  свакодневног живота. </w:t>
      </w:r>
    </w:p>
    <w:p w14:paraId="23CE951B" w14:textId="77777777" w:rsidR="00076EB5" w:rsidRPr="00674BE2" w:rsidRDefault="00076EB5" w:rsidP="00674BE2">
      <w:pPr>
        <w:jc w:val="both"/>
      </w:pPr>
      <w:r w:rsidRPr="00674BE2">
        <w:t xml:space="preserve">2.2.4. Наставник учи ученике како да у процесу учења повезују садржаје из различитих  области. </w:t>
      </w:r>
    </w:p>
    <w:p w14:paraId="473AFE8E" w14:textId="77777777" w:rsidR="00076EB5" w:rsidRPr="00674BE2" w:rsidRDefault="00076EB5" w:rsidP="00674BE2">
      <w:pPr>
        <w:jc w:val="both"/>
      </w:pPr>
      <w:r w:rsidRPr="00674BE2">
        <w:t xml:space="preserve">2.2.5. Наставник учи ученике да постављају себи циљеве у учењу. </w:t>
      </w:r>
    </w:p>
    <w:p w14:paraId="3D446DF2" w14:textId="77777777" w:rsidR="00076EB5" w:rsidRPr="00674BE2" w:rsidRDefault="00076EB5" w:rsidP="00674BE2">
      <w:pPr>
        <w:jc w:val="both"/>
      </w:pPr>
      <w:r w:rsidRPr="00674BE2">
        <w:t xml:space="preserve">2.3. Наставник прилагођава рад на часу образовно-васпитним потребама ученика. 2.3.1. Наставник прилагођава захтеве могућностима ученика. </w:t>
      </w:r>
    </w:p>
    <w:p w14:paraId="053AA706" w14:textId="77777777" w:rsidR="00076EB5" w:rsidRPr="00674BE2" w:rsidRDefault="00076EB5" w:rsidP="00674BE2">
      <w:pPr>
        <w:jc w:val="both"/>
      </w:pPr>
      <w:r w:rsidRPr="00674BE2">
        <w:t>2.3.2. Наставник прилагођава темпо рада различитим потребама ученика.</w:t>
      </w:r>
    </w:p>
    <w:p w14:paraId="362636F2" w14:textId="77777777" w:rsidR="00076EB5" w:rsidRPr="00674BE2" w:rsidRDefault="00076EB5" w:rsidP="00674BE2">
      <w:pPr>
        <w:jc w:val="both"/>
      </w:pPr>
      <w:r w:rsidRPr="00674BE2">
        <w:t xml:space="preserve">2.3.3. Наставник прилагођава наставни материјал индивидуалним карактеристикама  ученика. </w:t>
      </w:r>
    </w:p>
    <w:p w14:paraId="7316AA5E" w14:textId="77777777" w:rsidR="00076EB5" w:rsidRPr="00674BE2" w:rsidRDefault="00076EB5" w:rsidP="00674BE2">
      <w:pPr>
        <w:jc w:val="both"/>
      </w:pPr>
      <w:r w:rsidRPr="00674BE2">
        <w:t xml:space="preserve">2.3.4. Наставник посвећује време ученицима у складу са њиховим образовним и  васпитним потребама. </w:t>
      </w:r>
    </w:p>
    <w:p w14:paraId="4792CACA" w14:textId="77777777" w:rsidR="00076EB5" w:rsidRPr="00674BE2" w:rsidRDefault="00076EB5" w:rsidP="00674BE2">
      <w:pPr>
        <w:jc w:val="both"/>
      </w:pPr>
      <w:r w:rsidRPr="00674BE2">
        <w:t xml:space="preserve">2.3.5. Наставник примењује специфичне задатке/активности/материјале на основу  ИОП-а за ученике којима је потребна додатна подршка у образовању. </w:t>
      </w:r>
    </w:p>
    <w:p w14:paraId="657A7DEC" w14:textId="77777777" w:rsidR="00076EB5" w:rsidRPr="00674BE2" w:rsidRDefault="00076EB5" w:rsidP="00674BE2">
      <w:pPr>
        <w:jc w:val="both"/>
      </w:pPr>
      <w:r w:rsidRPr="00674BE2">
        <w:t xml:space="preserve">2.4. Ученици стичу знања на часу. </w:t>
      </w:r>
    </w:p>
    <w:p w14:paraId="273DBF12" w14:textId="77777777" w:rsidR="00076EB5" w:rsidRPr="00674BE2" w:rsidRDefault="00076EB5" w:rsidP="00674BE2">
      <w:pPr>
        <w:jc w:val="both"/>
      </w:pPr>
      <w:r w:rsidRPr="00674BE2">
        <w:t xml:space="preserve">2.4.1. Ученици су заинтересовани за рад на часу. </w:t>
      </w:r>
    </w:p>
    <w:p w14:paraId="06D7E471" w14:textId="77777777" w:rsidR="00076EB5" w:rsidRPr="00674BE2" w:rsidRDefault="00076EB5" w:rsidP="00674BE2">
      <w:pPr>
        <w:jc w:val="both"/>
      </w:pPr>
      <w:r w:rsidRPr="00674BE2">
        <w:t xml:space="preserve">2.4.2. Ученици активно учествују у раду на часу. </w:t>
      </w:r>
    </w:p>
    <w:p w14:paraId="236380CB" w14:textId="77777777" w:rsidR="00076EB5" w:rsidRPr="00674BE2" w:rsidRDefault="00076EB5" w:rsidP="00674BE2">
      <w:pPr>
        <w:jc w:val="both"/>
      </w:pPr>
      <w:r w:rsidRPr="00674BE2">
        <w:t xml:space="preserve">2.4.3. Активности/радови ученика показују да су разумели предмет учења на часу. 2.4.4. Ученици користе доступне изворе знања. </w:t>
      </w:r>
    </w:p>
    <w:p w14:paraId="3B50B8FF" w14:textId="77777777" w:rsidR="00076EB5" w:rsidRPr="00674BE2" w:rsidRDefault="00076EB5" w:rsidP="00674BE2">
      <w:pPr>
        <w:jc w:val="both"/>
      </w:pPr>
      <w:r w:rsidRPr="00674BE2">
        <w:t xml:space="preserve">2.4.5. Ученици користе повратну информацију да реше задатак/унапреде учење. 2.4.6. Ученици процењују тачност одговора/решења. </w:t>
      </w:r>
    </w:p>
    <w:p w14:paraId="22D5F2E5" w14:textId="77777777" w:rsidR="00076EB5" w:rsidRPr="00674BE2" w:rsidRDefault="00076EB5" w:rsidP="00674BE2">
      <w:pPr>
        <w:jc w:val="both"/>
      </w:pPr>
      <w:r w:rsidRPr="00674BE2">
        <w:t xml:space="preserve">2.4.7. Ученици умеју да образложе како су дошли до решења. </w:t>
      </w:r>
    </w:p>
    <w:p w14:paraId="04D3F005" w14:textId="77777777" w:rsidR="00076EB5" w:rsidRPr="00674BE2" w:rsidRDefault="00076EB5" w:rsidP="00674BE2">
      <w:pPr>
        <w:jc w:val="both"/>
      </w:pPr>
      <w:r w:rsidRPr="00674BE2">
        <w:t xml:space="preserve">2.5. Наставник ефикасно управља процесом учења на часу. </w:t>
      </w:r>
    </w:p>
    <w:p w14:paraId="51ABA577" w14:textId="77777777" w:rsidR="00076EB5" w:rsidRPr="00674BE2" w:rsidRDefault="00076EB5" w:rsidP="00674BE2">
      <w:pPr>
        <w:jc w:val="both"/>
      </w:pPr>
      <w:r w:rsidRPr="00674BE2">
        <w:t xml:space="preserve">2.5.1. Наставник ефикасно структурира и повезује делове часа. </w:t>
      </w:r>
    </w:p>
    <w:p w14:paraId="40F7A22B" w14:textId="77777777" w:rsidR="00076EB5" w:rsidRPr="00674BE2" w:rsidRDefault="00076EB5" w:rsidP="00674BE2">
      <w:pPr>
        <w:jc w:val="both"/>
      </w:pPr>
      <w:r w:rsidRPr="00674BE2">
        <w:t xml:space="preserve">2.5.2. Наставник ефикасно користи време на часу. </w:t>
      </w:r>
    </w:p>
    <w:p w14:paraId="77152096" w14:textId="77777777" w:rsidR="00076EB5" w:rsidRPr="00674BE2" w:rsidRDefault="00076EB5" w:rsidP="00674BE2">
      <w:pPr>
        <w:jc w:val="both"/>
      </w:pPr>
      <w:r w:rsidRPr="00674BE2">
        <w:t xml:space="preserve">2.5.3. Наставник на конструктиван начин успоставља и одржава дисциплину у складу са  договореним правилима. </w:t>
      </w:r>
    </w:p>
    <w:p w14:paraId="009019F3" w14:textId="77777777" w:rsidR="00076EB5" w:rsidRPr="00674BE2" w:rsidRDefault="00076EB5" w:rsidP="00674BE2">
      <w:pPr>
        <w:jc w:val="both"/>
      </w:pPr>
      <w:r w:rsidRPr="00674BE2">
        <w:t>2.5.4. Наставник функционално користи постојећа наставна средства.</w:t>
      </w:r>
    </w:p>
    <w:p w14:paraId="334031B5" w14:textId="77777777" w:rsidR="00076EB5" w:rsidRPr="00674BE2" w:rsidRDefault="00076EB5" w:rsidP="00674BE2">
      <w:pPr>
        <w:jc w:val="both"/>
      </w:pPr>
      <w:r w:rsidRPr="00674BE2">
        <w:t xml:space="preserve">2.5.5. Наставник усмерава интеракцију међу ученицима тако да је она у функцији учења  (користи питања, идеје, коментаре ученика за рад на часу). </w:t>
      </w:r>
    </w:p>
    <w:p w14:paraId="40BFA999" w14:textId="77777777" w:rsidR="00076EB5" w:rsidRPr="00674BE2" w:rsidRDefault="00076EB5" w:rsidP="00674BE2">
      <w:pPr>
        <w:jc w:val="both"/>
      </w:pPr>
      <w:r w:rsidRPr="00674BE2">
        <w:t xml:space="preserve">2.5.6. Наставник проверава да ли су постигнути циљеви часа. </w:t>
      </w:r>
    </w:p>
    <w:p w14:paraId="13DA2472" w14:textId="77777777" w:rsidR="00076EB5" w:rsidRPr="00674BE2" w:rsidRDefault="00076EB5" w:rsidP="00674BE2">
      <w:pPr>
        <w:jc w:val="both"/>
      </w:pPr>
      <w:r w:rsidRPr="00674BE2">
        <w:lastRenderedPageBreak/>
        <w:t>2.6. Наставник користи поступке вредновања који су у функцији даљег учења. 2.6.1. Наставник оцењује у складу са Правилником о оцењивању ученика.</w:t>
      </w:r>
    </w:p>
    <w:p w14:paraId="32B4DAB8" w14:textId="77777777" w:rsidR="00076EB5" w:rsidRPr="00674BE2" w:rsidRDefault="00076EB5" w:rsidP="00674BE2">
      <w:pPr>
        <w:jc w:val="both"/>
      </w:pPr>
      <w:r w:rsidRPr="00674BE2">
        <w:t xml:space="preserve">2.6.2.Наставник прилагођава захтеве могућностима ученика. </w:t>
      </w:r>
    </w:p>
    <w:p w14:paraId="5F378C40" w14:textId="77777777" w:rsidR="00076EB5" w:rsidRPr="00674BE2" w:rsidRDefault="00076EB5" w:rsidP="00674BE2">
      <w:pPr>
        <w:jc w:val="both"/>
      </w:pPr>
      <w:r w:rsidRPr="00674BE2">
        <w:t xml:space="preserve">2.6.3. Наставник похваљује напредак ученика. </w:t>
      </w:r>
    </w:p>
    <w:p w14:paraId="710C510F" w14:textId="77777777" w:rsidR="00076EB5" w:rsidRPr="00674BE2" w:rsidRDefault="00076EB5" w:rsidP="00674BE2">
      <w:pPr>
        <w:jc w:val="both"/>
      </w:pPr>
      <w:r w:rsidRPr="00674BE2">
        <w:t xml:space="preserve">2.6.4. Наставник даје потпуну и разумљиву повратну информацију ученицима о  њиховом раду. </w:t>
      </w:r>
    </w:p>
    <w:p w14:paraId="008E962D" w14:textId="77777777" w:rsidR="00076EB5" w:rsidRPr="00674BE2" w:rsidRDefault="00076EB5" w:rsidP="00674BE2">
      <w:pPr>
        <w:jc w:val="both"/>
      </w:pPr>
      <w:r w:rsidRPr="00674BE2">
        <w:t xml:space="preserve">2.6.5. Наставник учи ученике како да процењују свој напредак. </w:t>
      </w:r>
    </w:p>
    <w:p w14:paraId="7923FB36" w14:textId="77777777" w:rsidR="00076EB5" w:rsidRPr="00674BE2" w:rsidRDefault="00076EB5" w:rsidP="00674BE2">
      <w:pPr>
        <w:jc w:val="both"/>
      </w:pPr>
      <w:r w:rsidRPr="00674BE2">
        <w:t xml:space="preserve">2.7. Наставник ствара подстицајну атмосферу за рад на часу. </w:t>
      </w:r>
    </w:p>
    <w:p w14:paraId="74692FAA" w14:textId="77777777" w:rsidR="00076EB5" w:rsidRPr="00674BE2" w:rsidRDefault="00076EB5" w:rsidP="00674BE2">
      <w:pPr>
        <w:jc w:val="both"/>
      </w:pPr>
      <w:r w:rsidRPr="00674BE2">
        <w:t xml:space="preserve">2.7.1. Наставник показује поштовање према ученицима. </w:t>
      </w:r>
    </w:p>
    <w:p w14:paraId="02568B77" w14:textId="77777777" w:rsidR="00076EB5" w:rsidRPr="00674BE2" w:rsidRDefault="00076EB5" w:rsidP="00674BE2">
      <w:pPr>
        <w:jc w:val="both"/>
      </w:pPr>
      <w:r w:rsidRPr="00674BE2">
        <w:t xml:space="preserve">2.7.2. Наставник испољава емпатију према ученицима. </w:t>
      </w:r>
    </w:p>
    <w:p w14:paraId="4D310DB3" w14:textId="77777777" w:rsidR="00076EB5" w:rsidRPr="00674BE2" w:rsidRDefault="00076EB5" w:rsidP="00674BE2">
      <w:pPr>
        <w:jc w:val="both"/>
      </w:pPr>
      <w:r w:rsidRPr="00674BE2">
        <w:t xml:space="preserve">2.7.3. Наставник адекватно реагује на међусобно неуважавање ученика. </w:t>
      </w:r>
    </w:p>
    <w:p w14:paraId="6DE77214" w14:textId="77777777" w:rsidR="00076EB5" w:rsidRPr="00674BE2" w:rsidRDefault="00076EB5" w:rsidP="00674BE2">
      <w:pPr>
        <w:jc w:val="both"/>
      </w:pPr>
      <w:r w:rsidRPr="00674BE2">
        <w:t xml:space="preserve">2.7.4. Наставник користи различите поступке за мотивисање ученика. </w:t>
      </w:r>
    </w:p>
    <w:p w14:paraId="6310693E" w14:textId="77777777" w:rsidR="00076EB5" w:rsidRPr="00674BE2" w:rsidRDefault="00076EB5" w:rsidP="00674BE2">
      <w:pPr>
        <w:jc w:val="both"/>
      </w:pPr>
      <w:r w:rsidRPr="00674BE2">
        <w:t xml:space="preserve">2.7.5. Наставник даје ученицима могућност да постављају питања, дискутују и  коментаришу у вези са предметом учења на часу </w:t>
      </w:r>
    </w:p>
    <w:p w14:paraId="07A252A8" w14:textId="77777777" w:rsidR="00076EB5" w:rsidRPr="00674BE2" w:rsidRDefault="00076EB5" w:rsidP="00674BE2">
      <w:pPr>
        <w:jc w:val="both"/>
      </w:pPr>
      <w:r w:rsidRPr="00674BE2">
        <w:t xml:space="preserve">Задаци самовредновања које је тим одредио за школску 2023/24. из области квалитета настава и учење су: </w:t>
      </w:r>
    </w:p>
    <w:p w14:paraId="7949B66B" w14:textId="77777777" w:rsidR="00076EB5" w:rsidRPr="00674BE2" w:rsidRDefault="00076EB5" w:rsidP="00674BE2">
      <w:pPr>
        <w:jc w:val="both"/>
      </w:pPr>
      <w:r w:rsidRPr="00674BE2">
        <w:t xml:space="preserve">∙ Утврдити да ли сваки наставник има годишњи и оперативни план рада за свој предмет,  сачињен у складу са писаним планом и програмом и уз сарадњу са осталим члановима стручног  већа. </w:t>
      </w:r>
    </w:p>
    <w:p w14:paraId="1BE81A57" w14:textId="77777777" w:rsidR="00076EB5" w:rsidRPr="00674BE2" w:rsidRDefault="00076EB5" w:rsidP="00674BE2">
      <w:pPr>
        <w:jc w:val="both"/>
      </w:pPr>
      <w:r w:rsidRPr="00674BE2">
        <w:t xml:space="preserve">∙ Анализирати и утврдити да ли се наставници редовно припремају за наставу (састављају дневне припреме за часове) водећи  рачуна о избору садржаја, метода, облика и средстава за рад. </w:t>
      </w:r>
    </w:p>
    <w:p w14:paraId="32472BA3" w14:textId="77777777" w:rsidR="00076EB5" w:rsidRPr="00674BE2" w:rsidRDefault="00076EB5" w:rsidP="00674BE2">
      <w:pPr>
        <w:jc w:val="both"/>
      </w:pPr>
      <w:r w:rsidRPr="00674BE2">
        <w:t xml:space="preserve">∙ Анализирати часовe са циљем утврђивања и вредновања следећих покатеља:  комуникација и сарадња, рационалности организација, подстицање ученика, корелација и  примена знања. </w:t>
      </w:r>
    </w:p>
    <w:p w14:paraId="6F61D03F" w14:textId="77777777" w:rsidR="00076EB5" w:rsidRPr="00674BE2" w:rsidRDefault="00076EB5" w:rsidP="00674BE2">
      <w:pPr>
        <w:jc w:val="both"/>
      </w:pPr>
      <w:r w:rsidRPr="00674BE2">
        <w:t xml:space="preserve">∙ Утврдити ниво одговорности ученика и колико је развијен одговоран однос према учењу  и колики је степен самосталности у раду. </w:t>
      </w:r>
    </w:p>
    <w:p w14:paraId="167EFE65" w14:textId="77777777" w:rsidR="00076EB5" w:rsidRPr="00674BE2" w:rsidRDefault="00076EB5" w:rsidP="00674BE2">
      <w:pPr>
        <w:jc w:val="both"/>
      </w:pPr>
      <w:r w:rsidRPr="00674BE2">
        <w:t xml:space="preserve">∙ Утврдити у којој се мери у школи примељују активни облици учења и у којој мери  ученици планирају свој рад и придржавају се тог плана. </w:t>
      </w:r>
    </w:p>
    <w:p w14:paraId="20F225C3" w14:textId="77777777" w:rsidR="00076EB5" w:rsidRPr="00674BE2" w:rsidRDefault="00076EB5" w:rsidP="00674BE2">
      <w:pPr>
        <w:jc w:val="both"/>
      </w:pPr>
      <w:r w:rsidRPr="00674BE2">
        <w:t>∙ Утврдити да ли се оцењивање ученика врши систематски, редовно и у континуитету.</w:t>
      </w:r>
    </w:p>
    <w:p w14:paraId="049F5EBE" w14:textId="77777777" w:rsidR="00076EB5" w:rsidRPr="00674BE2" w:rsidRDefault="00076EB5" w:rsidP="00674BE2">
      <w:pPr>
        <w:jc w:val="both"/>
      </w:pPr>
    </w:p>
    <w:p w14:paraId="71025BA3" w14:textId="77777777" w:rsidR="00076EB5" w:rsidRPr="00674BE2" w:rsidRDefault="00076EB5" w:rsidP="00674BE2">
      <w:pPr>
        <w:jc w:val="both"/>
      </w:pPr>
      <w:r w:rsidRPr="00674BE2">
        <w:t xml:space="preserve">САМОВРЕДНОВАЊЕ У ОБЛАСТИ КВАЛИТЕТА НАСТАВА И УЧЕЊЕ </w:t>
      </w:r>
    </w:p>
    <w:p w14:paraId="02827A66" w14:textId="77777777" w:rsidR="00076EB5" w:rsidRPr="00674BE2" w:rsidRDefault="00076EB5" w:rsidP="00674BE2">
      <w:pPr>
        <w:jc w:val="both"/>
      </w:pPr>
      <w:r w:rsidRPr="00674BE2">
        <w:t>1. Упитник за наставнике</w:t>
      </w:r>
    </w:p>
    <w:p w14:paraId="629E4A08" w14:textId="77777777" w:rsidR="00076EB5" w:rsidRPr="00674BE2" w:rsidRDefault="00076EB5" w:rsidP="00674BE2">
      <w:pPr>
        <w:jc w:val="both"/>
      </w:pPr>
      <w:r w:rsidRPr="00674BE2">
        <w:t xml:space="preserve">„Поштоване колеге, ове школске године вреднујемо област квалитета настава и учење. У табели  су приказани стандарди и индикатори којима се процењује стандард квалитета настава и учење.  Молимо </w:t>
      </w:r>
      <w:r w:rsidRPr="00674BE2">
        <w:lastRenderedPageBreak/>
        <w:t>Вас да по наведеним индикаторима вреднујете своју наставу. У скали од 1 до 4 процените колико су наведени индикатори присутни код вас у настави.”</w:t>
      </w:r>
    </w:p>
    <w:p w14:paraId="6D8B10D6" w14:textId="77777777" w:rsidR="00076EB5" w:rsidRPr="00674BE2" w:rsidRDefault="00076EB5" w:rsidP="00674BE2">
      <w:pPr>
        <w:jc w:val="both"/>
      </w:pPr>
      <w:r w:rsidRPr="00674BE2">
        <w:t xml:space="preserve">Одговори:  </w:t>
      </w:r>
    </w:p>
    <w:p w14:paraId="0B11E339" w14:textId="77777777" w:rsidR="00076EB5" w:rsidRPr="00674BE2" w:rsidRDefault="00076EB5" w:rsidP="00674BE2">
      <w:pPr>
        <w:jc w:val="both"/>
      </w:pPr>
      <w:r w:rsidRPr="00674BE2">
        <w:t xml:space="preserve">1: нетачно / није присутно, 3: у већој мери тачно / присутно, 2: у мањој мери тачно / присутно, 4: тачно /присутно у потпуности. </w:t>
      </w:r>
    </w:p>
    <w:p w14:paraId="4846B063" w14:textId="77777777" w:rsidR="00076EB5" w:rsidRPr="00674BE2" w:rsidRDefault="00076EB5" w:rsidP="00674BE2">
      <w:pPr>
        <w:jc w:val="both"/>
      </w:pPr>
      <w:r w:rsidRPr="00674BE2">
        <w:t xml:space="preserve">Листу самовредновања по индикаторима испунило је 40 наставника. Анализом добијених  података можемо закључити да су сви стандарди квалитета делимично испуњени. Сви  индикатори су од стране ученика оцењени оценом 2, осим индикатора 2.4.3. Активности/радови ученика показују да су разумели предмет учења на часу, који је по мишљењу наставника добро остварен. </w:t>
      </w:r>
    </w:p>
    <w:p w14:paraId="5AE9A606" w14:textId="77777777" w:rsidR="00076EB5" w:rsidRPr="00674BE2" w:rsidRDefault="00076EB5" w:rsidP="00674BE2">
      <w:pPr>
        <w:jc w:val="both"/>
      </w:pPr>
      <w:r w:rsidRPr="00674BE2">
        <w:t xml:space="preserve">2. Упитник за ученике </w:t>
      </w:r>
    </w:p>
    <w:p w14:paraId="509308C6" w14:textId="77777777" w:rsidR="00076EB5" w:rsidRPr="00674BE2" w:rsidRDefault="00076EB5" w:rsidP="00674BE2">
      <w:pPr>
        <w:jc w:val="both"/>
      </w:pPr>
      <w:r w:rsidRPr="00674BE2">
        <w:t xml:space="preserve">„Поштовани ученици, ове школске године вреднујемео област квалитета настава и учење. У  табели су приказани стандарди и индикатори којима се процењује стандард квалитета настава  и учење. Молимо Вас да по наведеним индикаторима вреднујете наставу. У скали од 1 до 4.  Процените колико су наведени индикатори присутни у настави.” </w:t>
      </w:r>
    </w:p>
    <w:p w14:paraId="33C4708B" w14:textId="77777777" w:rsidR="00076EB5" w:rsidRPr="00674BE2" w:rsidRDefault="00076EB5" w:rsidP="00674BE2">
      <w:pPr>
        <w:jc w:val="both"/>
      </w:pPr>
      <w:r w:rsidRPr="00674BE2">
        <w:t xml:space="preserve">Одговори:  </w:t>
      </w:r>
    </w:p>
    <w:p w14:paraId="121E4B75" w14:textId="77777777" w:rsidR="00076EB5" w:rsidRPr="00674BE2" w:rsidRDefault="00076EB5" w:rsidP="00674BE2">
      <w:pPr>
        <w:jc w:val="both"/>
      </w:pPr>
      <w:r w:rsidRPr="00674BE2">
        <w:t xml:space="preserve">1: нетачно / није присутно, 3: у већој мери тачно / присутно, 2: у мањој мери тачно / присутно, 4: тачно /присутно у потпуности. </w:t>
      </w:r>
    </w:p>
    <w:p w14:paraId="2F417B81" w14:textId="77777777" w:rsidR="00076EB5" w:rsidRPr="00674BE2" w:rsidRDefault="00076EB5" w:rsidP="00674BE2">
      <w:pPr>
        <w:jc w:val="both"/>
      </w:pPr>
      <w:r w:rsidRPr="00674BE2">
        <w:t xml:space="preserve">Листу самовредновања по индикаторима испунило је 80 ученика. Анализом добијених  података можемо закључити да су сви стандарди квалитета делимично испуњени. Сви  индикатори су од стране ученика оцењени оценом 2, осим индикатора 1.3.3. Наставник прилагођава наставни материјал индивидуалним карактеристикама ученика који по њиховом мишљењу није остварен. Добијени одговори на основу ове анкете не могу бити задовољавајући. </w:t>
      </w:r>
    </w:p>
    <w:p w14:paraId="7E2BDFF2" w14:textId="77777777" w:rsidR="00076EB5" w:rsidRPr="00674BE2" w:rsidRDefault="00076EB5" w:rsidP="00674BE2">
      <w:pPr>
        <w:jc w:val="both"/>
      </w:pPr>
    </w:p>
    <w:p w14:paraId="743B502E" w14:textId="77777777" w:rsidR="00076EB5" w:rsidRPr="00674BE2" w:rsidRDefault="00076EB5" w:rsidP="00674BE2">
      <w:pPr>
        <w:jc w:val="both"/>
      </w:pPr>
      <w:r w:rsidRPr="00674BE2">
        <w:t xml:space="preserve">3. У току школске 2023/24. године школски педагог и психолог су обавили посете </w:t>
      </w:r>
    </w:p>
    <w:p w14:paraId="227FEBED" w14:textId="77777777" w:rsidR="00076EB5" w:rsidRPr="00674BE2" w:rsidRDefault="00076EB5" w:rsidP="00674BE2">
      <w:pPr>
        <w:jc w:val="both"/>
      </w:pPr>
      <w:r w:rsidRPr="00674BE2">
        <w:t>часовима 6 наставника и процењивали су област квалитета настава и учење по стандардима  квалитета</w:t>
      </w:r>
    </w:p>
    <w:p w14:paraId="208A9647" w14:textId="77777777" w:rsidR="00076EB5" w:rsidRPr="00674BE2" w:rsidRDefault="00076EB5" w:rsidP="00674BE2">
      <w:pPr>
        <w:jc w:val="both"/>
      </w:pPr>
      <w:r w:rsidRPr="00674BE2">
        <w:t xml:space="preserve">У току првог полугодишта школске 2023/24. године стручни сарадник (школски  педагог) је обишао часове 5 наставника наше школе. Часови су праћени уз помоћ обрасца за посматрање и вредновање часа. Сваки наставник је од педагога добио повратну информацију о утисцима са посећеног часа. Сви индикатори су остварени. Потпуно су остварени (оцена 4)  следећи индикатори:  </w:t>
      </w:r>
    </w:p>
    <w:p w14:paraId="7FB3D797" w14:textId="77777777" w:rsidR="00076EB5" w:rsidRPr="00674BE2" w:rsidRDefault="00076EB5" w:rsidP="00674BE2">
      <w:pPr>
        <w:jc w:val="both"/>
      </w:pPr>
      <w:r w:rsidRPr="00674BE2">
        <w:rPr>
          <w:rFonts w:ascii="Segoe UI Symbol" w:hAnsi="Segoe UI Symbol" w:cs="Segoe UI Symbol"/>
        </w:rPr>
        <w:t>✔</w:t>
      </w:r>
      <w:r w:rsidRPr="00674BE2">
        <w:t xml:space="preserve"> 2.1. Наставник примењује одговарајућа дидактичко - методичка решења на часу, </w:t>
      </w:r>
      <w:r w:rsidRPr="00674BE2">
        <w:rPr>
          <w:rFonts w:ascii="Segoe UI Symbol" w:hAnsi="Segoe UI Symbol" w:cs="Segoe UI Symbol"/>
        </w:rPr>
        <w:t>✔</w:t>
      </w:r>
      <w:r w:rsidRPr="00674BE2">
        <w:t xml:space="preserve"> 2.3. </w:t>
      </w:r>
      <w:r w:rsidRPr="00674BE2">
        <w:rPr>
          <w:rFonts w:ascii="Calibri" w:hAnsi="Calibri" w:cs="Calibri"/>
        </w:rPr>
        <w:t>Наставник</w:t>
      </w:r>
      <w:r w:rsidRPr="00674BE2">
        <w:t xml:space="preserve"> </w:t>
      </w:r>
      <w:r w:rsidRPr="00674BE2">
        <w:rPr>
          <w:rFonts w:ascii="Calibri" w:hAnsi="Calibri" w:cs="Calibri"/>
        </w:rPr>
        <w:t>прилагођава</w:t>
      </w:r>
      <w:r w:rsidRPr="00674BE2">
        <w:t xml:space="preserve"> </w:t>
      </w:r>
      <w:r w:rsidRPr="00674BE2">
        <w:rPr>
          <w:rFonts w:ascii="Calibri" w:hAnsi="Calibri" w:cs="Calibri"/>
        </w:rPr>
        <w:t>рад</w:t>
      </w:r>
      <w:r w:rsidRPr="00674BE2">
        <w:t xml:space="preserve"> </w:t>
      </w:r>
      <w:r w:rsidRPr="00674BE2">
        <w:rPr>
          <w:rFonts w:ascii="Calibri" w:hAnsi="Calibri" w:cs="Calibri"/>
        </w:rPr>
        <w:t>на</w:t>
      </w:r>
      <w:r w:rsidRPr="00674BE2">
        <w:t xml:space="preserve"> </w:t>
      </w:r>
      <w:r w:rsidRPr="00674BE2">
        <w:rPr>
          <w:rFonts w:ascii="Calibri" w:hAnsi="Calibri" w:cs="Calibri"/>
        </w:rPr>
        <w:t>часу</w:t>
      </w:r>
      <w:r w:rsidRPr="00674BE2">
        <w:t xml:space="preserve"> </w:t>
      </w:r>
      <w:r w:rsidRPr="00674BE2">
        <w:rPr>
          <w:rFonts w:ascii="Calibri" w:hAnsi="Calibri" w:cs="Calibri"/>
        </w:rPr>
        <w:t>образовно</w:t>
      </w:r>
      <w:r w:rsidRPr="00674BE2">
        <w:t>-</w:t>
      </w:r>
      <w:r w:rsidRPr="00674BE2">
        <w:rPr>
          <w:rFonts w:ascii="Calibri" w:hAnsi="Calibri" w:cs="Calibri"/>
        </w:rPr>
        <w:t>васпитним</w:t>
      </w:r>
      <w:r w:rsidRPr="00674BE2">
        <w:t xml:space="preserve"> </w:t>
      </w:r>
      <w:r w:rsidRPr="00674BE2">
        <w:rPr>
          <w:rFonts w:ascii="Calibri" w:hAnsi="Calibri" w:cs="Calibri"/>
        </w:rPr>
        <w:t>потребама</w:t>
      </w:r>
      <w:r w:rsidRPr="00674BE2">
        <w:t xml:space="preserve"> </w:t>
      </w:r>
      <w:r w:rsidRPr="00674BE2">
        <w:rPr>
          <w:rFonts w:ascii="Calibri" w:hAnsi="Calibri" w:cs="Calibri"/>
        </w:rPr>
        <w:t>ученика</w:t>
      </w:r>
      <w:r w:rsidRPr="00674BE2">
        <w:t xml:space="preserve"> </w:t>
      </w:r>
      <w:r w:rsidRPr="00674BE2">
        <w:rPr>
          <w:rFonts w:ascii="Segoe UI Symbol" w:hAnsi="Segoe UI Symbol" w:cs="Segoe UI Symbol"/>
        </w:rPr>
        <w:t>✔</w:t>
      </w:r>
      <w:r w:rsidRPr="00674BE2">
        <w:t xml:space="preserve"> 2.4. </w:t>
      </w:r>
      <w:r w:rsidRPr="00674BE2">
        <w:rPr>
          <w:rFonts w:ascii="Calibri" w:hAnsi="Calibri" w:cs="Calibri"/>
        </w:rPr>
        <w:t>Ученици</w:t>
      </w:r>
      <w:r w:rsidRPr="00674BE2">
        <w:t xml:space="preserve"> </w:t>
      </w:r>
      <w:r w:rsidRPr="00674BE2">
        <w:rPr>
          <w:rFonts w:ascii="Calibri" w:hAnsi="Calibri" w:cs="Calibri"/>
        </w:rPr>
        <w:t>стичу</w:t>
      </w:r>
      <w:r w:rsidRPr="00674BE2">
        <w:t xml:space="preserve"> </w:t>
      </w:r>
      <w:r w:rsidRPr="00674BE2">
        <w:rPr>
          <w:rFonts w:ascii="Calibri" w:hAnsi="Calibri" w:cs="Calibri"/>
        </w:rPr>
        <w:t>знања</w:t>
      </w:r>
      <w:r w:rsidRPr="00674BE2">
        <w:t xml:space="preserve"> </w:t>
      </w:r>
      <w:r w:rsidRPr="00674BE2">
        <w:rPr>
          <w:rFonts w:ascii="Calibri" w:hAnsi="Calibri" w:cs="Calibri"/>
        </w:rPr>
        <w:t>на</w:t>
      </w:r>
      <w:r w:rsidRPr="00674BE2">
        <w:t xml:space="preserve"> </w:t>
      </w:r>
      <w:r w:rsidRPr="00674BE2">
        <w:rPr>
          <w:rFonts w:ascii="Calibri" w:hAnsi="Calibri" w:cs="Calibri"/>
        </w:rPr>
        <w:t>часу</w:t>
      </w:r>
      <w:r w:rsidRPr="00674BE2">
        <w:t>.</w:t>
      </w:r>
    </w:p>
    <w:p w14:paraId="3162A5BB" w14:textId="77777777" w:rsidR="00076EB5" w:rsidRPr="00674BE2" w:rsidRDefault="00076EB5" w:rsidP="00674BE2">
      <w:pPr>
        <w:jc w:val="both"/>
      </w:pPr>
    </w:p>
    <w:p w14:paraId="307CC3BD" w14:textId="77777777" w:rsidR="00076EB5" w:rsidRPr="00674BE2" w:rsidRDefault="00076EB5" w:rsidP="00674BE2">
      <w:pPr>
        <w:jc w:val="both"/>
      </w:pPr>
      <w:r w:rsidRPr="00674BE2">
        <w:t xml:space="preserve">Сви остали индикатори су добро остварени (оцена 3).  </w:t>
      </w:r>
    </w:p>
    <w:p w14:paraId="78A80823" w14:textId="7EDFB694" w:rsidR="00076EB5" w:rsidRPr="00674BE2" w:rsidRDefault="00076EB5" w:rsidP="00674BE2">
      <w:pPr>
        <w:jc w:val="both"/>
      </w:pPr>
      <w:r w:rsidRPr="00674BE2">
        <w:t xml:space="preserve">Свих 6 наставника је стручном сараднику предало на увид припрему за час, и то на  </w:t>
      </w:r>
      <w:r w:rsidR="00674BE2">
        <w:t>универзалном обрасцу.</w:t>
      </w:r>
    </w:p>
    <w:p w14:paraId="6CF2DF07" w14:textId="1DD1A521" w:rsidR="00076EB5" w:rsidRPr="00674BE2" w:rsidRDefault="00674BE2" w:rsidP="00674BE2">
      <w:pPr>
        <w:jc w:val="both"/>
      </w:pPr>
      <w:r>
        <w:lastRenderedPageBreak/>
        <w:t>МЕРЕ И ПРЕПОРУКЕ:</w:t>
      </w:r>
    </w:p>
    <w:p w14:paraId="3C62F020" w14:textId="77777777" w:rsidR="00076EB5" w:rsidRPr="00674BE2" w:rsidRDefault="00076EB5" w:rsidP="00674BE2">
      <w:pPr>
        <w:jc w:val="both"/>
      </w:pPr>
      <w:r w:rsidRPr="00674BE2">
        <w:t>-</w:t>
      </w:r>
      <w:r w:rsidRPr="00674BE2">
        <w:tab/>
        <w:t>Организовати предавања за наставнике о мотивацији ученика, као и о праћењу напретка ученичких постигнућа</w:t>
      </w:r>
    </w:p>
    <w:p w14:paraId="3AA2DAB6" w14:textId="77777777" w:rsidR="00076EB5" w:rsidRPr="00674BE2" w:rsidRDefault="00076EB5" w:rsidP="00674BE2">
      <w:pPr>
        <w:jc w:val="both"/>
      </w:pPr>
      <w:r w:rsidRPr="00674BE2">
        <w:t>-</w:t>
      </w:r>
      <w:r w:rsidRPr="00674BE2">
        <w:tab/>
        <w:t>Излагати више примера из добре праксе на састанцима већа, стручних актива и тимова</w:t>
      </w:r>
    </w:p>
    <w:p w14:paraId="14AD3EDA" w14:textId="77777777" w:rsidR="00076EB5" w:rsidRPr="00674BE2" w:rsidRDefault="00076EB5" w:rsidP="00674BE2">
      <w:pPr>
        <w:jc w:val="both"/>
      </w:pPr>
      <w:r w:rsidRPr="00674BE2">
        <w:t>-</w:t>
      </w:r>
      <w:r w:rsidRPr="00674BE2">
        <w:tab/>
        <w:t xml:space="preserve">Наставници би требало међусобно да посећују часове, независно од педагошко инструктивног рада директора школе и стручног сарадника.  </w:t>
      </w:r>
    </w:p>
    <w:p w14:paraId="5550F6A7" w14:textId="77777777" w:rsidR="00076EB5" w:rsidRPr="00674BE2" w:rsidRDefault="00076EB5" w:rsidP="00674BE2">
      <w:pPr>
        <w:jc w:val="both"/>
      </w:pPr>
      <w:r w:rsidRPr="00674BE2">
        <w:t>-</w:t>
      </w:r>
      <w:r w:rsidRPr="00674BE2">
        <w:tab/>
        <w:t xml:space="preserve">Наставници би требало да одрже што више огледних и угледних часова. </w:t>
      </w:r>
    </w:p>
    <w:p w14:paraId="1E134D1F" w14:textId="77777777" w:rsidR="00076EB5" w:rsidRPr="00674BE2" w:rsidRDefault="00076EB5" w:rsidP="00674BE2">
      <w:pPr>
        <w:jc w:val="both"/>
      </w:pPr>
    </w:p>
    <w:p w14:paraId="658259AE" w14:textId="77777777" w:rsidR="00076EB5" w:rsidRPr="00674BE2" w:rsidRDefault="00076EB5" w:rsidP="00674BE2">
      <w:pPr>
        <w:jc w:val="both"/>
      </w:pPr>
      <w:r w:rsidRPr="00674BE2">
        <w:t xml:space="preserve">4. У школској 2023/24. години директор школе је посетио часове 8 наставника и </w:t>
      </w:r>
    </w:p>
    <w:p w14:paraId="54B7439F" w14:textId="77777777" w:rsidR="00076EB5" w:rsidRPr="00674BE2" w:rsidRDefault="00076EB5" w:rsidP="00674BE2">
      <w:pPr>
        <w:jc w:val="both"/>
      </w:pPr>
      <w:r w:rsidRPr="00674BE2">
        <w:t xml:space="preserve">процењивао  је област квалитета настава и учење по стандардима квалитета. </w:t>
      </w:r>
    </w:p>
    <w:p w14:paraId="15AA1BAE" w14:textId="77777777" w:rsidR="00076EB5" w:rsidRPr="00674BE2" w:rsidRDefault="00076EB5" w:rsidP="00674BE2">
      <w:pPr>
        <w:jc w:val="both"/>
      </w:pPr>
    </w:p>
    <w:p w14:paraId="39F4B1C9" w14:textId="77777777" w:rsidR="00076EB5" w:rsidRPr="00674BE2" w:rsidRDefault="00076EB5" w:rsidP="00674BE2">
      <w:pPr>
        <w:jc w:val="both"/>
      </w:pPr>
      <w:r w:rsidRPr="00674BE2">
        <w:t xml:space="preserve">У току школске 2023/24. године директор школе је обишао часове 8 наставника наше школе. Часови су праћени уз помоћ обрасца за посматрање и вредновање часа. Сваки наставник је од директора добио повратну информацију о утисцима са посећеног часа.  </w:t>
      </w:r>
    </w:p>
    <w:p w14:paraId="7B55421C" w14:textId="77777777" w:rsidR="00076EB5" w:rsidRPr="00674BE2" w:rsidRDefault="00076EB5" w:rsidP="00674BE2">
      <w:pPr>
        <w:jc w:val="both"/>
      </w:pPr>
      <w:r w:rsidRPr="00674BE2">
        <w:t xml:space="preserve">Сви индикатори су добро остварени (оцена 3), осим индикатора  </w:t>
      </w:r>
    </w:p>
    <w:p w14:paraId="10D62110" w14:textId="77777777" w:rsidR="00076EB5" w:rsidRPr="00674BE2" w:rsidRDefault="00076EB5" w:rsidP="00674BE2">
      <w:pPr>
        <w:jc w:val="both"/>
      </w:pPr>
      <w:r w:rsidRPr="00674BE2">
        <w:rPr>
          <w:rFonts w:ascii="Segoe UI Symbol" w:hAnsi="Segoe UI Symbol" w:cs="Segoe UI Symbol"/>
        </w:rPr>
        <w:t>✔</w:t>
      </w:r>
      <w:r w:rsidRPr="00674BE2">
        <w:t xml:space="preserve">2.3. Наставник прилагођава рад на часу образовно-васпитним потребама ученика који је  потпуно остварен (оцена 4).    </w:t>
      </w:r>
    </w:p>
    <w:p w14:paraId="01BF2414" w14:textId="77777777" w:rsidR="00076EB5" w:rsidRPr="00674BE2" w:rsidRDefault="00076EB5" w:rsidP="00674BE2">
      <w:pPr>
        <w:jc w:val="both"/>
      </w:pPr>
      <w:r w:rsidRPr="00674BE2">
        <w:t>7 од 8 наставника је директору предало на увид припрему за час, и то на универзалном обрасцу.</w:t>
      </w:r>
    </w:p>
    <w:p w14:paraId="1CD7CEC3" w14:textId="77777777" w:rsidR="00076EB5" w:rsidRPr="00674BE2" w:rsidRDefault="00076EB5" w:rsidP="00674BE2">
      <w:pPr>
        <w:jc w:val="both"/>
      </w:pPr>
    </w:p>
    <w:p w14:paraId="1E23CADD" w14:textId="77777777" w:rsidR="00076EB5" w:rsidRPr="00674BE2" w:rsidRDefault="00076EB5" w:rsidP="00674BE2">
      <w:pPr>
        <w:jc w:val="both"/>
      </w:pPr>
      <w:r w:rsidRPr="00674BE2">
        <w:t>Комплетна анализа може да се прикаже кроз следећу табелу:</w:t>
      </w:r>
    </w:p>
    <w:p w14:paraId="5E2A375B" w14:textId="77777777" w:rsidR="00076EB5" w:rsidRPr="00674BE2" w:rsidRDefault="00076EB5" w:rsidP="00674BE2">
      <w:pPr>
        <w:jc w:val="both"/>
      </w:pPr>
      <w:r w:rsidRPr="00674BE2">
        <w:t xml:space="preserve">ИНДИКАТОРИ </w:t>
      </w:r>
      <w:r w:rsidRPr="00674BE2">
        <w:tab/>
        <w:t xml:space="preserve">анкета  </w:t>
      </w:r>
    </w:p>
    <w:p w14:paraId="149A8B4F" w14:textId="77777777" w:rsidR="00076EB5" w:rsidRPr="00674BE2" w:rsidRDefault="00076EB5" w:rsidP="00674BE2">
      <w:pPr>
        <w:jc w:val="both"/>
      </w:pPr>
      <w:r w:rsidRPr="00674BE2">
        <w:t>ученика</w:t>
      </w:r>
      <w:r w:rsidRPr="00674BE2">
        <w:tab/>
        <w:t xml:space="preserve">анкета  </w:t>
      </w:r>
    </w:p>
    <w:p w14:paraId="07DF02BC" w14:textId="77777777" w:rsidR="00076EB5" w:rsidRPr="00674BE2" w:rsidRDefault="00076EB5" w:rsidP="00674BE2">
      <w:pPr>
        <w:jc w:val="both"/>
      </w:pPr>
      <w:r w:rsidRPr="00674BE2">
        <w:t>професора</w:t>
      </w:r>
      <w:r w:rsidRPr="00674BE2">
        <w:tab/>
        <w:t xml:space="preserve">обилазак  </w:t>
      </w:r>
    </w:p>
    <w:p w14:paraId="1178A025" w14:textId="77777777" w:rsidR="00076EB5" w:rsidRPr="00674BE2" w:rsidRDefault="00076EB5" w:rsidP="00674BE2">
      <w:pPr>
        <w:jc w:val="both"/>
      </w:pPr>
      <w:r w:rsidRPr="00674BE2">
        <w:t xml:space="preserve">часова (пп служба) </w:t>
      </w:r>
      <w:r w:rsidRPr="00674BE2">
        <w:tab/>
        <w:t xml:space="preserve">обилазак  </w:t>
      </w:r>
    </w:p>
    <w:p w14:paraId="5BA4679C" w14:textId="77777777" w:rsidR="00076EB5" w:rsidRPr="00674BE2" w:rsidRDefault="00076EB5" w:rsidP="00674BE2">
      <w:pPr>
        <w:jc w:val="both"/>
      </w:pPr>
      <w:r w:rsidRPr="00674BE2">
        <w:t xml:space="preserve">часова  </w:t>
      </w:r>
    </w:p>
    <w:p w14:paraId="4D27A00A" w14:textId="77777777" w:rsidR="00076EB5" w:rsidRPr="00674BE2" w:rsidRDefault="00076EB5" w:rsidP="00674BE2">
      <w:pPr>
        <w:jc w:val="both"/>
      </w:pPr>
      <w:r w:rsidRPr="00674BE2">
        <w:t xml:space="preserve">(директор) </w:t>
      </w:r>
    </w:p>
    <w:p w14:paraId="04338DB5" w14:textId="77777777" w:rsidR="00076EB5" w:rsidRPr="00674BE2" w:rsidRDefault="00076EB5" w:rsidP="00674BE2">
      <w:pPr>
        <w:jc w:val="both"/>
      </w:pPr>
      <w:r w:rsidRPr="00674BE2">
        <w:t xml:space="preserve">2.1. Наставник примењује одговарајућа дидакти-чко - методичка решења на часу </w:t>
      </w:r>
    </w:p>
    <w:p w14:paraId="48D005B6" w14:textId="77777777" w:rsidR="00076EB5" w:rsidRPr="00674BE2" w:rsidRDefault="00076EB5" w:rsidP="00674BE2">
      <w:pPr>
        <w:jc w:val="both"/>
      </w:pPr>
      <w:r w:rsidRPr="00674BE2">
        <w:t xml:space="preserve">2.1.1. Наставник јасно истиче циљеве учења </w:t>
      </w:r>
    </w:p>
    <w:p w14:paraId="6F77F05B" w14:textId="77777777" w:rsidR="00076EB5" w:rsidRPr="00674BE2" w:rsidRDefault="00076EB5" w:rsidP="00674BE2">
      <w:pPr>
        <w:jc w:val="both"/>
      </w:pPr>
      <w:r w:rsidRPr="00674BE2">
        <w:t xml:space="preserve">2.1.2. Наставник даје упутства и објашњења која су јасна  ученицима </w:t>
      </w:r>
    </w:p>
    <w:p w14:paraId="674CB9B5" w14:textId="77777777" w:rsidR="00076EB5" w:rsidRPr="00674BE2" w:rsidRDefault="00076EB5" w:rsidP="00674BE2">
      <w:pPr>
        <w:jc w:val="both"/>
      </w:pPr>
      <w:r w:rsidRPr="00674BE2">
        <w:t xml:space="preserve">2.1.3. Наставник истиче кључне појмове које ученици  треба да науче </w:t>
      </w:r>
    </w:p>
    <w:p w14:paraId="057D4F44" w14:textId="77777777" w:rsidR="00076EB5" w:rsidRPr="00674BE2" w:rsidRDefault="00076EB5" w:rsidP="00674BE2">
      <w:pPr>
        <w:jc w:val="both"/>
      </w:pPr>
      <w:r w:rsidRPr="00674BE2">
        <w:lastRenderedPageBreak/>
        <w:t xml:space="preserve">2.1.4. Наставник користи наставне методе које су  ефикасне у односу на циљ часа </w:t>
      </w:r>
    </w:p>
    <w:p w14:paraId="33569681" w14:textId="77777777" w:rsidR="00076EB5" w:rsidRPr="00674BE2" w:rsidRDefault="00076EB5" w:rsidP="00674BE2">
      <w:pPr>
        <w:jc w:val="both"/>
      </w:pPr>
      <w:r w:rsidRPr="00674BE2">
        <w:t xml:space="preserve">2.1.5. Наставник поступно поставља све сложенија  питања/задатке/захтеве </w:t>
      </w:r>
      <w:r w:rsidRPr="00674BE2">
        <w:tab/>
        <w:t xml:space="preserve">2 </w:t>
      </w:r>
    </w:p>
    <w:p w14:paraId="6DF4BB8F" w14:textId="77777777" w:rsidR="00076EB5" w:rsidRPr="00674BE2" w:rsidRDefault="00076EB5" w:rsidP="00674BE2">
      <w:pPr>
        <w:jc w:val="both"/>
      </w:pPr>
    </w:p>
    <w:p w14:paraId="60CC4ADE" w14:textId="77777777" w:rsidR="00076EB5" w:rsidRPr="00674BE2" w:rsidRDefault="00076EB5" w:rsidP="00674BE2">
      <w:pPr>
        <w:jc w:val="both"/>
      </w:pPr>
      <w:r w:rsidRPr="00674BE2">
        <w:t xml:space="preserve">ИНДИКАТОРИ </w:t>
      </w:r>
      <w:r w:rsidRPr="00674BE2">
        <w:tab/>
        <w:t xml:space="preserve">анкета  </w:t>
      </w:r>
    </w:p>
    <w:p w14:paraId="18611279" w14:textId="77777777" w:rsidR="00076EB5" w:rsidRPr="00674BE2" w:rsidRDefault="00076EB5" w:rsidP="00674BE2">
      <w:pPr>
        <w:jc w:val="both"/>
      </w:pPr>
      <w:r w:rsidRPr="00674BE2">
        <w:t>ученика</w:t>
      </w:r>
      <w:r w:rsidRPr="00674BE2">
        <w:tab/>
        <w:t xml:space="preserve">анкета  </w:t>
      </w:r>
    </w:p>
    <w:p w14:paraId="5F0E6E0B" w14:textId="77777777" w:rsidR="00076EB5" w:rsidRPr="00674BE2" w:rsidRDefault="00076EB5" w:rsidP="00674BE2">
      <w:pPr>
        <w:jc w:val="both"/>
      </w:pPr>
      <w:r w:rsidRPr="00674BE2">
        <w:t>професора</w:t>
      </w:r>
      <w:r w:rsidRPr="00674BE2">
        <w:tab/>
        <w:t xml:space="preserve">обилазак  </w:t>
      </w:r>
    </w:p>
    <w:p w14:paraId="47A07DC7" w14:textId="77777777" w:rsidR="00076EB5" w:rsidRPr="00674BE2" w:rsidRDefault="00076EB5" w:rsidP="00674BE2">
      <w:pPr>
        <w:jc w:val="both"/>
      </w:pPr>
      <w:r w:rsidRPr="00674BE2">
        <w:t xml:space="preserve">часова (пп служба) </w:t>
      </w:r>
      <w:r w:rsidRPr="00674BE2">
        <w:tab/>
        <w:t xml:space="preserve">обилазак  </w:t>
      </w:r>
    </w:p>
    <w:p w14:paraId="730616B4" w14:textId="77777777" w:rsidR="00076EB5" w:rsidRPr="00674BE2" w:rsidRDefault="00076EB5" w:rsidP="00674BE2">
      <w:pPr>
        <w:jc w:val="both"/>
      </w:pPr>
      <w:r w:rsidRPr="00674BE2">
        <w:t xml:space="preserve">часова  </w:t>
      </w:r>
    </w:p>
    <w:p w14:paraId="4BA1E84F" w14:textId="77777777" w:rsidR="00076EB5" w:rsidRPr="00674BE2" w:rsidRDefault="00076EB5" w:rsidP="00674BE2">
      <w:pPr>
        <w:jc w:val="both"/>
      </w:pPr>
      <w:r w:rsidRPr="00674BE2">
        <w:t xml:space="preserve">(директор) </w:t>
      </w:r>
    </w:p>
    <w:p w14:paraId="1D59EE5A" w14:textId="77777777" w:rsidR="00076EB5" w:rsidRPr="00674BE2" w:rsidRDefault="00076EB5" w:rsidP="00674BE2">
      <w:pPr>
        <w:jc w:val="both"/>
      </w:pPr>
      <w:r w:rsidRPr="00674BE2">
        <w:t xml:space="preserve">2.2. Наставник учи ученике различитим техникама  учења на часу </w:t>
      </w:r>
    </w:p>
    <w:p w14:paraId="1E19A965" w14:textId="77777777" w:rsidR="00076EB5" w:rsidRPr="00674BE2" w:rsidRDefault="00076EB5" w:rsidP="00674BE2">
      <w:pPr>
        <w:jc w:val="both"/>
      </w:pPr>
      <w:r w:rsidRPr="00674BE2">
        <w:t xml:space="preserve">2.2.1. Наставник учи ученике како да користе различите  начине/приступе за решавање задатака/проблема </w:t>
      </w:r>
    </w:p>
    <w:p w14:paraId="59845218" w14:textId="77777777" w:rsidR="00076EB5" w:rsidRPr="00674BE2" w:rsidRDefault="00076EB5" w:rsidP="00674BE2">
      <w:pPr>
        <w:jc w:val="both"/>
      </w:pPr>
      <w:r w:rsidRPr="00674BE2">
        <w:t xml:space="preserve">2.2.2. Наставник учи ученике како да ново градиво  повежу са претходно наученим </w:t>
      </w:r>
    </w:p>
    <w:p w14:paraId="444E4AB8" w14:textId="77777777" w:rsidR="00076EB5" w:rsidRPr="00674BE2" w:rsidRDefault="00076EB5" w:rsidP="00674BE2">
      <w:pPr>
        <w:jc w:val="both"/>
      </w:pPr>
      <w:r w:rsidRPr="00674BE2">
        <w:t xml:space="preserve">2.2.3. Наставник учи ученике како да повежу наставне  садржаје са примерима из свакодневног живота </w:t>
      </w:r>
    </w:p>
    <w:p w14:paraId="0A95532F" w14:textId="77777777" w:rsidR="00076EB5" w:rsidRPr="00674BE2" w:rsidRDefault="00076EB5" w:rsidP="00674BE2">
      <w:pPr>
        <w:jc w:val="both"/>
      </w:pPr>
      <w:r w:rsidRPr="00674BE2">
        <w:t xml:space="preserve">2.2.4. Наставник учи ученике како да у процесу учења  повезују садржаје из различитих области </w:t>
      </w:r>
    </w:p>
    <w:p w14:paraId="1DA4D97D" w14:textId="77777777" w:rsidR="00076EB5" w:rsidRPr="00674BE2" w:rsidRDefault="00076EB5" w:rsidP="00674BE2">
      <w:pPr>
        <w:jc w:val="both"/>
      </w:pPr>
      <w:r w:rsidRPr="00674BE2">
        <w:t>2.2.5. Наставник учи ученике да постављају себи циљеве  у учењу</w:t>
      </w:r>
      <w:r w:rsidRPr="00674BE2">
        <w:tab/>
        <w:t xml:space="preserve">2 </w:t>
      </w:r>
    </w:p>
    <w:p w14:paraId="499F350E" w14:textId="77777777" w:rsidR="00076EB5" w:rsidRPr="00674BE2" w:rsidRDefault="00076EB5" w:rsidP="00674BE2">
      <w:pPr>
        <w:jc w:val="both"/>
      </w:pPr>
      <w:r w:rsidRPr="00674BE2">
        <w:t>2</w:t>
      </w:r>
      <w:r w:rsidRPr="00674BE2">
        <w:tab/>
        <w:t xml:space="preserve">/ </w:t>
      </w:r>
      <w:r w:rsidRPr="00674BE2">
        <w:tab/>
        <w:t xml:space="preserve">3 </w:t>
      </w:r>
      <w:r w:rsidRPr="00674BE2">
        <w:tab/>
        <w:t>3</w:t>
      </w:r>
    </w:p>
    <w:p w14:paraId="7BC338B8" w14:textId="77777777" w:rsidR="00076EB5" w:rsidRPr="00674BE2" w:rsidRDefault="00076EB5" w:rsidP="00674BE2">
      <w:pPr>
        <w:jc w:val="both"/>
      </w:pPr>
      <w:r w:rsidRPr="00674BE2">
        <w:t xml:space="preserve">2.3. Наставник прилагођава рад на часу образовно васпитним потребама ученика </w:t>
      </w:r>
    </w:p>
    <w:p w14:paraId="0B63D47F" w14:textId="77777777" w:rsidR="00076EB5" w:rsidRPr="00674BE2" w:rsidRDefault="00076EB5" w:rsidP="00674BE2">
      <w:pPr>
        <w:jc w:val="both"/>
      </w:pPr>
      <w:r w:rsidRPr="00674BE2">
        <w:t xml:space="preserve">2.3.1. Наставник прилагођава захтеве могућностима  ученика </w:t>
      </w:r>
    </w:p>
    <w:p w14:paraId="0FDBC41D" w14:textId="77777777" w:rsidR="00076EB5" w:rsidRPr="00674BE2" w:rsidRDefault="00076EB5" w:rsidP="00674BE2">
      <w:pPr>
        <w:jc w:val="both"/>
      </w:pPr>
      <w:r w:rsidRPr="00674BE2">
        <w:t xml:space="preserve">2.3.2. Наставник прилагођава темпо рада различитим  потребама ученика </w:t>
      </w:r>
    </w:p>
    <w:p w14:paraId="7CFF33F2" w14:textId="77777777" w:rsidR="00076EB5" w:rsidRPr="00674BE2" w:rsidRDefault="00076EB5" w:rsidP="00674BE2">
      <w:pPr>
        <w:jc w:val="both"/>
      </w:pPr>
      <w:r w:rsidRPr="00674BE2">
        <w:t xml:space="preserve">2.3.3. Наставник прилагођава наставни материјал  индивидуалним карактеристикама ученика </w:t>
      </w:r>
    </w:p>
    <w:p w14:paraId="6578B995" w14:textId="77777777" w:rsidR="00076EB5" w:rsidRPr="00674BE2" w:rsidRDefault="00076EB5" w:rsidP="00674BE2">
      <w:pPr>
        <w:jc w:val="both"/>
      </w:pPr>
      <w:r w:rsidRPr="00674BE2">
        <w:t xml:space="preserve">2.3.4. Наставник посвећује време ученицима у складу са  њиховим образовним и васпитним потребама </w:t>
      </w:r>
    </w:p>
    <w:p w14:paraId="63746DE8" w14:textId="77777777" w:rsidR="00076EB5" w:rsidRPr="00674BE2" w:rsidRDefault="00076EB5" w:rsidP="00674BE2">
      <w:pPr>
        <w:jc w:val="both"/>
      </w:pPr>
      <w:r w:rsidRPr="00674BE2">
        <w:t xml:space="preserve">2.3.5. Наставник примењује специфичне  </w:t>
      </w:r>
    </w:p>
    <w:p w14:paraId="04A942E3" w14:textId="77777777" w:rsidR="00076EB5" w:rsidRPr="00674BE2" w:rsidRDefault="00076EB5" w:rsidP="00674BE2">
      <w:pPr>
        <w:jc w:val="both"/>
      </w:pPr>
      <w:r w:rsidRPr="00674BE2">
        <w:t>задатке/активности/материјале на основу ИОП-а за  ученике којима је потребна додатна подршка у  образовању</w:t>
      </w:r>
      <w:r w:rsidRPr="00674BE2">
        <w:tab/>
        <w:t xml:space="preserve">2 </w:t>
      </w:r>
    </w:p>
    <w:p w14:paraId="76901300" w14:textId="77777777" w:rsidR="00076EB5" w:rsidRPr="00674BE2" w:rsidRDefault="00076EB5" w:rsidP="00674BE2">
      <w:pPr>
        <w:jc w:val="both"/>
      </w:pPr>
      <w:r w:rsidRPr="00674BE2">
        <w:t xml:space="preserve">2.4. Ученици стичу знања на часу </w:t>
      </w:r>
    </w:p>
    <w:p w14:paraId="1035DF7D" w14:textId="77777777" w:rsidR="00076EB5" w:rsidRPr="00674BE2" w:rsidRDefault="00076EB5" w:rsidP="00674BE2">
      <w:pPr>
        <w:jc w:val="both"/>
      </w:pPr>
      <w:r w:rsidRPr="00674BE2">
        <w:t xml:space="preserve">2.4.1. Ученици су заинтересовани за рад на часу </w:t>
      </w:r>
    </w:p>
    <w:p w14:paraId="7DCB74E1" w14:textId="77777777" w:rsidR="00076EB5" w:rsidRPr="00674BE2" w:rsidRDefault="00076EB5" w:rsidP="00674BE2">
      <w:pPr>
        <w:jc w:val="both"/>
      </w:pPr>
      <w:r w:rsidRPr="00674BE2">
        <w:t xml:space="preserve">2.4.2. Ученици активно учествују у раду на часу </w:t>
      </w:r>
    </w:p>
    <w:p w14:paraId="014FDDF8" w14:textId="77777777" w:rsidR="00076EB5" w:rsidRPr="00674BE2" w:rsidRDefault="00076EB5" w:rsidP="00674BE2">
      <w:pPr>
        <w:jc w:val="both"/>
      </w:pPr>
      <w:r w:rsidRPr="00674BE2">
        <w:t xml:space="preserve">2.4.3. Активности/радови ученика показују да су  разумели предмет учења на часу </w:t>
      </w:r>
    </w:p>
    <w:p w14:paraId="70031AE1" w14:textId="77777777" w:rsidR="00076EB5" w:rsidRPr="00674BE2" w:rsidRDefault="00076EB5" w:rsidP="00674BE2">
      <w:pPr>
        <w:jc w:val="both"/>
      </w:pPr>
      <w:r w:rsidRPr="00674BE2">
        <w:lastRenderedPageBreak/>
        <w:t xml:space="preserve">2.4.4. Ученици користе доступне изворе знања </w:t>
      </w:r>
    </w:p>
    <w:p w14:paraId="422B14E3" w14:textId="77777777" w:rsidR="00076EB5" w:rsidRPr="00674BE2" w:rsidRDefault="00076EB5" w:rsidP="00674BE2">
      <w:pPr>
        <w:jc w:val="both"/>
      </w:pPr>
      <w:r w:rsidRPr="00674BE2">
        <w:t xml:space="preserve">2.4.5. Ученици користе повратну информацију да реше  задатак/унапреде учење </w:t>
      </w:r>
    </w:p>
    <w:p w14:paraId="09CD241B" w14:textId="77777777" w:rsidR="00076EB5" w:rsidRPr="00674BE2" w:rsidRDefault="00076EB5" w:rsidP="00674BE2">
      <w:pPr>
        <w:jc w:val="both"/>
      </w:pPr>
      <w:r w:rsidRPr="00674BE2">
        <w:t xml:space="preserve">2.4.6. Ученици процењују тачност одговора/решења </w:t>
      </w:r>
    </w:p>
    <w:p w14:paraId="1DEED8E8" w14:textId="77777777" w:rsidR="00076EB5" w:rsidRPr="00674BE2" w:rsidRDefault="00076EB5" w:rsidP="00674BE2">
      <w:pPr>
        <w:jc w:val="both"/>
      </w:pPr>
      <w:r w:rsidRPr="00674BE2">
        <w:t>2.4.7. Ученици умеју да образложе како су дошли до  решења</w:t>
      </w:r>
      <w:r w:rsidRPr="00674BE2">
        <w:tab/>
        <w:t xml:space="preserve">2 </w:t>
      </w:r>
    </w:p>
    <w:p w14:paraId="40B32720" w14:textId="77777777" w:rsidR="00076EB5" w:rsidRPr="00674BE2" w:rsidRDefault="00076EB5" w:rsidP="00674BE2">
      <w:pPr>
        <w:jc w:val="both"/>
      </w:pPr>
    </w:p>
    <w:p w14:paraId="33F0BF88" w14:textId="77777777" w:rsidR="00076EB5" w:rsidRPr="00674BE2" w:rsidRDefault="00076EB5" w:rsidP="00674BE2">
      <w:pPr>
        <w:jc w:val="both"/>
      </w:pPr>
      <w:r w:rsidRPr="00674BE2">
        <w:t xml:space="preserve">ИНДИКАТОРИ </w:t>
      </w:r>
      <w:r w:rsidRPr="00674BE2">
        <w:tab/>
        <w:t xml:space="preserve">анкета  </w:t>
      </w:r>
    </w:p>
    <w:p w14:paraId="35F09422" w14:textId="77777777" w:rsidR="00076EB5" w:rsidRPr="00674BE2" w:rsidRDefault="00076EB5" w:rsidP="00674BE2">
      <w:pPr>
        <w:jc w:val="both"/>
      </w:pPr>
      <w:r w:rsidRPr="00674BE2">
        <w:t>ученика</w:t>
      </w:r>
      <w:r w:rsidRPr="00674BE2">
        <w:tab/>
        <w:t xml:space="preserve">анкета  </w:t>
      </w:r>
    </w:p>
    <w:p w14:paraId="696F9A04" w14:textId="77777777" w:rsidR="00076EB5" w:rsidRPr="00674BE2" w:rsidRDefault="00076EB5" w:rsidP="00674BE2">
      <w:pPr>
        <w:jc w:val="both"/>
      </w:pPr>
      <w:r w:rsidRPr="00674BE2">
        <w:t>професора</w:t>
      </w:r>
      <w:r w:rsidRPr="00674BE2">
        <w:tab/>
        <w:t xml:space="preserve">обилазак  </w:t>
      </w:r>
    </w:p>
    <w:p w14:paraId="79747819" w14:textId="77777777" w:rsidR="00076EB5" w:rsidRPr="00674BE2" w:rsidRDefault="00076EB5" w:rsidP="00674BE2">
      <w:pPr>
        <w:jc w:val="both"/>
      </w:pPr>
      <w:r w:rsidRPr="00674BE2">
        <w:t xml:space="preserve">часова (пп служба) </w:t>
      </w:r>
      <w:r w:rsidRPr="00674BE2">
        <w:tab/>
        <w:t xml:space="preserve">обилазак  </w:t>
      </w:r>
    </w:p>
    <w:p w14:paraId="04303F76" w14:textId="77777777" w:rsidR="00076EB5" w:rsidRPr="00674BE2" w:rsidRDefault="00076EB5" w:rsidP="00674BE2">
      <w:pPr>
        <w:jc w:val="both"/>
      </w:pPr>
      <w:r w:rsidRPr="00674BE2">
        <w:t xml:space="preserve">часова  </w:t>
      </w:r>
    </w:p>
    <w:p w14:paraId="49FF4664" w14:textId="77777777" w:rsidR="00076EB5" w:rsidRPr="00674BE2" w:rsidRDefault="00076EB5" w:rsidP="00674BE2">
      <w:pPr>
        <w:jc w:val="both"/>
      </w:pPr>
      <w:r w:rsidRPr="00674BE2">
        <w:t xml:space="preserve">(директор) </w:t>
      </w:r>
    </w:p>
    <w:p w14:paraId="613C50D4" w14:textId="77777777" w:rsidR="00076EB5" w:rsidRPr="00674BE2" w:rsidRDefault="00076EB5" w:rsidP="00674BE2">
      <w:pPr>
        <w:jc w:val="both"/>
      </w:pPr>
      <w:r w:rsidRPr="00674BE2">
        <w:t xml:space="preserve">2.5. Наставник ефикасно управља процесом учења на  часу </w:t>
      </w:r>
    </w:p>
    <w:p w14:paraId="61F5C16F" w14:textId="77777777" w:rsidR="00076EB5" w:rsidRPr="00674BE2" w:rsidRDefault="00076EB5" w:rsidP="00674BE2">
      <w:pPr>
        <w:jc w:val="both"/>
      </w:pPr>
      <w:r w:rsidRPr="00674BE2">
        <w:t xml:space="preserve">2.5.1. Наставник ефикасно структурира и повезује делове  часа </w:t>
      </w:r>
    </w:p>
    <w:p w14:paraId="2C0AB929" w14:textId="77777777" w:rsidR="00076EB5" w:rsidRPr="00674BE2" w:rsidRDefault="00076EB5" w:rsidP="00674BE2">
      <w:pPr>
        <w:jc w:val="both"/>
      </w:pPr>
      <w:r w:rsidRPr="00674BE2">
        <w:t xml:space="preserve">2.5.2. Наставник ефикасно користи време на часу </w:t>
      </w:r>
    </w:p>
    <w:p w14:paraId="326E1AB5" w14:textId="77777777" w:rsidR="00076EB5" w:rsidRPr="00674BE2" w:rsidRDefault="00076EB5" w:rsidP="00674BE2">
      <w:pPr>
        <w:jc w:val="both"/>
      </w:pPr>
      <w:r w:rsidRPr="00674BE2">
        <w:t xml:space="preserve">2.5.3. Наставник на конструктиван начин успоставља и  одржава дисциплину у складу са договореним правилима </w:t>
      </w:r>
    </w:p>
    <w:p w14:paraId="4503702A" w14:textId="77777777" w:rsidR="00076EB5" w:rsidRPr="00674BE2" w:rsidRDefault="00076EB5" w:rsidP="00674BE2">
      <w:pPr>
        <w:jc w:val="both"/>
      </w:pPr>
      <w:r w:rsidRPr="00674BE2">
        <w:t xml:space="preserve">2.5.4. Наставник функционално користи постојећа  наставна средства </w:t>
      </w:r>
    </w:p>
    <w:p w14:paraId="2FF2D001" w14:textId="77777777" w:rsidR="00076EB5" w:rsidRPr="00674BE2" w:rsidRDefault="00076EB5" w:rsidP="00674BE2">
      <w:pPr>
        <w:jc w:val="both"/>
      </w:pPr>
      <w:r w:rsidRPr="00674BE2">
        <w:t xml:space="preserve">2.5.5. Наставник усмерава интеракцију међу ученицима  тако да је она у функцији учења (користи питања, идеје,  коментаре ученика за рад на часу) </w:t>
      </w:r>
    </w:p>
    <w:p w14:paraId="11227A8D" w14:textId="77777777" w:rsidR="00076EB5" w:rsidRPr="00674BE2" w:rsidRDefault="00076EB5" w:rsidP="00674BE2">
      <w:pPr>
        <w:jc w:val="both"/>
      </w:pPr>
      <w:r w:rsidRPr="00674BE2">
        <w:t>2.5.6. Наставник проверава да ли су постигнути циљеви  часа</w:t>
      </w:r>
      <w:r w:rsidRPr="00674BE2">
        <w:tab/>
        <w:t xml:space="preserve">2 </w:t>
      </w:r>
    </w:p>
    <w:p w14:paraId="5248C0EC" w14:textId="77777777" w:rsidR="00076EB5" w:rsidRPr="00674BE2" w:rsidRDefault="00076EB5" w:rsidP="00674BE2">
      <w:pPr>
        <w:jc w:val="both"/>
      </w:pPr>
      <w:r w:rsidRPr="00674BE2">
        <w:t xml:space="preserve">2.6. Наставник користи поступке вредновања који су у  функцији даљег учења </w:t>
      </w:r>
    </w:p>
    <w:p w14:paraId="4C1E0B94" w14:textId="77777777" w:rsidR="00076EB5" w:rsidRPr="00674BE2" w:rsidRDefault="00076EB5" w:rsidP="00674BE2">
      <w:pPr>
        <w:jc w:val="both"/>
      </w:pPr>
      <w:r w:rsidRPr="00674BE2">
        <w:t xml:space="preserve">2.6.1. Наставник оцењује у складу са Правилником о  оцењивању ученика </w:t>
      </w:r>
    </w:p>
    <w:p w14:paraId="37AF118C" w14:textId="77777777" w:rsidR="00076EB5" w:rsidRPr="00674BE2" w:rsidRDefault="00076EB5" w:rsidP="00674BE2">
      <w:pPr>
        <w:jc w:val="both"/>
      </w:pPr>
      <w:r w:rsidRPr="00674BE2">
        <w:t xml:space="preserve">2.6.2. Наставник прилагођава захтеве могућностима  ученика </w:t>
      </w:r>
    </w:p>
    <w:p w14:paraId="5240E719" w14:textId="77777777" w:rsidR="00076EB5" w:rsidRPr="00674BE2" w:rsidRDefault="00076EB5" w:rsidP="00674BE2">
      <w:pPr>
        <w:jc w:val="both"/>
      </w:pPr>
      <w:r w:rsidRPr="00674BE2">
        <w:t xml:space="preserve">2.6.3. Наставник похваљује напредак ученика </w:t>
      </w:r>
    </w:p>
    <w:p w14:paraId="1EEE8F9D" w14:textId="77777777" w:rsidR="00076EB5" w:rsidRPr="00674BE2" w:rsidRDefault="00076EB5" w:rsidP="00674BE2">
      <w:pPr>
        <w:jc w:val="both"/>
      </w:pPr>
      <w:r w:rsidRPr="00674BE2">
        <w:t xml:space="preserve">2.6.4. Наставник даје потпуну и разумљиву повратну  информацију ученицима о њиховом раду </w:t>
      </w:r>
    </w:p>
    <w:p w14:paraId="4108323B" w14:textId="77777777" w:rsidR="00076EB5" w:rsidRPr="00674BE2" w:rsidRDefault="00076EB5" w:rsidP="00674BE2">
      <w:pPr>
        <w:jc w:val="both"/>
      </w:pPr>
      <w:r w:rsidRPr="00674BE2">
        <w:t>2.6.5. Наставник учи ученике како да процењују свој  напредак</w:t>
      </w:r>
      <w:r w:rsidRPr="00674BE2">
        <w:tab/>
        <w:t xml:space="preserve">2 </w:t>
      </w:r>
    </w:p>
    <w:p w14:paraId="7DC9F382" w14:textId="77777777" w:rsidR="00076EB5" w:rsidRPr="00674BE2" w:rsidRDefault="00076EB5" w:rsidP="00674BE2">
      <w:pPr>
        <w:jc w:val="both"/>
      </w:pPr>
      <w:r w:rsidRPr="00674BE2">
        <w:t xml:space="preserve">2.7. Наставник ствара подстицајну атмосферу за рад  на часу </w:t>
      </w:r>
    </w:p>
    <w:p w14:paraId="478FB817" w14:textId="77777777" w:rsidR="00076EB5" w:rsidRPr="00674BE2" w:rsidRDefault="00076EB5" w:rsidP="00674BE2">
      <w:pPr>
        <w:jc w:val="both"/>
      </w:pPr>
      <w:r w:rsidRPr="00674BE2">
        <w:t xml:space="preserve">2.7.1. Наставник показује поштовање према ученицима </w:t>
      </w:r>
    </w:p>
    <w:p w14:paraId="6F96198D" w14:textId="77777777" w:rsidR="00076EB5" w:rsidRPr="00674BE2" w:rsidRDefault="00076EB5" w:rsidP="00674BE2">
      <w:pPr>
        <w:jc w:val="both"/>
      </w:pPr>
      <w:r w:rsidRPr="00674BE2">
        <w:t xml:space="preserve">2.7.2. Наставник испољава емпатију према ученицима </w:t>
      </w:r>
    </w:p>
    <w:p w14:paraId="6C5F3633" w14:textId="77777777" w:rsidR="00076EB5" w:rsidRPr="00674BE2" w:rsidRDefault="00076EB5" w:rsidP="00674BE2">
      <w:pPr>
        <w:jc w:val="both"/>
      </w:pPr>
      <w:r w:rsidRPr="00674BE2">
        <w:lastRenderedPageBreak/>
        <w:t xml:space="preserve">2.7.3. Наставник адекватно реагује на међусобно  неуважавање ученика </w:t>
      </w:r>
    </w:p>
    <w:p w14:paraId="1BAF25A9" w14:textId="77777777" w:rsidR="00076EB5" w:rsidRPr="00674BE2" w:rsidRDefault="00076EB5" w:rsidP="00674BE2">
      <w:pPr>
        <w:jc w:val="both"/>
      </w:pPr>
      <w:r w:rsidRPr="00674BE2">
        <w:t xml:space="preserve">2.7.4. Наставник користи различите поступке за  мотивисање ученика </w:t>
      </w:r>
    </w:p>
    <w:p w14:paraId="294483DC" w14:textId="77777777" w:rsidR="00076EB5" w:rsidRPr="00674BE2" w:rsidRDefault="00076EB5" w:rsidP="00674BE2">
      <w:pPr>
        <w:jc w:val="both"/>
      </w:pPr>
      <w:r w:rsidRPr="00674BE2">
        <w:t>2.7.5. Наставник даје ученицима могућност да  постављају питања, дискутују и коментаришу у вези са  предметом учења на часу.</w:t>
      </w:r>
      <w:r w:rsidRPr="00674BE2">
        <w:tab/>
        <w:t xml:space="preserve">2 </w:t>
      </w:r>
    </w:p>
    <w:p w14:paraId="3CBDE59B" w14:textId="77777777" w:rsidR="00076EB5" w:rsidRPr="00674BE2" w:rsidRDefault="00076EB5" w:rsidP="00674BE2">
      <w:pPr>
        <w:jc w:val="both"/>
      </w:pPr>
    </w:p>
    <w:p w14:paraId="5C1E5149" w14:textId="77777777" w:rsidR="00076EB5" w:rsidRPr="00674BE2" w:rsidRDefault="00076EB5" w:rsidP="00674BE2">
      <w:pPr>
        <w:jc w:val="both"/>
      </w:pPr>
      <w:r w:rsidRPr="00674BE2">
        <w:t xml:space="preserve">ЗАКЉУЧНА РАЗМАТРАЊА - ФИНАЛНА ЕВАЛУАЦИЈА ОБЛАСТИ КВАЛИТЕТА – </w:t>
      </w:r>
    </w:p>
    <w:p w14:paraId="12213F87" w14:textId="77777777" w:rsidR="00076EB5" w:rsidRPr="00674BE2" w:rsidRDefault="00076EB5" w:rsidP="00674BE2">
      <w:pPr>
        <w:jc w:val="both"/>
      </w:pPr>
      <w:r w:rsidRPr="00674BE2">
        <w:t xml:space="preserve">НАСТАВА И УЧЕЊЕ: </w:t>
      </w:r>
    </w:p>
    <w:p w14:paraId="208EE800" w14:textId="77777777" w:rsidR="00076EB5" w:rsidRPr="00674BE2" w:rsidRDefault="00076EB5" w:rsidP="00674BE2">
      <w:pPr>
        <w:jc w:val="both"/>
      </w:pPr>
    </w:p>
    <w:p w14:paraId="25670631" w14:textId="77777777" w:rsidR="00076EB5" w:rsidRPr="00674BE2" w:rsidRDefault="00076EB5" w:rsidP="00674BE2">
      <w:pPr>
        <w:jc w:val="both"/>
      </w:pPr>
      <w:r w:rsidRPr="00674BE2">
        <w:t xml:space="preserve">ИДЕНТИФИКОВАНЕ КЉУЧНЕ СНАГЕ: </w:t>
      </w:r>
    </w:p>
    <w:p w14:paraId="7C65567F" w14:textId="77777777" w:rsidR="00076EB5" w:rsidRPr="00674BE2" w:rsidRDefault="00076EB5" w:rsidP="00674BE2">
      <w:pPr>
        <w:jc w:val="both"/>
      </w:pPr>
      <w:r w:rsidRPr="00674BE2">
        <w:t>-</w:t>
      </w:r>
      <w:r w:rsidRPr="00674BE2">
        <w:tab/>
        <w:t>Сви наставници чији су часови посећени примењују одговарајућа дидактичко-методичка  решења</w:t>
      </w:r>
    </w:p>
    <w:p w14:paraId="56B43807" w14:textId="77777777" w:rsidR="00076EB5" w:rsidRPr="00674BE2" w:rsidRDefault="00076EB5" w:rsidP="00674BE2">
      <w:pPr>
        <w:jc w:val="both"/>
      </w:pPr>
      <w:r w:rsidRPr="00674BE2">
        <w:t>-</w:t>
      </w:r>
      <w:r w:rsidRPr="00674BE2">
        <w:tab/>
        <w:t>Наставници потпуно прилагођавају рад образовно-васпитним потребама ученика</w:t>
      </w:r>
    </w:p>
    <w:p w14:paraId="5AD641FA" w14:textId="77777777" w:rsidR="00076EB5" w:rsidRPr="00674BE2" w:rsidRDefault="00076EB5" w:rsidP="00674BE2">
      <w:pPr>
        <w:jc w:val="both"/>
      </w:pPr>
      <w:r w:rsidRPr="00674BE2">
        <w:t>-</w:t>
      </w:r>
      <w:r w:rsidRPr="00674BE2">
        <w:tab/>
        <w:t xml:space="preserve">Наставници ефикасно управљају процесом учења и користе поступке вредновања који су у  функцији даљег учења </w:t>
      </w:r>
    </w:p>
    <w:p w14:paraId="68AE0110" w14:textId="77777777" w:rsidR="00076EB5" w:rsidRPr="00674BE2" w:rsidRDefault="00076EB5" w:rsidP="00674BE2">
      <w:pPr>
        <w:jc w:val="both"/>
      </w:pPr>
      <w:r w:rsidRPr="00674BE2">
        <w:t>-</w:t>
      </w:r>
      <w:r w:rsidRPr="00674BE2">
        <w:tab/>
        <w:t xml:space="preserve">Наставници у индивидуалној настави примењују ефикасне наставне методе у односу на  постављене циљеве учења. </w:t>
      </w:r>
    </w:p>
    <w:p w14:paraId="766BBC91" w14:textId="77777777" w:rsidR="00076EB5" w:rsidRPr="00674BE2" w:rsidRDefault="00076EB5" w:rsidP="00674BE2">
      <w:pPr>
        <w:jc w:val="both"/>
      </w:pPr>
      <w:r w:rsidRPr="00674BE2">
        <w:t>-</w:t>
      </w:r>
      <w:r w:rsidRPr="00674BE2">
        <w:tab/>
        <w:t>У индивидуалној настави циљеви учења на часу се ослањају на претходно научена знања.</w:t>
      </w:r>
    </w:p>
    <w:p w14:paraId="1E2E0D40" w14:textId="77777777" w:rsidR="00076EB5" w:rsidRPr="00674BE2" w:rsidRDefault="00076EB5" w:rsidP="00674BE2">
      <w:pPr>
        <w:jc w:val="both"/>
      </w:pPr>
      <w:r w:rsidRPr="00674BE2">
        <w:t>-</w:t>
      </w:r>
      <w:r w:rsidRPr="00674BE2">
        <w:tab/>
        <w:t xml:space="preserve">Наставници посвећују време ученицима у складу са њихивим васпино-образовним  потребама и могућностима сваког ученика. </w:t>
      </w:r>
    </w:p>
    <w:p w14:paraId="67BF0C6A" w14:textId="77777777" w:rsidR="00076EB5" w:rsidRPr="00674BE2" w:rsidRDefault="00076EB5" w:rsidP="00674BE2">
      <w:pPr>
        <w:jc w:val="both"/>
      </w:pPr>
      <w:r w:rsidRPr="00674BE2">
        <w:t>-</w:t>
      </w:r>
      <w:r w:rsidRPr="00674BE2">
        <w:tab/>
        <w:t xml:space="preserve">Наставници врло ефикасно управљају процесом учења и врло детаљно прате и бележе  постигнућа ученика у педагошким свескама. </w:t>
      </w:r>
    </w:p>
    <w:p w14:paraId="274C393E" w14:textId="77777777" w:rsidR="00076EB5" w:rsidRPr="00674BE2" w:rsidRDefault="00076EB5" w:rsidP="00674BE2">
      <w:pPr>
        <w:jc w:val="both"/>
      </w:pPr>
    </w:p>
    <w:p w14:paraId="323CC73B" w14:textId="77777777" w:rsidR="00076EB5" w:rsidRPr="00674BE2" w:rsidRDefault="00076EB5" w:rsidP="00674BE2">
      <w:pPr>
        <w:jc w:val="both"/>
      </w:pPr>
      <w:r w:rsidRPr="00674BE2">
        <w:t xml:space="preserve">ОБЛАСТИ КОЈЕ ТРЕБА УНАПРЕДИТИ : </w:t>
      </w:r>
    </w:p>
    <w:p w14:paraId="60B3F5C1" w14:textId="77777777" w:rsidR="00076EB5" w:rsidRPr="00674BE2" w:rsidRDefault="00076EB5" w:rsidP="00674BE2">
      <w:pPr>
        <w:jc w:val="both"/>
      </w:pPr>
      <w:r w:rsidRPr="00674BE2">
        <w:t>-</w:t>
      </w:r>
      <w:r w:rsidRPr="00674BE2">
        <w:tab/>
        <w:t xml:space="preserve">У групној настави водити више рачуна о повезивању наставног садржаја са примерима из  свакодневног живота. </w:t>
      </w:r>
    </w:p>
    <w:p w14:paraId="72E7C65A" w14:textId="77777777" w:rsidR="00076EB5" w:rsidRPr="00674BE2" w:rsidRDefault="00076EB5" w:rsidP="00674BE2">
      <w:pPr>
        <w:jc w:val="both"/>
      </w:pPr>
      <w:r w:rsidRPr="00674BE2">
        <w:t>-</w:t>
      </w:r>
      <w:r w:rsidRPr="00674BE2">
        <w:tab/>
        <w:t xml:space="preserve">У групној настави, наставници би требало да уче ученике да постављају себи циљеве у  учењу. </w:t>
      </w:r>
    </w:p>
    <w:p w14:paraId="40B15159" w14:textId="77777777" w:rsidR="00076EB5" w:rsidRPr="00674BE2" w:rsidRDefault="00076EB5" w:rsidP="00674BE2">
      <w:pPr>
        <w:jc w:val="both"/>
      </w:pPr>
      <w:r w:rsidRPr="00674BE2">
        <w:t>-</w:t>
      </w:r>
      <w:r w:rsidRPr="00674BE2">
        <w:tab/>
        <w:t xml:space="preserve">У групној настави недостаје усмерена интеракција међу ученицима која би била у функцији  даљег учења. </w:t>
      </w:r>
    </w:p>
    <w:p w14:paraId="6D8A9779" w14:textId="77777777" w:rsidR="00076EB5" w:rsidRPr="00674BE2" w:rsidRDefault="00076EB5" w:rsidP="00674BE2">
      <w:pPr>
        <w:jc w:val="both"/>
      </w:pPr>
      <w:r w:rsidRPr="00674BE2">
        <w:t>-</w:t>
      </w:r>
      <w:r w:rsidRPr="00674BE2">
        <w:tab/>
        <w:t xml:space="preserve">У настави неопходно је да сваки наставник упозна и оспособи сваког ученика како да  процењују свој напредак. </w:t>
      </w:r>
    </w:p>
    <w:p w14:paraId="78E1FC7B" w14:textId="77777777" w:rsidR="00076EB5" w:rsidRPr="00674BE2" w:rsidRDefault="00076EB5" w:rsidP="00674BE2">
      <w:pPr>
        <w:jc w:val="both"/>
      </w:pPr>
      <w:r w:rsidRPr="00674BE2">
        <w:t>-</w:t>
      </w:r>
      <w:r w:rsidRPr="00674BE2">
        <w:tab/>
        <w:t xml:space="preserve">У групној настави не користе се довољно методе активног учења. </w:t>
      </w:r>
    </w:p>
    <w:p w14:paraId="10A000E2" w14:textId="77777777" w:rsidR="00076EB5" w:rsidRPr="00674BE2" w:rsidRDefault="00076EB5" w:rsidP="00674BE2">
      <w:pPr>
        <w:jc w:val="both"/>
      </w:pPr>
      <w:r w:rsidRPr="00674BE2">
        <w:lastRenderedPageBreak/>
        <w:t>-</w:t>
      </w:r>
      <w:r w:rsidRPr="00674BE2">
        <w:tab/>
        <w:t>Требало би код ученика у групној настави више развијати самосталност у раду, истраживчки  рад и рад на пројектима.</w:t>
      </w:r>
    </w:p>
    <w:p w14:paraId="654E9DDD" w14:textId="77777777" w:rsidR="00076EB5" w:rsidRPr="00674BE2" w:rsidRDefault="00076EB5" w:rsidP="00674BE2">
      <w:pPr>
        <w:jc w:val="both"/>
      </w:pPr>
      <w:r w:rsidRPr="00674BE2">
        <w:t>-</w:t>
      </w:r>
      <w:r w:rsidRPr="00674BE2">
        <w:tab/>
        <w:t xml:space="preserve">У групној настави наставници би требало да дају задатке различите тежине у односу на  структуру одељења. </w:t>
      </w:r>
    </w:p>
    <w:p w14:paraId="140B173B" w14:textId="77777777" w:rsidR="00076EB5" w:rsidRPr="00674BE2" w:rsidRDefault="00076EB5" w:rsidP="00674BE2">
      <w:pPr>
        <w:jc w:val="both"/>
      </w:pPr>
      <w:r w:rsidRPr="00674BE2">
        <w:t>-</w:t>
      </w:r>
      <w:r w:rsidRPr="00674BE2">
        <w:tab/>
        <w:t xml:space="preserve">Активирати ученике да у сваком тренутку показују да су разумели предмет учења, а  нарочито да умеју да образложе како су дошли до решења. </w:t>
      </w:r>
    </w:p>
    <w:p w14:paraId="0886F426" w14:textId="77777777" w:rsidR="00076EB5" w:rsidRPr="00674BE2" w:rsidRDefault="00076EB5" w:rsidP="00674BE2">
      <w:pPr>
        <w:jc w:val="both"/>
      </w:pPr>
      <w:r w:rsidRPr="00674BE2">
        <w:t>-</w:t>
      </w:r>
      <w:r w:rsidRPr="00674BE2">
        <w:tab/>
        <w:t>Развијати код ученика одговорност за сопствено напредовање и постигнуте резултате.</w:t>
      </w:r>
    </w:p>
    <w:p w14:paraId="421C47AD" w14:textId="77777777" w:rsidR="00076EB5" w:rsidRPr="00674BE2" w:rsidRDefault="00076EB5" w:rsidP="00674BE2">
      <w:pPr>
        <w:jc w:val="both"/>
      </w:pPr>
    </w:p>
    <w:p w14:paraId="51F69907" w14:textId="77777777" w:rsidR="00076EB5" w:rsidRPr="00674BE2" w:rsidRDefault="00076EB5" w:rsidP="00674BE2">
      <w:pPr>
        <w:jc w:val="both"/>
      </w:pPr>
      <w:r w:rsidRPr="00674BE2">
        <w:t xml:space="preserve">СТАНДАРДИ ЗА  ОБЛАСТ КВАЛИТЕТА НАСТАВА И УЧЕЊЕ СУ: </w:t>
      </w:r>
    </w:p>
    <w:p w14:paraId="7C5991EF" w14:textId="77777777" w:rsidR="00076EB5" w:rsidRPr="00674BE2" w:rsidRDefault="00076EB5" w:rsidP="00674BE2">
      <w:pPr>
        <w:jc w:val="both"/>
      </w:pPr>
      <w:r w:rsidRPr="00674BE2">
        <w:t xml:space="preserve">2.1.Наставник примењује одговарајућа дидактичко-методичка решења на часу НИВО КВАЛИТЕТА: 3 </w:t>
      </w:r>
    </w:p>
    <w:p w14:paraId="13406959" w14:textId="77777777" w:rsidR="00076EB5" w:rsidRPr="00674BE2" w:rsidRDefault="00076EB5" w:rsidP="00674BE2">
      <w:pPr>
        <w:jc w:val="both"/>
      </w:pPr>
      <w:r w:rsidRPr="00674BE2">
        <w:t xml:space="preserve">2.2. Наставник учи ученике различитим техникама учења на часу </w:t>
      </w:r>
    </w:p>
    <w:p w14:paraId="291647FC" w14:textId="77777777" w:rsidR="00076EB5" w:rsidRPr="00674BE2" w:rsidRDefault="00076EB5" w:rsidP="00674BE2">
      <w:pPr>
        <w:jc w:val="both"/>
      </w:pPr>
      <w:r w:rsidRPr="00674BE2">
        <w:t xml:space="preserve">НИВО КВАЛИТЕТА: 3 </w:t>
      </w:r>
    </w:p>
    <w:p w14:paraId="56D4616B" w14:textId="77777777" w:rsidR="00076EB5" w:rsidRPr="00674BE2" w:rsidRDefault="00076EB5" w:rsidP="00674BE2">
      <w:pPr>
        <w:jc w:val="both"/>
      </w:pPr>
      <w:r w:rsidRPr="00674BE2">
        <w:t xml:space="preserve">2.3. Наставник прилагођава рад на часу образовно-васпитним потребама ученика НИВО КВАЛИТЕТА: 3 </w:t>
      </w:r>
    </w:p>
    <w:p w14:paraId="2CAA1BAA" w14:textId="77777777" w:rsidR="00076EB5" w:rsidRPr="00674BE2" w:rsidRDefault="00076EB5" w:rsidP="00674BE2">
      <w:pPr>
        <w:jc w:val="both"/>
      </w:pPr>
      <w:r w:rsidRPr="00674BE2">
        <w:t xml:space="preserve">2.4. Ученици стичу знања на часу </w:t>
      </w:r>
    </w:p>
    <w:p w14:paraId="14F421C7" w14:textId="77777777" w:rsidR="00076EB5" w:rsidRPr="00674BE2" w:rsidRDefault="00076EB5" w:rsidP="00674BE2">
      <w:pPr>
        <w:jc w:val="both"/>
      </w:pPr>
      <w:r w:rsidRPr="00674BE2">
        <w:t xml:space="preserve">НИВО КВАЛИТЕТА: 3 </w:t>
      </w:r>
    </w:p>
    <w:p w14:paraId="74C07AAC" w14:textId="77777777" w:rsidR="00076EB5" w:rsidRPr="00674BE2" w:rsidRDefault="00076EB5" w:rsidP="00674BE2">
      <w:pPr>
        <w:jc w:val="both"/>
      </w:pPr>
      <w:r w:rsidRPr="00674BE2">
        <w:t xml:space="preserve">2.5. Наставник ефикасно управља процесом учења на часу </w:t>
      </w:r>
    </w:p>
    <w:p w14:paraId="172F1F35" w14:textId="77777777" w:rsidR="00076EB5" w:rsidRPr="00674BE2" w:rsidRDefault="00076EB5" w:rsidP="00674BE2">
      <w:pPr>
        <w:jc w:val="both"/>
      </w:pPr>
      <w:r w:rsidRPr="00674BE2">
        <w:t xml:space="preserve">НИВО КВАЛИТЕТА: 3 </w:t>
      </w:r>
    </w:p>
    <w:p w14:paraId="05CCFE83" w14:textId="77777777" w:rsidR="00076EB5" w:rsidRPr="00674BE2" w:rsidRDefault="00076EB5" w:rsidP="00674BE2">
      <w:pPr>
        <w:jc w:val="both"/>
      </w:pPr>
      <w:r w:rsidRPr="00674BE2">
        <w:t xml:space="preserve">2.6. Наставник користи поступке вредновања који су у функцији даљег учења НИВО КВАЛИТЕТА: 3 </w:t>
      </w:r>
    </w:p>
    <w:p w14:paraId="244C9B4B" w14:textId="77777777" w:rsidR="00076EB5" w:rsidRPr="00674BE2" w:rsidRDefault="00076EB5" w:rsidP="00674BE2">
      <w:pPr>
        <w:jc w:val="both"/>
      </w:pPr>
      <w:r w:rsidRPr="00674BE2">
        <w:t xml:space="preserve">2.7. Наставник ствара подстицајну атмосферу за рад на часу </w:t>
      </w:r>
    </w:p>
    <w:p w14:paraId="29EE4C76" w14:textId="77777777" w:rsidR="00076EB5" w:rsidRPr="00674BE2" w:rsidRDefault="00076EB5" w:rsidP="00674BE2">
      <w:pPr>
        <w:jc w:val="both"/>
      </w:pPr>
      <w:r w:rsidRPr="00674BE2">
        <w:t xml:space="preserve">НИВО КВАЛИТЕТА: 3 </w:t>
      </w:r>
    </w:p>
    <w:p w14:paraId="35F817E5" w14:textId="77777777" w:rsidR="00076EB5" w:rsidRPr="00674BE2" w:rsidRDefault="00076EB5" w:rsidP="00674BE2">
      <w:pPr>
        <w:jc w:val="both"/>
      </w:pPr>
    </w:p>
    <w:p w14:paraId="09B97B8B" w14:textId="77777777" w:rsidR="00076EB5" w:rsidRPr="00674BE2" w:rsidRDefault="00076EB5" w:rsidP="00674BE2">
      <w:pPr>
        <w:jc w:val="both"/>
      </w:pPr>
      <w:r w:rsidRPr="00674BE2">
        <w:t xml:space="preserve">                            Средња школа у Барајеву се тренутно налази на </w:t>
      </w:r>
    </w:p>
    <w:p w14:paraId="2BC544AF" w14:textId="77777777" w:rsidR="00076EB5" w:rsidRPr="00674BE2" w:rsidRDefault="00076EB5" w:rsidP="00674BE2">
      <w:pPr>
        <w:jc w:val="both"/>
      </w:pPr>
      <w:r w:rsidRPr="00674BE2">
        <w:t xml:space="preserve">НИВОУ КВАЛИТЕТА 3 у области </w:t>
      </w:r>
    </w:p>
    <w:p w14:paraId="0EA6A069" w14:textId="0EB8A381" w:rsidR="00076EB5" w:rsidRPr="00674BE2" w:rsidRDefault="00674BE2" w:rsidP="00674BE2">
      <w:pPr>
        <w:jc w:val="both"/>
      </w:pPr>
      <w:r>
        <w:t xml:space="preserve">НАСТАВА И УЧЕЊЕ </w:t>
      </w:r>
    </w:p>
    <w:p w14:paraId="1D43690F" w14:textId="77777777" w:rsidR="00674BE2" w:rsidRDefault="00674BE2" w:rsidP="00674BE2">
      <w:pPr>
        <w:jc w:val="both"/>
      </w:pPr>
    </w:p>
    <w:p w14:paraId="113A2032" w14:textId="2B48A735" w:rsidR="00076EB5" w:rsidRPr="00674BE2" w:rsidRDefault="00076EB5" w:rsidP="00674BE2">
      <w:pPr>
        <w:jc w:val="both"/>
      </w:pPr>
      <w:r w:rsidRPr="00674BE2">
        <w:t>ЛИСТА СТАНДАРДА И ИНДИКАТОРА У ОКВИРУ ВРЕДН</w:t>
      </w:r>
      <w:r w:rsidR="00674BE2">
        <w:t>ОВАНЕ ОБЛАСТИ ПОДРШКА УЧЕНИЦИМА</w:t>
      </w:r>
    </w:p>
    <w:p w14:paraId="7DF1E245" w14:textId="77777777" w:rsidR="00076EB5" w:rsidRPr="00674BE2" w:rsidRDefault="00076EB5" w:rsidP="00674BE2">
      <w:pPr>
        <w:jc w:val="both"/>
      </w:pPr>
      <w:r w:rsidRPr="00674BE2">
        <w:t xml:space="preserve">Стандарди самовредновања у четвртој области су:  </w:t>
      </w:r>
    </w:p>
    <w:p w14:paraId="4382758A" w14:textId="77777777" w:rsidR="00076EB5" w:rsidRPr="00674BE2" w:rsidRDefault="00076EB5" w:rsidP="00674BE2">
      <w:pPr>
        <w:jc w:val="both"/>
      </w:pPr>
      <w:r w:rsidRPr="00674BE2">
        <w:t xml:space="preserve">4.1. Брига о ученицима </w:t>
      </w:r>
    </w:p>
    <w:p w14:paraId="7EE40E5D" w14:textId="77777777" w:rsidR="00076EB5" w:rsidRPr="00674BE2" w:rsidRDefault="00076EB5" w:rsidP="00674BE2">
      <w:pPr>
        <w:jc w:val="both"/>
      </w:pPr>
      <w:r w:rsidRPr="00674BE2">
        <w:t xml:space="preserve">4.2. Подршка учењу </w:t>
      </w:r>
    </w:p>
    <w:p w14:paraId="0E0800D2" w14:textId="77777777" w:rsidR="00076EB5" w:rsidRPr="00674BE2" w:rsidRDefault="00076EB5" w:rsidP="00674BE2">
      <w:pPr>
        <w:jc w:val="both"/>
      </w:pPr>
      <w:r w:rsidRPr="00674BE2">
        <w:lastRenderedPageBreak/>
        <w:t xml:space="preserve">4.3. Лични и социјални развој </w:t>
      </w:r>
    </w:p>
    <w:p w14:paraId="641435A7" w14:textId="77777777" w:rsidR="00076EB5" w:rsidRPr="00674BE2" w:rsidRDefault="00076EB5" w:rsidP="00674BE2">
      <w:pPr>
        <w:jc w:val="both"/>
      </w:pPr>
      <w:r w:rsidRPr="00674BE2">
        <w:t xml:space="preserve">4.4. Професионална оријентација </w:t>
      </w:r>
    </w:p>
    <w:p w14:paraId="765B3ECD" w14:textId="77777777" w:rsidR="00076EB5" w:rsidRPr="00674BE2" w:rsidRDefault="00076EB5" w:rsidP="00674BE2">
      <w:pPr>
        <w:jc w:val="both"/>
      </w:pPr>
      <w:r w:rsidRPr="00674BE2">
        <w:t xml:space="preserve">Индикатори самовредновања у оквиру наведених стандаарда су:  </w:t>
      </w:r>
    </w:p>
    <w:p w14:paraId="25853755" w14:textId="77777777" w:rsidR="00076EB5" w:rsidRPr="00674BE2" w:rsidRDefault="00076EB5" w:rsidP="00674BE2">
      <w:pPr>
        <w:jc w:val="both"/>
      </w:pPr>
      <w:r w:rsidRPr="00674BE2">
        <w:t xml:space="preserve">4.1.1 Безбедност и сигурност ученика у школи </w:t>
      </w:r>
    </w:p>
    <w:p w14:paraId="02A89146" w14:textId="77777777" w:rsidR="00076EB5" w:rsidRPr="00674BE2" w:rsidRDefault="00076EB5" w:rsidP="00674BE2">
      <w:pPr>
        <w:jc w:val="both"/>
      </w:pPr>
      <w:r w:rsidRPr="00674BE2">
        <w:t xml:space="preserve">4.1.2 Праћење физичког, здравственог и емоционалног стања и социјалних потреба ученика </w:t>
      </w:r>
    </w:p>
    <w:p w14:paraId="17D9D24B" w14:textId="77777777" w:rsidR="00076EB5" w:rsidRPr="00674BE2" w:rsidRDefault="00076EB5" w:rsidP="00674BE2">
      <w:pPr>
        <w:jc w:val="both"/>
      </w:pPr>
      <w:r w:rsidRPr="00674BE2">
        <w:t xml:space="preserve">4.1.3. У пружању подршке ученицима школа остварује комуникацију са породицом. </w:t>
      </w:r>
    </w:p>
    <w:p w14:paraId="1A655301" w14:textId="77777777" w:rsidR="00076EB5" w:rsidRPr="00674BE2" w:rsidRDefault="00076EB5" w:rsidP="00674BE2">
      <w:pPr>
        <w:jc w:val="both"/>
      </w:pPr>
      <w:r w:rsidRPr="00674BE2">
        <w:t>4.1.4. У школи функционишу тимови за подршку ученицима у прилагођавању школском животу</w:t>
      </w:r>
    </w:p>
    <w:p w14:paraId="3C2E09FB" w14:textId="77777777" w:rsidR="00076EB5" w:rsidRPr="00674BE2" w:rsidRDefault="00076EB5" w:rsidP="00674BE2">
      <w:pPr>
        <w:jc w:val="both"/>
      </w:pPr>
      <w:r w:rsidRPr="00674BE2">
        <w:t xml:space="preserve">4.1.5. Школа сарађује са релевантним институцијама у пружању подршке ученицима. </w:t>
      </w:r>
    </w:p>
    <w:p w14:paraId="4D41BA00" w14:textId="77777777" w:rsidR="00076EB5" w:rsidRPr="00674BE2" w:rsidRDefault="00076EB5" w:rsidP="00674BE2">
      <w:pPr>
        <w:jc w:val="both"/>
      </w:pPr>
      <w:r w:rsidRPr="00674BE2">
        <w:t>4.2.1. Квалитет понуђених програма за подршку ученицима у процесу учења</w:t>
      </w:r>
    </w:p>
    <w:p w14:paraId="6D896757" w14:textId="77777777" w:rsidR="00076EB5" w:rsidRPr="00674BE2" w:rsidRDefault="00076EB5" w:rsidP="00674BE2">
      <w:pPr>
        <w:jc w:val="both"/>
      </w:pPr>
      <w:r w:rsidRPr="00674BE2">
        <w:t xml:space="preserve">4.2.2. Напредовање и успех ученика </w:t>
      </w:r>
    </w:p>
    <w:p w14:paraId="4B4E7089" w14:textId="77777777" w:rsidR="00076EB5" w:rsidRPr="00674BE2" w:rsidRDefault="00076EB5" w:rsidP="00674BE2">
      <w:pPr>
        <w:jc w:val="both"/>
      </w:pPr>
      <w:r w:rsidRPr="00674BE2">
        <w:t>4.2.3. Стручна помоћ наставницима у пружању подршке ученицима у процесу учења</w:t>
      </w:r>
    </w:p>
    <w:p w14:paraId="1B402265" w14:textId="77777777" w:rsidR="00076EB5" w:rsidRPr="00674BE2" w:rsidRDefault="00076EB5" w:rsidP="00674BE2">
      <w:pPr>
        <w:jc w:val="both"/>
      </w:pPr>
      <w:r w:rsidRPr="00674BE2">
        <w:t xml:space="preserve">4.2.4. У школи се промовишу здрави стилови живота. </w:t>
      </w:r>
    </w:p>
    <w:p w14:paraId="06744261" w14:textId="77777777" w:rsidR="00076EB5" w:rsidRPr="00674BE2" w:rsidRDefault="00076EB5" w:rsidP="00674BE2">
      <w:pPr>
        <w:jc w:val="both"/>
      </w:pPr>
      <w:r w:rsidRPr="00674BE2">
        <w:t xml:space="preserve">4.2.5. У школи се промовишу заштита човекове околине и одрживи развој </w:t>
      </w:r>
    </w:p>
    <w:p w14:paraId="352333DE" w14:textId="77777777" w:rsidR="00076EB5" w:rsidRPr="00674BE2" w:rsidRDefault="00076EB5" w:rsidP="00674BE2">
      <w:pPr>
        <w:jc w:val="both"/>
      </w:pPr>
      <w:r w:rsidRPr="00674BE2">
        <w:t xml:space="preserve">4.2.6. Кроз наставни рад подстиче се професионални развој ученика. </w:t>
      </w:r>
    </w:p>
    <w:p w14:paraId="2289A112" w14:textId="77777777" w:rsidR="00076EB5" w:rsidRPr="00674BE2" w:rsidRDefault="00076EB5" w:rsidP="00674BE2">
      <w:pPr>
        <w:jc w:val="both"/>
      </w:pPr>
      <w:r w:rsidRPr="00674BE2">
        <w:t xml:space="preserve">4.3.1. Подстицање позитивних ставова и развој социјалних вештина </w:t>
      </w:r>
    </w:p>
    <w:p w14:paraId="14F4E5B7" w14:textId="77777777" w:rsidR="00076EB5" w:rsidRPr="00674BE2" w:rsidRDefault="00076EB5" w:rsidP="00674BE2">
      <w:pPr>
        <w:jc w:val="both"/>
      </w:pPr>
      <w:r w:rsidRPr="00674BE2">
        <w:t>4.3.2. Подстицање и неговање демократског духа и ученичких иницијатива и активности</w:t>
      </w:r>
    </w:p>
    <w:p w14:paraId="121D5D79" w14:textId="77777777" w:rsidR="00076EB5" w:rsidRPr="00674BE2" w:rsidRDefault="00076EB5" w:rsidP="00674BE2">
      <w:pPr>
        <w:jc w:val="both"/>
      </w:pPr>
      <w:r w:rsidRPr="00674BE2">
        <w:t xml:space="preserve">4.3.3. У школи се примењују индивидуализовани приступ/индивидуални образовни планови за све  ученике из осетљивих група. </w:t>
      </w:r>
    </w:p>
    <w:p w14:paraId="0B97A315" w14:textId="77777777" w:rsidR="00076EB5" w:rsidRPr="00674BE2" w:rsidRDefault="00076EB5" w:rsidP="00674BE2">
      <w:pPr>
        <w:jc w:val="both"/>
      </w:pPr>
      <w:r w:rsidRPr="00674BE2">
        <w:t xml:space="preserve">4.3.4. У школи се организују компензаторни програми/активности за подршку учењу за ученике из  осетљивих група. </w:t>
      </w:r>
    </w:p>
    <w:p w14:paraId="535811FA" w14:textId="77777777" w:rsidR="00076EB5" w:rsidRPr="00674BE2" w:rsidRDefault="00076EB5" w:rsidP="00674BE2">
      <w:pPr>
        <w:jc w:val="both"/>
      </w:pPr>
      <w:r w:rsidRPr="00674BE2">
        <w:t xml:space="preserve">4.3.5. Школа сарађује са релевантним институцијама и појединцима у подршци осетљивим  групама </w:t>
      </w:r>
    </w:p>
    <w:p w14:paraId="74B68A3F" w14:textId="77777777" w:rsidR="00076EB5" w:rsidRPr="00674BE2" w:rsidRDefault="00076EB5" w:rsidP="00674BE2">
      <w:pPr>
        <w:jc w:val="both"/>
      </w:pPr>
      <w:r w:rsidRPr="00674BE2">
        <w:t xml:space="preserve">4.4.1. Помоћ при избору даљег образовања, обуке или запослења </w:t>
      </w:r>
    </w:p>
    <w:p w14:paraId="19E27858" w14:textId="77777777" w:rsidR="00076EB5" w:rsidRPr="00674BE2" w:rsidRDefault="00076EB5" w:rsidP="00674BE2">
      <w:pPr>
        <w:jc w:val="both"/>
      </w:pPr>
      <w:r w:rsidRPr="00674BE2">
        <w:t xml:space="preserve">4.4.2. Услуге каријерног вођења пружа квалификовано особље или наставници/тренери који су  прошли обуку везану за ову тему. </w:t>
      </w:r>
    </w:p>
    <w:p w14:paraId="202F7959" w14:textId="77777777" w:rsidR="00076EB5" w:rsidRPr="00674BE2" w:rsidRDefault="00076EB5" w:rsidP="00674BE2">
      <w:pPr>
        <w:jc w:val="both"/>
      </w:pPr>
      <w:r w:rsidRPr="00674BE2">
        <w:t>4.4.3. Постоји јасна и детаљна изјава о правима и одговорностима ученика.</w:t>
      </w:r>
    </w:p>
    <w:p w14:paraId="584F19B5" w14:textId="77777777" w:rsidR="00076EB5" w:rsidRPr="00674BE2" w:rsidRDefault="00076EB5" w:rsidP="00674BE2">
      <w:pPr>
        <w:jc w:val="both"/>
      </w:pPr>
      <w:r w:rsidRPr="00674BE2">
        <w:t xml:space="preserve">4.4.4. Постоје могућности за периодично формално преиспитивање и поновно оцењивање  активности каријерног вођења које су засноване на потребама појединачних ученика  током напредовања (кретања) кроз програме учења. </w:t>
      </w:r>
    </w:p>
    <w:p w14:paraId="6D9A0E71" w14:textId="77777777" w:rsidR="00076EB5" w:rsidRPr="00674BE2" w:rsidRDefault="00076EB5" w:rsidP="00674BE2">
      <w:pPr>
        <w:jc w:val="both"/>
      </w:pPr>
      <w:r w:rsidRPr="00674BE2">
        <w:t xml:space="preserve">4.4.5. Резултати преиспитивања се користе да би се побољшале активности каријерног вођења,  као и планирање активности и тренутна понуда. </w:t>
      </w:r>
    </w:p>
    <w:p w14:paraId="4A28EF26" w14:textId="77777777" w:rsidR="00076EB5" w:rsidRPr="00674BE2" w:rsidRDefault="00076EB5" w:rsidP="00674BE2">
      <w:pPr>
        <w:jc w:val="both"/>
      </w:pPr>
      <w:r w:rsidRPr="00674BE2">
        <w:lastRenderedPageBreak/>
        <w:t>4.4.6. Свим ученицима је дата могућност да дају повратне информације о услугама каријерног  вођења и већина ученика је задовољна услугама каријерног вођења које им се нуде.</w:t>
      </w:r>
    </w:p>
    <w:p w14:paraId="1F6B6670" w14:textId="77777777" w:rsidR="00076EB5" w:rsidRPr="00674BE2" w:rsidRDefault="00076EB5" w:rsidP="00674BE2">
      <w:pPr>
        <w:jc w:val="both"/>
      </w:pPr>
      <w:r w:rsidRPr="00674BE2">
        <w:t>4.4.7. Сви подаци о активностима каријерног вођења се чувају као поверљива документа.</w:t>
      </w:r>
    </w:p>
    <w:p w14:paraId="7645A429" w14:textId="77777777" w:rsidR="00076EB5" w:rsidRPr="00674BE2" w:rsidRDefault="00076EB5" w:rsidP="00674BE2">
      <w:pPr>
        <w:jc w:val="both"/>
      </w:pPr>
      <w:r w:rsidRPr="00674BE2">
        <w:t xml:space="preserve">4.4.8. Прикупљају се и евидентирају подаци о даљем кретању ученика по завршетку школовања  (нпр. наставак школовања и/или запослење), као и подаци о успеху тих ученика (нпр. о  њиховим унапређењима) и њиховом професионалном развоју у одабраном занимању (послу). </w:t>
      </w:r>
    </w:p>
    <w:p w14:paraId="68B7B20D" w14:textId="77777777" w:rsidR="00076EB5" w:rsidRPr="00674BE2" w:rsidRDefault="00076EB5" w:rsidP="00674BE2">
      <w:pPr>
        <w:jc w:val="both"/>
      </w:pPr>
      <w:r w:rsidRPr="00674BE2">
        <w:t xml:space="preserve">4.4.9. Установа у континуитету размењује информације о каријерном вођењу са релевантним  екстерним интересним странама. </w:t>
      </w:r>
    </w:p>
    <w:p w14:paraId="6A3691FC" w14:textId="77777777" w:rsidR="00076EB5" w:rsidRPr="00674BE2" w:rsidRDefault="00076EB5" w:rsidP="00674BE2">
      <w:pPr>
        <w:jc w:val="both"/>
      </w:pPr>
      <w:r w:rsidRPr="00674BE2">
        <w:t>4.4.10. Ученици учествују у манифестацијама и/или на сајмовима везаним за каријерно вођење,  укључујући и оне које се организују у просторијама послодавца.</w:t>
      </w:r>
    </w:p>
    <w:p w14:paraId="25A8B6A1" w14:textId="77777777" w:rsidR="00076EB5" w:rsidRPr="00674BE2" w:rsidRDefault="00076EB5" w:rsidP="00674BE2">
      <w:pPr>
        <w:jc w:val="both"/>
      </w:pPr>
    </w:p>
    <w:p w14:paraId="5472F350" w14:textId="77777777" w:rsidR="00076EB5" w:rsidRPr="00674BE2" w:rsidRDefault="00076EB5" w:rsidP="00674BE2">
      <w:pPr>
        <w:jc w:val="both"/>
      </w:pPr>
      <w:r w:rsidRPr="00674BE2">
        <w:t xml:space="preserve">Задаци самовредновања које је тим одредио за школску 2023/24. из области квалитета  ПОДРШКА УЧЕНИЦИМА су: </w:t>
      </w:r>
    </w:p>
    <w:p w14:paraId="58ED2013" w14:textId="77777777" w:rsidR="00076EB5" w:rsidRPr="00674BE2" w:rsidRDefault="00076EB5" w:rsidP="00674BE2">
      <w:pPr>
        <w:jc w:val="both"/>
      </w:pPr>
      <w:r w:rsidRPr="00674BE2">
        <w:t>-</w:t>
      </w:r>
      <w:r w:rsidRPr="00674BE2">
        <w:tab/>
        <w:t xml:space="preserve">Утврдити ниво безбедности и сигурности ученика у школи </w:t>
      </w:r>
    </w:p>
    <w:p w14:paraId="1BF454D8" w14:textId="77777777" w:rsidR="00076EB5" w:rsidRPr="00674BE2" w:rsidRDefault="00076EB5" w:rsidP="00674BE2">
      <w:pPr>
        <w:jc w:val="both"/>
      </w:pPr>
      <w:r w:rsidRPr="00674BE2">
        <w:t>-</w:t>
      </w:r>
      <w:r w:rsidRPr="00674BE2">
        <w:tab/>
        <w:t xml:space="preserve">Анализирати и вредновати процедуру за идентификовање емоционалног, телесног и здравстевеног стања ученика њихових социјалних  потреба и начин на који се на њих реагује. </w:t>
      </w:r>
    </w:p>
    <w:p w14:paraId="07679114" w14:textId="77777777" w:rsidR="00076EB5" w:rsidRPr="00674BE2" w:rsidRDefault="00076EB5" w:rsidP="00674BE2">
      <w:pPr>
        <w:jc w:val="both"/>
      </w:pPr>
      <w:r w:rsidRPr="00674BE2">
        <w:t>-</w:t>
      </w:r>
      <w:r w:rsidRPr="00674BE2">
        <w:tab/>
        <w:t>Утврдити квалитет понућеног програма за подршку ученицима у процесу учења.</w:t>
      </w:r>
    </w:p>
    <w:p w14:paraId="2B355EFE" w14:textId="77777777" w:rsidR="00076EB5" w:rsidRPr="00674BE2" w:rsidRDefault="00076EB5" w:rsidP="00674BE2">
      <w:pPr>
        <w:jc w:val="both"/>
      </w:pPr>
      <w:r w:rsidRPr="00674BE2">
        <w:t>-</w:t>
      </w:r>
      <w:r w:rsidRPr="00674BE2">
        <w:tab/>
        <w:t xml:space="preserve">Утврдити начин праћења постигнућа и успеха ученика. </w:t>
      </w:r>
    </w:p>
    <w:p w14:paraId="398A0EFD" w14:textId="77777777" w:rsidR="00076EB5" w:rsidRPr="00674BE2" w:rsidRDefault="00076EB5" w:rsidP="00674BE2">
      <w:pPr>
        <w:jc w:val="both"/>
      </w:pPr>
      <w:r w:rsidRPr="00674BE2">
        <w:t>-</w:t>
      </w:r>
      <w:r w:rsidRPr="00674BE2">
        <w:tab/>
        <w:t xml:space="preserve">Анализирати рад службе у давању стручне помоћи наставницима у пружању  подршке ученицима у процесу учења. </w:t>
      </w:r>
    </w:p>
    <w:p w14:paraId="006DDC27" w14:textId="77777777" w:rsidR="00076EB5" w:rsidRPr="00674BE2" w:rsidRDefault="00076EB5" w:rsidP="00674BE2">
      <w:pPr>
        <w:jc w:val="both"/>
      </w:pPr>
      <w:r w:rsidRPr="00674BE2">
        <w:t>-</w:t>
      </w:r>
      <w:r w:rsidRPr="00674BE2">
        <w:tab/>
        <w:t xml:space="preserve">Утврдити у којој се мери у школи подстичу позитивни ставови и развијају  социјалне вештине и у којој се мери подстиче и негује демократски дух и подстичу ученичке иницијативе. </w:t>
      </w:r>
    </w:p>
    <w:p w14:paraId="11A36849" w14:textId="77777777" w:rsidR="00076EB5" w:rsidRPr="00674BE2" w:rsidRDefault="00076EB5" w:rsidP="00674BE2">
      <w:pPr>
        <w:jc w:val="both"/>
      </w:pPr>
      <w:r w:rsidRPr="00674BE2">
        <w:t>-</w:t>
      </w:r>
      <w:r w:rsidRPr="00674BE2">
        <w:tab/>
        <w:t>Анализирати програм професионалне орјентације и помоћ коју школа пружа при  избору даљег образовања.</w:t>
      </w:r>
    </w:p>
    <w:p w14:paraId="0D3A8E58" w14:textId="77777777" w:rsidR="00076EB5" w:rsidRPr="00674BE2" w:rsidRDefault="00076EB5" w:rsidP="00674BE2">
      <w:pPr>
        <w:jc w:val="both"/>
      </w:pPr>
    </w:p>
    <w:p w14:paraId="5B76F70A" w14:textId="3E221EE5" w:rsidR="00076EB5" w:rsidRPr="00674BE2" w:rsidRDefault="00674BE2" w:rsidP="00674BE2">
      <w:pPr>
        <w:jc w:val="both"/>
      </w:pPr>
      <w:r>
        <w:t xml:space="preserve">ВРЕДНОВАЊЕ 4.1. СТАНДАРДА </w:t>
      </w:r>
    </w:p>
    <w:p w14:paraId="7DF0331D" w14:textId="77777777" w:rsidR="00076EB5" w:rsidRPr="00674BE2" w:rsidRDefault="00076EB5" w:rsidP="00674BE2">
      <w:pPr>
        <w:jc w:val="both"/>
      </w:pPr>
      <w:r w:rsidRPr="00674BE2">
        <w:t xml:space="preserve">4.1.1 Безбедност и сигурност ученика у школи </w:t>
      </w:r>
    </w:p>
    <w:p w14:paraId="02E5E2BD" w14:textId="77777777" w:rsidR="00076EB5" w:rsidRPr="00674BE2" w:rsidRDefault="00076EB5" w:rsidP="00674BE2">
      <w:pPr>
        <w:jc w:val="both"/>
      </w:pPr>
      <w:r w:rsidRPr="00674BE2">
        <w:t xml:space="preserve">У школи постоји и примењује се Правилник о мерама, начину и поступку заштите и  безбедности ученика Средње школе у Барајеву. Правилник је заведен у деловодник и налази се код секретара школе. Овај правилник  се примењује у време одржавања образовно васпитног процеса у згради школе и  непосредној околини, као и у време одржавања екскурзија, практичне или блок-наставе у предузећима и у другим сличним активностима које организује школа. Школа предузима следеће мере а у циљу заштите и безбедности ученика и то: </w:t>
      </w:r>
    </w:p>
    <w:p w14:paraId="4838223C" w14:textId="77777777" w:rsidR="00076EB5" w:rsidRPr="00674BE2" w:rsidRDefault="00076EB5" w:rsidP="00674BE2">
      <w:pPr>
        <w:jc w:val="both"/>
      </w:pPr>
      <w:r w:rsidRPr="00674BE2">
        <w:t xml:space="preserve">1. Сарадња са државним органима </w:t>
      </w:r>
    </w:p>
    <w:p w14:paraId="2C862CC5" w14:textId="77777777" w:rsidR="00076EB5" w:rsidRPr="00674BE2" w:rsidRDefault="00076EB5" w:rsidP="00674BE2">
      <w:pPr>
        <w:jc w:val="both"/>
      </w:pPr>
      <w:r w:rsidRPr="00674BE2">
        <w:lastRenderedPageBreak/>
        <w:t xml:space="preserve">2. Дежурство наставника </w:t>
      </w:r>
    </w:p>
    <w:p w14:paraId="32704B4C" w14:textId="77777777" w:rsidR="00076EB5" w:rsidRPr="00674BE2" w:rsidRDefault="00076EB5" w:rsidP="00674BE2">
      <w:pPr>
        <w:jc w:val="both"/>
      </w:pPr>
      <w:r w:rsidRPr="00674BE2">
        <w:t xml:space="preserve">3. Заштита од пожара </w:t>
      </w:r>
    </w:p>
    <w:p w14:paraId="19057243" w14:textId="77777777" w:rsidR="00076EB5" w:rsidRPr="00674BE2" w:rsidRDefault="00076EB5" w:rsidP="00674BE2">
      <w:pPr>
        <w:jc w:val="both"/>
      </w:pPr>
      <w:r w:rsidRPr="00674BE2">
        <w:t xml:space="preserve">4. Осигурање ученика </w:t>
      </w:r>
    </w:p>
    <w:p w14:paraId="00FD2B0B" w14:textId="77777777" w:rsidR="00076EB5" w:rsidRPr="00674BE2" w:rsidRDefault="00076EB5" w:rsidP="00674BE2">
      <w:pPr>
        <w:jc w:val="both"/>
      </w:pPr>
      <w:r w:rsidRPr="00674BE2">
        <w:t>5. Програм заштите ученика од насиља, злостављања и занемаривања.</w:t>
      </w:r>
    </w:p>
    <w:p w14:paraId="0B68E90A" w14:textId="77777777" w:rsidR="00076EB5" w:rsidRPr="00674BE2" w:rsidRDefault="00076EB5" w:rsidP="00674BE2">
      <w:pPr>
        <w:jc w:val="both"/>
      </w:pPr>
    </w:p>
    <w:p w14:paraId="52C0E645" w14:textId="77777777" w:rsidR="00076EB5" w:rsidRPr="00674BE2" w:rsidRDefault="00076EB5" w:rsidP="00674BE2">
      <w:pPr>
        <w:jc w:val="both"/>
      </w:pPr>
      <w:r w:rsidRPr="00674BE2">
        <w:t>У школи постоји и ради Тим за заштиту од дискриминације, насиља, злостављања и  занемаривања.</w:t>
      </w:r>
    </w:p>
    <w:p w14:paraId="4D4ECEE7" w14:textId="77777777" w:rsidR="00076EB5" w:rsidRPr="00674BE2" w:rsidRDefault="00076EB5" w:rsidP="00674BE2">
      <w:pPr>
        <w:jc w:val="both"/>
      </w:pPr>
      <w:r w:rsidRPr="00674BE2">
        <w:t xml:space="preserve">Упитник за ученике реализован је у мају 2023. године и 127 ученика испунило је  анкету.   </w:t>
      </w:r>
    </w:p>
    <w:p w14:paraId="63645061" w14:textId="77777777" w:rsidR="00076EB5" w:rsidRPr="00674BE2" w:rsidRDefault="00076EB5" w:rsidP="00674BE2">
      <w:pPr>
        <w:jc w:val="both"/>
      </w:pPr>
      <w:r w:rsidRPr="00674BE2">
        <w:t xml:space="preserve">83,2% анкетираних ученика је одговорило да се у школи осећа безбедно и сигурно. </w:t>
      </w:r>
    </w:p>
    <w:p w14:paraId="1A6C78A0" w14:textId="77777777" w:rsidR="00076EB5" w:rsidRPr="00674BE2" w:rsidRDefault="00076EB5" w:rsidP="00674BE2">
      <w:pPr>
        <w:jc w:val="both"/>
      </w:pPr>
      <w:r w:rsidRPr="00674BE2">
        <w:t>71,5% анкетираних ученика сматра да се у школи води рачуна да имају све што им је потребно да се осећају безбедно и сигурно.</w:t>
      </w:r>
    </w:p>
    <w:p w14:paraId="4E5C4E5E" w14:textId="77777777" w:rsidR="00076EB5" w:rsidRPr="00674BE2" w:rsidRDefault="00076EB5" w:rsidP="00674BE2">
      <w:pPr>
        <w:jc w:val="both"/>
      </w:pPr>
      <w:r w:rsidRPr="00674BE2">
        <w:t xml:space="preserve">У наредној школској години потребно је кроз анкете пратити став и мишљење  ученика о безбедности у школи. Такође, постојећи правилник би требало да се редовно  побољшава у складу са потребама. </w:t>
      </w:r>
    </w:p>
    <w:p w14:paraId="4637477C" w14:textId="77777777" w:rsidR="00076EB5" w:rsidRPr="00674BE2" w:rsidRDefault="00076EB5" w:rsidP="00674BE2">
      <w:pPr>
        <w:jc w:val="both"/>
      </w:pPr>
    </w:p>
    <w:p w14:paraId="51BE49FF" w14:textId="77777777" w:rsidR="00076EB5" w:rsidRPr="00674BE2" w:rsidRDefault="00076EB5" w:rsidP="00674BE2">
      <w:pPr>
        <w:jc w:val="both"/>
      </w:pPr>
      <w:r w:rsidRPr="00674BE2">
        <w:t xml:space="preserve">4.1.2 Праћење физичког, здравственог и емоционалног стања и социјалних потреба  ученика </w:t>
      </w:r>
    </w:p>
    <w:p w14:paraId="0C298F56" w14:textId="77777777" w:rsidR="00076EB5" w:rsidRPr="00674BE2" w:rsidRDefault="00076EB5" w:rsidP="00674BE2">
      <w:pPr>
        <w:jc w:val="both"/>
      </w:pPr>
      <w:r w:rsidRPr="00674BE2">
        <w:t xml:space="preserve">Покренут је појачан васпитни рад са 31 учеником. </w:t>
      </w:r>
    </w:p>
    <w:p w14:paraId="316C8599" w14:textId="77777777" w:rsidR="00076EB5" w:rsidRPr="00674BE2" w:rsidRDefault="00076EB5" w:rsidP="00674BE2">
      <w:pPr>
        <w:jc w:val="both"/>
      </w:pPr>
    </w:p>
    <w:p w14:paraId="2B4E10A1" w14:textId="77777777" w:rsidR="00076EB5" w:rsidRPr="00674BE2" w:rsidRDefault="00076EB5" w:rsidP="00674BE2">
      <w:pPr>
        <w:jc w:val="both"/>
      </w:pPr>
      <w:r w:rsidRPr="00674BE2">
        <w:t xml:space="preserve">4.1.3. У пружању подршке ученицима школа остварује комуникацију са породицом </w:t>
      </w:r>
    </w:p>
    <w:p w14:paraId="6CE0C65B" w14:textId="77777777" w:rsidR="00076EB5" w:rsidRPr="00674BE2" w:rsidRDefault="00076EB5" w:rsidP="00674BE2">
      <w:pPr>
        <w:jc w:val="both"/>
      </w:pPr>
      <w:r w:rsidRPr="00674BE2">
        <w:t xml:space="preserve">Индикатор је у потпуности испуњен, докази су код разредних старешина и код секретара  школе у виду евиденција о обављеним разговорима. </w:t>
      </w:r>
    </w:p>
    <w:p w14:paraId="0626710C" w14:textId="77777777" w:rsidR="00076EB5" w:rsidRPr="00674BE2" w:rsidRDefault="00076EB5" w:rsidP="00674BE2">
      <w:pPr>
        <w:jc w:val="both"/>
      </w:pPr>
      <w:r w:rsidRPr="00674BE2">
        <w:t xml:space="preserve">4.1.5. Школа сарађује са релевантним институцијама у пружању подршке ученицима Индикатор је испуњен. Докази се налазе код секретара и психолога школе. </w:t>
      </w:r>
    </w:p>
    <w:p w14:paraId="58BB1C9C" w14:textId="77777777" w:rsidR="00076EB5" w:rsidRPr="00674BE2" w:rsidRDefault="00076EB5" w:rsidP="00674BE2">
      <w:pPr>
        <w:jc w:val="both"/>
      </w:pPr>
    </w:p>
    <w:p w14:paraId="1D456AEF" w14:textId="77777777" w:rsidR="00076EB5" w:rsidRPr="00674BE2" w:rsidRDefault="00076EB5" w:rsidP="00674BE2">
      <w:pPr>
        <w:jc w:val="both"/>
      </w:pPr>
      <w:r w:rsidRPr="00674BE2">
        <w:t>ЗА СТАНДАРД 4.1. НИВО КВАЛИТЕТА ЈЕ 4</w:t>
      </w:r>
    </w:p>
    <w:p w14:paraId="02F82848" w14:textId="54AAC6C9" w:rsidR="00076EB5" w:rsidRPr="00674BE2" w:rsidRDefault="00076EB5" w:rsidP="00674BE2">
      <w:pPr>
        <w:jc w:val="both"/>
      </w:pPr>
      <w:r w:rsidRPr="00674BE2">
        <w:t>ВРЕДНОВАЊЕ 4.2</w:t>
      </w:r>
      <w:r w:rsidR="00674BE2">
        <w:t xml:space="preserve">. СТАНДАРДА </w:t>
      </w:r>
    </w:p>
    <w:p w14:paraId="052E1020" w14:textId="77777777" w:rsidR="00076EB5" w:rsidRPr="00674BE2" w:rsidRDefault="00076EB5" w:rsidP="00674BE2">
      <w:pPr>
        <w:jc w:val="both"/>
      </w:pPr>
      <w:r w:rsidRPr="00674BE2">
        <w:t xml:space="preserve">4.2.1. Квалитет понуђених програма за подршку ученицима у процесу учења </w:t>
      </w:r>
    </w:p>
    <w:p w14:paraId="532D576B" w14:textId="77777777" w:rsidR="00076EB5" w:rsidRPr="00674BE2" w:rsidRDefault="00076EB5" w:rsidP="00674BE2">
      <w:pPr>
        <w:jc w:val="both"/>
      </w:pPr>
      <w:r w:rsidRPr="00674BE2">
        <w:t xml:space="preserve">У школи постоји и функционише Тим за инклузивно образовање (ИО). Тим за ИО је ове школске године одржао 5 састанака. Записници са тих састанака су код  психолога школе. У школској 2023/24. години осам ученика је наставу  похађало по ИОП-у 2, а два ученика по програму ИОП 1. Њихови досијеи се налазе код психолога школе. </w:t>
      </w:r>
    </w:p>
    <w:p w14:paraId="0D7F92C2" w14:textId="77777777" w:rsidR="00076EB5" w:rsidRPr="00674BE2" w:rsidRDefault="00076EB5" w:rsidP="00674BE2">
      <w:pPr>
        <w:jc w:val="both"/>
      </w:pPr>
      <w:r w:rsidRPr="00674BE2">
        <w:t xml:space="preserve">4.2.2. Напредовање и успех ученика </w:t>
      </w:r>
    </w:p>
    <w:p w14:paraId="722DE06F" w14:textId="77777777" w:rsidR="00076EB5" w:rsidRPr="00674BE2" w:rsidRDefault="00076EB5" w:rsidP="00674BE2">
      <w:pPr>
        <w:jc w:val="both"/>
      </w:pPr>
      <w:r w:rsidRPr="00674BE2">
        <w:lastRenderedPageBreak/>
        <w:t xml:space="preserve">Напредовање и успех ученика прате се током школске године на седницама одељенских и  наставничких већа. Успех ученика се приказује у табелама за свако одељење посебно као и  кроз обједињене табеле по годинама, смеровима. Такође врши се и компаративна анализа  успеха са ранијим школским годинама. Докази (табеле) за праћење успеха и напредовање  ученика налазе се у записницима са одељенских већа, наставничких већа као и код пп службе, која извештај износи и пред наставничко веће после сваког  класификационог периода. </w:t>
      </w:r>
    </w:p>
    <w:p w14:paraId="6507F8DC" w14:textId="77777777" w:rsidR="00076EB5" w:rsidRPr="00674BE2" w:rsidRDefault="00076EB5" w:rsidP="00674BE2">
      <w:pPr>
        <w:jc w:val="both"/>
      </w:pPr>
      <w:r w:rsidRPr="00674BE2">
        <w:t xml:space="preserve">4.2.3. Стручна помоћ наставницима у пружању подршке ученицима у процесу учења </w:t>
      </w:r>
    </w:p>
    <w:p w14:paraId="7DE2F78B" w14:textId="77777777" w:rsidR="00076EB5" w:rsidRPr="00674BE2" w:rsidRDefault="00076EB5" w:rsidP="00674BE2">
      <w:pPr>
        <w:jc w:val="both"/>
      </w:pPr>
      <w:r w:rsidRPr="00674BE2">
        <w:t xml:space="preserve">Овај индикатор је испуњен у току 2023/24. школске године. Наставници су похађали  стручне семинаре на којима су добили смернице како да помогну ученицима у процесу учења.  </w:t>
      </w:r>
    </w:p>
    <w:p w14:paraId="073F97B8" w14:textId="77777777" w:rsidR="00076EB5" w:rsidRPr="00674BE2" w:rsidRDefault="00076EB5" w:rsidP="00674BE2">
      <w:pPr>
        <w:jc w:val="both"/>
      </w:pPr>
      <w:r w:rsidRPr="00674BE2">
        <w:t xml:space="preserve">4.2.4. У школи се промовишу здрави стилови живота. </w:t>
      </w:r>
    </w:p>
    <w:p w14:paraId="2DAC2A03" w14:textId="77777777" w:rsidR="00076EB5" w:rsidRPr="00674BE2" w:rsidRDefault="00076EB5" w:rsidP="00674BE2">
      <w:pPr>
        <w:jc w:val="both"/>
      </w:pPr>
      <w:r w:rsidRPr="00674BE2">
        <w:t>Организовање спортских турнира, предавања о здравим навикама у животу, радионице и предавања очувању металног здравља</w:t>
      </w:r>
    </w:p>
    <w:p w14:paraId="40D48976" w14:textId="77777777" w:rsidR="00076EB5" w:rsidRPr="00674BE2" w:rsidRDefault="00076EB5" w:rsidP="00674BE2">
      <w:pPr>
        <w:jc w:val="both"/>
      </w:pPr>
      <w:r w:rsidRPr="00674BE2">
        <w:t xml:space="preserve">4.2.5. У школи се промовишу заштита човекове околине и одрживи развој. </w:t>
      </w:r>
    </w:p>
    <w:p w14:paraId="34AA3B93" w14:textId="77777777" w:rsidR="00076EB5" w:rsidRPr="00674BE2" w:rsidRDefault="00076EB5" w:rsidP="00674BE2">
      <w:pPr>
        <w:jc w:val="both"/>
      </w:pPr>
      <w:r w:rsidRPr="00674BE2">
        <w:t xml:space="preserve">Индикатор није испуњен. Овом индикатору би требало посветити више пажње у наредној  шк. години. </w:t>
      </w:r>
    </w:p>
    <w:p w14:paraId="01BC49BA" w14:textId="77777777" w:rsidR="00076EB5" w:rsidRPr="00674BE2" w:rsidRDefault="00076EB5" w:rsidP="00674BE2">
      <w:pPr>
        <w:jc w:val="both"/>
      </w:pPr>
      <w:r w:rsidRPr="00674BE2">
        <w:t xml:space="preserve">4.2.6. Кроз наставни рад подстиче се професионални развој ученика. </w:t>
      </w:r>
    </w:p>
    <w:p w14:paraId="2F651773" w14:textId="77777777" w:rsidR="00076EB5" w:rsidRPr="00674BE2" w:rsidRDefault="00076EB5" w:rsidP="00674BE2">
      <w:pPr>
        <w:jc w:val="both"/>
      </w:pPr>
      <w:r w:rsidRPr="00674BE2">
        <w:t xml:space="preserve">Индикатор је испуњен. Докази су у виду месечних и годишњих планова рада наставника.  </w:t>
      </w:r>
    </w:p>
    <w:p w14:paraId="69B6122C" w14:textId="77777777" w:rsidR="00076EB5" w:rsidRPr="00674BE2" w:rsidRDefault="00076EB5" w:rsidP="00674BE2">
      <w:pPr>
        <w:jc w:val="both"/>
      </w:pPr>
    </w:p>
    <w:p w14:paraId="2F7405FA" w14:textId="26586F81" w:rsidR="00076EB5" w:rsidRPr="00674BE2" w:rsidRDefault="00076EB5" w:rsidP="00674BE2">
      <w:pPr>
        <w:jc w:val="both"/>
      </w:pPr>
      <w:r w:rsidRPr="00674BE2">
        <w:t>ЗА СТ</w:t>
      </w:r>
      <w:r w:rsidR="00674BE2">
        <w:t>АНДАРД 4.2. НИВО КВАЛИТЕТА ЈЕ 3</w:t>
      </w:r>
    </w:p>
    <w:p w14:paraId="11161F1D" w14:textId="77777777" w:rsidR="00076EB5" w:rsidRPr="00674BE2" w:rsidRDefault="00076EB5" w:rsidP="00674BE2">
      <w:pPr>
        <w:jc w:val="both"/>
      </w:pPr>
      <w:r w:rsidRPr="00674BE2">
        <w:t xml:space="preserve">ВРЕДНОВАЊЕ 4.3. СТАНДАРДА </w:t>
      </w:r>
    </w:p>
    <w:p w14:paraId="18B46677" w14:textId="77777777" w:rsidR="00076EB5" w:rsidRPr="00674BE2" w:rsidRDefault="00076EB5" w:rsidP="00674BE2">
      <w:pPr>
        <w:jc w:val="both"/>
      </w:pPr>
      <w:r w:rsidRPr="00674BE2">
        <w:t xml:space="preserve">4.3.1. Подстицање позитивних ставова и развој социјалних вештина </w:t>
      </w:r>
    </w:p>
    <w:p w14:paraId="5BCBAF48" w14:textId="77777777" w:rsidR="00076EB5" w:rsidRPr="00674BE2" w:rsidRDefault="00076EB5" w:rsidP="00674BE2">
      <w:pPr>
        <w:jc w:val="both"/>
      </w:pPr>
      <w:r w:rsidRPr="00674BE2">
        <w:t xml:space="preserve">Анкета за овај индикатор није спроведена.  </w:t>
      </w:r>
    </w:p>
    <w:p w14:paraId="30104502" w14:textId="77777777" w:rsidR="00076EB5" w:rsidRPr="00674BE2" w:rsidRDefault="00076EB5" w:rsidP="00674BE2">
      <w:pPr>
        <w:jc w:val="both"/>
      </w:pPr>
      <w:r w:rsidRPr="00674BE2">
        <w:t xml:space="preserve">4.3.2. Подстицање и неговање демократског духа и ученичких иницијатива и  активности </w:t>
      </w:r>
    </w:p>
    <w:p w14:paraId="7B342E1F" w14:textId="77777777" w:rsidR="00076EB5" w:rsidRPr="00674BE2" w:rsidRDefault="00076EB5" w:rsidP="00674BE2">
      <w:pPr>
        <w:jc w:val="both"/>
      </w:pPr>
      <w:r w:rsidRPr="00674BE2">
        <w:t xml:space="preserve">Анкета за овај индикатор није спроведена.  </w:t>
      </w:r>
    </w:p>
    <w:p w14:paraId="1BDA57A5" w14:textId="77777777" w:rsidR="00076EB5" w:rsidRPr="00674BE2" w:rsidRDefault="00076EB5" w:rsidP="00674BE2">
      <w:pPr>
        <w:jc w:val="both"/>
      </w:pPr>
      <w:r w:rsidRPr="00674BE2">
        <w:t xml:space="preserve">4.3.3. У школи се примењују индивидуализовани приступ/индивидуални образовни  планови за све ученике из осетљивих група. </w:t>
      </w:r>
    </w:p>
    <w:p w14:paraId="22611C80" w14:textId="77777777" w:rsidR="00076EB5" w:rsidRPr="00674BE2" w:rsidRDefault="00076EB5" w:rsidP="00674BE2">
      <w:pPr>
        <w:jc w:val="both"/>
      </w:pPr>
      <w:r w:rsidRPr="00674BE2">
        <w:t xml:space="preserve">Индикатор је у потпуности испуњен. Докази су месечни и годишњи планови рада наставника као и извештаји психолога школе. </w:t>
      </w:r>
    </w:p>
    <w:p w14:paraId="028F1FE3" w14:textId="77777777" w:rsidR="00076EB5" w:rsidRPr="00674BE2" w:rsidRDefault="00076EB5" w:rsidP="00674BE2">
      <w:pPr>
        <w:jc w:val="both"/>
      </w:pPr>
      <w:r w:rsidRPr="00674BE2">
        <w:t xml:space="preserve">4.3.4. У школи се организују компензаторни програми/активности за подршку учењу  за ученике из осетљивих група. </w:t>
      </w:r>
    </w:p>
    <w:p w14:paraId="47C70295" w14:textId="77777777" w:rsidR="00076EB5" w:rsidRPr="00674BE2" w:rsidRDefault="00076EB5" w:rsidP="00674BE2">
      <w:pPr>
        <w:jc w:val="both"/>
      </w:pPr>
      <w:r w:rsidRPr="00674BE2">
        <w:t xml:space="preserve">Индикатор је испуњен. Докази се налазе код психолога школе. </w:t>
      </w:r>
    </w:p>
    <w:p w14:paraId="38BAF409" w14:textId="77777777" w:rsidR="00076EB5" w:rsidRPr="00674BE2" w:rsidRDefault="00076EB5" w:rsidP="00674BE2">
      <w:pPr>
        <w:jc w:val="both"/>
      </w:pPr>
      <w:r w:rsidRPr="00674BE2">
        <w:t xml:space="preserve">4.3.5. Школа сарађује са релевантним институцијама и појединцима у подршци  осетљивим групама </w:t>
      </w:r>
    </w:p>
    <w:p w14:paraId="30C799B5" w14:textId="29BA75B7" w:rsidR="00076EB5" w:rsidRPr="00674BE2" w:rsidRDefault="00076EB5" w:rsidP="00674BE2">
      <w:pPr>
        <w:jc w:val="both"/>
      </w:pPr>
      <w:r w:rsidRPr="00674BE2">
        <w:t xml:space="preserve">Индикатор је испуњен. Докази се налазе код секретара и психолога школе. </w:t>
      </w:r>
    </w:p>
    <w:p w14:paraId="096D7930" w14:textId="285018B3" w:rsidR="00076EB5" w:rsidRPr="00674BE2" w:rsidRDefault="00076EB5" w:rsidP="00674BE2">
      <w:pPr>
        <w:jc w:val="both"/>
      </w:pPr>
      <w:r w:rsidRPr="00674BE2">
        <w:lastRenderedPageBreak/>
        <w:t>ЗА СТА</w:t>
      </w:r>
      <w:r w:rsidR="00674BE2">
        <w:t xml:space="preserve">НДАРД 4.3. НИВО КВАЛИТЕТА ЈЕ 3 </w:t>
      </w:r>
    </w:p>
    <w:p w14:paraId="47CED558" w14:textId="77777777" w:rsidR="00076EB5" w:rsidRPr="00674BE2" w:rsidRDefault="00076EB5" w:rsidP="00674BE2">
      <w:pPr>
        <w:jc w:val="both"/>
      </w:pPr>
      <w:r w:rsidRPr="00674BE2">
        <w:t xml:space="preserve">ВРЕДНОВАЊЕ 4.4. СТАНДАРДА </w:t>
      </w:r>
    </w:p>
    <w:p w14:paraId="222530CE" w14:textId="07C3E37C" w:rsidR="00076EB5" w:rsidRPr="00674BE2" w:rsidRDefault="00076EB5" w:rsidP="00674BE2">
      <w:pPr>
        <w:jc w:val="both"/>
      </w:pPr>
      <w:r w:rsidRPr="00674BE2">
        <w:t>У школи тренутно не постоји Тим за каријерно вођење и саветовање. Може се константовати да индикатори од 4.4.1.  до 4.4.10. нису у потпуности</w:t>
      </w:r>
      <w:r w:rsidR="00674BE2">
        <w:t xml:space="preserve"> испуњени. </w:t>
      </w:r>
    </w:p>
    <w:p w14:paraId="1F6B0F4B" w14:textId="31442A51" w:rsidR="00076EB5" w:rsidRPr="00674BE2" w:rsidRDefault="00076EB5" w:rsidP="00674BE2">
      <w:pPr>
        <w:jc w:val="both"/>
      </w:pPr>
      <w:r w:rsidRPr="00674BE2">
        <w:t>ЗА СТ</w:t>
      </w:r>
      <w:r w:rsidR="00674BE2">
        <w:t>АНДАРД 4.4. НИВО КВАЛИТЕТА ЈЕ 1</w:t>
      </w:r>
    </w:p>
    <w:p w14:paraId="69367EEB" w14:textId="77777777" w:rsidR="00076EB5" w:rsidRPr="00674BE2" w:rsidRDefault="00076EB5" w:rsidP="00674BE2">
      <w:pPr>
        <w:jc w:val="both"/>
      </w:pPr>
      <w:r w:rsidRPr="00674BE2">
        <w:t xml:space="preserve">ЗАКЉУЧНА РАЗМАТРАЊА </w:t>
      </w:r>
    </w:p>
    <w:p w14:paraId="7B07946F" w14:textId="7BB0E561" w:rsidR="00076EB5" w:rsidRPr="00674BE2" w:rsidRDefault="00076EB5" w:rsidP="00674BE2">
      <w:pPr>
        <w:jc w:val="both"/>
      </w:pPr>
      <w:r w:rsidRPr="00674BE2">
        <w:t>ФИНАЛНА ЕВАЛУАЦИЈА ЧЕТВРТЕ ОБЛАСТ</w:t>
      </w:r>
      <w:r w:rsidR="00674BE2">
        <w:t xml:space="preserve">И КВАЛИТЕТА ПОДРШКА УЧЕНИЦИМА: </w:t>
      </w:r>
    </w:p>
    <w:p w14:paraId="6CD66FD1" w14:textId="77777777" w:rsidR="00076EB5" w:rsidRPr="00674BE2" w:rsidRDefault="00076EB5" w:rsidP="00674BE2">
      <w:pPr>
        <w:jc w:val="both"/>
      </w:pPr>
      <w:r w:rsidRPr="00674BE2">
        <w:t xml:space="preserve">ИДЕНТИФИКОВАНЕ КЉУЧНЕ СНАГЕ: </w:t>
      </w:r>
    </w:p>
    <w:p w14:paraId="798C8AC0" w14:textId="77777777" w:rsidR="00076EB5" w:rsidRPr="00674BE2" w:rsidRDefault="00076EB5" w:rsidP="00674BE2">
      <w:pPr>
        <w:jc w:val="both"/>
      </w:pPr>
      <w:r w:rsidRPr="00674BE2">
        <w:t>-</w:t>
      </w:r>
      <w:r w:rsidRPr="00674BE2">
        <w:tab/>
        <w:t xml:space="preserve">Пуно је урађено по питању безбедности ученика. Донет је и примењује се правилник о  безбедности ученика, формирани су и веома активни тимови који се баве безбедношћу  ученика. </w:t>
      </w:r>
    </w:p>
    <w:p w14:paraId="1FB3E243" w14:textId="77777777" w:rsidR="00076EB5" w:rsidRPr="00674BE2" w:rsidRDefault="00076EB5" w:rsidP="00674BE2">
      <w:pPr>
        <w:jc w:val="both"/>
      </w:pPr>
      <w:r w:rsidRPr="00674BE2">
        <w:t>-</w:t>
      </w:r>
      <w:r w:rsidRPr="00674BE2">
        <w:tab/>
        <w:t xml:space="preserve">Сарадња и комуникација са родитељима и релевантним институцијама у циљу пружања  подршке ученицима. </w:t>
      </w:r>
    </w:p>
    <w:p w14:paraId="52FBD737" w14:textId="77777777" w:rsidR="00076EB5" w:rsidRPr="00674BE2" w:rsidRDefault="00076EB5" w:rsidP="00674BE2">
      <w:pPr>
        <w:jc w:val="both"/>
      </w:pPr>
      <w:r w:rsidRPr="00674BE2">
        <w:t>-</w:t>
      </w:r>
      <w:r w:rsidRPr="00674BE2">
        <w:tab/>
        <w:t xml:space="preserve">Програм инклузивног образовања је веома битан и он у школи постоји и активно се  примењује. </w:t>
      </w:r>
    </w:p>
    <w:p w14:paraId="227C3FA2" w14:textId="77777777" w:rsidR="00076EB5" w:rsidRPr="00674BE2" w:rsidRDefault="00076EB5" w:rsidP="00674BE2">
      <w:pPr>
        <w:jc w:val="both"/>
      </w:pPr>
      <w:r w:rsidRPr="00674BE2">
        <w:t>-</w:t>
      </w:r>
      <w:r w:rsidRPr="00674BE2">
        <w:tab/>
        <w:t xml:space="preserve">Редовно се прати и анализира успех ученика током школске године. ∙ </w:t>
      </w:r>
    </w:p>
    <w:p w14:paraId="13A1FDD9" w14:textId="77777777" w:rsidR="00076EB5" w:rsidRPr="00674BE2" w:rsidRDefault="00076EB5" w:rsidP="00674BE2">
      <w:pPr>
        <w:jc w:val="both"/>
      </w:pPr>
    </w:p>
    <w:p w14:paraId="4894390F" w14:textId="77777777" w:rsidR="00076EB5" w:rsidRPr="00674BE2" w:rsidRDefault="00076EB5" w:rsidP="00674BE2">
      <w:pPr>
        <w:jc w:val="both"/>
      </w:pPr>
      <w:r w:rsidRPr="00674BE2">
        <w:t xml:space="preserve">ИДЕНТИФИКОВАНЕ СЛАБОСТИ </w:t>
      </w:r>
    </w:p>
    <w:p w14:paraId="795DDC5F" w14:textId="77777777" w:rsidR="00076EB5" w:rsidRPr="00674BE2" w:rsidRDefault="00076EB5" w:rsidP="00674BE2">
      <w:pPr>
        <w:jc w:val="both"/>
      </w:pPr>
      <w:r w:rsidRPr="00674BE2">
        <w:t>-</w:t>
      </w:r>
      <w:r w:rsidRPr="00674BE2">
        <w:tab/>
        <w:t xml:space="preserve">Стручна помоћ наставницима у пружању подршке ученицима у процесу учења. Осим помоћи психолога школе, коју имају стално, потребно је да наставници уврсте и  похађање неких од семинара на ову тему </w:t>
      </w:r>
    </w:p>
    <w:p w14:paraId="20DC263E" w14:textId="77777777" w:rsidR="00076EB5" w:rsidRPr="00674BE2" w:rsidRDefault="00076EB5" w:rsidP="00674BE2">
      <w:pPr>
        <w:jc w:val="both"/>
      </w:pPr>
      <w:r w:rsidRPr="00674BE2">
        <w:t>-</w:t>
      </w:r>
      <w:r w:rsidRPr="00674BE2">
        <w:tab/>
        <w:t>Мало пажње се посвећује здравим стиловима живота, очувању животне средине.</w:t>
      </w:r>
    </w:p>
    <w:p w14:paraId="38B3EA92" w14:textId="77777777" w:rsidR="00076EB5" w:rsidRPr="00674BE2" w:rsidRDefault="00076EB5" w:rsidP="00674BE2">
      <w:pPr>
        <w:jc w:val="both"/>
      </w:pPr>
      <w:r w:rsidRPr="00674BE2">
        <w:t>-</w:t>
      </w:r>
      <w:r w:rsidRPr="00674BE2">
        <w:tab/>
        <w:t xml:space="preserve">Анкете за испитивање ставова ученика по разним питањима нису спроведене. </w:t>
      </w:r>
    </w:p>
    <w:p w14:paraId="693AB8E8" w14:textId="77777777" w:rsidR="00076EB5" w:rsidRPr="00674BE2" w:rsidRDefault="00076EB5" w:rsidP="00674BE2">
      <w:pPr>
        <w:jc w:val="both"/>
      </w:pPr>
      <w:r w:rsidRPr="00674BE2">
        <w:t>-</w:t>
      </w:r>
      <w:r w:rsidRPr="00674BE2">
        <w:tab/>
        <w:t>Ученицима се не пружа довољна помоћ у виду каријерног вођења и саветовања.</w:t>
      </w:r>
    </w:p>
    <w:p w14:paraId="0CD47C45" w14:textId="77777777" w:rsidR="00076EB5" w:rsidRPr="00674BE2" w:rsidRDefault="00076EB5" w:rsidP="00674BE2">
      <w:pPr>
        <w:jc w:val="both"/>
      </w:pPr>
    </w:p>
    <w:p w14:paraId="4EB00A54" w14:textId="77777777" w:rsidR="00076EB5" w:rsidRPr="00674BE2" w:rsidRDefault="00076EB5" w:rsidP="00674BE2">
      <w:pPr>
        <w:jc w:val="both"/>
      </w:pPr>
      <w:r w:rsidRPr="00674BE2">
        <w:t xml:space="preserve">ПРЕПОРУКЕ </w:t>
      </w:r>
    </w:p>
    <w:p w14:paraId="5289193F" w14:textId="77777777" w:rsidR="00076EB5" w:rsidRPr="00674BE2" w:rsidRDefault="00076EB5" w:rsidP="00674BE2">
      <w:pPr>
        <w:jc w:val="both"/>
      </w:pPr>
      <w:r w:rsidRPr="00674BE2">
        <w:t>-</w:t>
      </w:r>
      <w:r w:rsidRPr="00674BE2">
        <w:tab/>
        <w:t>Организовати више трибина за ученике о здравим стиловима живота и очувању животне  средине, укључити се у постојеће или покренути нове акције на ове теме.</w:t>
      </w:r>
    </w:p>
    <w:p w14:paraId="709A72D4" w14:textId="77777777" w:rsidR="00076EB5" w:rsidRPr="00674BE2" w:rsidRDefault="00076EB5" w:rsidP="00674BE2">
      <w:pPr>
        <w:jc w:val="both"/>
      </w:pPr>
      <w:r w:rsidRPr="00674BE2">
        <w:t>-</w:t>
      </w:r>
      <w:r w:rsidRPr="00674BE2">
        <w:tab/>
        <w:t xml:space="preserve">На почетку шк.године дефинисати анкете за ученике које би требало да се реализују и  одредити периоде када ће се која од њих реализовати. </w:t>
      </w:r>
    </w:p>
    <w:p w14:paraId="70343343" w14:textId="77777777" w:rsidR="00076EB5" w:rsidRPr="00674BE2" w:rsidRDefault="00076EB5" w:rsidP="00674BE2">
      <w:pPr>
        <w:jc w:val="both"/>
      </w:pPr>
    </w:p>
    <w:p w14:paraId="1D9F821C" w14:textId="77777777" w:rsidR="00076EB5" w:rsidRPr="00674BE2" w:rsidRDefault="00076EB5" w:rsidP="00674BE2">
      <w:pPr>
        <w:jc w:val="both"/>
      </w:pPr>
      <w:r w:rsidRPr="00674BE2">
        <w:t xml:space="preserve">СТАНДАРДИ ЗА ЧЕТВРТУ ОБЛАСТ КВАЛИТЕТА ПОДРШКА УЧЕНИЦИМА РАДА СУ: </w:t>
      </w:r>
    </w:p>
    <w:p w14:paraId="0B4F2DE3" w14:textId="77777777" w:rsidR="00076EB5" w:rsidRPr="00674BE2" w:rsidRDefault="00076EB5" w:rsidP="00674BE2">
      <w:pPr>
        <w:jc w:val="both"/>
      </w:pPr>
      <w:r w:rsidRPr="00674BE2">
        <w:t xml:space="preserve">4.1.БРИГА О УЧЕНИЦИМА </w:t>
      </w:r>
    </w:p>
    <w:p w14:paraId="77A01C67" w14:textId="77777777" w:rsidR="00076EB5" w:rsidRPr="00674BE2" w:rsidRDefault="00076EB5" w:rsidP="00674BE2">
      <w:pPr>
        <w:jc w:val="both"/>
      </w:pPr>
      <w:r w:rsidRPr="00674BE2">
        <w:lastRenderedPageBreak/>
        <w:t xml:space="preserve">НИВО КВАЛИТЕТА: 4 </w:t>
      </w:r>
    </w:p>
    <w:p w14:paraId="546E8B6F" w14:textId="77777777" w:rsidR="00076EB5" w:rsidRPr="00674BE2" w:rsidRDefault="00076EB5" w:rsidP="00674BE2">
      <w:pPr>
        <w:jc w:val="both"/>
      </w:pPr>
      <w:r w:rsidRPr="00674BE2">
        <w:t xml:space="preserve">4.2.ПОДРШКА УЧЕЊУ </w:t>
      </w:r>
    </w:p>
    <w:p w14:paraId="2FE81072" w14:textId="77777777" w:rsidR="00076EB5" w:rsidRPr="00674BE2" w:rsidRDefault="00076EB5" w:rsidP="00674BE2">
      <w:pPr>
        <w:jc w:val="both"/>
      </w:pPr>
      <w:r w:rsidRPr="00674BE2">
        <w:t xml:space="preserve">НИВО КВАЛИТЕТА: 3 </w:t>
      </w:r>
    </w:p>
    <w:p w14:paraId="74CBA733" w14:textId="77777777" w:rsidR="00076EB5" w:rsidRPr="00674BE2" w:rsidRDefault="00076EB5" w:rsidP="00674BE2">
      <w:pPr>
        <w:jc w:val="both"/>
      </w:pPr>
      <w:r w:rsidRPr="00674BE2">
        <w:t xml:space="preserve">4.3.ЛИЧНИ И СОЦИЈАЛНИ РАЗВОЈ </w:t>
      </w:r>
    </w:p>
    <w:p w14:paraId="43DA3BCC" w14:textId="77777777" w:rsidR="00076EB5" w:rsidRPr="00674BE2" w:rsidRDefault="00076EB5" w:rsidP="00674BE2">
      <w:pPr>
        <w:jc w:val="both"/>
      </w:pPr>
      <w:r w:rsidRPr="00674BE2">
        <w:t xml:space="preserve">НИВО КВАЛИТЕТА: 3 </w:t>
      </w:r>
    </w:p>
    <w:p w14:paraId="2634ED15" w14:textId="77777777" w:rsidR="00076EB5" w:rsidRPr="00674BE2" w:rsidRDefault="00076EB5" w:rsidP="00674BE2">
      <w:pPr>
        <w:jc w:val="both"/>
      </w:pPr>
      <w:r w:rsidRPr="00674BE2">
        <w:t xml:space="preserve">4.4.ПРОФЕСИОНАЛНА ОРИЈЕНТАЦИЈА </w:t>
      </w:r>
    </w:p>
    <w:p w14:paraId="57780EA7" w14:textId="77777777" w:rsidR="00076EB5" w:rsidRPr="00674BE2" w:rsidRDefault="00076EB5" w:rsidP="00674BE2">
      <w:pPr>
        <w:jc w:val="both"/>
      </w:pPr>
      <w:r w:rsidRPr="00674BE2">
        <w:t>НИВО КВАЛИТЕТА: 1</w:t>
      </w:r>
    </w:p>
    <w:p w14:paraId="33D6F635" w14:textId="77777777" w:rsidR="00076EB5" w:rsidRPr="00674BE2" w:rsidRDefault="00076EB5" w:rsidP="00674BE2">
      <w:pPr>
        <w:jc w:val="both"/>
      </w:pPr>
    </w:p>
    <w:p w14:paraId="58B02B6A" w14:textId="77777777" w:rsidR="00076EB5" w:rsidRPr="00674BE2" w:rsidRDefault="00076EB5" w:rsidP="00674BE2">
      <w:pPr>
        <w:jc w:val="both"/>
      </w:pPr>
      <w:r w:rsidRPr="00674BE2">
        <w:t>Средња школа у Барајеву се тренутно налази на</w:t>
      </w:r>
    </w:p>
    <w:p w14:paraId="797E6B61" w14:textId="77777777" w:rsidR="00076EB5" w:rsidRPr="00674BE2" w:rsidRDefault="00076EB5" w:rsidP="00674BE2">
      <w:pPr>
        <w:jc w:val="both"/>
      </w:pPr>
      <w:r w:rsidRPr="00674BE2">
        <w:t>НИВОУ КВАЛИТЕТА 3 у области</w:t>
      </w:r>
    </w:p>
    <w:p w14:paraId="01EA5B55" w14:textId="77777777" w:rsidR="00076EB5" w:rsidRPr="00674BE2" w:rsidRDefault="00076EB5" w:rsidP="00674BE2">
      <w:pPr>
        <w:jc w:val="both"/>
      </w:pPr>
      <w:r w:rsidRPr="00674BE2">
        <w:t>П О Д Р Ш К А   У Ч Е Н И Ц И М А</w:t>
      </w:r>
    </w:p>
    <w:p w14:paraId="789FE9A1" w14:textId="77777777" w:rsidR="00076EB5" w:rsidRPr="00674BE2" w:rsidRDefault="00076EB5" w:rsidP="00674BE2">
      <w:pPr>
        <w:jc w:val="both"/>
      </w:pPr>
    </w:p>
    <w:p w14:paraId="29D2BA87" w14:textId="7FC2859F" w:rsidR="00076EB5" w:rsidRPr="00674BE2" w:rsidRDefault="00076EB5" w:rsidP="00674BE2">
      <w:pPr>
        <w:jc w:val="both"/>
      </w:pPr>
      <w:r w:rsidRPr="00674BE2">
        <w:tab/>
      </w:r>
      <w:r w:rsidRPr="00674BE2">
        <w:tab/>
      </w:r>
      <w:r w:rsidRPr="00674BE2">
        <w:tab/>
      </w:r>
      <w:r w:rsidRPr="00674BE2">
        <w:tab/>
      </w:r>
      <w:r w:rsidRPr="00674BE2">
        <w:tab/>
      </w:r>
      <w:r w:rsidRPr="00674BE2">
        <w:tab/>
        <w:t>Координатор Тима за самовредновање рада школе</w:t>
      </w:r>
    </w:p>
    <w:p w14:paraId="570D4CC5" w14:textId="01BCA97D" w:rsidR="00996D89" w:rsidRPr="00674BE2" w:rsidRDefault="00076EB5" w:rsidP="00674BE2">
      <w:pPr>
        <w:jc w:val="both"/>
      </w:pPr>
      <w:r w:rsidRPr="00674BE2">
        <w:tab/>
      </w:r>
      <w:r w:rsidRPr="00674BE2">
        <w:tab/>
      </w:r>
      <w:r w:rsidR="00674BE2">
        <w:tab/>
      </w:r>
      <w:r w:rsidR="00674BE2">
        <w:tab/>
      </w:r>
      <w:r w:rsidR="00674BE2">
        <w:tab/>
      </w:r>
      <w:r w:rsidR="00674BE2">
        <w:tab/>
      </w:r>
      <w:r w:rsidR="00674BE2">
        <w:tab/>
      </w:r>
      <w:r w:rsidR="00674BE2">
        <w:rPr>
          <w:lang w:val="sr-Cyrl-RS"/>
        </w:rPr>
        <w:t xml:space="preserve">            Данијела Павловић</w:t>
      </w:r>
      <w:r w:rsidR="00674BE2">
        <w:t>, наставник хемије</w:t>
      </w:r>
    </w:p>
    <w:p w14:paraId="648D31A0" w14:textId="77777777" w:rsidR="00076EB5" w:rsidRPr="00674BE2" w:rsidRDefault="00076EB5" w:rsidP="00674BE2">
      <w:pPr>
        <w:jc w:val="both"/>
      </w:pPr>
    </w:p>
    <w:p w14:paraId="3C0882AC" w14:textId="77777777" w:rsidR="0063790D" w:rsidRPr="00252FE1" w:rsidRDefault="00CB07B1" w:rsidP="006A60C3">
      <w:pPr>
        <w:pStyle w:val="Heading2"/>
        <w:spacing w:before="0"/>
        <w:jc w:val="center"/>
        <w:rPr>
          <w:rStyle w:val="apple-converted-space"/>
          <w:rFonts w:asciiTheme="minorHAnsi" w:hAnsiTheme="minorHAnsi" w:cstheme="minorHAnsi"/>
          <w:color w:val="auto"/>
        </w:rPr>
      </w:pPr>
      <w:r w:rsidRPr="00252FE1">
        <w:rPr>
          <w:rStyle w:val="apple-converted-space"/>
          <w:rFonts w:asciiTheme="minorHAnsi" w:hAnsiTheme="minorHAnsi" w:cstheme="minorHAnsi"/>
          <w:color w:val="auto"/>
        </w:rPr>
        <w:t>10.4</w:t>
      </w:r>
      <w:r w:rsidR="00A95399" w:rsidRPr="00252FE1">
        <w:rPr>
          <w:rStyle w:val="apple-converted-space"/>
          <w:rFonts w:asciiTheme="minorHAnsi" w:hAnsiTheme="minorHAnsi" w:cstheme="minorHAnsi"/>
          <w:color w:val="auto"/>
        </w:rPr>
        <w:t>.Извештај  ТИМА ЗА РАЗВОЈНО ПЛАНИРАЊЕ</w:t>
      </w:r>
    </w:p>
    <w:p w14:paraId="2D89C592" w14:textId="77777777" w:rsidR="00252FE1" w:rsidRPr="00252FE1" w:rsidRDefault="00252FE1" w:rsidP="00252FE1"/>
    <w:p w14:paraId="196D37A6" w14:textId="2D1B2057" w:rsidR="00252FE1" w:rsidRDefault="00252FE1" w:rsidP="00252FE1">
      <w:pPr>
        <w:jc w:val="both"/>
        <w:rPr>
          <w:rFonts w:cs="Times New Roman"/>
          <w:sz w:val="24"/>
          <w:szCs w:val="24"/>
        </w:rPr>
      </w:pPr>
      <w:r>
        <w:rPr>
          <w:rFonts w:cs="Times New Roman"/>
          <w:sz w:val="24"/>
          <w:szCs w:val="24"/>
        </w:rPr>
        <w:t>Тим</w:t>
      </w:r>
      <w:r w:rsidR="00BC2766">
        <w:rPr>
          <w:rFonts w:cs="Times New Roman"/>
          <w:sz w:val="24"/>
          <w:szCs w:val="24"/>
        </w:rPr>
        <w:t xml:space="preserve"> </w:t>
      </w:r>
      <w:r>
        <w:rPr>
          <w:rFonts w:cs="Times New Roman"/>
          <w:sz w:val="24"/>
          <w:szCs w:val="24"/>
        </w:rPr>
        <w:t>за</w:t>
      </w:r>
      <w:r w:rsidR="00BC2766">
        <w:rPr>
          <w:rFonts w:cs="Times New Roman"/>
          <w:sz w:val="24"/>
          <w:szCs w:val="24"/>
        </w:rPr>
        <w:t xml:space="preserve"> </w:t>
      </w:r>
      <w:r>
        <w:rPr>
          <w:rFonts w:cs="Times New Roman"/>
          <w:sz w:val="24"/>
          <w:szCs w:val="24"/>
        </w:rPr>
        <w:t>развојно</w:t>
      </w:r>
      <w:r w:rsidR="00BC2766">
        <w:rPr>
          <w:rFonts w:cs="Times New Roman"/>
          <w:sz w:val="24"/>
          <w:szCs w:val="24"/>
        </w:rPr>
        <w:t xml:space="preserve"> </w:t>
      </w:r>
      <w:r>
        <w:rPr>
          <w:rFonts w:cs="Times New Roman"/>
          <w:sz w:val="24"/>
          <w:szCs w:val="24"/>
        </w:rPr>
        <w:t>планирање</w:t>
      </w:r>
      <w:r w:rsidR="00BC2766">
        <w:rPr>
          <w:rFonts w:cs="Times New Roman"/>
          <w:sz w:val="24"/>
          <w:szCs w:val="24"/>
        </w:rPr>
        <w:t xml:space="preserve"> </w:t>
      </w:r>
      <w:r>
        <w:rPr>
          <w:rFonts w:cs="Times New Roman"/>
          <w:sz w:val="24"/>
          <w:szCs w:val="24"/>
        </w:rPr>
        <w:t>школе, за</w:t>
      </w:r>
      <w:r w:rsidR="00BC2766">
        <w:rPr>
          <w:rFonts w:cs="Times New Roman"/>
          <w:sz w:val="24"/>
          <w:szCs w:val="24"/>
        </w:rPr>
        <w:t xml:space="preserve"> </w:t>
      </w:r>
      <w:r>
        <w:rPr>
          <w:rFonts w:cs="Times New Roman"/>
          <w:sz w:val="24"/>
          <w:szCs w:val="24"/>
        </w:rPr>
        <w:t>школску 202</w:t>
      </w:r>
      <w:r w:rsidR="00380A20">
        <w:rPr>
          <w:rFonts w:cs="Times New Roman"/>
          <w:sz w:val="24"/>
          <w:szCs w:val="24"/>
          <w:lang w:val="sr-Cyrl-RS"/>
        </w:rPr>
        <w:t>4</w:t>
      </w:r>
      <w:r>
        <w:rPr>
          <w:rFonts w:cs="Times New Roman"/>
          <w:sz w:val="24"/>
          <w:szCs w:val="24"/>
        </w:rPr>
        <w:t>/202</w:t>
      </w:r>
      <w:r w:rsidR="00380A20">
        <w:rPr>
          <w:rFonts w:cs="Times New Roman"/>
          <w:sz w:val="24"/>
          <w:szCs w:val="24"/>
          <w:lang w:val="sr-Cyrl-RS"/>
        </w:rPr>
        <w:t>5</w:t>
      </w:r>
      <w:r>
        <w:rPr>
          <w:rFonts w:cs="Times New Roman"/>
          <w:sz w:val="24"/>
          <w:szCs w:val="24"/>
        </w:rPr>
        <w:t>.</w:t>
      </w:r>
      <w:r w:rsidR="00BC2766">
        <w:rPr>
          <w:rFonts w:cs="Times New Roman"/>
          <w:sz w:val="24"/>
          <w:szCs w:val="24"/>
        </w:rPr>
        <w:t xml:space="preserve"> </w:t>
      </w:r>
      <w:r w:rsidR="009738B4">
        <w:rPr>
          <w:rFonts w:cs="Times New Roman"/>
          <w:sz w:val="24"/>
          <w:szCs w:val="24"/>
          <w:lang w:val="sr-Cyrl-RS"/>
        </w:rPr>
        <w:t>г</w:t>
      </w:r>
      <w:r>
        <w:rPr>
          <w:rFonts w:cs="Times New Roman"/>
          <w:sz w:val="24"/>
          <w:szCs w:val="24"/>
        </w:rPr>
        <w:t>одину</w:t>
      </w:r>
      <w:r w:rsidR="00BC2766">
        <w:rPr>
          <w:rFonts w:cs="Times New Roman"/>
          <w:sz w:val="24"/>
          <w:szCs w:val="24"/>
        </w:rPr>
        <w:t xml:space="preserve"> </w:t>
      </w:r>
      <w:r>
        <w:rPr>
          <w:rFonts w:cs="Times New Roman"/>
          <w:sz w:val="24"/>
          <w:szCs w:val="24"/>
        </w:rPr>
        <w:t>реализовао</w:t>
      </w:r>
      <w:r w:rsidR="00BC2766">
        <w:rPr>
          <w:rFonts w:cs="Times New Roman"/>
          <w:sz w:val="24"/>
          <w:szCs w:val="24"/>
        </w:rPr>
        <w:t xml:space="preserve"> </w:t>
      </w:r>
      <w:r>
        <w:rPr>
          <w:rFonts w:cs="Times New Roman"/>
          <w:sz w:val="24"/>
          <w:szCs w:val="24"/>
        </w:rPr>
        <w:t>је</w:t>
      </w:r>
      <w:r w:rsidR="00BC2766">
        <w:rPr>
          <w:rFonts w:cs="Times New Roman"/>
          <w:sz w:val="24"/>
          <w:szCs w:val="24"/>
        </w:rPr>
        <w:t xml:space="preserve"> </w:t>
      </w:r>
      <w:r>
        <w:rPr>
          <w:rFonts w:cs="Times New Roman"/>
          <w:sz w:val="24"/>
          <w:szCs w:val="24"/>
        </w:rPr>
        <w:t>већину</w:t>
      </w:r>
      <w:r w:rsidR="00BC2766">
        <w:rPr>
          <w:rFonts w:cs="Times New Roman"/>
          <w:sz w:val="24"/>
          <w:szCs w:val="24"/>
        </w:rPr>
        <w:t xml:space="preserve"> </w:t>
      </w:r>
      <w:r>
        <w:rPr>
          <w:rFonts w:cs="Times New Roman"/>
          <w:sz w:val="24"/>
          <w:szCs w:val="24"/>
        </w:rPr>
        <w:t>активности</w:t>
      </w:r>
      <w:r w:rsidR="00BC2766">
        <w:rPr>
          <w:rFonts w:cs="Times New Roman"/>
          <w:sz w:val="24"/>
          <w:szCs w:val="24"/>
        </w:rPr>
        <w:t xml:space="preserve"> </w:t>
      </w:r>
      <w:r>
        <w:rPr>
          <w:rFonts w:cs="Times New Roman"/>
          <w:sz w:val="24"/>
          <w:szCs w:val="24"/>
        </w:rPr>
        <w:t>предвиђених</w:t>
      </w:r>
      <w:r w:rsidR="00BC2766">
        <w:rPr>
          <w:rFonts w:cs="Times New Roman"/>
          <w:sz w:val="24"/>
          <w:szCs w:val="24"/>
        </w:rPr>
        <w:t xml:space="preserve"> </w:t>
      </w:r>
      <w:r>
        <w:rPr>
          <w:rFonts w:cs="Times New Roman"/>
          <w:sz w:val="24"/>
          <w:szCs w:val="24"/>
        </w:rPr>
        <w:t>акционим</w:t>
      </w:r>
      <w:r w:rsidR="00BC2766">
        <w:rPr>
          <w:rFonts w:cs="Times New Roman"/>
          <w:sz w:val="24"/>
          <w:szCs w:val="24"/>
        </w:rPr>
        <w:t xml:space="preserve"> </w:t>
      </w:r>
      <w:r>
        <w:rPr>
          <w:rFonts w:cs="Times New Roman"/>
          <w:sz w:val="24"/>
          <w:szCs w:val="24"/>
        </w:rPr>
        <w:t>планом</w:t>
      </w:r>
      <w:r w:rsidR="00BC2766">
        <w:rPr>
          <w:rFonts w:cs="Times New Roman"/>
          <w:sz w:val="24"/>
          <w:szCs w:val="24"/>
        </w:rPr>
        <w:t xml:space="preserve"> </w:t>
      </w:r>
      <w:r>
        <w:rPr>
          <w:rFonts w:cs="Times New Roman"/>
          <w:sz w:val="24"/>
          <w:szCs w:val="24"/>
        </w:rPr>
        <w:t>за</w:t>
      </w:r>
      <w:r w:rsidR="00BC2766">
        <w:rPr>
          <w:rFonts w:cs="Times New Roman"/>
          <w:sz w:val="24"/>
          <w:szCs w:val="24"/>
        </w:rPr>
        <w:t xml:space="preserve"> </w:t>
      </w:r>
      <w:r>
        <w:rPr>
          <w:rFonts w:cs="Times New Roman"/>
          <w:sz w:val="24"/>
          <w:szCs w:val="24"/>
        </w:rPr>
        <w:t>школску 202</w:t>
      </w:r>
      <w:r w:rsidR="00380A20">
        <w:rPr>
          <w:rFonts w:cs="Times New Roman"/>
          <w:sz w:val="24"/>
          <w:szCs w:val="24"/>
          <w:lang w:val="sr-Cyrl-RS"/>
        </w:rPr>
        <w:t>4</w:t>
      </w:r>
      <w:r>
        <w:rPr>
          <w:rFonts w:cs="Times New Roman"/>
          <w:sz w:val="24"/>
          <w:szCs w:val="24"/>
        </w:rPr>
        <w:t>/202</w:t>
      </w:r>
      <w:r w:rsidR="00380A20">
        <w:rPr>
          <w:rFonts w:cs="Times New Roman"/>
          <w:sz w:val="24"/>
          <w:szCs w:val="24"/>
          <w:lang w:val="sr-Cyrl-RS"/>
        </w:rPr>
        <w:t>5</w:t>
      </w:r>
      <w:r>
        <w:rPr>
          <w:rFonts w:cs="Times New Roman"/>
          <w:sz w:val="24"/>
          <w:szCs w:val="24"/>
        </w:rPr>
        <w:t>.</w:t>
      </w:r>
      <w:r w:rsidR="009738B4">
        <w:rPr>
          <w:rFonts w:cs="Times New Roman"/>
          <w:sz w:val="24"/>
          <w:szCs w:val="24"/>
          <w:lang w:val="sr-Cyrl-RS"/>
        </w:rPr>
        <w:t xml:space="preserve"> </w:t>
      </w:r>
      <w:r>
        <w:rPr>
          <w:rFonts w:cs="Times New Roman"/>
          <w:sz w:val="24"/>
          <w:szCs w:val="24"/>
        </w:rPr>
        <w:t>годину. Акциони</w:t>
      </w:r>
      <w:r w:rsidR="00BC2766">
        <w:rPr>
          <w:rFonts w:cs="Times New Roman"/>
          <w:sz w:val="24"/>
          <w:szCs w:val="24"/>
        </w:rPr>
        <w:t xml:space="preserve"> </w:t>
      </w:r>
      <w:r>
        <w:rPr>
          <w:rFonts w:cs="Times New Roman"/>
          <w:sz w:val="24"/>
          <w:szCs w:val="24"/>
        </w:rPr>
        <w:t>план</w:t>
      </w:r>
      <w:r w:rsidR="00BC2766">
        <w:rPr>
          <w:rFonts w:cs="Times New Roman"/>
          <w:sz w:val="24"/>
          <w:szCs w:val="24"/>
        </w:rPr>
        <w:t xml:space="preserve"> </w:t>
      </w:r>
      <w:r>
        <w:rPr>
          <w:rFonts w:cs="Times New Roman"/>
          <w:sz w:val="24"/>
          <w:szCs w:val="24"/>
        </w:rPr>
        <w:t>за</w:t>
      </w:r>
      <w:r w:rsidR="00BC2766">
        <w:rPr>
          <w:rFonts w:cs="Times New Roman"/>
          <w:sz w:val="24"/>
          <w:szCs w:val="24"/>
        </w:rPr>
        <w:t xml:space="preserve"> </w:t>
      </w:r>
      <w:r>
        <w:rPr>
          <w:rFonts w:cs="Times New Roman"/>
          <w:sz w:val="24"/>
          <w:szCs w:val="24"/>
        </w:rPr>
        <w:t>школску 202</w:t>
      </w:r>
      <w:r w:rsidR="00380A20">
        <w:rPr>
          <w:rFonts w:cs="Times New Roman"/>
          <w:sz w:val="24"/>
          <w:szCs w:val="24"/>
          <w:lang w:val="sr-Cyrl-RS"/>
        </w:rPr>
        <w:t>4</w:t>
      </w:r>
      <w:r>
        <w:rPr>
          <w:rFonts w:cs="Times New Roman"/>
          <w:sz w:val="24"/>
          <w:szCs w:val="24"/>
        </w:rPr>
        <w:t>/202</w:t>
      </w:r>
      <w:r w:rsidR="00380A20">
        <w:rPr>
          <w:rFonts w:cs="Times New Roman"/>
          <w:sz w:val="24"/>
          <w:szCs w:val="24"/>
          <w:lang w:val="sr-Cyrl-RS"/>
        </w:rPr>
        <w:t>5</w:t>
      </w:r>
      <w:r>
        <w:rPr>
          <w:rFonts w:cs="Times New Roman"/>
          <w:sz w:val="24"/>
          <w:szCs w:val="24"/>
        </w:rPr>
        <w:t>.</w:t>
      </w:r>
      <w:r w:rsidR="009738B4">
        <w:rPr>
          <w:rFonts w:cs="Times New Roman"/>
          <w:sz w:val="24"/>
          <w:szCs w:val="24"/>
          <w:lang w:val="sr-Cyrl-RS"/>
        </w:rPr>
        <w:t xml:space="preserve"> </w:t>
      </w:r>
      <w:r>
        <w:rPr>
          <w:rFonts w:cs="Times New Roman"/>
          <w:sz w:val="24"/>
          <w:szCs w:val="24"/>
        </w:rPr>
        <w:t>годину</w:t>
      </w:r>
      <w:r w:rsidR="00BC2766">
        <w:rPr>
          <w:rFonts w:cs="Times New Roman"/>
          <w:sz w:val="24"/>
          <w:szCs w:val="24"/>
        </w:rPr>
        <w:t xml:space="preserve"> </w:t>
      </w:r>
      <w:r>
        <w:rPr>
          <w:rFonts w:cs="Times New Roman"/>
          <w:sz w:val="24"/>
          <w:szCs w:val="24"/>
        </w:rPr>
        <w:t>следи</w:t>
      </w:r>
      <w:r w:rsidR="00BC2766">
        <w:rPr>
          <w:rFonts w:cs="Times New Roman"/>
          <w:sz w:val="24"/>
          <w:szCs w:val="24"/>
        </w:rPr>
        <w:t xml:space="preserve"> </w:t>
      </w:r>
      <w:r>
        <w:rPr>
          <w:rFonts w:cs="Times New Roman"/>
          <w:sz w:val="24"/>
          <w:szCs w:val="24"/>
        </w:rPr>
        <w:t>предвиђене</w:t>
      </w:r>
      <w:r w:rsidR="00BC2766">
        <w:rPr>
          <w:rFonts w:cs="Times New Roman"/>
          <w:sz w:val="24"/>
          <w:szCs w:val="24"/>
        </w:rPr>
        <w:t xml:space="preserve"> </w:t>
      </w:r>
      <w:r>
        <w:rPr>
          <w:rFonts w:cs="Times New Roman"/>
          <w:sz w:val="24"/>
          <w:szCs w:val="24"/>
        </w:rPr>
        <w:t>активности</w:t>
      </w:r>
      <w:r w:rsidR="00BC2766">
        <w:rPr>
          <w:rFonts w:cs="Times New Roman"/>
          <w:sz w:val="24"/>
          <w:szCs w:val="24"/>
        </w:rPr>
        <w:t xml:space="preserve"> </w:t>
      </w:r>
      <w:r>
        <w:rPr>
          <w:rFonts w:cs="Times New Roman"/>
          <w:sz w:val="24"/>
          <w:szCs w:val="24"/>
        </w:rPr>
        <w:t>Развојног</w:t>
      </w:r>
      <w:r w:rsidR="00BC2766">
        <w:rPr>
          <w:rFonts w:cs="Times New Roman"/>
          <w:sz w:val="24"/>
          <w:szCs w:val="24"/>
        </w:rPr>
        <w:t xml:space="preserve"> </w:t>
      </w:r>
      <w:r>
        <w:rPr>
          <w:rFonts w:cs="Times New Roman"/>
          <w:sz w:val="24"/>
          <w:szCs w:val="24"/>
        </w:rPr>
        <w:t>плана.</w:t>
      </w:r>
    </w:p>
    <w:p w14:paraId="0DFCAB55" w14:textId="64451C7A" w:rsidR="00252FE1" w:rsidRPr="0012246D" w:rsidRDefault="00252FE1" w:rsidP="00252FE1">
      <w:pPr>
        <w:jc w:val="both"/>
        <w:rPr>
          <w:rFonts w:cs="Times New Roman"/>
          <w:sz w:val="24"/>
          <w:szCs w:val="24"/>
        </w:rPr>
      </w:pPr>
      <w:r w:rsidRPr="0012246D">
        <w:rPr>
          <w:rFonts w:cs="Times New Roman"/>
          <w:sz w:val="24"/>
          <w:szCs w:val="24"/>
        </w:rPr>
        <w:t>Тим</w:t>
      </w:r>
      <w:r w:rsidR="00BC2766">
        <w:rPr>
          <w:rFonts w:cs="Times New Roman"/>
          <w:sz w:val="24"/>
          <w:szCs w:val="24"/>
        </w:rPr>
        <w:t xml:space="preserve"> </w:t>
      </w:r>
      <w:r>
        <w:rPr>
          <w:rFonts w:cs="Times New Roman"/>
          <w:sz w:val="24"/>
          <w:szCs w:val="24"/>
        </w:rPr>
        <w:t>за</w:t>
      </w:r>
      <w:r w:rsidR="00BC2766">
        <w:rPr>
          <w:rFonts w:cs="Times New Roman"/>
          <w:sz w:val="24"/>
          <w:szCs w:val="24"/>
        </w:rPr>
        <w:t xml:space="preserve"> </w:t>
      </w:r>
      <w:r>
        <w:rPr>
          <w:rFonts w:cs="Times New Roman"/>
          <w:sz w:val="24"/>
          <w:szCs w:val="24"/>
        </w:rPr>
        <w:t>развојно</w:t>
      </w:r>
      <w:r w:rsidR="00BC2766">
        <w:rPr>
          <w:rFonts w:cs="Times New Roman"/>
          <w:sz w:val="24"/>
          <w:szCs w:val="24"/>
        </w:rPr>
        <w:t xml:space="preserve"> </w:t>
      </w:r>
      <w:r>
        <w:rPr>
          <w:rFonts w:cs="Times New Roman"/>
          <w:sz w:val="24"/>
          <w:szCs w:val="24"/>
        </w:rPr>
        <w:t>планирање</w:t>
      </w:r>
      <w:r w:rsidR="00BC2766">
        <w:rPr>
          <w:rFonts w:cs="Times New Roman"/>
          <w:sz w:val="24"/>
          <w:szCs w:val="24"/>
        </w:rPr>
        <w:t xml:space="preserve"> </w:t>
      </w:r>
      <w:r>
        <w:rPr>
          <w:rFonts w:cs="Times New Roman"/>
          <w:sz w:val="24"/>
          <w:szCs w:val="24"/>
        </w:rPr>
        <w:t>чини дванаест</w:t>
      </w:r>
      <w:r w:rsidR="00BC2766">
        <w:rPr>
          <w:rFonts w:cs="Times New Roman"/>
          <w:sz w:val="24"/>
          <w:szCs w:val="24"/>
        </w:rPr>
        <w:t xml:space="preserve"> </w:t>
      </w:r>
      <w:r w:rsidRPr="0012246D">
        <w:rPr>
          <w:rFonts w:cs="Times New Roman"/>
          <w:sz w:val="24"/>
          <w:szCs w:val="24"/>
        </w:rPr>
        <w:t>чланова:</w:t>
      </w:r>
    </w:p>
    <w:p w14:paraId="31458F0E"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Саша Вањек, стручни сарадник – психолог</w:t>
      </w:r>
    </w:p>
    <w:p w14:paraId="6313A2C2"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Љиљана Секицки, координатор практичне наставе</w:t>
      </w:r>
    </w:p>
    <w:p w14:paraId="0357DF92"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др Светлана Иванковић, наставник економске групе предмета</w:t>
      </w:r>
    </w:p>
    <w:p w14:paraId="5D289783" w14:textId="77777777" w:rsidR="00252FE1" w:rsidRPr="00C30629" w:rsidRDefault="00252FE1" w:rsidP="00252FE1">
      <w:pPr>
        <w:pStyle w:val="BodyText"/>
        <w:rPr>
          <w:rFonts w:asciiTheme="minorHAnsi" w:hAnsiTheme="minorHAnsi" w:cstheme="minorHAnsi"/>
          <w:b/>
        </w:rPr>
      </w:pPr>
      <w:r w:rsidRPr="00C30629">
        <w:rPr>
          <w:rFonts w:asciiTheme="minorHAnsi" w:hAnsiTheme="minorHAnsi" w:cstheme="minorHAnsi"/>
        </w:rPr>
        <w:t>Снежана Ђурић, наставник пољопривредне групе предмета</w:t>
      </w:r>
    </w:p>
    <w:p w14:paraId="7949749F"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Никола Минић, наставник машинске групе предмета</w:t>
      </w:r>
    </w:p>
    <w:p w14:paraId="120BF785"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Снежана Секулић, наставник практичне наставе (фризери)</w:t>
      </w:r>
    </w:p>
    <w:p w14:paraId="70235140"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Слађана Секуловић, наставник енглеског језика</w:t>
      </w:r>
    </w:p>
    <w:p w14:paraId="15F0FD56" w14:textId="77777777"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Данијела Павловић, наставник хемије</w:t>
      </w:r>
    </w:p>
    <w:p w14:paraId="59339419" w14:textId="395FFFCB" w:rsidR="00252FE1" w:rsidRPr="00C30629" w:rsidRDefault="00252FE1" w:rsidP="00252FE1">
      <w:pPr>
        <w:pStyle w:val="BodyText"/>
        <w:rPr>
          <w:rFonts w:asciiTheme="minorHAnsi" w:hAnsiTheme="minorHAnsi" w:cstheme="minorHAnsi"/>
          <w:b/>
          <w:lang w:val="sr-Cyrl-CS"/>
        </w:rPr>
      </w:pPr>
      <w:r w:rsidRPr="00C30629">
        <w:rPr>
          <w:rFonts w:asciiTheme="minorHAnsi" w:hAnsiTheme="minorHAnsi" w:cstheme="minorHAnsi"/>
          <w:lang w:val="sr-Cyrl-CS"/>
        </w:rPr>
        <w:t>представник Савета родитеља</w:t>
      </w:r>
    </w:p>
    <w:p w14:paraId="2AC56457" w14:textId="32E4D64E" w:rsidR="00252FE1" w:rsidRDefault="00252FE1" w:rsidP="00252FE1">
      <w:pPr>
        <w:spacing w:after="0"/>
        <w:rPr>
          <w:rFonts w:cstheme="minorHAnsi"/>
          <w:sz w:val="24"/>
          <w:szCs w:val="24"/>
        </w:rPr>
      </w:pPr>
      <w:r w:rsidRPr="00C30629">
        <w:rPr>
          <w:rFonts w:cstheme="minorHAnsi"/>
          <w:sz w:val="24"/>
          <w:szCs w:val="24"/>
        </w:rPr>
        <w:t>представник локалне заједнице</w:t>
      </w:r>
    </w:p>
    <w:p w14:paraId="71A72E9A" w14:textId="0FFE33B9" w:rsidR="00252FE1" w:rsidRPr="00C30629" w:rsidRDefault="00252FE1" w:rsidP="00252FE1">
      <w:pPr>
        <w:spacing w:after="0"/>
        <w:rPr>
          <w:rFonts w:cstheme="minorHAnsi"/>
          <w:sz w:val="24"/>
          <w:szCs w:val="24"/>
        </w:rPr>
      </w:pPr>
      <w:r w:rsidRPr="00C30629">
        <w:rPr>
          <w:rFonts w:cstheme="minorHAnsi"/>
          <w:sz w:val="24"/>
          <w:szCs w:val="24"/>
        </w:rPr>
        <w:t>представник Ученичког парламента</w:t>
      </w:r>
    </w:p>
    <w:p w14:paraId="35B3B159" w14:textId="77777777" w:rsidR="00252FE1" w:rsidRDefault="00252FE1" w:rsidP="00252FE1">
      <w:pPr>
        <w:pStyle w:val="ListParagraph1"/>
        <w:ind w:left="142"/>
        <w:rPr>
          <w:sz w:val="24"/>
          <w:szCs w:val="24"/>
        </w:rPr>
      </w:pPr>
    </w:p>
    <w:p w14:paraId="49A77048" w14:textId="0F1BFC5E" w:rsidR="00252FE1" w:rsidRDefault="00252FE1" w:rsidP="00252FE1">
      <w:pPr>
        <w:pStyle w:val="ListParagraph1"/>
        <w:ind w:left="0"/>
        <w:rPr>
          <w:sz w:val="24"/>
          <w:szCs w:val="24"/>
        </w:rPr>
      </w:pPr>
      <w:r>
        <w:rPr>
          <w:sz w:val="24"/>
          <w:szCs w:val="24"/>
        </w:rPr>
        <w:lastRenderedPageBreak/>
        <w:t>Током</w:t>
      </w:r>
      <w:r w:rsidR="009738B4">
        <w:rPr>
          <w:sz w:val="24"/>
          <w:szCs w:val="24"/>
          <w:lang w:val="sr-Cyrl-RS"/>
        </w:rPr>
        <w:t xml:space="preserve"> </w:t>
      </w:r>
      <w:r>
        <w:rPr>
          <w:sz w:val="24"/>
          <w:szCs w:val="24"/>
        </w:rPr>
        <w:t>школске 202</w:t>
      </w:r>
      <w:r w:rsidR="00380A20">
        <w:rPr>
          <w:sz w:val="24"/>
          <w:szCs w:val="24"/>
          <w:lang w:val="sr-Cyrl-RS"/>
        </w:rPr>
        <w:t>4</w:t>
      </w:r>
      <w:r>
        <w:rPr>
          <w:sz w:val="24"/>
          <w:szCs w:val="24"/>
        </w:rPr>
        <w:t>/202</w:t>
      </w:r>
      <w:r w:rsidR="00380A20">
        <w:rPr>
          <w:sz w:val="24"/>
          <w:szCs w:val="24"/>
          <w:lang w:val="sr-Cyrl-RS"/>
        </w:rPr>
        <w:t>5</w:t>
      </w:r>
      <w:r>
        <w:rPr>
          <w:sz w:val="24"/>
          <w:szCs w:val="24"/>
        </w:rPr>
        <w:t>.године</w:t>
      </w:r>
      <w:r w:rsidR="009B3746">
        <w:rPr>
          <w:sz w:val="24"/>
          <w:szCs w:val="24"/>
        </w:rPr>
        <w:t xml:space="preserve"> </w:t>
      </w:r>
      <w:r>
        <w:rPr>
          <w:sz w:val="24"/>
          <w:szCs w:val="24"/>
        </w:rPr>
        <w:t>чланови</w:t>
      </w:r>
      <w:r w:rsidR="009B3746">
        <w:rPr>
          <w:sz w:val="24"/>
          <w:szCs w:val="24"/>
        </w:rPr>
        <w:t xml:space="preserve"> </w:t>
      </w:r>
      <w:r>
        <w:rPr>
          <w:sz w:val="24"/>
          <w:szCs w:val="24"/>
        </w:rPr>
        <w:t>тима</w:t>
      </w:r>
      <w:r w:rsidR="009B3746">
        <w:rPr>
          <w:sz w:val="24"/>
          <w:szCs w:val="24"/>
        </w:rPr>
        <w:t xml:space="preserve"> </w:t>
      </w:r>
      <w:r>
        <w:rPr>
          <w:sz w:val="24"/>
          <w:szCs w:val="24"/>
        </w:rPr>
        <w:t>су</w:t>
      </w:r>
      <w:r w:rsidR="009B3746">
        <w:rPr>
          <w:sz w:val="24"/>
          <w:szCs w:val="24"/>
        </w:rPr>
        <w:t xml:space="preserve"> </w:t>
      </w:r>
      <w:r>
        <w:rPr>
          <w:sz w:val="24"/>
          <w:szCs w:val="24"/>
        </w:rPr>
        <w:t>се</w:t>
      </w:r>
      <w:r w:rsidR="009B3746">
        <w:rPr>
          <w:sz w:val="24"/>
          <w:szCs w:val="24"/>
        </w:rPr>
        <w:t xml:space="preserve"> </w:t>
      </w:r>
      <w:r>
        <w:rPr>
          <w:sz w:val="24"/>
          <w:szCs w:val="24"/>
        </w:rPr>
        <w:t>састали</w:t>
      </w:r>
      <w:r w:rsidR="009B3746">
        <w:rPr>
          <w:sz w:val="24"/>
          <w:szCs w:val="24"/>
        </w:rPr>
        <w:t xml:space="preserve"> </w:t>
      </w:r>
      <w:r w:rsidR="009B3746">
        <w:rPr>
          <w:sz w:val="24"/>
          <w:szCs w:val="24"/>
          <w:lang w:val="sr-Cyrl-RS"/>
        </w:rPr>
        <w:t>шест</w:t>
      </w:r>
      <w:r w:rsidR="009B3746">
        <w:rPr>
          <w:sz w:val="24"/>
          <w:szCs w:val="24"/>
        </w:rPr>
        <w:t xml:space="preserve"> </w:t>
      </w:r>
      <w:r>
        <w:rPr>
          <w:sz w:val="24"/>
          <w:szCs w:val="24"/>
        </w:rPr>
        <w:t>пута</w:t>
      </w:r>
      <w:r w:rsidR="009B3746">
        <w:rPr>
          <w:sz w:val="24"/>
          <w:szCs w:val="24"/>
        </w:rPr>
        <w:t xml:space="preserve"> </w:t>
      </w:r>
      <w:r>
        <w:rPr>
          <w:sz w:val="24"/>
          <w:szCs w:val="24"/>
        </w:rPr>
        <w:t>са</w:t>
      </w:r>
      <w:r w:rsidR="009B3746">
        <w:rPr>
          <w:sz w:val="24"/>
          <w:szCs w:val="24"/>
        </w:rPr>
        <w:t xml:space="preserve"> </w:t>
      </w:r>
      <w:r>
        <w:rPr>
          <w:sz w:val="24"/>
          <w:szCs w:val="24"/>
        </w:rPr>
        <w:t>циљем</w:t>
      </w:r>
      <w:r w:rsidR="009B3746">
        <w:rPr>
          <w:sz w:val="24"/>
          <w:szCs w:val="24"/>
        </w:rPr>
        <w:t xml:space="preserve"> </w:t>
      </w:r>
      <w:r>
        <w:rPr>
          <w:sz w:val="24"/>
          <w:szCs w:val="24"/>
        </w:rPr>
        <w:t>реализовања  и</w:t>
      </w:r>
      <w:r w:rsidR="009B3746">
        <w:rPr>
          <w:sz w:val="24"/>
          <w:szCs w:val="24"/>
        </w:rPr>
        <w:t xml:space="preserve"> </w:t>
      </w:r>
      <w:r>
        <w:rPr>
          <w:sz w:val="24"/>
          <w:szCs w:val="24"/>
        </w:rPr>
        <w:t>праћења</w:t>
      </w:r>
      <w:r w:rsidR="009B3746">
        <w:rPr>
          <w:sz w:val="24"/>
          <w:szCs w:val="24"/>
        </w:rPr>
        <w:t xml:space="preserve"> </w:t>
      </w:r>
      <w:r>
        <w:rPr>
          <w:sz w:val="24"/>
          <w:szCs w:val="24"/>
        </w:rPr>
        <w:t>реализације</w:t>
      </w:r>
      <w:r w:rsidR="009B3746">
        <w:rPr>
          <w:sz w:val="24"/>
          <w:szCs w:val="24"/>
        </w:rPr>
        <w:t xml:space="preserve"> </w:t>
      </w:r>
      <w:r>
        <w:rPr>
          <w:sz w:val="24"/>
          <w:szCs w:val="24"/>
        </w:rPr>
        <w:t>планираних</w:t>
      </w:r>
      <w:r w:rsidR="009B3746">
        <w:rPr>
          <w:sz w:val="24"/>
          <w:szCs w:val="24"/>
        </w:rPr>
        <w:t xml:space="preserve"> </w:t>
      </w:r>
      <w:r>
        <w:rPr>
          <w:sz w:val="24"/>
          <w:szCs w:val="24"/>
        </w:rPr>
        <w:t>активности:</w:t>
      </w:r>
    </w:p>
    <w:tbl>
      <w:tblPr>
        <w:tblStyle w:val="TableGrid"/>
        <w:tblW w:w="8862" w:type="dxa"/>
        <w:tblLayout w:type="fixed"/>
        <w:tblLook w:val="04A0" w:firstRow="1" w:lastRow="0" w:firstColumn="1" w:lastColumn="0" w:noHBand="0" w:noVBand="1"/>
      </w:tblPr>
      <w:tblGrid>
        <w:gridCol w:w="2669"/>
        <w:gridCol w:w="1995"/>
        <w:gridCol w:w="1982"/>
        <w:gridCol w:w="2216"/>
      </w:tblGrid>
      <w:tr w:rsidR="00252FE1" w14:paraId="288A32D5" w14:textId="77777777" w:rsidTr="0031484A">
        <w:tc>
          <w:tcPr>
            <w:tcW w:w="2669" w:type="dxa"/>
            <w:shd w:val="clear" w:color="auto" w:fill="D9D9D9" w:themeFill="background1" w:themeFillShade="D9"/>
          </w:tcPr>
          <w:p w14:paraId="378B68E7" w14:textId="77777777" w:rsidR="00252FE1" w:rsidRDefault="00252FE1" w:rsidP="0031484A">
            <w:pPr>
              <w:spacing w:before="100" w:beforeAutospacing="1" w:after="100" w:afterAutospacing="1"/>
              <w:jc w:val="center"/>
              <w:rPr>
                <w:rFonts w:ascii="Calibri" w:hAnsi="Calibri" w:cs="Calibri"/>
                <w:b/>
                <w:bCs/>
              </w:rPr>
            </w:pPr>
            <w:r>
              <w:rPr>
                <w:rFonts w:ascii="Calibri" w:hAnsi="Calibri" w:cs="Calibri"/>
                <w:b/>
                <w:bCs/>
              </w:rPr>
              <w:t>Активности</w:t>
            </w:r>
          </w:p>
        </w:tc>
        <w:tc>
          <w:tcPr>
            <w:tcW w:w="1995" w:type="dxa"/>
            <w:shd w:val="clear" w:color="auto" w:fill="D9D9D9" w:themeFill="background1" w:themeFillShade="D9"/>
          </w:tcPr>
          <w:p w14:paraId="7A442B39" w14:textId="77777777" w:rsidR="00252FE1" w:rsidRDefault="00252FE1" w:rsidP="0031484A">
            <w:pPr>
              <w:spacing w:before="100" w:beforeAutospacing="1" w:after="100" w:afterAutospacing="1"/>
              <w:jc w:val="center"/>
              <w:rPr>
                <w:rFonts w:ascii="Calibri" w:hAnsi="Calibri" w:cs="Calibri"/>
                <w:b/>
                <w:bCs/>
              </w:rPr>
            </w:pPr>
            <w:r>
              <w:rPr>
                <w:rFonts w:ascii="Calibri" w:hAnsi="Calibri" w:cs="Calibri"/>
                <w:b/>
                <w:bCs/>
              </w:rPr>
              <w:t>Времереализације</w:t>
            </w:r>
          </w:p>
        </w:tc>
        <w:tc>
          <w:tcPr>
            <w:tcW w:w="1982" w:type="dxa"/>
            <w:shd w:val="clear" w:color="auto" w:fill="D9D9D9" w:themeFill="background1" w:themeFillShade="D9"/>
          </w:tcPr>
          <w:p w14:paraId="243B2A96" w14:textId="77777777" w:rsidR="00252FE1" w:rsidRDefault="00252FE1" w:rsidP="0031484A">
            <w:pPr>
              <w:spacing w:before="100" w:beforeAutospacing="1" w:after="100" w:afterAutospacing="1"/>
              <w:jc w:val="center"/>
              <w:rPr>
                <w:rFonts w:ascii="Calibri" w:hAnsi="Calibri" w:cs="Calibri"/>
                <w:b/>
                <w:bCs/>
              </w:rPr>
            </w:pPr>
            <w:r>
              <w:rPr>
                <w:rFonts w:ascii="Calibri" w:hAnsi="Calibri" w:cs="Calibri"/>
                <w:b/>
                <w:bCs/>
              </w:rPr>
              <w:t>Начинпраћења</w:t>
            </w:r>
          </w:p>
        </w:tc>
        <w:tc>
          <w:tcPr>
            <w:tcW w:w="2216" w:type="dxa"/>
            <w:shd w:val="clear" w:color="auto" w:fill="D9D9D9" w:themeFill="background1" w:themeFillShade="D9"/>
          </w:tcPr>
          <w:p w14:paraId="0CDD8028" w14:textId="77777777" w:rsidR="00252FE1" w:rsidRDefault="00252FE1" w:rsidP="0031484A">
            <w:pPr>
              <w:spacing w:before="100" w:beforeAutospacing="1" w:after="100" w:afterAutospacing="1"/>
              <w:jc w:val="center"/>
              <w:rPr>
                <w:rFonts w:ascii="Calibri" w:hAnsi="Calibri" w:cs="Calibri"/>
                <w:b/>
                <w:bCs/>
              </w:rPr>
            </w:pPr>
            <w:r>
              <w:rPr>
                <w:rFonts w:ascii="Calibri" w:hAnsi="Calibri" w:cs="Calibri"/>
                <w:b/>
                <w:bCs/>
              </w:rPr>
              <w:t>Носиоциактивности</w:t>
            </w:r>
          </w:p>
        </w:tc>
      </w:tr>
      <w:tr w:rsidR="00252FE1" w14:paraId="7DC698D3" w14:textId="77777777" w:rsidTr="0031484A">
        <w:tc>
          <w:tcPr>
            <w:tcW w:w="2669" w:type="dxa"/>
          </w:tcPr>
          <w:p w14:paraId="58CCE6FA" w14:textId="77777777" w:rsidR="00252FE1" w:rsidRDefault="00252FE1" w:rsidP="0031484A">
            <w:pPr>
              <w:spacing w:before="100" w:beforeAutospacing="1" w:after="100" w:afterAutospacing="1"/>
              <w:rPr>
                <w:rFonts w:ascii="Calibri" w:hAnsi="Calibri" w:cs="Calibri"/>
                <w:lang w:val="ru-RU"/>
              </w:rPr>
            </w:pPr>
            <w:r>
              <w:rPr>
                <w:rFonts w:ascii="Calibri" w:hAnsi="Calibri" w:cs="Calibri"/>
                <w:lang w:val="ru-RU"/>
              </w:rPr>
              <w:t xml:space="preserve">Формирање стручног актива, избор координатора рада тима </w:t>
            </w:r>
          </w:p>
        </w:tc>
        <w:tc>
          <w:tcPr>
            <w:tcW w:w="1995" w:type="dxa"/>
          </w:tcPr>
          <w:p w14:paraId="47C5D73E"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 xml:space="preserve">Септембар </w:t>
            </w:r>
          </w:p>
        </w:tc>
        <w:tc>
          <w:tcPr>
            <w:tcW w:w="1982" w:type="dxa"/>
          </w:tcPr>
          <w:p w14:paraId="0BDF37E0"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Записник са састанка стручног актива</w:t>
            </w:r>
          </w:p>
        </w:tc>
        <w:tc>
          <w:tcPr>
            <w:tcW w:w="2216" w:type="dxa"/>
          </w:tcPr>
          <w:p w14:paraId="0D6F3165" w14:textId="1365CEE3"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Директор школе, п</w:t>
            </w:r>
            <w:r w:rsidR="00D6273B">
              <w:rPr>
                <w:rFonts w:ascii="Calibri" w:hAnsi="Calibri" w:cs="Calibri"/>
                <w:lang w:val="ru-RU"/>
              </w:rPr>
              <w:t>сихолог</w:t>
            </w:r>
            <w:r>
              <w:rPr>
                <w:rFonts w:ascii="Calibri" w:hAnsi="Calibri" w:cs="Calibri"/>
                <w:lang w:val="ru-RU"/>
              </w:rPr>
              <w:t>,школски одбор</w:t>
            </w:r>
          </w:p>
        </w:tc>
      </w:tr>
      <w:tr w:rsidR="00252FE1" w14:paraId="79A29D9E" w14:textId="77777777" w:rsidTr="0031484A">
        <w:tc>
          <w:tcPr>
            <w:tcW w:w="2669" w:type="dxa"/>
          </w:tcPr>
          <w:p w14:paraId="46E1CC24" w14:textId="58ACB349" w:rsidR="00252FE1" w:rsidRDefault="00252FE1" w:rsidP="0031484A">
            <w:pPr>
              <w:spacing w:before="100" w:beforeAutospacing="1" w:after="100" w:afterAutospacing="1"/>
              <w:rPr>
                <w:rFonts w:ascii="Calibri" w:hAnsi="Calibri" w:cs="Calibri"/>
                <w:lang w:val="ru-RU"/>
              </w:rPr>
            </w:pPr>
            <w:r>
              <w:rPr>
                <w:rFonts w:ascii="Calibri" w:hAnsi="Calibri" w:cs="Calibri"/>
                <w:lang w:val="ru-RU"/>
              </w:rPr>
              <w:t>Утврђивање задатака и активности из развојног плана школе за школску 202</w:t>
            </w:r>
            <w:r w:rsidR="00380A20">
              <w:rPr>
                <w:rFonts w:ascii="Calibri" w:hAnsi="Calibri" w:cs="Calibri"/>
                <w:lang w:val="sr-Latn-RS"/>
              </w:rPr>
              <w:t>4</w:t>
            </w:r>
            <w:r>
              <w:rPr>
                <w:rFonts w:ascii="Calibri" w:hAnsi="Calibri" w:cs="Calibri"/>
                <w:lang w:val="ru-RU"/>
              </w:rPr>
              <w:t>/202</w:t>
            </w:r>
            <w:r w:rsidR="00380A20">
              <w:rPr>
                <w:rFonts w:ascii="Calibri" w:hAnsi="Calibri" w:cs="Calibri"/>
                <w:lang w:val="ru-RU"/>
              </w:rPr>
              <w:t>5</w:t>
            </w:r>
            <w:r>
              <w:rPr>
                <w:rFonts w:ascii="Calibri" w:hAnsi="Calibri" w:cs="Calibri"/>
                <w:lang w:val="ru-RU"/>
              </w:rPr>
              <w:t xml:space="preserve">. годину, подела задужења </w:t>
            </w:r>
          </w:p>
        </w:tc>
        <w:tc>
          <w:tcPr>
            <w:tcW w:w="1995" w:type="dxa"/>
          </w:tcPr>
          <w:p w14:paraId="5F6153B9" w14:textId="77777777" w:rsidR="00252FE1" w:rsidRDefault="00252FE1" w:rsidP="0031484A">
            <w:pPr>
              <w:spacing w:before="100" w:beforeAutospacing="1" w:after="100" w:afterAutospacing="1"/>
              <w:rPr>
                <w:rFonts w:ascii="Calibri" w:hAnsi="Calibri" w:cs="Calibri"/>
                <w:lang w:val="ru-RU"/>
              </w:rPr>
            </w:pPr>
          </w:p>
          <w:p w14:paraId="33D5C776"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 xml:space="preserve">Септембар </w:t>
            </w:r>
          </w:p>
        </w:tc>
        <w:tc>
          <w:tcPr>
            <w:tcW w:w="1982" w:type="dxa"/>
          </w:tcPr>
          <w:p w14:paraId="2B51B8E2"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Записник са састанка стручног актива</w:t>
            </w:r>
          </w:p>
        </w:tc>
        <w:tc>
          <w:tcPr>
            <w:tcW w:w="2216" w:type="dxa"/>
          </w:tcPr>
          <w:p w14:paraId="792E86B9" w14:textId="77777777" w:rsidR="00252FE1" w:rsidRDefault="00252FE1" w:rsidP="0031484A">
            <w:pPr>
              <w:spacing w:before="100" w:beforeAutospacing="1" w:after="100" w:afterAutospacing="1"/>
              <w:jc w:val="center"/>
              <w:rPr>
                <w:rFonts w:ascii="Calibri" w:hAnsi="Calibri" w:cs="Calibri"/>
              </w:rPr>
            </w:pPr>
          </w:p>
          <w:p w14:paraId="08F35222" w14:textId="109A2959" w:rsidR="00252FE1" w:rsidRDefault="00252FE1" w:rsidP="0031484A">
            <w:pPr>
              <w:spacing w:before="100" w:beforeAutospacing="1" w:after="100" w:afterAutospacing="1"/>
              <w:jc w:val="center"/>
              <w:rPr>
                <w:rFonts w:ascii="Calibri" w:hAnsi="Calibri" w:cs="Calibri"/>
              </w:rPr>
            </w:pPr>
            <w:r>
              <w:rPr>
                <w:rFonts w:ascii="Calibri" w:hAnsi="Calibri" w:cs="Calibri"/>
              </w:rPr>
              <w:t>Чланови</w:t>
            </w:r>
            <w:r w:rsidR="009738B4">
              <w:rPr>
                <w:rFonts w:ascii="Calibri" w:hAnsi="Calibri" w:cs="Calibri"/>
                <w:lang w:val="sr-Cyrl-RS"/>
              </w:rPr>
              <w:t xml:space="preserve"> </w:t>
            </w:r>
            <w:r>
              <w:rPr>
                <w:rFonts w:ascii="Calibri" w:hAnsi="Calibri" w:cs="Calibri"/>
              </w:rPr>
              <w:t>актива</w:t>
            </w:r>
          </w:p>
        </w:tc>
      </w:tr>
      <w:tr w:rsidR="00252FE1" w14:paraId="37866806" w14:textId="77777777" w:rsidTr="0031484A">
        <w:trPr>
          <w:trHeight w:val="1905"/>
        </w:trPr>
        <w:tc>
          <w:tcPr>
            <w:tcW w:w="2669" w:type="dxa"/>
          </w:tcPr>
          <w:p w14:paraId="6E85AA3C" w14:textId="77777777" w:rsidR="00252FE1" w:rsidRDefault="00252FE1" w:rsidP="0031484A">
            <w:pPr>
              <w:spacing w:before="100" w:beforeAutospacing="1" w:after="100" w:afterAutospacing="1"/>
              <w:rPr>
                <w:rFonts w:ascii="Calibri" w:hAnsi="Calibri" w:cs="Calibri"/>
                <w:lang w:val="ru-RU"/>
              </w:rPr>
            </w:pPr>
            <w:r>
              <w:rPr>
                <w:rFonts w:ascii="Calibri" w:hAnsi="Calibri" w:cs="Calibri"/>
                <w:lang w:val="ru-RU"/>
              </w:rPr>
              <w:t xml:space="preserve">Анализа извештаја </w:t>
            </w:r>
            <w:r>
              <w:rPr>
                <w:rFonts w:ascii="Calibri" w:hAnsi="Calibri" w:cs="Calibri"/>
              </w:rPr>
              <w:t>с</w:t>
            </w:r>
            <w:r>
              <w:rPr>
                <w:rFonts w:ascii="Calibri" w:hAnsi="Calibri" w:cs="Calibri"/>
                <w:lang w:val="ru-RU"/>
              </w:rPr>
              <w:t>амовредновања и одређивање приоритених области промена</w:t>
            </w:r>
          </w:p>
        </w:tc>
        <w:tc>
          <w:tcPr>
            <w:tcW w:w="1995" w:type="dxa"/>
          </w:tcPr>
          <w:p w14:paraId="18E0B91C" w14:textId="77777777" w:rsidR="00252FE1" w:rsidRDefault="00252FE1" w:rsidP="0031484A">
            <w:pPr>
              <w:spacing w:before="100" w:beforeAutospacing="1" w:after="100" w:afterAutospacing="1"/>
              <w:rPr>
                <w:rFonts w:ascii="Calibri" w:hAnsi="Calibri" w:cs="Calibri"/>
                <w:lang w:val="ru-RU"/>
              </w:rPr>
            </w:pPr>
          </w:p>
          <w:p w14:paraId="002A1DA6"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 xml:space="preserve">Септембар </w:t>
            </w:r>
          </w:p>
        </w:tc>
        <w:tc>
          <w:tcPr>
            <w:tcW w:w="1982" w:type="dxa"/>
          </w:tcPr>
          <w:p w14:paraId="6AC01ECD"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 xml:space="preserve">Записник са састанка стручног актива, </w:t>
            </w:r>
          </w:p>
          <w:p w14:paraId="676A92D6" w14:textId="77777777" w:rsidR="00252FE1" w:rsidRDefault="00252FE1" w:rsidP="0031484A">
            <w:pPr>
              <w:spacing w:before="100" w:beforeAutospacing="1" w:after="100" w:afterAutospacing="1"/>
              <w:jc w:val="center"/>
              <w:rPr>
                <w:rFonts w:ascii="Calibri" w:hAnsi="Calibri" w:cs="Calibri"/>
              </w:rPr>
            </w:pPr>
            <w:r>
              <w:rPr>
                <w:rFonts w:ascii="Calibri" w:hAnsi="Calibri" w:cs="Calibri"/>
                <w:lang w:val="ru-RU"/>
              </w:rPr>
              <w:t>Извештај о самовредновању</w:t>
            </w:r>
          </w:p>
        </w:tc>
        <w:tc>
          <w:tcPr>
            <w:tcW w:w="2216" w:type="dxa"/>
          </w:tcPr>
          <w:p w14:paraId="7E900756" w14:textId="77777777" w:rsidR="00252FE1" w:rsidRDefault="00252FE1" w:rsidP="0031484A">
            <w:pPr>
              <w:spacing w:before="100" w:beforeAutospacing="1" w:after="100" w:afterAutospacing="1"/>
              <w:jc w:val="center"/>
              <w:rPr>
                <w:rFonts w:ascii="Calibri" w:hAnsi="Calibri" w:cs="Calibri"/>
              </w:rPr>
            </w:pPr>
          </w:p>
          <w:p w14:paraId="76766826" w14:textId="0530EF56" w:rsidR="00252FE1" w:rsidRDefault="00252FE1" w:rsidP="0031484A">
            <w:pPr>
              <w:spacing w:before="100" w:beforeAutospacing="1" w:after="100" w:afterAutospacing="1"/>
              <w:jc w:val="center"/>
              <w:rPr>
                <w:rFonts w:ascii="Calibri" w:hAnsi="Calibri" w:cs="Calibri"/>
                <w:lang w:val="ru-RU"/>
              </w:rPr>
            </w:pPr>
            <w:r>
              <w:rPr>
                <w:rFonts w:ascii="Calibri" w:hAnsi="Calibri" w:cs="Calibri"/>
              </w:rPr>
              <w:t>Чланови</w:t>
            </w:r>
            <w:r w:rsidR="009738B4">
              <w:rPr>
                <w:rFonts w:ascii="Calibri" w:hAnsi="Calibri" w:cs="Calibri"/>
                <w:lang w:val="sr-Cyrl-RS"/>
              </w:rPr>
              <w:t xml:space="preserve"> </w:t>
            </w:r>
            <w:r>
              <w:rPr>
                <w:rFonts w:ascii="Calibri" w:hAnsi="Calibri" w:cs="Calibri"/>
              </w:rPr>
              <w:t>актива</w:t>
            </w:r>
          </w:p>
        </w:tc>
      </w:tr>
      <w:tr w:rsidR="00252FE1" w14:paraId="1C927EAF" w14:textId="77777777" w:rsidTr="0031484A">
        <w:tc>
          <w:tcPr>
            <w:tcW w:w="2669" w:type="dxa"/>
          </w:tcPr>
          <w:p w14:paraId="3A518F83" w14:textId="77777777" w:rsidR="00252FE1" w:rsidRDefault="00252FE1" w:rsidP="0031484A">
            <w:pPr>
              <w:spacing w:before="100" w:beforeAutospacing="1" w:after="100" w:afterAutospacing="1"/>
              <w:rPr>
                <w:rFonts w:ascii="Calibri" w:hAnsi="Calibri" w:cs="Calibri"/>
                <w:lang w:val="ru-RU"/>
              </w:rPr>
            </w:pPr>
            <w:r>
              <w:rPr>
                <w:rFonts w:ascii="Calibri" w:hAnsi="Calibri" w:cs="Calibri"/>
                <w:lang w:val="ru-RU"/>
              </w:rPr>
              <w:t>Анализа реализације активности предвиђене развојним планом школе</w:t>
            </w:r>
          </w:p>
        </w:tc>
        <w:tc>
          <w:tcPr>
            <w:tcW w:w="1995" w:type="dxa"/>
          </w:tcPr>
          <w:p w14:paraId="65FB6C8E" w14:textId="77777777" w:rsidR="00252FE1" w:rsidRPr="00C30629" w:rsidRDefault="00252FE1" w:rsidP="0031484A">
            <w:pPr>
              <w:pStyle w:val="Heading8"/>
              <w:jc w:val="center"/>
              <w:outlineLvl w:val="7"/>
              <w:rPr>
                <w:rFonts w:cs="Calibri"/>
                <w:sz w:val="20"/>
                <w:szCs w:val="20"/>
                <w:lang w:val="ru-RU"/>
              </w:rPr>
            </w:pPr>
            <w:r w:rsidRPr="00C30629">
              <w:rPr>
                <w:i w:val="0"/>
                <w:iCs w:val="0"/>
                <w:sz w:val="20"/>
                <w:szCs w:val="20"/>
                <w:lang w:val="ru-RU"/>
              </w:rPr>
              <w:t xml:space="preserve">Новембар Фебруар </w:t>
            </w:r>
            <w:r w:rsidRPr="00C30629">
              <w:rPr>
                <w:i w:val="0"/>
                <w:iCs w:val="0"/>
                <w:sz w:val="20"/>
                <w:szCs w:val="20"/>
              </w:rPr>
              <w:t xml:space="preserve">, </w:t>
            </w:r>
            <w:r w:rsidRPr="00C30629">
              <w:rPr>
                <w:i w:val="0"/>
                <w:iCs w:val="0"/>
                <w:sz w:val="20"/>
                <w:szCs w:val="20"/>
                <w:lang w:val="ru-RU"/>
              </w:rPr>
              <w:t xml:space="preserve">Јун </w:t>
            </w:r>
          </w:p>
        </w:tc>
        <w:tc>
          <w:tcPr>
            <w:tcW w:w="1982" w:type="dxa"/>
          </w:tcPr>
          <w:p w14:paraId="798066DD"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Записник са састанка стручног актива</w:t>
            </w:r>
          </w:p>
        </w:tc>
        <w:tc>
          <w:tcPr>
            <w:tcW w:w="2216" w:type="dxa"/>
          </w:tcPr>
          <w:p w14:paraId="4DF71FF9" w14:textId="43BE87F2" w:rsidR="00252FE1" w:rsidRDefault="00252FE1" w:rsidP="0031484A">
            <w:pPr>
              <w:spacing w:before="100" w:beforeAutospacing="1" w:after="100" w:afterAutospacing="1"/>
              <w:jc w:val="center"/>
              <w:rPr>
                <w:rFonts w:ascii="Calibri" w:hAnsi="Calibri" w:cs="Calibri"/>
                <w:lang w:val="ru-RU"/>
              </w:rPr>
            </w:pPr>
            <w:r>
              <w:rPr>
                <w:rFonts w:ascii="Calibri" w:hAnsi="Calibri" w:cs="Calibri"/>
              </w:rPr>
              <w:t>Чланови</w:t>
            </w:r>
            <w:r w:rsidR="00D6273B">
              <w:rPr>
                <w:rFonts w:ascii="Calibri" w:hAnsi="Calibri" w:cs="Calibri"/>
                <w:lang w:val="sr-Cyrl-RS"/>
              </w:rPr>
              <w:t xml:space="preserve"> </w:t>
            </w:r>
            <w:r>
              <w:rPr>
                <w:rFonts w:ascii="Calibri" w:hAnsi="Calibri" w:cs="Calibri"/>
              </w:rPr>
              <w:t>актива</w:t>
            </w:r>
          </w:p>
        </w:tc>
      </w:tr>
      <w:tr w:rsidR="00252FE1" w14:paraId="0B8396BD" w14:textId="77777777" w:rsidTr="0031484A">
        <w:tc>
          <w:tcPr>
            <w:tcW w:w="2669" w:type="dxa"/>
          </w:tcPr>
          <w:p w14:paraId="3B12B047" w14:textId="77777777" w:rsidR="00252FE1" w:rsidRDefault="00252FE1" w:rsidP="0031484A">
            <w:pPr>
              <w:spacing w:before="100" w:beforeAutospacing="1" w:after="100" w:afterAutospacing="1"/>
              <w:rPr>
                <w:rFonts w:ascii="Calibri" w:hAnsi="Calibri" w:cs="Calibri"/>
                <w:lang w:val="ru-RU"/>
              </w:rPr>
            </w:pPr>
            <w:r>
              <w:rPr>
                <w:rFonts w:ascii="Calibri" w:hAnsi="Calibri" w:cs="Calibri"/>
                <w:lang w:val="ru-RU"/>
              </w:rPr>
              <w:t xml:space="preserve">Иницијативе за реализацију задатака у наредном периоду </w:t>
            </w:r>
          </w:p>
        </w:tc>
        <w:tc>
          <w:tcPr>
            <w:tcW w:w="1995" w:type="dxa"/>
          </w:tcPr>
          <w:p w14:paraId="5701702E" w14:textId="77777777" w:rsidR="00252FE1" w:rsidRPr="00C30629" w:rsidRDefault="00252FE1" w:rsidP="0031484A">
            <w:pPr>
              <w:spacing w:before="100" w:beforeAutospacing="1" w:after="100" w:afterAutospacing="1"/>
              <w:jc w:val="center"/>
              <w:rPr>
                <w:rFonts w:ascii="Calibri" w:hAnsi="Calibri" w:cs="Calibri"/>
              </w:rPr>
            </w:pPr>
            <w:r>
              <w:rPr>
                <w:rFonts w:ascii="Calibri" w:hAnsi="Calibri" w:cs="Calibri"/>
              </w:rPr>
              <w:t>Јун</w:t>
            </w:r>
          </w:p>
        </w:tc>
        <w:tc>
          <w:tcPr>
            <w:tcW w:w="1982" w:type="dxa"/>
          </w:tcPr>
          <w:p w14:paraId="6D396D20"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Записник са састанка стручног актив</w:t>
            </w:r>
          </w:p>
        </w:tc>
        <w:tc>
          <w:tcPr>
            <w:tcW w:w="2216" w:type="dxa"/>
          </w:tcPr>
          <w:p w14:paraId="4F1C4B5A" w14:textId="7F723291" w:rsidR="00252FE1" w:rsidRDefault="00252FE1" w:rsidP="0031484A">
            <w:pPr>
              <w:spacing w:before="100" w:beforeAutospacing="1" w:after="100" w:afterAutospacing="1"/>
              <w:jc w:val="center"/>
              <w:rPr>
                <w:rFonts w:ascii="Calibri" w:hAnsi="Calibri" w:cs="Calibri"/>
              </w:rPr>
            </w:pPr>
            <w:r>
              <w:rPr>
                <w:rFonts w:ascii="Calibri" w:hAnsi="Calibri" w:cs="Calibri"/>
              </w:rPr>
              <w:t>Чланови</w:t>
            </w:r>
            <w:r w:rsidR="00D6273B">
              <w:rPr>
                <w:rFonts w:ascii="Calibri" w:hAnsi="Calibri" w:cs="Calibri"/>
                <w:lang w:val="sr-Cyrl-RS"/>
              </w:rPr>
              <w:t xml:space="preserve"> </w:t>
            </w:r>
            <w:r>
              <w:rPr>
                <w:rFonts w:ascii="Calibri" w:hAnsi="Calibri" w:cs="Calibri"/>
              </w:rPr>
              <w:t>актива</w:t>
            </w:r>
          </w:p>
        </w:tc>
      </w:tr>
      <w:tr w:rsidR="00252FE1" w14:paraId="1A802F58" w14:textId="77777777" w:rsidTr="0031484A">
        <w:tc>
          <w:tcPr>
            <w:tcW w:w="2669" w:type="dxa"/>
          </w:tcPr>
          <w:p w14:paraId="523A785F" w14:textId="76CA0C9B" w:rsidR="00252FE1" w:rsidRDefault="00252FE1" w:rsidP="0031484A">
            <w:pPr>
              <w:spacing w:before="100" w:beforeAutospacing="1" w:after="100" w:afterAutospacing="1"/>
              <w:rPr>
                <w:rFonts w:ascii="Calibri" w:hAnsi="Calibri" w:cs="Calibri"/>
                <w:lang w:val="ru-RU"/>
              </w:rPr>
            </w:pPr>
            <w:r>
              <w:rPr>
                <w:rFonts w:ascii="Calibri" w:hAnsi="Calibri" w:cs="Calibri"/>
                <w:lang w:val="ru-RU"/>
              </w:rPr>
              <w:t>Израда извештаја о раду стручног актива за школску 20</w:t>
            </w:r>
            <w:r w:rsidR="00F546B8">
              <w:rPr>
                <w:rFonts w:ascii="Calibri" w:hAnsi="Calibri" w:cs="Calibri"/>
                <w:lang w:val="ru-RU"/>
              </w:rPr>
              <w:t>2</w:t>
            </w:r>
            <w:r w:rsidR="00380A20">
              <w:rPr>
                <w:rFonts w:ascii="Calibri" w:hAnsi="Calibri" w:cs="Calibri"/>
                <w:lang w:val="ru-RU"/>
              </w:rPr>
              <w:t>4</w:t>
            </w:r>
            <w:r>
              <w:rPr>
                <w:rFonts w:ascii="Calibri" w:hAnsi="Calibri" w:cs="Calibri"/>
                <w:lang w:val="ru-RU"/>
              </w:rPr>
              <w:t>/202</w:t>
            </w:r>
            <w:r w:rsidR="00380A20">
              <w:rPr>
                <w:rFonts w:ascii="Calibri" w:hAnsi="Calibri" w:cs="Calibri"/>
                <w:lang w:val="ru-RU"/>
              </w:rPr>
              <w:t>5</w:t>
            </w:r>
            <w:r>
              <w:rPr>
                <w:rFonts w:ascii="Calibri" w:hAnsi="Calibri" w:cs="Calibri"/>
                <w:lang w:val="ru-RU"/>
              </w:rPr>
              <w:t xml:space="preserve">. годину </w:t>
            </w:r>
          </w:p>
        </w:tc>
        <w:tc>
          <w:tcPr>
            <w:tcW w:w="1995" w:type="dxa"/>
          </w:tcPr>
          <w:p w14:paraId="2828B8B1" w14:textId="77777777" w:rsidR="00252FE1" w:rsidRDefault="00252FE1" w:rsidP="0031484A">
            <w:pPr>
              <w:spacing w:before="100" w:beforeAutospacing="1" w:after="100" w:afterAutospacing="1"/>
              <w:jc w:val="center"/>
              <w:rPr>
                <w:rFonts w:ascii="Calibri" w:hAnsi="Calibri" w:cs="Calibri"/>
              </w:rPr>
            </w:pPr>
            <w:r>
              <w:rPr>
                <w:rFonts w:ascii="Calibri" w:hAnsi="Calibri" w:cs="Calibri"/>
              </w:rPr>
              <w:t>Август</w:t>
            </w:r>
          </w:p>
        </w:tc>
        <w:tc>
          <w:tcPr>
            <w:tcW w:w="1982" w:type="dxa"/>
          </w:tcPr>
          <w:p w14:paraId="3D423285" w14:textId="77777777" w:rsidR="00252FE1" w:rsidRDefault="00252FE1" w:rsidP="0031484A">
            <w:pPr>
              <w:spacing w:before="100" w:beforeAutospacing="1" w:after="100" w:afterAutospacing="1"/>
              <w:jc w:val="center"/>
              <w:rPr>
                <w:rFonts w:ascii="Calibri" w:hAnsi="Calibri" w:cs="Calibri"/>
                <w:lang w:val="ru-RU"/>
              </w:rPr>
            </w:pPr>
            <w:r>
              <w:rPr>
                <w:rFonts w:ascii="Calibri" w:hAnsi="Calibri" w:cs="Calibri"/>
                <w:lang w:val="ru-RU"/>
              </w:rPr>
              <w:t xml:space="preserve">Извештај о раду стручног актива </w:t>
            </w:r>
          </w:p>
        </w:tc>
        <w:tc>
          <w:tcPr>
            <w:tcW w:w="2216" w:type="dxa"/>
          </w:tcPr>
          <w:p w14:paraId="2F98F873" w14:textId="5B0AD4D8" w:rsidR="00252FE1" w:rsidRDefault="00252FE1" w:rsidP="0031484A">
            <w:pPr>
              <w:spacing w:before="100" w:beforeAutospacing="1" w:after="100" w:afterAutospacing="1"/>
              <w:jc w:val="center"/>
              <w:rPr>
                <w:rFonts w:ascii="Calibri" w:hAnsi="Calibri" w:cs="Calibri"/>
              </w:rPr>
            </w:pPr>
            <w:r>
              <w:rPr>
                <w:rFonts w:ascii="Calibri" w:hAnsi="Calibri" w:cs="Calibri"/>
              </w:rPr>
              <w:t>Чланови</w:t>
            </w:r>
            <w:r w:rsidR="00D6273B">
              <w:rPr>
                <w:rFonts w:ascii="Calibri" w:hAnsi="Calibri" w:cs="Calibri"/>
                <w:lang w:val="sr-Cyrl-RS"/>
              </w:rPr>
              <w:t xml:space="preserve"> </w:t>
            </w:r>
            <w:r>
              <w:rPr>
                <w:rFonts w:ascii="Calibri" w:hAnsi="Calibri" w:cs="Calibri"/>
              </w:rPr>
              <w:t>актива</w:t>
            </w:r>
          </w:p>
        </w:tc>
      </w:tr>
    </w:tbl>
    <w:p w14:paraId="42A4F519" w14:textId="77777777" w:rsidR="00252FE1" w:rsidRDefault="00252FE1" w:rsidP="00252FE1">
      <w:pPr>
        <w:pStyle w:val="ListParagraph1"/>
        <w:ind w:left="142"/>
        <w:rPr>
          <w:sz w:val="24"/>
          <w:szCs w:val="24"/>
        </w:rPr>
      </w:pPr>
    </w:p>
    <w:p w14:paraId="4D5B876A" w14:textId="49943929" w:rsidR="00252FE1" w:rsidRPr="00D6273B" w:rsidRDefault="00252FE1" w:rsidP="00252FE1">
      <w:pPr>
        <w:jc w:val="right"/>
        <w:rPr>
          <w:lang w:val="sr-Cyrl-RS"/>
        </w:rPr>
      </w:pPr>
      <w:r>
        <w:t>Координатор рада тима за развојно планирање</w:t>
      </w:r>
      <w:r w:rsidR="00D6273B">
        <w:rPr>
          <w:lang w:val="sr-Cyrl-RS"/>
        </w:rPr>
        <w:t>,</w:t>
      </w:r>
    </w:p>
    <w:p w14:paraId="40804920" w14:textId="344717CE" w:rsidR="00D6273B" w:rsidRPr="00996D89" w:rsidRDefault="00252FE1" w:rsidP="00996D89">
      <w:pPr>
        <w:jc w:val="right"/>
        <w:rPr>
          <w:i/>
          <w:iCs/>
        </w:rPr>
      </w:pPr>
      <w:r w:rsidRPr="00C30629">
        <w:rPr>
          <w:i/>
          <w:iCs/>
        </w:rPr>
        <w:t>Саша Вањек, стручни сарадник - психолог</w:t>
      </w:r>
    </w:p>
    <w:p w14:paraId="60EEA58A" w14:textId="77777777" w:rsidR="00D6273B" w:rsidRPr="00553DA1" w:rsidRDefault="00D6273B">
      <w:pPr>
        <w:rPr>
          <w:color w:val="FF0000"/>
        </w:rPr>
      </w:pPr>
    </w:p>
    <w:p w14:paraId="281A3B21" w14:textId="43D11BAF" w:rsidR="00252FE1" w:rsidRPr="00252FE1" w:rsidRDefault="00FE5764" w:rsidP="00252FE1">
      <w:pPr>
        <w:spacing w:before="100" w:beforeAutospacing="1" w:after="100" w:afterAutospacing="1"/>
        <w:jc w:val="both"/>
        <w:rPr>
          <w:rStyle w:val="apple-converted-space"/>
          <w:rFonts w:cstheme="minorHAnsi"/>
          <w:b/>
          <w:bCs/>
          <w:sz w:val="24"/>
          <w:szCs w:val="24"/>
        </w:rPr>
      </w:pPr>
      <w:r w:rsidRPr="00252FE1">
        <w:rPr>
          <w:rStyle w:val="apple-converted-space"/>
          <w:rFonts w:cstheme="minorHAnsi"/>
          <w:b/>
          <w:bCs/>
          <w:sz w:val="24"/>
          <w:szCs w:val="24"/>
        </w:rPr>
        <w:t>10.5</w:t>
      </w:r>
      <w:r w:rsidR="00A95399" w:rsidRPr="00252FE1">
        <w:rPr>
          <w:rStyle w:val="apple-converted-space"/>
          <w:rFonts w:cstheme="minorHAnsi"/>
          <w:b/>
          <w:bCs/>
          <w:sz w:val="24"/>
          <w:szCs w:val="24"/>
        </w:rPr>
        <w:t>.Извештај</w:t>
      </w:r>
      <w:r w:rsidR="00BC2766">
        <w:rPr>
          <w:rStyle w:val="apple-converted-space"/>
          <w:rFonts w:cstheme="minorHAnsi"/>
          <w:b/>
          <w:bCs/>
          <w:sz w:val="24"/>
          <w:szCs w:val="24"/>
        </w:rPr>
        <w:t xml:space="preserve"> </w:t>
      </w:r>
      <w:r w:rsidR="00E5184F" w:rsidRPr="00252FE1">
        <w:rPr>
          <w:rStyle w:val="apple-converted-space"/>
          <w:rFonts w:cstheme="minorHAnsi"/>
          <w:b/>
          <w:bCs/>
          <w:sz w:val="24"/>
          <w:szCs w:val="24"/>
        </w:rPr>
        <w:t>ТИМА ЗА ОБЕЗ</w:t>
      </w:r>
      <w:r w:rsidR="00F546B8">
        <w:rPr>
          <w:rStyle w:val="apple-converted-space"/>
          <w:rFonts w:cstheme="minorHAnsi"/>
          <w:b/>
          <w:bCs/>
          <w:sz w:val="24"/>
          <w:szCs w:val="24"/>
          <w:lang w:val="sr-Cyrl-RS"/>
        </w:rPr>
        <w:t>Б</w:t>
      </w:r>
      <w:r w:rsidR="00E5184F" w:rsidRPr="00252FE1">
        <w:rPr>
          <w:rStyle w:val="apple-converted-space"/>
          <w:rFonts w:cstheme="minorHAnsi"/>
          <w:b/>
          <w:bCs/>
          <w:sz w:val="24"/>
          <w:szCs w:val="24"/>
        </w:rPr>
        <w:t>Еђ</w:t>
      </w:r>
      <w:r w:rsidR="00A95399" w:rsidRPr="00252FE1">
        <w:rPr>
          <w:rStyle w:val="apple-converted-space"/>
          <w:rFonts w:cstheme="minorHAnsi"/>
          <w:b/>
          <w:bCs/>
          <w:sz w:val="24"/>
          <w:szCs w:val="24"/>
        </w:rPr>
        <w:t>ИВАЊЕ КВАЛИТЕТА И РАЗВОЈ УСТАНОВЕ</w:t>
      </w:r>
    </w:p>
    <w:p w14:paraId="308FB850" w14:textId="5FD7A975" w:rsidR="00076EB5" w:rsidRPr="00674BE2" w:rsidRDefault="00076EB5" w:rsidP="00076EB5">
      <w:pPr>
        <w:jc w:val="both"/>
        <w:rPr>
          <w:rFonts w:cstheme="minorHAnsi"/>
          <w:sz w:val="24"/>
          <w:szCs w:val="24"/>
        </w:rPr>
      </w:pPr>
      <w:bookmarkStart w:id="91" w:name="_Hlk81990757"/>
      <w:r w:rsidRPr="00674BE2">
        <w:rPr>
          <w:rFonts w:cstheme="minorHAnsi"/>
          <w:sz w:val="24"/>
          <w:szCs w:val="24"/>
        </w:rPr>
        <w:t xml:space="preserve">   Чланови Тима за обезбеђење квалитета и</w:t>
      </w:r>
      <w:r w:rsidR="00380A20" w:rsidRPr="00674BE2">
        <w:rPr>
          <w:rFonts w:cstheme="minorHAnsi"/>
          <w:sz w:val="24"/>
          <w:szCs w:val="24"/>
        </w:rPr>
        <w:t xml:space="preserve"> развој установе у школској 2024/2025</w:t>
      </w:r>
      <w:r w:rsidRPr="00674BE2">
        <w:rPr>
          <w:rFonts w:cstheme="minorHAnsi"/>
          <w:sz w:val="24"/>
          <w:szCs w:val="24"/>
        </w:rPr>
        <w:t>. години били су следећи:</w:t>
      </w:r>
    </w:p>
    <w:p w14:paraId="149EA5D7" w14:textId="5AAEEC16"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r>
      <w:r w:rsidR="00380A20" w:rsidRPr="00674BE2">
        <w:rPr>
          <w:rFonts w:cstheme="minorHAnsi"/>
          <w:sz w:val="24"/>
          <w:szCs w:val="24"/>
          <w:lang w:val="sr-Cyrl-RS"/>
        </w:rPr>
        <w:t>Илинка Тркуља</w:t>
      </w:r>
      <w:r w:rsidRPr="00674BE2">
        <w:rPr>
          <w:rFonts w:cstheme="minorHAnsi"/>
          <w:sz w:val="24"/>
          <w:szCs w:val="24"/>
        </w:rPr>
        <w:t>, директор школе</w:t>
      </w:r>
    </w:p>
    <w:p w14:paraId="254CD53D"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Невена Тољага, стручни сарадник - библиотекар</w:t>
      </w:r>
    </w:p>
    <w:p w14:paraId="0F9D5E7A"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Бојана Јовановић, наставник практичне наставе</w:t>
      </w:r>
    </w:p>
    <w:p w14:paraId="233E3594"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Данијела Јовановић, наставник практичне наставе</w:t>
      </w:r>
    </w:p>
    <w:p w14:paraId="249A3EA4"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Јелена Кнежевић, наставник српског језика</w:t>
      </w:r>
    </w:p>
    <w:p w14:paraId="4C61E52E"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Снежана Секулић, наставник практичне наставе</w:t>
      </w:r>
    </w:p>
    <w:p w14:paraId="62A1FA1D"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Весна Арсенијевић, наставник економске групе предмета</w:t>
      </w:r>
    </w:p>
    <w:p w14:paraId="7B0513A8" w14:textId="77777777" w:rsidR="00076EB5" w:rsidRPr="00674BE2" w:rsidRDefault="00076EB5" w:rsidP="00076EB5">
      <w:pPr>
        <w:spacing w:after="0"/>
        <w:jc w:val="both"/>
        <w:rPr>
          <w:rFonts w:cstheme="minorHAnsi"/>
          <w:sz w:val="24"/>
          <w:szCs w:val="24"/>
        </w:rPr>
      </w:pPr>
      <w:r w:rsidRPr="00674BE2">
        <w:rPr>
          <w:rFonts w:cstheme="minorHAnsi"/>
          <w:sz w:val="24"/>
          <w:szCs w:val="24"/>
        </w:rPr>
        <w:lastRenderedPageBreak/>
        <w:t>•</w:t>
      </w:r>
      <w:r w:rsidRPr="00674BE2">
        <w:rPr>
          <w:rFonts w:cstheme="minorHAnsi"/>
          <w:sz w:val="24"/>
          <w:szCs w:val="24"/>
        </w:rPr>
        <w:tab/>
        <w:t>Драгана Петровић, наставник српског језика</w:t>
      </w:r>
    </w:p>
    <w:p w14:paraId="0CD00E2B" w14:textId="773EE076" w:rsidR="00076EB5" w:rsidRPr="00674BE2" w:rsidRDefault="00674BE2"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r>
      <w:r w:rsidRPr="00674BE2">
        <w:rPr>
          <w:rFonts w:cstheme="minorHAnsi"/>
          <w:sz w:val="24"/>
          <w:szCs w:val="24"/>
          <w:lang w:val="sr-Cyrl-RS"/>
        </w:rPr>
        <w:t>Илија Николић</w:t>
      </w:r>
      <w:r w:rsidR="00076EB5" w:rsidRPr="00674BE2">
        <w:rPr>
          <w:rFonts w:cstheme="minorHAnsi"/>
          <w:sz w:val="24"/>
          <w:szCs w:val="24"/>
        </w:rPr>
        <w:t>, наставник пољопривредне групе предмета</w:t>
      </w:r>
    </w:p>
    <w:p w14:paraId="24BC3E19"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Срђан Миловановић, преставник локалне заједнице</w:t>
      </w:r>
    </w:p>
    <w:p w14:paraId="64A6FA94" w14:textId="62D9A01E" w:rsidR="00076EB5" w:rsidRPr="00674BE2" w:rsidRDefault="00674BE2"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r>
      <w:r w:rsidRPr="00674BE2">
        <w:rPr>
          <w:rFonts w:cstheme="minorHAnsi"/>
          <w:sz w:val="24"/>
          <w:szCs w:val="24"/>
          <w:lang w:val="sr-Cyrl-RS"/>
        </w:rPr>
        <w:t>Катарина Кузмановић</w:t>
      </w:r>
      <w:r w:rsidR="00076EB5" w:rsidRPr="00674BE2">
        <w:rPr>
          <w:rFonts w:cstheme="minorHAnsi"/>
          <w:sz w:val="24"/>
          <w:szCs w:val="24"/>
        </w:rPr>
        <w:t>, редставник ученичког парламента</w:t>
      </w:r>
    </w:p>
    <w:p w14:paraId="74E7F420" w14:textId="77777777" w:rsidR="00076EB5" w:rsidRPr="00674BE2" w:rsidRDefault="00076EB5" w:rsidP="00076EB5">
      <w:pPr>
        <w:spacing w:after="0"/>
        <w:jc w:val="both"/>
        <w:rPr>
          <w:rFonts w:cstheme="minorHAnsi"/>
          <w:sz w:val="24"/>
          <w:szCs w:val="24"/>
        </w:rPr>
      </w:pPr>
      <w:r w:rsidRPr="00674BE2">
        <w:rPr>
          <w:rFonts w:cstheme="minorHAnsi"/>
          <w:sz w:val="24"/>
          <w:szCs w:val="24"/>
        </w:rPr>
        <w:t>•</w:t>
      </w:r>
      <w:r w:rsidRPr="00674BE2">
        <w:rPr>
          <w:rFonts w:cstheme="minorHAnsi"/>
          <w:sz w:val="24"/>
          <w:szCs w:val="24"/>
        </w:rPr>
        <w:tab/>
        <w:t>Татјана Сикима, родитељ из Савета родитеља</w:t>
      </w:r>
    </w:p>
    <w:p w14:paraId="018D7334" w14:textId="77777777" w:rsidR="00076EB5" w:rsidRPr="00674BE2" w:rsidRDefault="00076EB5" w:rsidP="00076EB5">
      <w:pPr>
        <w:jc w:val="both"/>
        <w:rPr>
          <w:rFonts w:cstheme="minorHAnsi"/>
          <w:sz w:val="24"/>
          <w:szCs w:val="24"/>
        </w:rPr>
      </w:pPr>
    </w:p>
    <w:p w14:paraId="2A8943DF" w14:textId="512640F3" w:rsidR="00076EB5" w:rsidRPr="00674BE2" w:rsidRDefault="00076EB5" w:rsidP="00076EB5">
      <w:pPr>
        <w:jc w:val="both"/>
        <w:rPr>
          <w:rFonts w:cstheme="minorHAnsi"/>
          <w:sz w:val="24"/>
          <w:szCs w:val="24"/>
        </w:rPr>
      </w:pPr>
      <w:r w:rsidRPr="00674BE2">
        <w:rPr>
          <w:rFonts w:cstheme="minorHAnsi"/>
          <w:sz w:val="24"/>
          <w:szCs w:val="24"/>
        </w:rPr>
        <w:t xml:space="preserve">    Тим за обезбеђивање квалитета и развој уст</w:t>
      </w:r>
      <w:r w:rsidR="00674BE2" w:rsidRPr="00674BE2">
        <w:rPr>
          <w:rFonts w:cstheme="minorHAnsi"/>
          <w:sz w:val="24"/>
          <w:szCs w:val="24"/>
        </w:rPr>
        <w:t>анове у протеклој  школској 2024/2025</w:t>
      </w:r>
      <w:r w:rsidRPr="00674BE2">
        <w:rPr>
          <w:rFonts w:cstheme="minorHAnsi"/>
          <w:sz w:val="24"/>
          <w:szCs w:val="24"/>
        </w:rPr>
        <w:t>. одржао је 5 састанка.</w:t>
      </w:r>
    </w:p>
    <w:p w14:paraId="6EFD7B68" w14:textId="26468926" w:rsidR="00076EB5" w:rsidRPr="00674BE2" w:rsidRDefault="00076EB5" w:rsidP="00076EB5">
      <w:pPr>
        <w:jc w:val="both"/>
        <w:rPr>
          <w:rFonts w:cstheme="minorHAnsi"/>
          <w:sz w:val="24"/>
          <w:szCs w:val="24"/>
        </w:rPr>
      </w:pPr>
      <w:r w:rsidRPr="00674BE2">
        <w:rPr>
          <w:rFonts w:cstheme="minorHAnsi"/>
          <w:sz w:val="24"/>
          <w:szCs w:val="24"/>
        </w:rPr>
        <w:t xml:space="preserve">    На 1. састанку анализиран и усвојен Годишњ</w:t>
      </w:r>
      <w:r w:rsidR="00674BE2" w:rsidRPr="00674BE2">
        <w:rPr>
          <w:rFonts w:cstheme="minorHAnsi"/>
          <w:sz w:val="24"/>
          <w:szCs w:val="24"/>
        </w:rPr>
        <w:t>и план рада Тима за школску 2024/2025</w:t>
      </w:r>
      <w:r w:rsidRPr="00674BE2">
        <w:rPr>
          <w:rFonts w:cstheme="minorHAnsi"/>
          <w:sz w:val="24"/>
          <w:szCs w:val="24"/>
        </w:rPr>
        <w:t>. годину. Својим сугестијама, конструктивним предлозима чланови Тима су допринели унапређивању садржаја Плана рада. За координатора Тима за обезбеђивање квалитета и развој школе у школској 2023/2024. години изабрана је Невена Тољага. Она је на састанку упознала чланове Тима са важношћу његовог формирања и функционисања, као и његов значај за успостављање и функционисање интерног система квалитета у школској установи.</w:t>
      </w:r>
    </w:p>
    <w:p w14:paraId="0D742F5F" w14:textId="63F3C674" w:rsidR="00076EB5" w:rsidRPr="00674BE2" w:rsidRDefault="00674BE2" w:rsidP="00076EB5">
      <w:pPr>
        <w:jc w:val="both"/>
        <w:rPr>
          <w:rFonts w:cstheme="minorHAnsi"/>
          <w:sz w:val="24"/>
          <w:szCs w:val="24"/>
        </w:rPr>
      </w:pPr>
      <w:r w:rsidRPr="00674BE2">
        <w:rPr>
          <w:rFonts w:cstheme="minorHAnsi"/>
          <w:sz w:val="24"/>
          <w:szCs w:val="24"/>
        </w:rPr>
        <w:t xml:space="preserve">    На почетку школске 2024/2025</w:t>
      </w:r>
      <w:r w:rsidR="00076EB5" w:rsidRPr="00674BE2">
        <w:rPr>
          <w:rFonts w:cstheme="minorHAnsi"/>
          <w:sz w:val="24"/>
          <w:szCs w:val="24"/>
        </w:rPr>
        <w:t xml:space="preserve">. године настава у Средњој школи у Барајеву је организована и реализована у складу са Смерницама за организацију и реализацију образовно-васпитног рада, које је упутило Министарство просвете, науке и технолошког развоја свим школама. Узимајући у обзир последице мајских трагедија, посебан нагласак у Смерницама био је на унапређењу васпитног рада са ученицима. </w:t>
      </w:r>
    </w:p>
    <w:p w14:paraId="3D49FEA4" w14:textId="77777777" w:rsidR="00076EB5" w:rsidRPr="00674BE2" w:rsidRDefault="00076EB5" w:rsidP="00076EB5">
      <w:pPr>
        <w:jc w:val="both"/>
        <w:rPr>
          <w:rFonts w:cstheme="minorHAnsi"/>
          <w:sz w:val="24"/>
          <w:szCs w:val="24"/>
        </w:rPr>
      </w:pPr>
      <w:r w:rsidRPr="00674BE2">
        <w:rPr>
          <w:rFonts w:cstheme="minorHAnsi"/>
          <w:sz w:val="24"/>
          <w:szCs w:val="24"/>
        </w:rPr>
        <w:t xml:space="preserve">    Први наставни дани су организовани кроз разговор са ученицима како би се упознали са плановима рада. Поред тога, током прве недеље била је организована тематска настава са различитим облицима активности које су биле усмерене ка неговању емпатије и правих људских вредности, развијању сарадње, солидарности и међусобног поштовања. У другој наставној недељи спроведено је иницијално процењивање у оквиру појединачних предмета, програма наставе и учења. </w:t>
      </w:r>
    </w:p>
    <w:p w14:paraId="5ABABD15" w14:textId="77777777" w:rsidR="00076EB5" w:rsidRPr="00674BE2" w:rsidRDefault="00076EB5" w:rsidP="00076EB5">
      <w:pPr>
        <w:jc w:val="both"/>
        <w:rPr>
          <w:rFonts w:cstheme="minorHAnsi"/>
          <w:sz w:val="24"/>
          <w:szCs w:val="24"/>
        </w:rPr>
      </w:pPr>
      <w:r w:rsidRPr="00674BE2">
        <w:rPr>
          <w:rFonts w:cstheme="minorHAnsi"/>
          <w:sz w:val="24"/>
          <w:szCs w:val="24"/>
        </w:rPr>
        <w:t xml:space="preserve">    На 2. састанку Тим за обезбеђивање квалитета и развој школе анализирао је резултате организације васпитно-образовног процеса у току првог класификационог периода текуће школске године. Направљен је осврт на реализацју темаске наставе на почетку школске године и неке потешкоће у вези са њеним остваривањем. На овом састанку Тима за обезбеђивање квалитета и развој школе је закључено да су неки видови активности, препоручених у Смерницама Министарства просвете, реализовани у првом класификацином периоду текуће школске године (радионице, дебате, дискусије), неке су у току, а неке ће да буду реализоване у предстојећем периоду, до краја школске године. На другом састанку чланови Тима су заједно попуњавали упитник, који је припремило Министарство просвете науке и технолошког развоја, а који се односи на реализацију Смерница.</w:t>
      </w:r>
    </w:p>
    <w:p w14:paraId="48F4B0DC" w14:textId="2096A5D0" w:rsidR="00076EB5" w:rsidRPr="00674BE2" w:rsidRDefault="00076EB5" w:rsidP="00076EB5">
      <w:pPr>
        <w:jc w:val="both"/>
        <w:rPr>
          <w:rFonts w:cstheme="minorHAnsi"/>
          <w:sz w:val="24"/>
          <w:szCs w:val="24"/>
        </w:rPr>
      </w:pPr>
      <w:r w:rsidRPr="00674BE2">
        <w:rPr>
          <w:rFonts w:cstheme="minorHAnsi"/>
          <w:sz w:val="24"/>
          <w:szCs w:val="24"/>
        </w:rPr>
        <w:t xml:space="preserve">    У циљу побољшања квалитета учења и исхода, кроз пружања подршке развојним потребама Средње школе и мерењу напретка њеног развоја, на 2. састанку Тима је разматрано шта је суштински важно за Средњу школу у Барајеву  да би се остварили мисија и </w:t>
      </w:r>
      <w:r w:rsidRPr="00674BE2">
        <w:rPr>
          <w:rFonts w:cstheme="minorHAnsi"/>
          <w:sz w:val="24"/>
          <w:szCs w:val="24"/>
        </w:rPr>
        <w:lastRenderedPageBreak/>
        <w:t xml:space="preserve">циљеви рада и </w:t>
      </w:r>
      <w:r w:rsidR="00674BE2" w:rsidRPr="00674BE2">
        <w:rPr>
          <w:rFonts w:cstheme="minorHAnsi"/>
          <w:sz w:val="24"/>
          <w:szCs w:val="24"/>
        </w:rPr>
        <w:t>развоја. Од почетка школске 2024/2025</w:t>
      </w:r>
      <w:r w:rsidRPr="00674BE2">
        <w:rPr>
          <w:rFonts w:cstheme="minorHAnsi"/>
          <w:sz w:val="24"/>
          <w:szCs w:val="24"/>
        </w:rPr>
        <w:t xml:space="preserve">. године школа је набавила 4 мултифункционалне табле и 30 рачунара, што ће допринети квалитету наставног процеса. </w:t>
      </w:r>
    </w:p>
    <w:p w14:paraId="6E31C6C7" w14:textId="51342B43" w:rsidR="00076EB5" w:rsidRPr="00674BE2" w:rsidRDefault="00076EB5" w:rsidP="00076EB5">
      <w:pPr>
        <w:jc w:val="both"/>
        <w:rPr>
          <w:rFonts w:cstheme="minorHAnsi"/>
          <w:sz w:val="24"/>
          <w:szCs w:val="24"/>
        </w:rPr>
      </w:pPr>
      <w:r w:rsidRPr="00674BE2">
        <w:rPr>
          <w:rFonts w:cstheme="minorHAnsi"/>
          <w:sz w:val="24"/>
          <w:szCs w:val="24"/>
        </w:rPr>
        <w:t xml:space="preserve">    Средња школа у Барајеву је већ у ток</w:t>
      </w:r>
      <w:r w:rsidR="00674BE2" w:rsidRPr="00674BE2">
        <w:rPr>
          <w:rFonts w:cstheme="minorHAnsi"/>
          <w:sz w:val="24"/>
          <w:szCs w:val="24"/>
        </w:rPr>
        <w:t>у првог торомесечја школске 2024/2025</w:t>
      </w:r>
      <w:r w:rsidRPr="00674BE2">
        <w:rPr>
          <w:rFonts w:cstheme="minorHAnsi"/>
          <w:sz w:val="24"/>
          <w:szCs w:val="24"/>
        </w:rPr>
        <w:t>. године учествовала у неким важним пројектима: ,,Учимо сви заједно“ (МП и УНИЦЕФ), ,,Буди у строју најбољих“ (Министарство одбране и Војска Србије), ,,Психоактивне супстанце и млади – борба емоција и знања“ (Грaдски завод за јавно здравље), ,,Безбедност деце на интернету“ (Yetel), ,,Уживај у спорту и физичком вежбању“ (EUPEA – ESSD),,,Чувам те“ – онлајн обука, посета Сајму образовања и наставних средстава...</w:t>
      </w:r>
    </w:p>
    <w:p w14:paraId="06A3BEDA" w14:textId="77777777" w:rsidR="00076EB5" w:rsidRPr="00674BE2" w:rsidRDefault="00076EB5" w:rsidP="00076EB5">
      <w:pPr>
        <w:jc w:val="both"/>
        <w:rPr>
          <w:rFonts w:cstheme="minorHAnsi"/>
          <w:sz w:val="24"/>
          <w:szCs w:val="24"/>
        </w:rPr>
      </w:pPr>
      <w:r w:rsidRPr="00674BE2">
        <w:rPr>
          <w:rFonts w:cstheme="minorHAnsi"/>
          <w:sz w:val="24"/>
          <w:szCs w:val="24"/>
        </w:rPr>
        <w:t xml:space="preserve">    На 3. састанку Тима за ибезбеђивање квалитета и развој установе увидом у педагошку документацију извршена је анализа остварености плана и програма рада по завршетку првог полугодишта. Анализирана је разлика између планираног и одржаног броја часова редовне, допунске и додатне наставе. Руководиоци стручних већа изнели су своје анализе реализације плана и програма рада у току првог полугодишта, као и рализације наставе са ученицима који се школују по ИОП-у, са освртом и на тешкоће са којима се суочавају при раду са таквим ученицима. </w:t>
      </w:r>
    </w:p>
    <w:p w14:paraId="52DD5CBA" w14:textId="77777777" w:rsidR="00076EB5" w:rsidRPr="00674BE2" w:rsidRDefault="00076EB5" w:rsidP="00076EB5">
      <w:pPr>
        <w:jc w:val="both"/>
        <w:rPr>
          <w:rFonts w:cstheme="minorHAnsi"/>
          <w:sz w:val="24"/>
          <w:szCs w:val="24"/>
        </w:rPr>
      </w:pPr>
      <w:r w:rsidRPr="00674BE2">
        <w:rPr>
          <w:rFonts w:cstheme="minorHAnsi"/>
          <w:sz w:val="24"/>
          <w:szCs w:val="24"/>
        </w:rPr>
        <w:t xml:space="preserve">    Анализиран је успех свих ученика на основу извештаја Одељенских већа и договорен даљи мониторинг напредовања ученика у стицању знања и праћење превентивних мера у кориговању њиховог понашања у току реализације наставе и боравка у школи.  На основу извештаја рада Тима за појачан васпитни рад, који је поднео координатор Тима, од почетка школске 2023/2024. годне одржано је 9 састанакa и евидентно је да ученици у великој мери неоправдано изостају са наставе. Има много уписаних напомена у дневник због непримереног понашања ученика на часовима. На састанку је скренута посебна пажња на тај сегмент васпитно-образог рада, јер ти проблеми постају све комплекснији. </w:t>
      </w:r>
    </w:p>
    <w:p w14:paraId="113B39DE" w14:textId="77777777" w:rsidR="00076EB5" w:rsidRPr="00674BE2" w:rsidRDefault="00076EB5" w:rsidP="00076EB5">
      <w:pPr>
        <w:jc w:val="both"/>
        <w:rPr>
          <w:rFonts w:cstheme="minorHAnsi"/>
          <w:sz w:val="24"/>
          <w:szCs w:val="24"/>
        </w:rPr>
      </w:pPr>
      <w:r w:rsidRPr="00674BE2">
        <w:rPr>
          <w:rFonts w:cstheme="minorHAnsi"/>
          <w:sz w:val="24"/>
          <w:szCs w:val="24"/>
        </w:rPr>
        <w:t xml:space="preserve">    На 3. састанку Тима за обезбеђивање квалитета и развој установе вођена је и дискусија о извештајима о раду осталих школских тимова и стручних већа. Чланови Тима су информисани о исходима њиховог рада и плановима за наредни период. Наглашена је неопходност константне сарадње Тима са свим стручним већима, активима и тимовима у току целе школске године, с циљем праћења реализације Школског програма и Развојног плана школе.</w:t>
      </w:r>
    </w:p>
    <w:p w14:paraId="2827BB83" w14:textId="7A7DC127" w:rsidR="00076EB5" w:rsidRPr="00674BE2" w:rsidRDefault="00076EB5" w:rsidP="00076EB5">
      <w:pPr>
        <w:jc w:val="both"/>
        <w:rPr>
          <w:rFonts w:cstheme="minorHAnsi"/>
          <w:sz w:val="24"/>
          <w:szCs w:val="24"/>
        </w:rPr>
      </w:pPr>
      <w:r w:rsidRPr="00674BE2">
        <w:rPr>
          <w:rFonts w:cstheme="minorHAnsi"/>
          <w:sz w:val="24"/>
          <w:szCs w:val="24"/>
        </w:rPr>
        <w:t xml:space="preserve">   У току школ</w:t>
      </w:r>
      <w:r w:rsidR="00674BE2" w:rsidRPr="00674BE2">
        <w:rPr>
          <w:rFonts w:cstheme="minorHAnsi"/>
          <w:sz w:val="24"/>
          <w:szCs w:val="24"/>
        </w:rPr>
        <w:t>ске 2024/2025</w:t>
      </w:r>
      <w:r w:rsidRPr="00674BE2">
        <w:rPr>
          <w:rFonts w:cstheme="minorHAnsi"/>
          <w:sz w:val="24"/>
          <w:szCs w:val="24"/>
        </w:rPr>
        <w:t>. године ученици Средње школе у Барајеву су учествовали на важним такмичењима. На састанку Тима у другом полугодишту је било речи о добрим резултатима које су постигли ученици на такмичењима. На градском такмичењу из енглеског језика Анђела Младеновић је освојила 2. место, а Андреа Ускоковић 4 место. На републичком такмичењеу Анђела је освојила 3. место. Немања Јокић је учествовао на републичком такмичењу пољопривредних предмета и освојио 6. место.</w:t>
      </w:r>
    </w:p>
    <w:p w14:paraId="17515D78" w14:textId="77777777" w:rsidR="00076EB5" w:rsidRPr="00674BE2" w:rsidRDefault="00076EB5" w:rsidP="00076EB5">
      <w:pPr>
        <w:jc w:val="both"/>
        <w:rPr>
          <w:rFonts w:cstheme="minorHAnsi"/>
          <w:sz w:val="24"/>
          <w:szCs w:val="24"/>
        </w:rPr>
      </w:pPr>
      <w:r w:rsidRPr="00674BE2">
        <w:rPr>
          <w:rFonts w:cstheme="minorHAnsi"/>
          <w:sz w:val="24"/>
          <w:szCs w:val="24"/>
        </w:rPr>
        <w:t xml:space="preserve">  Тим за обезбеђивање квалитета и развој установе активно је сарађивао са осталим тимовима, координисао све активности рада стручних органа школе и Педагошког колегијума. Поред анализе постигнућа ученика на крају првог и другог полугодишта, Тим је са посебном пажњом  анализирао и постигнуте резултате ученика на матурском испиту и бавио се </w:t>
      </w:r>
      <w:r w:rsidRPr="00674BE2">
        <w:rPr>
          <w:rFonts w:cstheme="minorHAnsi"/>
          <w:sz w:val="24"/>
          <w:szCs w:val="24"/>
        </w:rPr>
        <w:lastRenderedPageBreak/>
        <w:t xml:space="preserve">анализом уписа матураната на факултете и струковне школе. На крају школске године, на 5. састанку тима анализирани су Годишњи план рада и Годишњи извештај о раду школе. Дати су конструктивни предлози за унапређивање садржаја датих докумената и предлози за будући развој и унапређивање квалитета рада школе.                                      </w:t>
      </w:r>
    </w:p>
    <w:p w14:paraId="72A7FB4F" w14:textId="77777777" w:rsidR="00076EB5" w:rsidRPr="00674BE2" w:rsidRDefault="00076EB5" w:rsidP="0094189D">
      <w:pPr>
        <w:jc w:val="right"/>
        <w:rPr>
          <w:rFonts w:cstheme="minorHAnsi"/>
          <w:sz w:val="24"/>
          <w:szCs w:val="24"/>
        </w:rPr>
      </w:pPr>
    </w:p>
    <w:p w14:paraId="16F64E95" w14:textId="154C9F86" w:rsidR="00252FE1" w:rsidRPr="00674BE2" w:rsidRDefault="00252FE1" w:rsidP="0094189D">
      <w:pPr>
        <w:jc w:val="right"/>
        <w:rPr>
          <w:rFonts w:cstheme="minorHAnsi"/>
          <w:sz w:val="24"/>
          <w:szCs w:val="24"/>
        </w:rPr>
      </w:pPr>
      <w:r w:rsidRPr="00674BE2">
        <w:rPr>
          <w:rFonts w:cstheme="minorHAnsi"/>
          <w:sz w:val="24"/>
          <w:szCs w:val="24"/>
        </w:rPr>
        <w:t>Коордиатор Тима</w:t>
      </w:r>
      <w:r w:rsidR="00D6273B" w:rsidRPr="00674BE2">
        <w:rPr>
          <w:rFonts w:cstheme="minorHAnsi"/>
          <w:sz w:val="24"/>
          <w:szCs w:val="24"/>
          <w:lang w:val="sr-Cyrl-RS"/>
        </w:rPr>
        <w:t>,</w:t>
      </w:r>
      <w:r w:rsidRPr="00674BE2">
        <w:rPr>
          <w:rFonts w:cstheme="minorHAnsi"/>
          <w:sz w:val="24"/>
          <w:szCs w:val="24"/>
        </w:rPr>
        <w:t xml:space="preserve"> </w:t>
      </w:r>
    </w:p>
    <w:p w14:paraId="02315B49" w14:textId="7FF41341" w:rsidR="00252FE1" w:rsidRPr="00674BE2" w:rsidRDefault="00674BE2" w:rsidP="0094189D">
      <w:pPr>
        <w:pStyle w:val="Heading2"/>
        <w:spacing w:before="0"/>
        <w:jc w:val="right"/>
        <w:rPr>
          <w:rFonts w:asciiTheme="minorHAnsi" w:hAnsiTheme="minorHAnsi" w:cstheme="minorHAnsi"/>
          <w:b w:val="0"/>
          <w:bCs w:val="0"/>
          <w:color w:val="auto"/>
          <w:sz w:val="24"/>
          <w:szCs w:val="24"/>
          <w:lang w:val="sr-Cyrl-RS"/>
        </w:rPr>
      </w:pPr>
      <w:r>
        <w:rPr>
          <w:rFonts w:asciiTheme="minorHAnsi" w:hAnsiTheme="minorHAnsi" w:cstheme="minorHAnsi"/>
          <w:b w:val="0"/>
          <w:bCs w:val="0"/>
          <w:i/>
          <w:iCs/>
          <w:color w:val="auto"/>
          <w:sz w:val="24"/>
          <w:szCs w:val="24"/>
          <w:lang w:val="sr-Cyrl-RS"/>
        </w:rPr>
        <w:t>Илија Николић</w:t>
      </w:r>
      <w:r w:rsidR="00D9029F" w:rsidRPr="00674BE2">
        <w:rPr>
          <w:rFonts w:asciiTheme="minorHAnsi" w:hAnsiTheme="minorHAnsi" w:cstheme="minorHAnsi"/>
          <w:b w:val="0"/>
          <w:bCs w:val="0"/>
          <w:color w:val="auto"/>
          <w:sz w:val="24"/>
          <w:szCs w:val="24"/>
        </w:rPr>
        <w:t xml:space="preserve">, </w:t>
      </w:r>
      <w:bookmarkEnd w:id="91"/>
      <w:r>
        <w:rPr>
          <w:rFonts w:asciiTheme="minorHAnsi" w:hAnsiTheme="minorHAnsi" w:cstheme="minorHAnsi"/>
          <w:b w:val="0"/>
          <w:bCs w:val="0"/>
          <w:color w:val="auto"/>
          <w:sz w:val="24"/>
          <w:szCs w:val="24"/>
          <w:lang w:val="sr-Cyrl-RS"/>
        </w:rPr>
        <w:t>наставник пољопривредне групе предмета</w:t>
      </w:r>
    </w:p>
    <w:p w14:paraId="3A87B8FD" w14:textId="77777777" w:rsidR="00252FE1" w:rsidRPr="00A3026F" w:rsidRDefault="00252FE1" w:rsidP="0094189D">
      <w:pPr>
        <w:jc w:val="right"/>
        <w:rPr>
          <w:color w:val="FF0000"/>
        </w:rPr>
      </w:pPr>
    </w:p>
    <w:p w14:paraId="03D0A7F8" w14:textId="77777777" w:rsidR="00B40704" w:rsidRDefault="00252FE1" w:rsidP="00252FE1">
      <w:pPr>
        <w:pStyle w:val="Heading2"/>
        <w:spacing w:before="0"/>
        <w:jc w:val="both"/>
        <w:rPr>
          <w:rFonts w:asciiTheme="minorHAnsi" w:hAnsiTheme="minorHAnsi" w:cstheme="minorHAnsi"/>
          <w:color w:val="auto"/>
          <w:sz w:val="24"/>
          <w:szCs w:val="24"/>
        </w:rPr>
      </w:pPr>
      <w:r w:rsidRPr="00252FE1">
        <w:rPr>
          <w:rFonts w:asciiTheme="minorHAnsi" w:hAnsiTheme="minorHAnsi" w:cstheme="minorHAnsi"/>
          <w:color w:val="auto"/>
          <w:sz w:val="24"/>
          <w:szCs w:val="24"/>
        </w:rPr>
        <w:t xml:space="preserve">10.6.  </w:t>
      </w:r>
      <w:r w:rsidRPr="00252FE1">
        <w:rPr>
          <w:rStyle w:val="apple-converted-space"/>
          <w:rFonts w:asciiTheme="minorHAnsi" w:hAnsiTheme="minorHAnsi" w:cstheme="minorHAnsi"/>
          <w:color w:val="auto"/>
          <w:sz w:val="24"/>
          <w:szCs w:val="24"/>
        </w:rPr>
        <w:t>Извештај  ТИМА ЗА ПОЈАЧАНИ ВАСПИТНИ РАД</w:t>
      </w:r>
    </w:p>
    <w:p w14:paraId="7D9000FD" w14:textId="77777777" w:rsidR="000F51BD" w:rsidRDefault="000F51BD" w:rsidP="000F51BD">
      <w:pPr>
        <w:spacing w:after="0"/>
        <w:jc w:val="both"/>
        <w:rPr>
          <w:rFonts w:ascii="Times New Roman" w:hAnsi="Times New Roman" w:cs="Times New Roman"/>
          <w:sz w:val="24"/>
          <w:szCs w:val="24"/>
          <w:lang w:val="ru-RU"/>
        </w:rPr>
      </w:pPr>
    </w:p>
    <w:p w14:paraId="63400D48"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Тим за појачан васпитни рад у школској 2024/2025. години чине следећи чланови: </w:t>
      </w:r>
    </w:p>
    <w:p w14:paraId="2B4A5CFF"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Невена Тољага, библиотекар, координатор</w:t>
      </w:r>
    </w:p>
    <w:p w14:paraId="5EDE744F"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Снежана Ђорђевић, наставник, стални члан</w:t>
      </w:r>
    </w:p>
    <w:p w14:paraId="1720D417"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Илија Николић, наставник, стални члан</w:t>
      </w:r>
    </w:p>
    <w:p w14:paraId="61754494"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одељенски старешина ученика који се упућују на рад са Тимом</w:t>
      </w:r>
    </w:p>
    <w:p w14:paraId="6AD4D3E1"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Тим за појачан васпитни рад у токиу школске 2024/2025. године одржао је 17 састанака. На разговор са Тимом упућено је укупно 76 ученика због кршења правила понашања, као и лакших и тежих повреда њихових обавеза. </w:t>
      </w:r>
    </w:p>
    <w:p w14:paraId="01D15115"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Разлози упућивања ученика на разговор са Тимом су били: неоправдано изостајање са наставе, остваривање лошег успеха у школи, кршење правила понашања ученика на часу, у школи и ван школе, разне конфликтне ситуације, лакше и теже повреде обавеза ученика. </w:t>
      </w:r>
    </w:p>
    <w:p w14:paraId="56204D4C"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На састанцима Тима вршени су индивидуални и групни разговори са ученицима. Сваком ученику је посвећена посебна пажња и дато одговарајуће време за анализу његових проблема. Сви чланови су били изузетно мотивисани и активно учествовали у саветодавном и васпитном раду Тима. Након састанака праћено је даље понашање ученика у настави, њихово напредовање у учењу. С тим у вези, наставља се континуирано праћење исхода примењених начина васпитног деловања.</w:t>
      </w:r>
    </w:p>
    <w:p w14:paraId="30423F12"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Задаци Тима за појачан васпитни рад су били:</w:t>
      </w:r>
    </w:p>
    <w:p w14:paraId="787A5394"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пружање помоћи ученицима у савладавању личних проблема и проблема у учењу; </w:t>
      </w:r>
    </w:p>
    <w:p w14:paraId="07E53DE5"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указивање на норме и позитивне обрасце понашања ученика у школи и ван ње;</w:t>
      </w:r>
    </w:p>
    <w:p w14:paraId="008427AD"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анализа фактора (личног, породичног и школског контекса ученика) који су утицали на јављање проблематичних понашања;</w:t>
      </w:r>
    </w:p>
    <w:p w14:paraId="68F2D523"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васпитно деловање у прихватању ученичке одговорности за сопствено понашање;</w:t>
      </w:r>
    </w:p>
    <w:p w14:paraId="46E78FE2"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подстицање и развијање климе толеранције, међусобног уважавања и прихватања различитости;</w:t>
      </w:r>
    </w:p>
    <w:p w14:paraId="3C87B32F"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помоћ у примењивању позитивних стратегија у решавању конфликата;</w:t>
      </w:r>
    </w:p>
    <w:p w14:paraId="3CF1E2FF"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превентивно деловање у препознавању различитих облика насилничког понашања;</w:t>
      </w:r>
    </w:p>
    <w:p w14:paraId="269E3112"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подршка ученицима у разумевању искуства у коме су се нашли као главни актери или учесници одређеног догађаја;</w:t>
      </w:r>
    </w:p>
    <w:p w14:paraId="1DCD509D"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саветодавни рад у правцу развијања код ученика вештина квалитетне комуникације;</w:t>
      </w:r>
    </w:p>
    <w:p w14:paraId="689A5F0A"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указивање ученицима на лична права, могућности њихове заштите, али и на обавезу поштовања права других људи.</w:t>
      </w:r>
    </w:p>
    <w:p w14:paraId="053CF1D5" w14:textId="77777777" w:rsidR="00A3026F" w:rsidRPr="00A3026F" w:rsidRDefault="00A3026F" w:rsidP="00A3026F">
      <w:pPr>
        <w:spacing w:after="0"/>
        <w:jc w:val="both"/>
        <w:rPr>
          <w:rFonts w:ascii="Times New Roman" w:hAnsi="Times New Roman" w:cs="Times New Roman"/>
          <w:sz w:val="24"/>
          <w:szCs w:val="24"/>
          <w:lang w:val="ru-RU"/>
        </w:rPr>
      </w:pPr>
    </w:p>
    <w:p w14:paraId="0E161AC6"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Васпитање је комплексан процес  који обухвата развој укупних потенцијала личности, вољно-карактерних особина личности, оплемењивање емоција и развијање позитивних навика. Појединац се оспособљава за прилагођавање променама и мењање понашања. На тај начин ствара се основа за даљи квалитетан развој и учење.</w:t>
      </w:r>
    </w:p>
    <w:p w14:paraId="010DDFB9" w14:textId="77777777" w:rsidR="00A3026F" w:rsidRPr="00A3026F" w:rsidRDefault="00A3026F" w:rsidP="00A3026F">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Васпитно деловање Тима за појачан васпитни рад Средње школе у Барајеву обухватало је свесне и организоване активности, усмерене на отклањање штетних навика и мењање непримерених образаца понашања ученика. Циљ рада Тима био је дефинисање и пружање подршке појединцима у вези са променом њиховог понашања и прихватањем одговорности за сопствене поступке. Активности су представљале саветодавни, васпитни рад са ученицима који су неоправдано изостајали са наставе, нису се понашали у складу са правилима школе, нису поштовали одлуке директора и органа школе или су својим понашањем угрошавали права других. Ученицима је указивано на последице повреда правила понашања, које представљају одступања од друштвено прихватљивих норми. Тим за појачан васпитни рад је у обављеним разговорима идентификовао пробеме, који су били препознати, а тицали су се вештина регулације понашања, одговорности према обавезама и задацима у школи, конструктивног решавања проблема, вештина квалитетне комуникације, препознавања сопствених и туђих емоција, уважавања права и слобода личности, прихватања различитости и др. На састанцима су анализирани и фактори ризика који потичу из социјалног окружења ученика, из породичне и школске средине, који доводе до развоја проблематичног понашања. Поред идентификације могућих слабости и препрека, посебна пажња је посвећена утврђивању потенцијалних снага, способности и вредности ученика које могу допринесу превазилажењу проблема. Након обављених разговора, Тим је наставио да прати понашање ученика и да се бави праћењем исхода примењених начина васпитног деловања. </w:t>
      </w:r>
    </w:p>
    <w:p w14:paraId="40B03A0E" w14:textId="7700D564" w:rsidR="000F51BD" w:rsidRPr="009C070B" w:rsidRDefault="00A3026F" w:rsidP="000F51BD">
      <w:pPr>
        <w:spacing w:after="0"/>
        <w:jc w:val="both"/>
        <w:rPr>
          <w:rFonts w:ascii="Times New Roman" w:hAnsi="Times New Roman" w:cs="Times New Roman"/>
          <w:sz w:val="24"/>
          <w:szCs w:val="24"/>
          <w:lang w:val="ru-RU"/>
        </w:rPr>
      </w:pPr>
      <w:r w:rsidRPr="00A3026F">
        <w:rPr>
          <w:rFonts w:ascii="Times New Roman" w:hAnsi="Times New Roman" w:cs="Times New Roman"/>
          <w:sz w:val="24"/>
          <w:szCs w:val="24"/>
          <w:lang w:val="ru-RU"/>
        </w:rPr>
        <w:t xml:space="preserve">    Веома је важно превентивно деловање свих тимова у школи и интегрисано деловање целе школе, с циљем спречавања појаве и ширења насиља и других образа</w:t>
      </w:r>
      <w:r w:rsidR="009C070B">
        <w:rPr>
          <w:rFonts w:ascii="Times New Roman" w:hAnsi="Times New Roman" w:cs="Times New Roman"/>
          <w:sz w:val="24"/>
          <w:szCs w:val="24"/>
          <w:lang w:val="ru-RU"/>
        </w:rPr>
        <w:t>ца непожељног понашања ученика.</w:t>
      </w:r>
    </w:p>
    <w:p w14:paraId="04A908ED" w14:textId="77777777" w:rsidR="00E52CEB" w:rsidRDefault="00E52CEB" w:rsidP="00E52CEB">
      <w:pPr>
        <w:rPr>
          <w:rFonts w:cstheme="minorHAnsi"/>
          <w:sz w:val="24"/>
          <w:szCs w:val="24"/>
        </w:rPr>
      </w:pPr>
    </w:p>
    <w:p w14:paraId="2D6C43F8" w14:textId="3AA5C5FB" w:rsidR="00D9029F" w:rsidRPr="00252FE1" w:rsidRDefault="00D9029F" w:rsidP="00D9029F">
      <w:pPr>
        <w:jc w:val="right"/>
        <w:rPr>
          <w:rFonts w:cstheme="minorHAnsi"/>
          <w:sz w:val="24"/>
          <w:szCs w:val="24"/>
        </w:rPr>
      </w:pPr>
      <w:r w:rsidRPr="00252FE1">
        <w:rPr>
          <w:rFonts w:cstheme="minorHAnsi"/>
          <w:sz w:val="24"/>
          <w:szCs w:val="24"/>
        </w:rPr>
        <w:t>Коордиатор Тима</w:t>
      </w:r>
      <w:r w:rsidR="00D6273B">
        <w:rPr>
          <w:rFonts w:cstheme="minorHAnsi"/>
          <w:sz w:val="24"/>
          <w:szCs w:val="24"/>
          <w:lang w:val="sr-Cyrl-RS"/>
        </w:rPr>
        <w:t>,</w:t>
      </w:r>
      <w:r w:rsidRPr="00252FE1">
        <w:rPr>
          <w:rFonts w:cstheme="minorHAnsi"/>
          <w:sz w:val="24"/>
          <w:szCs w:val="24"/>
        </w:rPr>
        <w:t xml:space="preserve"> </w:t>
      </w:r>
    </w:p>
    <w:p w14:paraId="6DABC11F" w14:textId="7037FD86" w:rsidR="00B40704" w:rsidRDefault="00D9029F" w:rsidP="0067369B">
      <w:pPr>
        <w:spacing w:after="0"/>
        <w:ind w:firstLine="708"/>
        <w:jc w:val="right"/>
        <w:rPr>
          <w:rFonts w:cstheme="minorHAnsi"/>
          <w:sz w:val="24"/>
          <w:szCs w:val="24"/>
        </w:rPr>
      </w:pPr>
      <w:r w:rsidRPr="00D9029F">
        <w:rPr>
          <w:rFonts w:cstheme="minorHAnsi"/>
          <w:i/>
          <w:iCs/>
          <w:sz w:val="24"/>
          <w:szCs w:val="24"/>
        </w:rPr>
        <w:t>НевенаТољага</w:t>
      </w:r>
      <w:r w:rsidRPr="00D9029F">
        <w:rPr>
          <w:rFonts w:cstheme="minorHAnsi"/>
          <w:sz w:val="24"/>
          <w:szCs w:val="24"/>
        </w:rPr>
        <w:t xml:space="preserve">, стручни сарадник </w:t>
      </w:r>
      <w:r w:rsidR="00AD53B8">
        <w:rPr>
          <w:rFonts w:cstheme="minorHAnsi"/>
          <w:sz w:val="24"/>
          <w:szCs w:val="24"/>
        </w:rPr>
        <w:t>–</w:t>
      </w:r>
      <w:r w:rsidRPr="00D9029F">
        <w:rPr>
          <w:rFonts w:cstheme="minorHAnsi"/>
          <w:sz w:val="24"/>
          <w:szCs w:val="24"/>
        </w:rPr>
        <w:t xml:space="preserve"> библиотекар</w:t>
      </w:r>
    </w:p>
    <w:p w14:paraId="35341284" w14:textId="2F05EA41" w:rsidR="00AD53B8" w:rsidRDefault="00AD53B8" w:rsidP="0067369B">
      <w:pPr>
        <w:spacing w:after="0"/>
        <w:ind w:firstLine="708"/>
        <w:jc w:val="right"/>
        <w:rPr>
          <w:rFonts w:cstheme="minorHAnsi"/>
          <w:sz w:val="24"/>
          <w:szCs w:val="24"/>
        </w:rPr>
      </w:pPr>
    </w:p>
    <w:p w14:paraId="10F87ABC" w14:textId="449CD072" w:rsidR="00AD53B8" w:rsidRDefault="00AD53B8" w:rsidP="00AD53B8">
      <w:pPr>
        <w:spacing w:after="0"/>
        <w:rPr>
          <w:rFonts w:cstheme="minorHAnsi"/>
          <w:b/>
          <w:bCs/>
          <w:sz w:val="28"/>
          <w:szCs w:val="28"/>
          <w:lang w:val="sr-Cyrl-RS"/>
        </w:rPr>
      </w:pPr>
      <w:r w:rsidRPr="00AD53B8">
        <w:rPr>
          <w:rFonts w:cstheme="minorHAnsi"/>
          <w:b/>
          <w:bCs/>
          <w:sz w:val="28"/>
          <w:szCs w:val="28"/>
        </w:rPr>
        <w:t xml:space="preserve">10.7. </w:t>
      </w:r>
      <w:r w:rsidRPr="00AD53B8">
        <w:rPr>
          <w:rFonts w:cstheme="minorHAnsi"/>
          <w:b/>
          <w:bCs/>
          <w:sz w:val="28"/>
          <w:szCs w:val="28"/>
          <w:lang w:val="sr-Cyrl-RS"/>
        </w:rPr>
        <w:t>ИЗВЕШТАЈ О РАДУ ТИМА ЗА МЕЂУПРЕДМЕТНЕ КОМПЕТЕНЦИЈЕ И ПРЕДУЗЕТНИШТВО</w:t>
      </w:r>
    </w:p>
    <w:p w14:paraId="0B512583" w14:textId="77777777" w:rsidR="00AD53B8" w:rsidRPr="00AD53B8" w:rsidRDefault="00AD53B8" w:rsidP="00AD53B8">
      <w:pPr>
        <w:spacing w:after="0"/>
        <w:rPr>
          <w:rFonts w:ascii="Calibri" w:eastAsia="Calibri" w:hAnsi="Calibri" w:cs="Calibri"/>
          <w:b/>
          <w:bCs/>
          <w:sz w:val="28"/>
          <w:szCs w:val="28"/>
          <w:lang w:val="sr-Cyrl-RS"/>
        </w:rPr>
      </w:pPr>
    </w:p>
    <w:p w14:paraId="4318D8B9" w14:textId="2B65C2DB"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У школској 202</w:t>
      </w:r>
      <w:r w:rsidR="009C070B" w:rsidRPr="009C070B">
        <w:rPr>
          <w:rFonts w:ascii="Calibri" w:eastAsia="Calibri" w:hAnsi="Calibri" w:cs="Calibri"/>
          <w:sz w:val="24"/>
          <w:szCs w:val="24"/>
          <w:lang w:val="sr-Cyrl-RS"/>
        </w:rPr>
        <w:t>4</w:t>
      </w:r>
      <w:r w:rsidRPr="009C070B">
        <w:rPr>
          <w:rFonts w:ascii="Calibri" w:eastAsia="Calibri" w:hAnsi="Calibri" w:cs="Calibri"/>
          <w:sz w:val="24"/>
          <w:szCs w:val="24"/>
          <w:lang w:val="sr-Cyrl-RS"/>
        </w:rPr>
        <w:t>/202</w:t>
      </w:r>
      <w:r w:rsidR="009C070B" w:rsidRPr="009C070B">
        <w:rPr>
          <w:rFonts w:ascii="Calibri" w:eastAsia="Calibri" w:hAnsi="Calibri" w:cs="Calibri"/>
          <w:sz w:val="24"/>
          <w:szCs w:val="24"/>
          <w:lang w:val="sr-Cyrl-RS"/>
        </w:rPr>
        <w:t>5</w:t>
      </w:r>
      <w:r w:rsidRPr="009C070B">
        <w:rPr>
          <w:rFonts w:ascii="Calibri" w:eastAsia="Calibri" w:hAnsi="Calibri" w:cs="Calibri"/>
          <w:sz w:val="24"/>
          <w:szCs w:val="24"/>
          <w:lang w:val="sr-Cyrl-RS"/>
        </w:rPr>
        <w:t>. години, Тим за међупредметне компетенције и предузетништво чинили су следећи наставници:</w:t>
      </w:r>
    </w:p>
    <w:p w14:paraId="2409217E" w14:textId="77777777" w:rsidR="00AD53B8" w:rsidRPr="009C070B" w:rsidRDefault="00AD53B8" w:rsidP="00AD53B8">
      <w:pPr>
        <w:spacing w:after="0"/>
        <w:jc w:val="both"/>
        <w:rPr>
          <w:rFonts w:ascii="Calibri" w:eastAsia="Calibri" w:hAnsi="Calibri" w:cs="Calibri"/>
          <w:sz w:val="24"/>
          <w:szCs w:val="24"/>
          <w:lang w:val="sr-Cyrl-RS"/>
        </w:rPr>
      </w:pPr>
    </w:p>
    <w:p w14:paraId="2B3F0BA6" w14:textId="2BCDE45A"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1.</w:t>
      </w:r>
      <w:r w:rsidRPr="009C070B">
        <w:rPr>
          <w:rFonts w:ascii="Calibri" w:eastAsia="Calibri" w:hAnsi="Calibri" w:cs="Calibri"/>
          <w:sz w:val="24"/>
          <w:szCs w:val="24"/>
          <w:lang w:val="sr-Cyrl-RS"/>
        </w:rPr>
        <w:tab/>
        <w:t>Александар Саковић – наставник економск</w:t>
      </w:r>
      <w:r w:rsidR="00651528" w:rsidRPr="009C070B">
        <w:rPr>
          <w:rFonts w:ascii="Calibri" w:eastAsia="Calibri" w:hAnsi="Calibri" w:cs="Calibri"/>
          <w:sz w:val="24"/>
          <w:szCs w:val="24"/>
          <w:lang w:val="sr-Cyrl-RS"/>
        </w:rPr>
        <w:t>е</w:t>
      </w:r>
      <w:r w:rsidRPr="009C070B">
        <w:rPr>
          <w:rFonts w:ascii="Calibri" w:eastAsia="Calibri" w:hAnsi="Calibri" w:cs="Calibri"/>
          <w:sz w:val="24"/>
          <w:szCs w:val="24"/>
          <w:lang w:val="sr-Cyrl-RS"/>
        </w:rPr>
        <w:t xml:space="preserve"> групе предмета </w:t>
      </w:r>
    </w:p>
    <w:p w14:paraId="2CAE9C00"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2.</w:t>
      </w:r>
      <w:r w:rsidRPr="009C070B">
        <w:rPr>
          <w:rFonts w:ascii="Calibri" w:eastAsia="Calibri" w:hAnsi="Calibri" w:cs="Calibri"/>
          <w:sz w:val="24"/>
          <w:szCs w:val="24"/>
          <w:lang w:val="sr-Cyrl-RS"/>
        </w:rPr>
        <w:tab/>
        <w:t>Светлана Иванковић – наставница економске групе предмета</w:t>
      </w:r>
    </w:p>
    <w:p w14:paraId="12F4AFB8" w14:textId="09D3EFB7" w:rsidR="00651528" w:rsidRPr="009C070B" w:rsidRDefault="00AD53B8"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3.</w:t>
      </w:r>
      <w:r w:rsidRPr="009C070B">
        <w:rPr>
          <w:rFonts w:ascii="Calibri" w:eastAsia="Calibri" w:hAnsi="Calibri" w:cs="Calibri"/>
          <w:sz w:val="24"/>
          <w:szCs w:val="24"/>
          <w:lang w:val="sr-Cyrl-RS"/>
        </w:rPr>
        <w:tab/>
      </w:r>
      <w:r w:rsidR="00651528" w:rsidRPr="009C070B">
        <w:rPr>
          <w:rFonts w:ascii="Calibri" w:eastAsia="Calibri" w:hAnsi="Calibri" w:cs="Calibri"/>
          <w:sz w:val="24"/>
          <w:szCs w:val="24"/>
          <w:lang w:val="sr-Cyrl-RS"/>
        </w:rPr>
        <w:t>Братољуб Станисављевић, директор</w:t>
      </w:r>
    </w:p>
    <w:p w14:paraId="5005EAED" w14:textId="19BBD7EA" w:rsidR="00651528" w:rsidRPr="009C070B" w:rsidRDefault="009C070B"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4.</w:t>
      </w:r>
      <w:r w:rsidRPr="009C070B">
        <w:rPr>
          <w:rFonts w:ascii="Calibri" w:eastAsia="Calibri" w:hAnsi="Calibri" w:cs="Calibri"/>
          <w:sz w:val="24"/>
          <w:szCs w:val="24"/>
          <w:lang w:val="sr-Cyrl-RS"/>
        </w:rPr>
        <w:tab/>
        <w:t>Снежана Ђурић</w:t>
      </w:r>
      <w:r w:rsidR="00651528" w:rsidRPr="009C070B">
        <w:rPr>
          <w:rFonts w:ascii="Calibri" w:eastAsia="Calibri" w:hAnsi="Calibri" w:cs="Calibri"/>
          <w:sz w:val="24"/>
          <w:szCs w:val="24"/>
          <w:lang w:val="sr-Cyrl-RS"/>
        </w:rPr>
        <w:t xml:space="preserve"> - наставник пољопривредне групе предмета</w:t>
      </w:r>
    </w:p>
    <w:p w14:paraId="0E127213" w14:textId="17194BAE" w:rsidR="00651528" w:rsidRPr="009C070B" w:rsidRDefault="009C070B"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3.</w:t>
      </w:r>
      <w:r w:rsidRPr="009C070B">
        <w:rPr>
          <w:rFonts w:ascii="Calibri" w:eastAsia="Calibri" w:hAnsi="Calibri" w:cs="Calibri"/>
          <w:sz w:val="24"/>
          <w:szCs w:val="24"/>
          <w:lang w:val="sr-Cyrl-RS"/>
        </w:rPr>
        <w:tab/>
        <w:t>Стефан Павловић</w:t>
      </w:r>
      <w:r w:rsidR="00651528" w:rsidRPr="009C070B">
        <w:t xml:space="preserve"> </w:t>
      </w:r>
      <w:r w:rsidR="00651528" w:rsidRPr="009C070B">
        <w:rPr>
          <w:lang w:val="sr-Cyrl-RS"/>
        </w:rPr>
        <w:t xml:space="preserve">- </w:t>
      </w:r>
      <w:r w:rsidR="00651528" w:rsidRPr="009C070B">
        <w:rPr>
          <w:rFonts w:ascii="Calibri" w:eastAsia="Calibri" w:hAnsi="Calibri" w:cs="Calibri"/>
          <w:sz w:val="24"/>
          <w:szCs w:val="24"/>
          <w:lang w:val="sr-Cyrl-RS"/>
        </w:rPr>
        <w:t>наставник економске групе предмета</w:t>
      </w:r>
    </w:p>
    <w:p w14:paraId="75B629D9" w14:textId="69964510" w:rsidR="00651528" w:rsidRPr="009C070B" w:rsidRDefault="00651528"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lastRenderedPageBreak/>
        <w:t>5.</w:t>
      </w:r>
      <w:r w:rsidRPr="009C070B">
        <w:rPr>
          <w:rFonts w:ascii="Calibri" w:eastAsia="Calibri" w:hAnsi="Calibri" w:cs="Calibri"/>
          <w:sz w:val="24"/>
          <w:szCs w:val="24"/>
          <w:lang w:val="sr-Cyrl-RS"/>
        </w:rPr>
        <w:tab/>
        <w:t>Зорица Стјепановић</w:t>
      </w:r>
      <w:r w:rsidRPr="009C070B">
        <w:t xml:space="preserve"> </w:t>
      </w:r>
      <w:r w:rsidRPr="009C070B">
        <w:rPr>
          <w:lang w:val="sr-Cyrl-RS"/>
        </w:rPr>
        <w:t xml:space="preserve">- </w:t>
      </w:r>
      <w:r w:rsidRPr="009C070B">
        <w:rPr>
          <w:rFonts w:ascii="Calibri" w:eastAsia="Calibri" w:hAnsi="Calibri" w:cs="Calibri"/>
          <w:sz w:val="24"/>
          <w:szCs w:val="24"/>
          <w:lang w:val="sr-Cyrl-RS"/>
        </w:rPr>
        <w:t>наставник економске групе предмета</w:t>
      </w:r>
    </w:p>
    <w:p w14:paraId="68706C6E" w14:textId="339412F1" w:rsidR="00651528" w:rsidRPr="009C070B" w:rsidRDefault="00651528"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6.          Јелена Кнежевић – наставник српског језика и књижевности</w:t>
      </w:r>
    </w:p>
    <w:p w14:paraId="3BFCA8E1" w14:textId="6D870FE3" w:rsidR="00651528" w:rsidRPr="009C070B" w:rsidRDefault="00651528"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7.</w:t>
      </w:r>
      <w:r w:rsidRPr="009C070B">
        <w:rPr>
          <w:rFonts w:ascii="Calibri" w:eastAsia="Calibri" w:hAnsi="Calibri" w:cs="Calibri"/>
          <w:sz w:val="24"/>
          <w:szCs w:val="24"/>
          <w:lang w:val="sr-Cyrl-RS"/>
        </w:rPr>
        <w:tab/>
        <w:t xml:space="preserve"> Александра Милошевић – наставник физике</w:t>
      </w:r>
    </w:p>
    <w:p w14:paraId="4EC500F2" w14:textId="77777777" w:rsidR="00AD53B8" w:rsidRPr="009C070B" w:rsidRDefault="00AD53B8" w:rsidP="00AD53B8">
      <w:pPr>
        <w:spacing w:after="0"/>
        <w:jc w:val="both"/>
        <w:rPr>
          <w:rFonts w:ascii="Calibri" w:eastAsia="Calibri" w:hAnsi="Calibri" w:cs="Calibri"/>
          <w:sz w:val="24"/>
          <w:szCs w:val="24"/>
          <w:lang w:val="sr-Cyrl-RS"/>
        </w:rPr>
      </w:pPr>
    </w:p>
    <w:p w14:paraId="47D83D57" w14:textId="0D569CAB"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Полазна основа у раду Тима је била да оријентација образовног процеса ка међупредметним компетенцијама не значи увођење нових предмета нити додатних часова тематски посвећених одређеној компетенцији већ подразумева динамичније и ангажованије комбиновање знања, вештина и ставова релевантних за различите реалне контексте који захтевају њихову функционалну примену. То се постиже заједничким плањирањем рада на нивоу школских тимова и актива, сарадњом и координацијом активности више наставника, односно предмета и иновирањем начина рада на часу,  пре свега увођењем интерактивних и активних облика рада.</w:t>
      </w:r>
    </w:p>
    <w:p w14:paraId="4DB5FECF"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У циљу оснаживања наставника за овакве начине рада у школи су организовани стручни семинари на следеће теме:</w:t>
      </w:r>
    </w:p>
    <w:p w14:paraId="59FD1A9F"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Дигитална учионица/Дигитално компетентан наставник – увођење електронских уџбеника и дигиталних образовних материјала</w:t>
      </w:r>
    </w:p>
    <w:p w14:paraId="5DF33448"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Веб портали за припрему и реализацију наставе</w:t>
      </w:r>
    </w:p>
    <w:p w14:paraId="562984EC"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Како до интерактивног софтвера у настави</w:t>
      </w:r>
    </w:p>
    <w:p w14:paraId="11DD389D"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 xml:space="preserve">На основу извештаја наставника и анализе наставних планова и припрема уочено је да наставници разумеју појам и значај међупредметних компетенција али и да им је потребна већа подршка како би континуирано радили на њиховој имплементацији у процесу наставе и учења. </w:t>
      </w:r>
    </w:p>
    <w:p w14:paraId="6ED1A192"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Ученици наше школе учествовали су у следећим активностима:</w:t>
      </w:r>
    </w:p>
    <w:p w14:paraId="059170D5"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Хуманитарна акција „Чеп за хендикеп“ – прикупљена су средства за набавку инвалидских колица</w:t>
      </w:r>
    </w:p>
    <w:p w14:paraId="37A248DC" w14:textId="099FDDD8"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 xml:space="preserve">Хуманитарна акција шишања </w:t>
      </w:r>
      <w:r w:rsidR="00651528" w:rsidRPr="009C070B">
        <w:rPr>
          <w:rFonts w:ascii="Calibri" w:eastAsia="Calibri" w:hAnsi="Calibri" w:cs="Calibri"/>
          <w:sz w:val="24"/>
          <w:szCs w:val="24"/>
          <w:lang w:val="sr-Cyrl-RS"/>
        </w:rPr>
        <w:t xml:space="preserve">ученика и запослених за помоћ </w:t>
      </w:r>
      <w:r w:rsidRPr="009C070B">
        <w:rPr>
          <w:rFonts w:ascii="Calibri" w:eastAsia="Calibri" w:hAnsi="Calibri" w:cs="Calibri"/>
          <w:sz w:val="24"/>
          <w:szCs w:val="24"/>
          <w:lang w:val="sr-Cyrl-RS"/>
        </w:rPr>
        <w:t>дец</w:t>
      </w:r>
      <w:r w:rsidR="00651528" w:rsidRPr="009C070B">
        <w:rPr>
          <w:rFonts w:ascii="Calibri" w:eastAsia="Calibri" w:hAnsi="Calibri" w:cs="Calibri"/>
          <w:sz w:val="24"/>
          <w:szCs w:val="24"/>
          <w:lang w:val="sr-Cyrl-RS"/>
        </w:rPr>
        <w:t>и</w:t>
      </w:r>
      <w:r w:rsidRPr="009C070B">
        <w:rPr>
          <w:rFonts w:ascii="Calibri" w:eastAsia="Calibri" w:hAnsi="Calibri" w:cs="Calibri"/>
          <w:sz w:val="24"/>
          <w:szCs w:val="24"/>
          <w:lang w:val="sr-Cyrl-RS"/>
        </w:rPr>
        <w:t xml:space="preserve"> у Центру за заштиту одојчади, деце и омладине „Звечанска“</w:t>
      </w:r>
    </w:p>
    <w:p w14:paraId="5BACF30C" w14:textId="33CDB621" w:rsidR="00651528" w:rsidRPr="009C070B" w:rsidRDefault="00651528" w:rsidP="0065152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Хуманитарна акција (кошаркашка утакмица) за помоћ деци у „Свратишту“.</w:t>
      </w:r>
    </w:p>
    <w:p w14:paraId="67D20393"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Добровољно давање крви – ученици завршних разреда у организацији Црвеног крста</w:t>
      </w:r>
    </w:p>
    <w:p w14:paraId="7EE00E91" w14:textId="77777777"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w:t>
      </w:r>
      <w:r w:rsidRPr="009C070B">
        <w:rPr>
          <w:rFonts w:ascii="Calibri" w:eastAsia="Calibri" w:hAnsi="Calibri" w:cs="Calibri"/>
          <w:sz w:val="24"/>
          <w:szCs w:val="24"/>
          <w:lang w:val="sr-Cyrl-RS"/>
        </w:rPr>
        <w:tab/>
        <w:t>Спортска такмичења: Градско такмичење у одбојци – девојке, Градско такмичење у кошарци -дечаци, Баскет 3x3 за дечаке, ,Градско такмичење у пливању.</w:t>
      </w:r>
    </w:p>
    <w:p w14:paraId="749BCDA7" w14:textId="77777777" w:rsidR="00AD53B8" w:rsidRPr="009C070B" w:rsidRDefault="00AD53B8" w:rsidP="00AD53B8">
      <w:pPr>
        <w:spacing w:after="0"/>
        <w:jc w:val="both"/>
        <w:rPr>
          <w:rFonts w:ascii="Calibri" w:eastAsia="Calibri" w:hAnsi="Calibri" w:cs="Calibri"/>
          <w:sz w:val="24"/>
          <w:szCs w:val="24"/>
          <w:lang w:val="sr-Cyrl-RS"/>
        </w:rPr>
      </w:pPr>
    </w:p>
    <w:p w14:paraId="246CE150" w14:textId="4DDA069D" w:rsidR="00AD53B8" w:rsidRPr="009C070B" w:rsidRDefault="00AD53B8" w:rsidP="00AD53B8">
      <w:pPr>
        <w:spacing w:after="0"/>
        <w:jc w:val="both"/>
        <w:rPr>
          <w:rFonts w:ascii="Calibri" w:eastAsia="Calibri" w:hAnsi="Calibri" w:cs="Calibri"/>
          <w:sz w:val="24"/>
          <w:szCs w:val="24"/>
          <w:lang w:val="sr-Cyrl-RS"/>
        </w:rPr>
      </w:pPr>
      <w:r w:rsidRPr="009C070B">
        <w:rPr>
          <w:rFonts w:ascii="Calibri" w:eastAsia="Calibri" w:hAnsi="Calibri" w:cs="Calibri"/>
          <w:sz w:val="24"/>
          <w:szCs w:val="24"/>
          <w:lang w:val="sr-Cyrl-RS"/>
        </w:rPr>
        <w:t>У наредном периоду радиће се на организацији различитих занимљивих  активности у циљу ангажовања свих  ученика у школи и развијања свих компетенција.</w:t>
      </w:r>
    </w:p>
    <w:p w14:paraId="000C7F27" w14:textId="77777777" w:rsidR="00AD53B8" w:rsidRPr="009C070B" w:rsidRDefault="00AD53B8" w:rsidP="00AD53B8">
      <w:pPr>
        <w:spacing w:after="0"/>
        <w:jc w:val="both"/>
        <w:rPr>
          <w:rFonts w:ascii="Calibri" w:eastAsia="Calibri" w:hAnsi="Calibri" w:cs="Calibri"/>
          <w:sz w:val="24"/>
          <w:szCs w:val="24"/>
          <w:lang w:val="sr-Cyrl-RS"/>
        </w:rPr>
      </w:pPr>
    </w:p>
    <w:p w14:paraId="7A769A69" w14:textId="1C64BA72" w:rsidR="00AD53B8" w:rsidRPr="009C070B" w:rsidRDefault="00AD53B8" w:rsidP="00D6273B">
      <w:pPr>
        <w:spacing w:after="0"/>
        <w:jc w:val="right"/>
        <w:rPr>
          <w:rFonts w:ascii="Calibri" w:eastAsia="Calibri" w:hAnsi="Calibri" w:cs="Calibri"/>
          <w:i/>
          <w:iCs/>
          <w:sz w:val="24"/>
          <w:szCs w:val="24"/>
          <w:lang w:val="sr-Cyrl-RS"/>
        </w:rPr>
      </w:pPr>
      <w:r w:rsidRPr="009C070B">
        <w:rPr>
          <w:rFonts w:ascii="Calibri" w:eastAsia="Calibri" w:hAnsi="Calibri" w:cs="Calibri"/>
          <w:sz w:val="24"/>
          <w:szCs w:val="24"/>
          <w:lang w:val="sr-Cyrl-RS"/>
        </w:rPr>
        <w:t xml:space="preserve">                                                                                                    </w:t>
      </w:r>
      <w:r w:rsidRPr="009C070B">
        <w:rPr>
          <w:rFonts w:ascii="Calibri" w:eastAsia="Calibri" w:hAnsi="Calibri" w:cs="Calibri"/>
          <w:i/>
          <w:iCs/>
          <w:sz w:val="24"/>
          <w:szCs w:val="24"/>
          <w:lang w:val="sr-Cyrl-RS"/>
        </w:rPr>
        <w:t>Координатор Тима</w:t>
      </w:r>
      <w:r w:rsidR="00D6273B" w:rsidRPr="009C070B">
        <w:rPr>
          <w:rFonts w:ascii="Calibri" w:eastAsia="Calibri" w:hAnsi="Calibri" w:cs="Calibri"/>
          <w:i/>
          <w:iCs/>
          <w:sz w:val="24"/>
          <w:szCs w:val="24"/>
          <w:lang w:val="sr-Cyrl-RS"/>
        </w:rPr>
        <w:t>,</w:t>
      </w:r>
    </w:p>
    <w:p w14:paraId="330EA489" w14:textId="7EBF66AD" w:rsidR="00AD53B8" w:rsidRPr="009C070B" w:rsidRDefault="00AD53B8" w:rsidP="00D6273B">
      <w:pPr>
        <w:spacing w:after="0"/>
        <w:jc w:val="right"/>
        <w:rPr>
          <w:rFonts w:ascii="Calibri" w:eastAsia="Calibri" w:hAnsi="Calibri" w:cs="Calibri"/>
          <w:i/>
          <w:iCs/>
          <w:sz w:val="24"/>
          <w:szCs w:val="24"/>
          <w:lang w:val="sr-Cyrl-RS"/>
        </w:rPr>
      </w:pPr>
      <w:r w:rsidRPr="009C070B">
        <w:rPr>
          <w:rFonts w:ascii="Calibri" w:eastAsia="Calibri" w:hAnsi="Calibri" w:cs="Calibri"/>
          <w:i/>
          <w:iCs/>
          <w:sz w:val="24"/>
          <w:szCs w:val="24"/>
          <w:lang w:val="sr-Cyrl-RS"/>
        </w:rPr>
        <w:t xml:space="preserve">                                                                                                  </w:t>
      </w:r>
      <w:r w:rsidR="009C070B" w:rsidRPr="009C070B">
        <w:rPr>
          <w:rFonts w:ascii="Calibri" w:eastAsia="Calibri" w:hAnsi="Calibri" w:cs="Calibri"/>
          <w:i/>
          <w:iCs/>
          <w:sz w:val="24"/>
          <w:szCs w:val="24"/>
          <w:lang w:val="sr-Cyrl-RS"/>
        </w:rPr>
        <w:t>Стефан Павловић</w:t>
      </w:r>
    </w:p>
    <w:p w14:paraId="53CADCBB" w14:textId="77777777" w:rsidR="00AD53B8" w:rsidRPr="001D75DD" w:rsidRDefault="00AD53B8" w:rsidP="00AD53B8">
      <w:pPr>
        <w:spacing w:after="0"/>
        <w:rPr>
          <w:rFonts w:ascii="Calibri" w:eastAsia="Calibri" w:hAnsi="Calibri" w:cs="Calibri"/>
          <w:b/>
          <w:bCs/>
          <w:sz w:val="24"/>
          <w:szCs w:val="24"/>
          <w:lang w:val="sr-Cyrl-RS"/>
        </w:rPr>
      </w:pPr>
    </w:p>
    <w:p w14:paraId="64C988A2" w14:textId="16D55480" w:rsidR="00AD53B8" w:rsidRDefault="00A45ECF" w:rsidP="00AD53B8">
      <w:pPr>
        <w:spacing w:after="0"/>
        <w:rPr>
          <w:rFonts w:ascii="Calibri" w:eastAsia="Calibri" w:hAnsi="Calibri" w:cs="Calibri"/>
          <w:b/>
          <w:bCs/>
          <w:sz w:val="28"/>
          <w:szCs w:val="28"/>
          <w:lang w:val="sr-Cyrl-RS"/>
        </w:rPr>
      </w:pPr>
      <w:r w:rsidRPr="00A45ECF">
        <w:rPr>
          <w:rFonts w:ascii="Calibri" w:eastAsia="Calibri" w:hAnsi="Calibri" w:cs="Calibri"/>
          <w:b/>
          <w:bCs/>
          <w:sz w:val="28"/>
          <w:szCs w:val="28"/>
          <w:lang w:val="sr-Cyrl-RS"/>
        </w:rPr>
        <w:t xml:space="preserve">10.7. ИЗВЕШТАЈ О РАДУ ТИМА ЗА </w:t>
      </w:r>
      <w:r>
        <w:rPr>
          <w:rFonts w:ascii="Calibri" w:eastAsia="Calibri" w:hAnsi="Calibri" w:cs="Calibri"/>
          <w:b/>
          <w:bCs/>
          <w:sz w:val="28"/>
          <w:szCs w:val="28"/>
          <w:lang w:val="sr-Cyrl-RS"/>
        </w:rPr>
        <w:t>РАЗВОЈ ШКОЛСКОГ САЈТА</w:t>
      </w:r>
    </w:p>
    <w:p w14:paraId="286E109F" w14:textId="77777777" w:rsidR="00A45ECF" w:rsidRDefault="00A45ECF" w:rsidP="00AD53B8">
      <w:pPr>
        <w:spacing w:after="0"/>
        <w:rPr>
          <w:rFonts w:ascii="Calibri" w:eastAsia="Calibri" w:hAnsi="Calibri" w:cs="Calibri"/>
          <w:b/>
          <w:bCs/>
          <w:sz w:val="28"/>
          <w:szCs w:val="28"/>
          <w:lang w:val="sr-Cyrl-RS"/>
        </w:rPr>
      </w:pPr>
    </w:p>
    <w:p w14:paraId="6D2786AE" w14:textId="77777777" w:rsidR="001F05DA" w:rsidRPr="001F05DA" w:rsidRDefault="001F05DA" w:rsidP="001F05DA">
      <w:pPr>
        <w:spacing w:after="0"/>
        <w:rPr>
          <w:rFonts w:ascii="Calibri" w:eastAsia="Calibri" w:hAnsi="Calibri" w:cs="Calibri"/>
          <w:sz w:val="24"/>
          <w:szCs w:val="24"/>
          <w:lang w:val="sr-Cyrl-RS"/>
        </w:rPr>
      </w:pPr>
      <w:r w:rsidRPr="001F05DA">
        <w:rPr>
          <w:rFonts w:ascii="Calibri" w:eastAsia="Calibri" w:hAnsi="Calibri" w:cs="Calibri"/>
          <w:sz w:val="24"/>
          <w:szCs w:val="24"/>
          <w:lang w:val="sr-Cyrl-RS"/>
        </w:rPr>
        <w:t xml:space="preserve">Током школске 2024/2025 године, Тим за развој школског сајта састао се 15 пута у пуном саставу. Планиране активности за дату школску годину: </w:t>
      </w:r>
    </w:p>
    <w:p w14:paraId="2066A89D" w14:textId="77777777" w:rsidR="001F05DA" w:rsidRPr="001F05DA" w:rsidRDefault="001F05DA" w:rsidP="001F05DA">
      <w:pPr>
        <w:spacing w:after="0"/>
        <w:rPr>
          <w:rFonts w:ascii="Calibri" w:eastAsia="Calibri" w:hAnsi="Calibri" w:cs="Calibri"/>
          <w:sz w:val="24"/>
          <w:szCs w:val="24"/>
          <w:lang w:val="sr-Cyrl-RS"/>
        </w:rPr>
      </w:pPr>
      <w:r w:rsidRPr="001F05DA">
        <w:rPr>
          <w:rFonts w:ascii="Calibri" w:eastAsia="Calibri" w:hAnsi="Calibri" w:cs="Calibri"/>
          <w:sz w:val="24"/>
          <w:szCs w:val="24"/>
          <w:lang w:val="sr-Cyrl-RS"/>
        </w:rPr>
        <w:lastRenderedPageBreak/>
        <w:t>-</w:t>
      </w:r>
      <w:r w:rsidRPr="001F05DA">
        <w:rPr>
          <w:rFonts w:ascii="Calibri" w:eastAsia="Calibri" w:hAnsi="Calibri" w:cs="Calibri"/>
          <w:sz w:val="24"/>
          <w:szCs w:val="24"/>
          <w:lang w:val="sr-Cyrl-RS"/>
        </w:rPr>
        <w:tab/>
        <w:t>Редовно ажурирање информација на школском сајту,</w:t>
      </w:r>
    </w:p>
    <w:p w14:paraId="1D5F5BFD" w14:textId="77777777" w:rsidR="001F05DA" w:rsidRPr="001F05DA" w:rsidRDefault="001F05DA" w:rsidP="001F05DA">
      <w:pPr>
        <w:spacing w:after="0"/>
        <w:rPr>
          <w:rFonts w:ascii="Calibri" w:eastAsia="Calibri" w:hAnsi="Calibri" w:cs="Calibri"/>
          <w:sz w:val="24"/>
          <w:szCs w:val="24"/>
          <w:lang w:val="sr-Cyrl-RS"/>
        </w:rPr>
      </w:pPr>
      <w:r w:rsidRPr="001F05DA">
        <w:rPr>
          <w:rFonts w:ascii="Calibri" w:eastAsia="Calibri" w:hAnsi="Calibri" w:cs="Calibri"/>
          <w:sz w:val="24"/>
          <w:szCs w:val="24"/>
          <w:lang w:val="sr-Cyrl-RS"/>
        </w:rPr>
        <w:t>-</w:t>
      </w:r>
      <w:r w:rsidRPr="001F05DA">
        <w:rPr>
          <w:rFonts w:ascii="Calibri" w:eastAsia="Calibri" w:hAnsi="Calibri" w:cs="Calibri"/>
          <w:sz w:val="24"/>
          <w:szCs w:val="24"/>
          <w:lang w:val="sr-Cyrl-RS"/>
        </w:rPr>
        <w:tab/>
        <w:t>Комуникација са свим запосленима и прослеђивање информација ученицима и родитељима,</w:t>
      </w:r>
    </w:p>
    <w:p w14:paraId="0733F543" w14:textId="6E58C14A" w:rsidR="00A45ECF" w:rsidRPr="001F05DA" w:rsidRDefault="001F05DA" w:rsidP="001F05DA">
      <w:pPr>
        <w:spacing w:after="0"/>
        <w:rPr>
          <w:rFonts w:ascii="Calibri" w:eastAsia="Calibri" w:hAnsi="Calibri" w:cs="Calibri"/>
          <w:sz w:val="24"/>
          <w:szCs w:val="24"/>
          <w:lang w:val="sr-Cyrl-RS"/>
        </w:rPr>
      </w:pPr>
      <w:r w:rsidRPr="001F05DA">
        <w:rPr>
          <w:rFonts w:ascii="Calibri" w:eastAsia="Calibri" w:hAnsi="Calibri" w:cs="Calibri"/>
          <w:sz w:val="24"/>
          <w:szCs w:val="24"/>
          <w:lang w:val="sr-Cyrl-RS"/>
        </w:rPr>
        <w:t>остварене су у целости. Све битне информације биле су доступне на време, без кашњења, како за ученике, тако за родитеље али и запослене у школи.</w:t>
      </w:r>
    </w:p>
    <w:p w14:paraId="6F54C422" w14:textId="77777777" w:rsidR="00A45ECF" w:rsidRPr="001F05DA" w:rsidRDefault="00A45ECF" w:rsidP="00A45ECF">
      <w:pPr>
        <w:spacing w:after="0"/>
        <w:rPr>
          <w:rFonts w:ascii="Calibri" w:eastAsia="Calibri" w:hAnsi="Calibri" w:cs="Calibri"/>
          <w:sz w:val="24"/>
          <w:szCs w:val="24"/>
          <w:lang w:val="sr-Cyrl-RS"/>
        </w:rPr>
      </w:pPr>
    </w:p>
    <w:p w14:paraId="58B50A48" w14:textId="77777777" w:rsidR="00A45ECF" w:rsidRPr="001F05DA" w:rsidRDefault="00A45ECF" w:rsidP="00A45ECF">
      <w:pPr>
        <w:spacing w:after="0"/>
        <w:rPr>
          <w:rFonts w:ascii="Calibri" w:eastAsia="Calibri" w:hAnsi="Calibri" w:cs="Calibri"/>
          <w:sz w:val="24"/>
          <w:szCs w:val="24"/>
          <w:lang w:val="sr-Cyrl-RS"/>
        </w:rPr>
      </w:pPr>
    </w:p>
    <w:p w14:paraId="34585BF3" w14:textId="77777777" w:rsidR="00A45ECF" w:rsidRPr="001F05DA" w:rsidRDefault="00A45ECF" w:rsidP="00A45ECF">
      <w:pPr>
        <w:spacing w:after="0"/>
        <w:jc w:val="right"/>
        <w:rPr>
          <w:rFonts w:ascii="Calibri" w:eastAsia="Calibri" w:hAnsi="Calibri" w:cs="Calibri"/>
          <w:sz w:val="24"/>
          <w:szCs w:val="24"/>
          <w:lang w:val="sr-Cyrl-RS"/>
        </w:rPr>
      </w:pPr>
      <w:r w:rsidRPr="001F05DA">
        <w:rPr>
          <w:rFonts w:ascii="Calibri" w:eastAsia="Calibri" w:hAnsi="Calibri" w:cs="Calibri"/>
          <w:sz w:val="24"/>
          <w:szCs w:val="24"/>
          <w:lang w:val="sr-Cyrl-RS"/>
        </w:rPr>
        <w:t>Координатор тима за развој школског сајта</w:t>
      </w:r>
    </w:p>
    <w:p w14:paraId="56D2E2FA" w14:textId="3CCC536B" w:rsidR="00A45ECF" w:rsidRPr="001F05DA" w:rsidRDefault="00A45ECF" w:rsidP="00A45ECF">
      <w:pPr>
        <w:spacing w:after="0"/>
        <w:jc w:val="right"/>
        <w:rPr>
          <w:rFonts w:ascii="Calibri" w:eastAsia="Calibri" w:hAnsi="Calibri" w:cs="Calibri"/>
          <w:i/>
          <w:iCs/>
          <w:sz w:val="24"/>
          <w:szCs w:val="24"/>
          <w:lang w:val="sr-Cyrl-RS"/>
        </w:rPr>
      </w:pPr>
      <w:r w:rsidRPr="001F05DA">
        <w:rPr>
          <w:rFonts w:ascii="Calibri" w:eastAsia="Calibri" w:hAnsi="Calibri" w:cs="Calibri"/>
          <w:i/>
          <w:iCs/>
          <w:sz w:val="24"/>
          <w:szCs w:val="24"/>
          <w:lang w:val="sr-Cyrl-RS"/>
        </w:rPr>
        <w:t>Страхиња Ранковић</w:t>
      </w:r>
    </w:p>
    <w:p w14:paraId="711CAF94" w14:textId="77777777" w:rsidR="0063790D" w:rsidRPr="009A5D80" w:rsidRDefault="00E5184F" w:rsidP="00FE4314">
      <w:pPr>
        <w:pStyle w:val="Heading1"/>
        <w:ind w:left="360"/>
        <w:rPr>
          <w:rFonts w:ascii="Calibri" w:hAnsi="Calibri" w:cs="Calibri"/>
          <w:color w:val="auto"/>
        </w:rPr>
      </w:pPr>
      <w:bookmarkStart w:id="92" w:name="_Toc522982107"/>
      <w:bookmarkStart w:id="93" w:name="_Toc522917973"/>
      <w:r w:rsidRPr="009A5D80">
        <w:rPr>
          <w:rFonts w:ascii="Calibri" w:hAnsi="Calibri" w:cs="Calibri"/>
          <w:color w:val="auto"/>
        </w:rPr>
        <w:t>11.</w:t>
      </w:r>
      <w:r w:rsidR="00A95399" w:rsidRPr="009A5D80">
        <w:rPr>
          <w:rFonts w:ascii="Calibri" w:hAnsi="Calibri" w:cs="Calibri"/>
          <w:color w:val="auto"/>
        </w:rPr>
        <w:t>Извештај о раду СТРУ</w:t>
      </w:r>
      <w:r w:rsidR="00FE4314" w:rsidRPr="009A5D80">
        <w:rPr>
          <w:rFonts w:ascii="Calibri" w:hAnsi="Calibri" w:cs="Calibri"/>
          <w:color w:val="auto"/>
        </w:rPr>
        <w:t>ЧНИХ САРАДНИКА, КООРДИНАТОРА ЗА</w:t>
      </w:r>
      <w:r w:rsidR="00A95399" w:rsidRPr="009A5D80">
        <w:rPr>
          <w:rFonts w:ascii="Calibri" w:hAnsi="Calibri" w:cs="Calibri"/>
          <w:color w:val="auto"/>
        </w:rPr>
        <w:t>ПРАКТИЧНУ НАСТАВУ</w:t>
      </w:r>
      <w:bookmarkEnd w:id="92"/>
      <w:bookmarkEnd w:id="93"/>
    </w:p>
    <w:p w14:paraId="7488C191" w14:textId="77777777" w:rsidR="0063790D" w:rsidRPr="00553DA1" w:rsidRDefault="0063790D">
      <w:pPr>
        <w:pStyle w:val="ListParagraph8"/>
        <w:rPr>
          <w:color w:val="FF0000"/>
        </w:rPr>
      </w:pPr>
    </w:p>
    <w:p w14:paraId="5D7E71DD" w14:textId="77777777" w:rsidR="0067369B" w:rsidRPr="00553DA1" w:rsidRDefault="0067369B" w:rsidP="00D6273B">
      <w:pPr>
        <w:pStyle w:val="ListParagraph8"/>
        <w:ind w:left="0"/>
        <w:rPr>
          <w:b/>
          <w:color w:val="FF0000"/>
          <w:sz w:val="24"/>
          <w:szCs w:val="24"/>
        </w:rPr>
      </w:pPr>
    </w:p>
    <w:p w14:paraId="22A063D4" w14:textId="13C3E545" w:rsidR="0063790D" w:rsidRPr="009A5D80" w:rsidRDefault="00A95399" w:rsidP="00787628">
      <w:pPr>
        <w:pStyle w:val="ListParagraph8"/>
        <w:jc w:val="center"/>
        <w:rPr>
          <w:rFonts w:cstheme="minorHAnsi"/>
          <w:b/>
          <w:sz w:val="24"/>
          <w:szCs w:val="24"/>
        </w:rPr>
      </w:pPr>
      <w:bookmarkStart w:id="94" w:name="_Toc522982109"/>
      <w:bookmarkStart w:id="95" w:name="_Toc522917975"/>
      <w:r w:rsidRPr="009A5D80">
        <w:rPr>
          <w:rFonts w:cstheme="minorHAnsi"/>
          <w:b/>
          <w:sz w:val="24"/>
          <w:szCs w:val="24"/>
        </w:rPr>
        <w:t>11.</w:t>
      </w:r>
      <w:r w:rsidR="00F546B8">
        <w:rPr>
          <w:rFonts w:cstheme="minorHAnsi"/>
          <w:b/>
          <w:sz w:val="24"/>
          <w:szCs w:val="24"/>
          <w:lang w:val="sr-Cyrl-RS"/>
        </w:rPr>
        <w:t>1</w:t>
      </w:r>
      <w:r w:rsidRPr="009A5D80">
        <w:rPr>
          <w:rFonts w:cstheme="minorHAnsi"/>
          <w:b/>
          <w:sz w:val="24"/>
          <w:szCs w:val="24"/>
        </w:rPr>
        <w:t>. Извештај о раду</w:t>
      </w:r>
      <w:r w:rsidR="0067369B">
        <w:rPr>
          <w:rFonts w:cstheme="minorHAnsi"/>
          <w:b/>
          <w:sz w:val="24"/>
          <w:szCs w:val="24"/>
        </w:rPr>
        <w:t xml:space="preserve"> </w:t>
      </w:r>
      <w:r w:rsidR="00D6273B">
        <w:rPr>
          <w:rFonts w:cstheme="minorHAnsi"/>
          <w:b/>
          <w:sz w:val="24"/>
          <w:szCs w:val="24"/>
          <w:lang w:val="sr-Cyrl-RS"/>
        </w:rPr>
        <w:t xml:space="preserve">стручног сарадника - </w:t>
      </w:r>
      <w:r w:rsidRPr="009A5D80">
        <w:rPr>
          <w:rFonts w:cstheme="minorHAnsi"/>
          <w:b/>
          <w:sz w:val="24"/>
          <w:szCs w:val="24"/>
        </w:rPr>
        <w:t>ПСИХОЛОГА</w:t>
      </w:r>
      <w:bookmarkEnd w:id="94"/>
      <w:bookmarkEnd w:id="95"/>
    </w:p>
    <w:p w14:paraId="7E22940E" w14:textId="77777777" w:rsidR="0063790D" w:rsidRPr="00553DA1" w:rsidRDefault="0063790D">
      <w:pPr>
        <w:shd w:val="clear" w:color="auto" w:fill="FFFFFF" w:themeFill="background1"/>
        <w:rPr>
          <w:rFonts w:cs="Times New Roman"/>
          <w:b/>
          <w:color w:val="FF000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3"/>
        <w:gridCol w:w="2528"/>
      </w:tblGrid>
      <w:tr w:rsidR="00787628" w:rsidRPr="009A5D80" w14:paraId="2669F799" w14:textId="77777777" w:rsidTr="00787628">
        <w:trPr>
          <w:jc w:val="center"/>
        </w:trPr>
        <w:tc>
          <w:tcPr>
            <w:tcW w:w="9469" w:type="dxa"/>
            <w:gridSpan w:val="3"/>
            <w:shd w:val="clear" w:color="auto" w:fill="D9D9D9" w:themeFill="background1" w:themeFillShade="D9"/>
          </w:tcPr>
          <w:p w14:paraId="0F96C756" w14:textId="77777777" w:rsidR="00787628" w:rsidRPr="009A5D80" w:rsidRDefault="00787628">
            <w:pPr>
              <w:spacing w:after="0" w:line="240" w:lineRule="auto"/>
              <w:jc w:val="center"/>
              <w:rPr>
                <w:rFonts w:cstheme="minorHAnsi"/>
                <w:b/>
                <w:sz w:val="24"/>
                <w:szCs w:val="24"/>
                <w:lang w:val="sr-Cyrl-CS"/>
              </w:rPr>
            </w:pPr>
            <w:r w:rsidRPr="009A5D80">
              <w:rPr>
                <w:rFonts w:cs="Times New Roman"/>
                <w:b/>
              </w:rPr>
              <w:t>Подручјерада: ПЛAНИРA</w:t>
            </w:r>
            <w:r w:rsidRPr="009A5D80">
              <w:rPr>
                <w:rFonts w:cs="Times New Roman"/>
                <w:b/>
                <w:lang w:val="sr-Cyrl-CS"/>
              </w:rPr>
              <w:t>Њ</w:t>
            </w:r>
            <w:r w:rsidRPr="009A5D80">
              <w:rPr>
                <w:rFonts w:cs="Times New Roman"/>
                <w:b/>
              </w:rPr>
              <w:t>E ИПРOГРAMИРA</w:t>
            </w:r>
            <w:r w:rsidRPr="009A5D80">
              <w:rPr>
                <w:rFonts w:cs="Times New Roman"/>
                <w:b/>
                <w:lang w:val="sr-Cyrl-CS"/>
              </w:rPr>
              <w:t>Њ</w:t>
            </w:r>
            <w:r w:rsidRPr="009A5D80">
              <w:rPr>
                <w:rFonts w:cs="Times New Roman"/>
                <w:b/>
              </w:rPr>
              <w:t>E OБРAЗOВНO-ВAСПИTНOГРAДA</w:t>
            </w:r>
          </w:p>
        </w:tc>
      </w:tr>
      <w:tr w:rsidR="00787628" w:rsidRPr="009A5D80" w14:paraId="66D95D07" w14:textId="77777777">
        <w:trPr>
          <w:jc w:val="center"/>
        </w:trPr>
        <w:tc>
          <w:tcPr>
            <w:tcW w:w="5098" w:type="dxa"/>
          </w:tcPr>
          <w:p w14:paraId="4A4C7BC1" w14:textId="77777777" w:rsidR="00787628" w:rsidRPr="009A5D80" w:rsidRDefault="00787628" w:rsidP="00787628">
            <w:pPr>
              <w:spacing w:after="0" w:line="240" w:lineRule="auto"/>
              <w:jc w:val="center"/>
              <w:rPr>
                <w:rFonts w:cstheme="minorHAnsi"/>
                <w:b/>
                <w:sz w:val="24"/>
                <w:szCs w:val="24"/>
                <w:lang w:val="sr-Cyrl-CS"/>
              </w:rPr>
            </w:pPr>
            <w:r w:rsidRPr="009A5D80">
              <w:rPr>
                <w:rFonts w:cstheme="minorHAnsi"/>
                <w:b/>
                <w:sz w:val="24"/>
                <w:szCs w:val="24"/>
                <w:lang w:val="sr-Cyrl-CS"/>
              </w:rPr>
              <w:t>Активности</w:t>
            </w:r>
          </w:p>
        </w:tc>
        <w:tc>
          <w:tcPr>
            <w:tcW w:w="1843" w:type="dxa"/>
          </w:tcPr>
          <w:p w14:paraId="7334666A" w14:textId="77777777" w:rsidR="00787628" w:rsidRPr="009A5D80" w:rsidRDefault="00787628" w:rsidP="00787628">
            <w:pPr>
              <w:spacing w:after="0" w:line="240" w:lineRule="auto"/>
              <w:jc w:val="center"/>
              <w:rPr>
                <w:rFonts w:cstheme="minorHAnsi"/>
                <w:b/>
                <w:sz w:val="24"/>
                <w:szCs w:val="24"/>
                <w:lang w:val="sr-Cyrl-CS"/>
              </w:rPr>
            </w:pPr>
            <w:r w:rsidRPr="009A5D80">
              <w:rPr>
                <w:rFonts w:cstheme="minorHAnsi"/>
                <w:b/>
                <w:sz w:val="24"/>
                <w:szCs w:val="24"/>
                <w:lang w:val="sr-Cyrl-CS"/>
              </w:rPr>
              <w:t>Време</w:t>
            </w:r>
          </w:p>
          <w:p w14:paraId="3C49DF67" w14:textId="77777777" w:rsidR="00787628" w:rsidRPr="009A5D80" w:rsidRDefault="00787628" w:rsidP="00787628">
            <w:pPr>
              <w:spacing w:after="0" w:line="240" w:lineRule="auto"/>
              <w:jc w:val="center"/>
              <w:rPr>
                <w:rFonts w:cstheme="minorHAnsi"/>
                <w:b/>
                <w:sz w:val="24"/>
                <w:szCs w:val="24"/>
                <w:lang w:val="sr-Cyrl-CS"/>
              </w:rPr>
            </w:pPr>
            <w:r w:rsidRPr="009A5D80">
              <w:rPr>
                <w:rFonts w:cstheme="minorHAnsi"/>
                <w:b/>
                <w:sz w:val="24"/>
                <w:szCs w:val="24"/>
                <w:lang w:val="sr-Cyrl-CS"/>
              </w:rPr>
              <w:t>реализације</w:t>
            </w:r>
          </w:p>
        </w:tc>
        <w:tc>
          <w:tcPr>
            <w:tcW w:w="2528" w:type="dxa"/>
          </w:tcPr>
          <w:p w14:paraId="790C45A9" w14:textId="77777777" w:rsidR="00787628" w:rsidRPr="009A5D80" w:rsidRDefault="00787628" w:rsidP="00787628">
            <w:pPr>
              <w:spacing w:after="0" w:line="240" w:lineRule="auto"/>
              <w:jc w:val="center"/>
              <w:rPr>
                <w:rFonts w:cstheme="minorHAnsi"/>
                <w:b/>
                <w:sz w:val="24"/>
                <w:szCs w:val="24"/>
                <w:lang w:val="sr-Cyrl-CS"/>
              </w:rPr>
            </w:pPr>
            <w:r w:rsidRPr="009A5D80">
              <w:rPr>
                <w:rFonts w:cstheme="minorHAnsi"/>
                <w:b/>
                <w:sz w:val="24"/>
                <w:szCs w:val="24"/>
                <w:lang w:val="sr-Cyrl-CS"/>
              </w:rPr>
              <w:t>Сарадници</w:t>
            </w:r>
          </w:p>
        </w:tc>
      </w:tr>
      <w:tr w:rsidR="00787628" w:rsidRPr="009A5D80" w14:paraId="64B4BCF6" w14:textId="77777777">
        <w:trPr>
          <w:jc w:val="center"/>
        </w:trPr>
        <w:tc>
          <w:tcPr>
            <w:tcW w:w="5098" w:type="dxa"/>
          </w:tcPr>
          <w:p w14:paraId="3BD2C077" w14:textId="60D9649E" w:rsidR="00787628" w:rsidRPr="009A5D80" w:rsidRDefault="00787628" w:rsidP="00787628">
            <w:pPr>
              <w:spacing w:after="0" w:line="240" w:lineRule="auto"/>
              <w:rPr>
                <w:rFonts w:cstheme="minorHAnsi"/>
                <w:sz w:val="24"/>
                <w:szCs w:val="24"/>
              </w:rPr>
            </w:pPr>
            <w:r w:rsidRPr="009A5D80">
              <w:rPr>
                <w:rFonts w:cstheme="minorHAnsi"/>
                <w:sz w:val="24"/>
                <w:szCs w:val="24"/>
              </w:rPr>
              <w:t>-Координатор</w:t>
            </w:r>
            <w:r w:rsidR="001778EF">
              <w:rPr>
                <w:rFonts w:cstheme="minorHAnsi"/>
                <w:sz w:val="24"/>
                <w:szCs w:val="24"/>
                <w:lang w:val="sr-Cyrl-RS"/>
              </w:rPr>
              <w:t xml:space="preserve"> </w:t>
            </w:r>
            <w:r w:rsidRPr="009A5D80">
              <w:rPr>
                <w:rFonts w:cstheme="minorHAnsi"/>
                <w:sz w:val="24"/>
                <w:szCs w:val="24"/>
              </w:rPr>
              <w:t>Тима</w:t>
            </w:r>
            <w:r w:rsidR="001778EF">
              <w:rPr>
                <w:rFonts w:cstheme="minorHAnsi"/>
                <w:sz w:val="24"/>
                <w:szCs w:val="24"/>
                <w:lang w:val="sr-Cyrl-RS"/>
              </w:rPr>
              <w:t xml:space="preserve"> </w:t>
            </w:r>
            <w:r w:rsidRPr="009A5D80">
              <w:rPr>
                <w:rFonts w:cstheme="minorHAnsi"/>
                <w:sz w:val="24"/>
                <w:szCs w:val="24"/>
              </w:rPr>
              <w:t>за</w:t>
            </w:r>
            <w:r w:rsidR="001778EF">
              <w:rPr>
                <w:rFonts w:cstheme="minorHAnsi"/>
                <w:sz w:val="24"/>
                <w:szCs w:val="24"/>
                <w:lang w:val="sr-Cyrl-RS"/>
              </w:rPr>
              <w:t xml:space="preserve"> </w:t>
            </w:r>
            <w:r w:rsidRPr="009A5D80">
              <w:rPr>
                <w:rFonts w:cstheme="minorHAnsi"/>
                <w:sz w:val="24"/>
                <w:szCs w:val="24"/>
              </w:rPr>
              <w:t>самовредновање</w:t>
            </w:r>
          </w:p>
          <w:p w14:paraId="1F2E76CA" w14:textId="6948A8C7" w:rsidR="00787628" w:rsidRPr="009A5D80" w:rsidRDefault="00787628" w:rsidP="00787628">
            <w:pPr>
              <w:spacing w:after="0" w:line="240" w:lineRule="auto"/>
              <w:rPr>
                <w:rFonts w:cstheme="minorHAnsi"/>
                <w:sz w:val="24"/>
                <w:szCs w:val="24"/>
              </w:rPr>
            </w:pPr>
            <w:r w:rsidRPr="009A5D80">
              <w:rPr>
                <w:rFonts w:cstheme="minorHAnsi"/>
                <w:sz w:val="24"/>
                <w:szCs w:val="24"/>
              </w:rPr>
              <w:t>-Организовање</w:t>
            </w:r>
            <w:r w:rsidR="00E52CEB">
              <w:rPr>
                <w:rFonts w:cstheme="minorHAnsi"/>
                <w:sz w:val="24"/>
                <w:szCs w:val="24"/>
                <w:lang w:val="sr-Cyrl-RS"/>
              </w:rPr>
              <w:t xml:space="preserve"> </w:t>
            </w:r>
            <w:r w:rsidRPr="009A5D80">
              <w:rPr>
                <w:rFonts w:cstheme="minorHAnsi"/>
                <w:sz w:val="24"/>
                <w:szCs w:val="24"/>
              </w:rPr>
              <w:t>активности у оквиру</w:t>
            </w:r>
            <w:r w:rsidR="001778EF">
              <w:rPr>
                <w:rFonts w:cstheme="minorHAnsi"/>
                <w:sz w:val="24"/>
                <w:szCs w:val="24"/>
                <w:lang w:val="sr-Cyrl-RS"/>
              </w:rPr>
              <w:t xml:space="preserve"> </w:t>
            </w:r>
            <w:r w:rsidRPr="009A5D80">
              <w:rPr>
                <w:rFonts w:cstheme="minorHAnsi"/>
                <w:sz w:val="24"/>
                <w:szCs w:val="24"/>
              </w:rPr>
              <w:t>самовредновања</w:t>
            </w:r>
          </w:p>
          <w:p w14:paraId="548FE9E4" w14:textId="56B0BB50" w:rsidR="00787628" w:rsidRPr="009A5D80" w:rsidRDefault="00787628" w:rsidP="00787628">
            <w:pPr>
              <w:spacing w:after="0" w:line="240" w:lineRule="auto"/>
              <w:rPr>
                <w:rFonts w:cstheme="minorHAnsi"/>
                <w:sz w:val="24"/>
                <w:szCs w:val="24"/>
              </w:rPr>
            </w:pPr>
            <w:r w:rsidRPr="009A5D80">
              <w:rPr>
                <w:rFonts w:cstheme="minorHAnsi"/>
                <w:sz w:val="24"/>
                <w:szCs w:val="24"/>
              </w:rPr>
              <w:t>-Учествовање у активностима</w:t>
            </w:r>
            <w:r w:rsidR="001778EF">
              <w:rPr>
                <w:rFonts w:cstheme="minorHAnsi"/>
                <w:sz w:val="24"/>
                <w:szCs w:val="24"/>
                <w:lang w:val="sr-Cyrl-RS"/>
              </w:rPr>
              <w:t xml:space="preserve"> </w:t>
            </w:r>
            <w:r w:rsidRPr="009A5D80">
              <w:rPr>
                <w:rFonts w:cstheme="minorHAnsi"/>
                <w:sz w:val="24"/>
                <w:szCs w:val="24"/>
              </w:rPr>
              <w:t>развојног</w:t>
            </w:r>
            <w:r w:rsidR="001778EF">
              <w:rPr>
                <w:rFonts w:cstheme="minorHAnsi"/>
                <w:sz w:val="24"/>
                <w:szCs w:val="24"/>
                <w:lang w:val="sr-Cyrl-RS"/>
              </w:rPr>
              <w:t xml:space="preserve"> </w:t>
            </w:r>
            <w:r w:rsidRPr="009A5D80">
              <w:rPr>
                <w:rFonts w:cstheme="minorHAnsi"/>
                <w:sz w:val="24"/>
                <w:szCs w:val="24"/>
              </w:rPr>
              <w:t>планирања</w:t>
            </w:r>
          </w:p>
          <w:p w14:paraId="300CA6BF" w14:textId="36C1B2F0" w:rsidR="00787628" w:rsidRPr="009A5D80" w:rsidRDefault="00787628" w:rsidP="00787628">
            <w:pPr>
              <w:spacing w:after="0" w:line="240" w:lineRule="auto"/>
              <w:rPr>
                <w:rFonts w:cstheme="minorHAnsi"/>
                <w:sz w:val="24"/>
                <w:szCs w:val="24"/>
              </w:rPr>
            </w:pPr>
            <w:r w:rsidRPr="009A5D80">
              <w:rPr>
                <w:rFonts w:cstheme="minorHAnsi"/>
                <w:sz w:val="24"/>
                <w:szCs w:val="24"/>
              </w:rPr>
              <w:t>-Учествовање у изради</w:t>
            </w:r>
            <w:r w:rsidR="001778EF">
              <w:rPr>
                <w:rFonts w:cstheme="minorHAnsi"/>
                <w:sz w:val="24"/>
                <w:szCs w:val="24"/>
                <w:lang w:val="sr-Cyrl-RS"/>
              </w:rPr>
              <w:t xml:space="preserve"> </w:t>
            </w:r>
            <w:r w:rsidRPr="009A5D80">
              <w:rPr>
                <w:rFonts w:cstheme="minorHAnsi"/>
                <w:sz w:val="24"/>
                <w:szCs w:val="24"/>
              </w:rPr>
              <w:t>школског</w:t>
            </w:r>
            <w:r w:rsidR="001778EF">
              <w:rPr>
                <w:rFonts w:cstheme="minorHAnsi"/>
                <w:sz w:val="24"/>
                <w:szCs w:val="24"/>
                <w:lang w:val="sr-Cyrl-RS"/>
              </w:rPr>
              <w:t xml:space="preserve"> </w:t>
            </w:r>
            <w:r w:rsidRPr="009A5D80">
              <w:rPr>
                <w:rFonts w:cstheme="minorHAnsi"/>
                <w:sz w:val="24"/>
                <w:szCs w:val="24"/>
              </w:rPr>
              <w:t>програма</w:t>
            </w:r>
          </w:p>
          <w:p w14:paraId="7065BBD6" w14:textId="7F2CCA8A" w:rsidR="00787628" w:rsidRPr="009A5D80" w:rsidRDefault="00787628" w:rsidP="00787628">
            <w:pPr>
              <w:spacing w:after="0" w:line="240" w:lineRule="auto"/>
              <w:rPr>
                <w:rFonts w:cstheme="minorHAnsi"/>
                <w:sz w:val="24"/>
                <w:szCs w:val="24"/>
              </w:rPr>
            </w:pPr>
            <w:r w:rsidRPr="009A5D80">
              <w:rPr>
                <w:rFonts w:cstheme="minorHAnsi"/>
                <w:sz w:val="24"/>
                <w:szCs w:val="24"/>
              </w:rPr>
              <w:t>-КоординаторТима</w:t>
            </w:r>
            <w:r w:rsidR="001778EF">
              <w:rPr>
                <w:rFonts w:cstheme="minorHAnsi"/>
                <w:sz w:val="24"/>
                <w:szCs w:val="24"/>
                <w:lang w:val="sr-Cyrl-RS"/>
              </w:rPr>
              <w:t xml:space="preserve"> </w:t>
            </w:r>
            <w:r w:rsidRPr="009A5D80">
              <w:rPr>
                <w:rFonts w:cstheme="minorHAnsi"/>
                <w:sz w:val="24"/>
                <w:szCs w:val="24"/>
              </w:rPr>
              <w:t>за</w:t>
            </w:r>
            <w:r w:rsidR="001778EF">
              <w:rPr>
                <w:rFonts w:cstheme="minorHAnsi"/>
                <w:sz w:val="24"/>
                <w:szCs w:val="24"/>
                <w:lang w:val="sr-Cyrl-RS"/>
              </w:rPr>
              <w:t xml:space="preserve"> </w:t>
            </w:r>
            <w:r w:rsidRPr="009A5D80">
              <w:rPr>
                <w:rFonts w:cstheme="minorHAnsi"/>
                <w:sz w:val="24"/>
                <w:szCs w:val="24"/>
              </w:rPr>
              <w:t>инклузивно</w:t>
            </w:r>
            <w:r w:rsidR="001778EF">
              <w:rPr>
                <w:rFonts w:cstheme="minorHAnsi"/>
                <w:sz w:val="24"/>
                <w:szCs w:val="24"/>
                <w:lang w:val="sr-Cyrl-RS"/>
              </w:rPr>
              <w:t xml:space="preserve"> </w:t>
            </w:r>
            <w:r w:rsidRPr="009A5D80">
              <w:rPr>
                <w:rFonts w:cstheme="minorHAnsi"/>
                <w:sz w:val="24"/>
                <w:szCs w:val="24"/>
              </w:rPr>
              <w:t>образовање</w:t>
            </w:r>
          </w:p>
          <w:p w14:paraId="09E3E167" w14:textId="56590428" w:rsidR="00787628" w:rsidRPr="009A5D80" w:rsidRDefault="00787628" w:rsidP="00787628">
            <w:pPr>
              <w:spacing w:after="0" w:line="240" w:lineRule="auto"/>
              <w:rPr>
                <w:rFonts w:cstheme="minorHAnsi"/>
                <w:sz w:val="24"/>
                <w:szCs w:val="24"/>
              </w:rPr>
            </w:pPr>
            <w:r w:rsidRPr="009A5D80">
              <w:rPr>
                <w:rFonts w:cstheme="minorHAnsi"/>
                <w:sz w:val="24"/>
                <w:szCs w:val="24"/>
              </w:rPr>
              <w:t>-Учествовање у изради</w:t>
            </w:r>
            <w:r w:rsidR="001778EF">
              <w:rPr>
                <w:rFonts w:cstheme="minorHAnsi"/>
                <w:sz w:val="24"/>
                <w:szCs w:val="24"/>
                <w:lang w:val="sr-Cyrl-RS"/>
              </w:rPr>
              <w:t xml:space="preserve"> </w:t>
            </w:r>
            <w:r w:rsidRPr="009A5D80">
              <w:rPr>
                <w:rFonts w:cstheme="minorHAnsi"/>
                <w:sz w:val="24"/>
                <w:szCs w:val="24"/>
              </w:rPr>
              <w:t>индивидуалних</w:t>
            </w:r>
            <w:r w:rsidR="001778EF">
              <w:rPr>
                <w:rFonts w:cstheme="minorHAnsi"/>
                <w:sz w:val="24"/>
                <w:szCs w:val="24"/>
                <w:lang w:val="sr-Cyrl-RS"/>
              </w:rPr>
              <w:t xml:space="preserve"> </w:t>
            </w:r>
            <w:r w:rsidRPr="009A5D80">
              <w:rPr>
                <w:rFonts w:cstheme="minorHAnsi"/>
                <w:sz w:val="24"/>
                <w:szCs w:val="24"/>
              </w:rPr>
              <w:t>образовних</w:t>
            </w:r>
            <w:r w:rsidR="001778EF">
              <w:rPr>
                <w:rFonts w:cstheme="minorHAnsi"/>
                <w:sz w:val="24"/>
                <w:szCs w:val="24"/>
                <w:lang w:val="sr-Cyrl-RS"/>
              </w:rPr>
              <w:t xml:space="preserve"> </w:t>
            </w:r>
            <w:r w:rsidRPr="009A5D80">
              <w:rPr>
                <w:rFonts w:cstheme="minorHAnsi"/>
                <w:sz w:val="24"/>
                <w:szCs w:val="24"/>
              </w:rPr>
              <w:t>планова</w:t>
            </w:r>
          </w:p>
          <w:p w14:paraId="064AEC30" w14:textId="60E8E4AA" w:rsidR="00787628" w:rsidRPr="009A5D80" w:rsidRDefault="00787628" w:rsidP="00787628">
            <w:pPr>
              <w:spacing w:after="0" w:line="240" w:lineRule="auto"/>
              <w:rPr>
                <w:rFonts w:cstheme="minorHAnsi"/>
                <w:sz w:val="24"/>
                <w:szCs w:val="24"/>
              </w:rPr>
            </w:pPr>
            <w:r w:rsidRPr="009A5D80">
              <w:rPr>
                <w:rFonts w:cstheme="minorHAnsi"/>
                <w:sz w:val="24"/>
                <w:szCs w:val="24"/>
              </w:rPr>
              <w:t>-Сарадња</w:t>
            </w:r>
            <w:r w:rsidR="001778EF">
              <w:rPr>
                <w:rFonts w:cstheme="minorHAnsi"/>
                <w:sz w:val="24"/>
                <w:szCs w:val="24"/>
                <w:lang w:val="sr-Cyrl-RS"/>
              </w:rPr>
              <w:t xml:space="preserve"> </w:t>
            </w:r>
            <w:r w:rsidRPr="009A5D80">
              <w:rPr>
                <w:rFonts w:cstheme="minorHAnsi"/>
                <w:sz w:val="24"/>
                <w:szCs w:val="24"/>
              </w:rPr>
              <w:t>са</w:t>
            </w:r>
            <w:r w:rsidR="001778EF">
              <w:rPr>
                <w:rFonts w:cstheme="minorHAnsi"/>
                <w:sz w:val="24"/>
                <w:szCs w:val="24"/>
                <w:lang w:val="sr-Cyrl-RS"/>
              </w:rPr>
              <w:t xml:space="preserve"> </w:t>
            </w:r>
            <w:r w:rsidRPr="009A5D80">
              <w:rPr>
                <w:rFonts w:cstheme="minorHAnsi"/>
                <w:sz w:val="24"/>
                <w:szCs w:val="24"/>
              </w:rPr>
              <w:t>свим</w:t>
            </w:r>
            <w:r w:rsidR="001778EF">
              <w:rPr>
                <w:rFonts w:cstheme="minorHAnsi"/>
                <w:sz w:val="24"/>
                <w:szCs w:val="24"/>
                <w:lang w:val="sr-Cyrl-RS"/>
              </w:rPr>
              <w:t xml:space="preserve"> </w:t>
            </w:r>
            <w:r w:rsidRPr="009A5D80">
              <w:rPr>
                <w:rFonts w:cstheme="minorHAnsi"/>
                <w:sz w:val="24"/>
                <w:szCs w:val="24"/>
              </w:rPr>
              <w:t>члановимаТимаза ИОП</w:t>
            </w:r>
          </w:p>
          <w:p w14:paraId="035390A8" w14:textId="77777777" w:rsidR="00787628" w:rsidRPr="009A5D80" w:rsidRDefault="00787628" w:rsidP="00787628">
            <w:pPr>
              <w:spacing w:after="0" w:line="240" w:lineRule="auto"/>
              <w:rPr>
                <w:rFonts w:cstheme="minorHAnsi"/>
                <w:sz w:val="24"/>
                <w:szCs w:val="24"/>
              </w:rPr>
            </w:pPr>
          </w:p>
          <w:p w14:paraId="37E13EBF" w14:textId="77777777" w:rsidR="00787628" w:rsidRPr="009A5D80" w:rsidRDefault="00787628" w:rsidP="00787628">
            <w:pPr>
              <w:spacing w:after="0" w:line="240" w:lineRule="auto"/>
              <w:rPr>
                <w:rFonts w:cstheme="minorHAnsi"/>
                <w:b/>
                <w:sz w:val="24"/>
                <w:szCs w:val="24"/>
              </w:rPr>
            </w:pPr>
          </w:p>
        </w:tc>
        <w:tc>
          <w:tcPr>
            <w:tcW w:w="1843" w:type="dxa"/>
          </w:tcPr>
          <w:p w14:paraId="5730E454" w14:textId="77777777" w:rsidR="00787628" w:rsidRPr="009A5D80" w:rsidRDefault="00787628" w:rsidP="00787628">
            <w:pPr>
              <w:spacing w:after="0" w:line="240" w:lineRule="auto"/>
              <w:jc w:val="center"/>
              <w:rPr>
                <w:rFonts w:cstheme="minorHAnsi"/>
                <w:sz w:val="24"/>
                <w:szCs w:val="24"/>
              </w:rPr>
            </w:pPr>
            <w:r w:rsidRPr="009A5D80">
              <w:rPr>
                <w:rFonts w:cstheme="minorHAnsi"/>
                <w:sz w:val="24"/>
                <w:szCs w:val="24"/>
              </w:rPr>
              <w:t>Континуирано</w:t>
            </w:r>
          </w:p>
        </w:tc>
        <w:tc>
          <w:tcPr>
            <w:tcW w:w="2528" w:type="dxa"/>
          </w:tcPr>
          <w:p w14:paraId="09B44B2D" w14:textId="2ACCFEB9" w:rsidR="00787628" w:rsidRPr="009A5D80" w:rsidRDefault="00787628" w:rsidP="00787628">
            <w:pPr>
              <w:spacing w:after="0" w:line="240" w:lineRule="auto"/>
              <w:rPr>
                <w:rFonts w:cstheme="minorHAnsi"/>
                <w:sz w:val="24"/>
                <w:szCs w:val="24"/>
              </w:rPr>
            </w:pPr>
            <w:r w:rsidRPr="009A5D80">
              <w:rPr>
                <w:rFonts w:cstheme="minorHAnsi"/>
                <w:sz w:val="24"/>
                <w:szCs w:val="24"/>
              </w:rPr>
              <w:t>Директор школе, и чланови</w:t>
            </w:r>
            <w:r w:rsidR="001778EF">
              <w:rPr>
                <w:rFonts w:cstheme="minorHAnsi"/>
                <w:sz w:val="24"/>
                <w:szCs w:val="24"/>
                <w:lang w:val="sr-Cyrl-RS"/>
              </w:rPr>
              <w:t xml:space="preserve"> </w:t>
            </w:r>
            <w:r w:rsidRPr="009A5D80">
              <w:rPr>
                <w:rFonts w:cstheme="minorHAnsi"/>
                <w:sz w:val="24"/>
                <w:szCs w:val="24"/>
              </w:rPr>
              <w:t>тимова</w:t>
            </w:r>
          </w:p>
        </w:tc>
      </w:tr>
      <w:tr w:rsidR="00787628" w:rsidRPr="009A5D80" w14:paraId="08A5D9BE" w14:textId="77777777">
        <w:trPr>
          <w:jc w:val="center"/>
        </w:trPr>
        <w:tc>
          <w:tcPr>
            <w:tcW w:w="5098" w:type="dxa"/>
          </w:tcPr>
          <w:p w14:paraId="04C20B61" w14:textId="05BB7A23"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t xml:space="preserve"> -Учeствoвaњe</w:t>
            </w:r>
            <w:r w:rsidR="001778EF">
              <w:rPr>
                <w:rFonts w:cstheme="minorHAnsi"/>
                <w:sz w:val="24"/>
                <w:szCs w:val="24"/>
                <w:lang w:val="sr-Cyrl-RS"/>
              </w:rPr>
              <w:t xml:space="preserve"> </w:t>
            </w:r>
            <w:r w:rsidRPr="009A5D80">
              <w:rPr>
                <w:rFonts w:cstheme="minorHAnsi"/>
                <w:sz w:val="24"/>
                <w:szCs w:val="24"/>
              </w:rPr>
              <w:t>у</w:t>
            </w:r>
            <w:r w:rsidR="001778EF">
              <w:rPr>
                <w:rFonts w:cstheme="minorHAnsi"/>
                <w:sz w:val="24"/>
                <w:szCs w:val="24"/>
                <w:lang w:val="sr-Cyrl-RS"/>
              </w:rPr>
              <w:t xml:space="preserve"> </w:t>
            </w:r>
            <w:r w:rsidRPr="009A5D80">
              <w:rPr>
                <w:rFonts w:cstheme="minorHAnsi"/>
                <w:sz w:val="24"/>
                <w:szCs w:val="24"/>
              </w:rPr>
              <w:t>припрeми</w:t>
            </w:r>
            <w:r w:rsidR="001778EF">
              <w:rPr>
                <w:rFonts w:cstheme="minorHAnsi"/>
                <w:sz w:val="24"/>
                <w:szCs w:val="24"/>
                <w:lang w:val="sr-Cyrl-RS"/>
              </w:rPr>
              <w:t xml:space="preserve"> </w:t>
            </w:r>
            <w:r w:rsidRPr="009A5D80">
              <w:rPr>
                <w:rFonts w:cstheme="minorHAnsi"/>
                <w:sz w:val="24"/>
                <w:szCs w:val="24"/>
              </w:rPr>
              <w:t>кoнцeпциje</w:t>
            </w:r>
            <w:r w:rsidR="001778EF">
              <w:rPr>
                <w:rFonts w:cstheme="minorHAnsi"/>
                <w:sz w:val="24"/>
                <w:szCs w:val="24"/>
                <w:lang w:val="sr-Cyrl-RS"/>
              </w:rPr>
              <w:t xml:space="preserve"> </w:t>
            </w:r>
            <w:r w:rsidRPr="009A5D80">
              <w:rPr>
                <w:rFonts w:cstheme="minorHAnsi"/>
                <w:sz w:val="24"/>
                <w:szCs w:val="24"/>
              </w:rPr>
              <w:t>гoдишњeг</w:t>
            </w:r>
            <w:r w:rsidR="001778EF">
              <w:rPr>
                <w:rFonts w:cstheme="minorHAnsi"/>
                <w:sz w:val="24"/>
                <w:szCs w:val="24"/>
                <w:lang w:val="sr-Cyrl-RS"/>
              </w:rPr>
              <w:t xml:space="preserve"> </w:t>
            </w:r>
            <w:r w:rsidRPr="009A5D80">
              <w:rPr>
                <w:rFonts w:cstheme="minorHAnsi"/>
                <w:sz w:val="24"/>
                <w:szCs w:val="24"/>
              </w:rPr>
              <w:t>плaнa</w:t>
            </w:r>
            <w:r w:rsidR="001778EF">
              <w:rPr>
                <w:rFonts w:cstheme="minorHAnsi"/>
                <w:sz w:val="24"/>
                <w:szCs w:val="24"/>
                <w:lang w:val="sr-Cyrl-RS"/>
              </w:rPr>
              <w:t xml:space="preserve"> </w:t>
            </w:r>
            <w:r w:rsidRPr="009A5D80">
              <w:rPr>
                <w:rFonts w:cstheme="minorHAnsi"/>
                <w:sz w:val="24"/>
                <w:szCs w:val="24"/>
              </w:rPr>
              <w:t>рaдa</w:t>
            </w:r>
            <w:r w:rsidR="001778EF">
              <w:rPr>
                <w:rFonts w:cstheme="minorHAnsi"/>
                <w:sz w:val="24"/>
                <w:szCs w:val="24"/>
                <w:lang w:val="sr-Cyrl-RS"/>
              </w:rPr>
              <w:t xml:space="preserve"> </w:t>
            </w:r>
            <w:r w:rsidRPr="009A5D80">
              <w:rPr>
                <w:rFonts w:cstheme="minorHAnsi"/>
                <w:sz w:val="24"/>
                <w:szCs w:val="24"/>
              </w:rPr>
              <w:t>устaнoвe</w:t>
            </w:r>
          </w:p>
        </w:tc>
        <w:tc>
          <w:tcPr>
            <w:tcW w:w="1843" w:type="dxa"/>
          </w:tcPr>
          <w:p w14:paraId="233B2BD5" w14:textId="77777777" w:rsidR="00787628" w:rsidRPr="009A5D80" w:rsidRDefault="00787628" w:rsidP="00787628">
            <w:pPr>
              <w:spacing w:after="0" w:line="240" w:lineRule="auto"/>
              <w:jc w:val="center"/>
              <w:rPr>
                <w:rFonts w:cstheme="minorHAnsi"/>
                <w:sz w:val="24"/>
                <w:szCs w:val="24"/>
              </w:rPr>
            </w:pPr>
            <w:r w:rsidRPr="009A5D80">
              <w:rPr>
                <w:rFonts w:cstheme="minorHAnsi"/>
                <w:sz w:val="24"/>
                <w:szCs w:val="24"/>
              </w:rPr>
              <w:t>Јун,јул</w:t>
            </w:r>
          </w:p>
        </w:tc>
        <w:tc>
          <w:tcPr>
            <w:tcW w:w="2528" w:type="dxa"/>
          </w:tcPr>
          <w:p w14:paraId="300D4892" w14:textId="6372B301" w:rsidR="00787628" w:rsidRPr="009A5D80" w:rsidRDefault="00787628" w:rsidP="00787628">
            <w:pPr>
              <w:spacing w:after="0" w:line="240" w:lineRule="auto"/>
              <w:rPr>
                <w:rFonts w:cstheme="minorHAnsi"/>
                <w:sz w:val="24"/>
                <w:szCs w:val="24"/>
              </w:rPr>
            </w:pPr>
            <w:r w:rsidRPr="009A5D80">
              <w:rPr>
                <w:rFonts w:cstheme="minorHAnsi"/>
                <w:sz w:val="24"/>
                <w:szCs w:val="24"/>
              </w:rPr>
              <w:t xml:space="preserve">Директор </w:t>
            </w:r>
          </w:p>
        </w:tc>
      </w:tr>
      <w:tr w:rsidR="00787628" w:rsidRPr="009A5D80" w14:paraId="443E6A0E" w14:textId="77777777">
        <w:trPr>
          <w:jc w:val="center"/>
        </w:trPr>
        <w:tc>
          <w:tcPr>
            <w:tcW w:w="5098" w:type="dxa"/>
          </w:tcPr>
          <w:p w14:paraId="5D9EF330" w14:textId="7B13C1DB"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t>-Учeствoвaњe</w:t>
            </w:r>
            <w:r w:rsidR="001778EF">
              <w:rPr>
                <w:rFonts w:cstheme="minorHAnsi"/>
                <w:sz w:val="24"/>
                <w:szCs w:val="24"/>
                <w:lang w:val="sr-Cyrl-RS"/>
              </w:rPr>
              <w:t xml:space="preserve"> </w:t>
            </w:r>
            <w:r w:rsidRPr="009A5D80">
              <w:rPr>
                <w:rFonts w:cstheme="minorHAnsi"/>
                <w:sz w:val="24"/>
                <w:szCs w:val="24"/>
              </w:rPr>
              <w:t>у</w:t>
            </w:r>
            <w:r w:rsidR="001778EF">
              <w:rPr>
                <w:rFonts w:cstheme="minorHAnsi"/>
                <w:sz w:val="24"/>
                <w:szCs w:val="24"/>
                <w:lang w:val="sr-Cyrl-RS"/>
              </w:rPr>
              <w:t xml:space="preserve"> </w:t>
            </w:r>
            <w:r w:rsidRPr="009A5D80">
              <w:rPr>
                <w:rFonts w:cstheme="minorHAnsi"/>
                <w:sz w:val="24"/>
                <w:szCs w:val="24"/>
              </w:rPr>
              <w:t>изрaди</w:t>
            </w:r>
            <w:r w:rsidR="001778EF">
              <w:rPr>
                <w:rFonts w:cstheme="minorHAnsi"/>
                <w:sz w:val="24"/>
                <w:szCs w:val="24"/>
                <w:lang w:val="sr-Cyrl-RS"/>
              </w:rPr>
              <w:t xml:space="preserve"> </w:t>
            </w:r>
            <w:r w:rsidRPr="009A5D80">
              <w:rPr>
                <w:rFonts w:cstheme="minorHAnsi"/>
                <w:sz w:val="24"/>
                <w:szCs w:val="24"/>
              </w:rPr>
              <w:t>гoдишњeг</w:t>
            </w:r>
            <w:r w:rsidR="001778EF">
              <w:rPr>
                <w:rFonts w:cstheme="minorHAnsi"/>
                <w:sz w:val="24"/>
                <w:szCs w:val="24"/>
                <w:lang w:val="sr-Cyrl-RS"/>
              </w:rPr>
              <w:t xml:space="preserve"> </w:t>
            </w:r>
            <w:r w:rsidRPr="009A5D80">
              <w:rPr>
                <w:rFonts w:cstheme="minorHAnsi"/>
                <w:sz w:val="24"/>
                <w:szCs w:val="24"/>
              </w:rPr>
              <w:t>плaнa</w:t>
            </w:r>
            <w:r w:rsidR="001778EF">
              <w:rPr>
                <w:rFonts w:cstheme="minorHAnsi"/>
                <w:sz w:val="24"/>
                <w:szCs w:val="24"/>
                <w:lang w:val="sr-Cyrl-RS"/>
              </w:rPr>
              <w:t xml:space="preserve"> </w:t>
            </w:r>
            <w:r w:rsidRPr="009A5D80">
              <w:rPr>
                <w:rFonts w:cstheme="minorHAnsi"/>
                <w:sz w:val="24"/>
                <w:szCs w:val="24"/>
              </w:rPr>
              <w:t>рaдa</w:t>
            </w:r>
            <w:r w:rsidR="001778EF">
              <w:rPr>
                <w:rFonts w:cstheme="minorHAnsi"/>
                <w:sz w:val="24"/>
                <w:szCs w:val="24"/>
                <w:lang w:val="sr-Cyrl-RS"/>
              </w:rPr>
              <w:t xml:space="preserve"> </w:t>
            </w:r>
            <w:r w:rsidRPr="009A5D80">
              <w:rPr>
                <w:rFonts w:cstheme="minorHAnsi"/>
                <w:sz w:val="24"/>
                <w:szCs w:val="24"/>
              </w:rPr>
              <w:t>устaнoвe</w:t>
            </w:r>
            <w:r w:rsidR="001778EF">
              <w:rPr>
                <w:rFonts w:cstheme="minorHAnsi"/>
                <w:sz w:val="24"/>
                <w:szCs w:val="24"/>
                <w:lang w:val="sr-Cyrl-RS"/>
              </w:rPr>
              <w:t xml:space="preserve"> </w:t>
            </w:r>
            <w:r w:rsidRPr="009A5D80">
              <w:rPr>
                <w:rFonts w:cstheme="minorHAnsi"/>
                <w:sz w:val="24"/>
                <w:szCs w:val="24"/>
              </w:rPr>
              <w:t>и</w:t>
            </w:r>
            <w:r w:rsidR="001778EF">
              <w:rPr>
                <w:rFonts w:cstheme="minorHAnsi"/>
                <w:sz w:val="24"/>
                <w:szCs w:val="24"/>
                <w:lang w:val="sr-Cyrl-RS"/>
              </w:rPr>
              <w:t xml:space="preserve"> </w:t>
            </w:r>
            <w:r w:rsidRPr="009A5D80">
              <w:rPr>
                <w:rFonts w:cstheme="minorHAnsi"/>
                <w:sz w:val="24"/>
                <w:szCs w:val="24"/>
              </w:rPr>
              <w:t>њeгoвих</w:t>
            </w:r>
            <w:r w:rsidR="001778EF">
              <w:rPr>
                <w:rFonts w:cstheme="minorHAnsi"/>
                <w:sz w:val="24"/>
                <w:szCs w:val="24"/>
                <w:lang w:val="sr-Cyrl-RS"/>
              </w:rPr>
              <w:t xml:space="preserve"> </w:t>
            </w:r>
            <w:r w:rsidRPr="009A5D80">
              <w:rPr>
                <w:rFonts w:cstheme="minorHAnsi"/>
                <w:sz w:val="24"/>
                <w:szCs w:val="24"/>
              </w:rPr>
              <w:t>пojeдиних</w:t>
            </w:r>
            <w:r w:rsidR="001778EF">
              <w:rPr>
                <w:rFonts w:cstheme="minorHAnsi"/>
                <w:sz w:val="24"/>
                <w:szCs w:val="24"/>
                <w:lang w:val="sr-Cyrl-RS"/>
              </w:rPr>
              <w:t xml:space="preserve"> </w:t>
            </w:r>
            <w:r w:rsidRPr="009A5D80">
              <w:rPr>
                <w:rFonts w:cstheme="minorHAnsi"/>
                <w:sz w:val="24"/>
                <w:szCs w:val="24"/>
              </w:rPr>
              <w:t>дeлoвa</w:t>
            </w:r>
          </w:p>
          <w:p w14:paraId="35E455E0" w14:textId="245CEA15"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t>-Учеств</w:t>
            </w:r>
            <w:r w:rsidR="001778EF">
              <w:rPr>
                <w:rFonts w:cstheme="minorHAnsi"/>
                <w:sz w:val="24"/>
                <w:szCs w:val="24"/>
                <w:lang w:val="sr-Cyrl-RS"/>
              </w:rPr>
              <w:t>ов</w:t>
            </w:r>
            <w:r w:rsidRPr="009A5D80">
              <w:rPr>
                <w:rFonts w:cstheme="minorHAnsi"/>
                <w:sz w:val="24"/>
                <w:szCs w:val="24"/>
              </w:rPr>
              <w:t>ање у изради</w:t>
            </w:r>
            <w:r w:rsidR="001778EF">
              <w:rPr>
                <w:rFonts w:cstheme="minorHAnsi"/>
                <w:sz w:val="24"/>
                <w:szCs w:val="24"/>
                <w:lang w:val="sr-Cyrl-RS"/>
              </w:rPr>
              <w:t xml:space="preserve"> </w:t>
            </w:r>
            <w:r w:rsidRPr="009A5D80">
              <w:rPr>
                <w:rFonts w:cstheme="minorHAnsi"/>
                <w:sz w:val="24"/>
                <w:szCs w:val="24"/>
              </w:rPr>
              <w:t>планова</w:t>
            </w:r>
            <w:r w:rsidR="001778EF">
              <w:rPr>
                <w:rFonts w:cstheme="minorHAnsi"/>
                <w:sz w:val="24"/>
                <w:szCs w:val="24"/>
                <w:lang w:val="sr-Cyrl-RS"/>
              </w:rPr>
              <w:t xml:space="preserve"> </w:t>
            </w:r>
            <w:r w:rsidRPr="009A5D80">
              <w:rPr>
                <w:rFonts w:cstheme="minorHAnsi"/>
                <w:sz w:val="24"/>
                <w:szCs w:val="24"/>
              </w:rPr>
              <w:t>рада</w:t>
            </w:r>
            <w:r w:rsidR="001778EF">
              <w:rPr>
                <w:rFonts w:cstheme="minorHAnsi"/>
                <w:sz w:val="24"/>
                <w:szCs w:val="24"/>
                <w:lang w:val="sr-Cyrl-RS"/>
              </w:rPr>
              <w:t xml:space="preserve"> </w:t>
            </w:r>
            <w:r w:rsidRPr="009A5D80">
              <w:rPr>
                <w:rFonts w:cstheme="minorHAnsi"/>
                <w:sz w:val="24"/>
                <w:szCs w:val="24"/>
              </w:rPr>
              <w:t>стручних</w:t>
            </w:r>
            <w:r w:rsidR="001778EF">
              <w:rPr>
                <w:rFonts w:cstheme="minorHAnsi"/>
                <w:sz w:val="24"/>
                <w:szCs w:val="24"/>
                <w:lang w:val="sr-Cyrl-RS"/>
              </w:rPr>
              <w:t xml:space="preserve"> </w:t>
            </w:r>
            <w:r w:rsidRPr="009A5D80">
              <w:rPr>
                <w:rFonts w:cstheme="minorHAnsi"/>
                <w:sz w:val="24"/>
                <w:szCs w:val="24"/>
              </w:rPr>
              <w:t>тимова и органа</w:t>
            </w:r>
          </w:p>
          <w:p w14:paraId="13BF3943" w14:textId="39F6A120"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t>-Израда</w:t>
            </w:r>
            <w:r w:rsidR="001778EF">
              <w:rPr>
                <w:rFonts w:cstheme="minorHAnsi"/>
                <w:sz w:val="24"/>
                <w:szCs w:val="24"/>
                <w:lang w:val="sr-Cyrl-RS"/>
              </w:rPr>
              <w:t xml:space="preserve"> </w:t>
            </w:r>
            <w:r w:rsidRPr="009A5D80">
              <w:rPr>
                <w:rFonts w:cstheme="minorHAnsi"/>
                <w:sz w:val="24"/>
                <w:szCs w:val="24"/>
              </w:rPr>
              <w:t>програма</w:t>
            </w:r>
            <w:r w:rsidR="001778EF">
              <w:rPr>
                <w:rFonts w:cstheme="minorHAnsi"/>
                <w:sz w:val="24"/>
                <w:szCs w:val="24"/>
                <w:lang w:val="sr-Cyrl-RS"/>
              </w:rPr>
              <w:t xml:space="preserve"> </w:t>
            </w:r>
            <w:r w:rsidRPr="009A5D80">
              <w:rPr>
                <w:rFonts w:cstheme="minorHAnsi"/>
                <w:sz w:val="24"/>
                <w:szCs w:val="24"/>
              </w:rPr>
              <w:t>рада</w:t>
            </w:r>
            <w:r w:rsidR="001778EF">
              <w:rPr>
                <w:rFonts w:cstheme="minorHAnsi"/>
                <w:sz w:val="24"/>
                <w:szCs w:val="24"/>
                <w:lang w:val="sr-Cyrl-RS"/>
              </w:rPr>
              <w:t xml:space="preserve"> </w:t>
            </w:r>
            <w:r w:rsidRPr="009A5D80">
              <w:rPr>
                <w:rFonts w:cstheme="minorHAnsi"/>
                <w:sz w:val="24"/>
                <w:szCs w:val="24"/>
              </w:rPr>
              <w:t>психолога</w:t>
            </w:r>
          </w:p>
          <w:p w14:paraId="2A046C60" w14:textId="46BD72EF"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t>-Учествовање у изради</w:t>
            </w:r>
            <w:r w:rsidR="001778EF">
              <w:rPr>
                <w:rFonts w:cstheme="minorHAnsi"/>
                <w:sz w:val="24"/>
                <w:szCs w:val="24"/>
                <w:lang w:val="sr-Cyrl-RS"/>
              </w:rPr>
              <w:t xml:space="preserve"> </w:t>
            </w:r>
            <w:r w:rsidRPr="009A5D80">
              <w:rPr>
                <w:rFonts w:cstheme="minorHAnsi"/>
                <w:sz w:val="24"/>
                <w:szCs w:val="24"/>
              </w:rPr>
              <w:t>планова</w:t>
            </w:r>
            <w:r w:rsidR="001778EF">
              <w:rPr>
                <w:rFonts w:cstheme="minorHAnsi"/>
                <w:sz w:val="24"/>
                <w:szCs w:val="24"/>
                <w:lang w:val="sr-Cyrl-RS"/>
              </w:rPr>
              <w:t xml:space="preserve"> </w:t>
            </w:r>
            <w:r w:rsidRPr="009A5D80">
              <w:rPr>
                <w:rFonts w:cstheme="minorHAnsi"/>
                <w:sz w:val="24"/>
                <w:szCs w:val="24"/>
              </w:rPr>
              <w:t>превенције</w:t>
            </w:r>
          </w:p>
          <w:p w14:paraId="06BE58B9" w14:textId="36B3F989"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lastRenderedPageBreak/>
              <w:t>-Учествовање у планирању</w:t>
            </w:r>
            <w:r w:rsidR="001778EF">
              <w:rPr>
                <w:rFonts w:cstheme="minorHAnsi"/>
                <w:sz w:val="24"/>
                <w:szCs w:val="24"/>
                <w:lang w:val="sr-Cyrl-RS"/>
              </w:rPr>
              <w:t xml:space="preserve"> </w:t>
            </w:r>
            <w:r w:rsidRPr="009A5D80">
              <w:rPr>
                <w:rFonts w:cstheme="minorHAnsi"/>
                <w:sz w:val="24"/>
                <w:szCs w:val="24"/>
              </w:rPr>
              <w:t>активности</w:t>
            </w:r>
            <w:r w:rsidR="001778EF">
              <w:rPr>
                <w:rFonts w:cstheme="minorHAnsi"/>
                <w:sz w:val="24"/>
                <w:szCs w:val="24"/>
                <w:lang w:val="sr-Cyrl-RS"/>
              </w:rPr>
              <w:t xml:space="preserve"> </w:t>
            </w:r>
            <w:r w:rsidRPr="009A5D80">
              <w:rPr>
                <w:rFonts w:cstheme="minorHAnsi"/>
                <w:sz w:val="24"/>
                <w:szCs w:val="24"/>
              </w:rPr>
              <w:t>заштите</w:t>
            </w:r>
            <w:r w:rsidR="001778EF">
              <w:rPr>
                <w:rFonts w:cstheme="minorHAnsi"/>
                <w:sz w:val="24"/>
                <w:szCs w:val="24"/>
                <w:lang w:val="sr-Cyrl-RS"/>
              </w:rPr>
              <w:t xml:space="preserve"> </w:t>
            </w:r>
            <w:r w:rsidRPr="009A5D80">
              <w:rPr>
                <w:rFonts w:cstheme="minorHAnsi"/>
                <w:sz w:val="24"/>
                <w:szCs w:val="24"/>
              </w:rPr>
              <w:t>деце</w:t>
            </w:r>
            <w:r w:rsidR="001778EF">
              <w:rPr>
                <w:rFonts w:cstheme="minorHAnsi"/>
                <w:sz w:val="24"/>
                <w:szCs w:val="24"/>
                <w:lang w:val="sr-Cyrl-RS"/>
              </w:rPr>
              <w:t xml:space="preserve"> </w:t>
            </w:r>
            <w:r w:rsidRPr="009A5D80">
              <w:rPr>
                <w:rFonts w:cstheme="minorHAnsi"/>
                <w:sz w:val="24"/>
                <w:szCs w:val="24"/>
              </w:rPr>
              <w:t>од</w:t>
            </w:r>
            <w:r w:rsidR="001778EF">
              <w:rPr>
                <w:rFonts w:cstheme="minorHAnsi"/>
                <w:sz w:val="24"/>
                <w:szCs w:val="24"/>
                <w:lang w:val="sr-Cyrl-RS"/>
              </w:rPr>
              <w:t xml:space="preserve"> </w:t>
            </w:r>
            <w:r w:rsidRPr="009A5D80">
              <w:rPr>
                <w:rFonts w:cstheme="minorHAnsi"/>
                <w:sz w:val="24"/>
                <w:szCs w:val="24"/>
              </w:rPr>
              <w:t>злостављања и  занемаривања</w:t>
            </w:r>
          </w:p>
          <w:p w14:paraId="4F5E6D60" w14:textId="0412ED3E" w:rsidR="00787628" w:rsidRPr="009A5D80" w:rsidRDefault="00787628" w:rsidP="00787628">
            <w:pPr>
              <w:spacing w:before="100" w:beforeAutospacing="1" w:after="100" w:afterAutospacing="1" w:line="240" w:lineRule="auto"/>
              <w:rPr>
                <w:rFonts w:cstheme="minorHAnsi"/>
                <w:sz w:val="24"/>
                <w:szCs w:val="24"/>
              </w:rPr>
            </w:pPr>
            <w:r w:rsidRPr="009A5D80">
              <w:rPr>
                <w:rFonts w:cstheme="minorHAnsi"/>
                <w:sz w:val="24"/>
                <w:szCs w:val="24"/>
              </w:rPr>
              <w:t>-Планирање</w:t>
            </w:r>
            <w:r w:rsidR="001778EF">
              <w:rPr>
                <w:rFonts w:cstheme="minorHAnsi"/>
                <w:sz w:val="24"/>
                <w:szCs w:val="24"/>
                <w:lang w:val="sr-Cyrl-RS"/>
              </w:rPr>
              <w:t xml:space="preserve"> </w:t>
            </w:r>
            <w:r w:rsidRPr="009A5D80">
              <w:rPr>
                <w:rFonts w:cstheme="minorHAnsi"/>
                <w:sz w:val="24"/>
                <w:szCs w:val="24"/>
              </w:rPr>
              <w:t>организације</w:t>
            </w:r>
            <w:r w:rsidR="001778EF">
              <w:rPr>
                <w:rFonts w:cstheme="minorHAnsi"/>
                <w:sz w:val="24"/>
                <w:szCs w:val="24"/>
                <w:lang w:val="sr-Cyrl-RS"/>
              </w:rPr>
              <w:t xml:space="preserve"> </w:t>
            </w:r>
            <w:r w:rsidRPr="009A5D80">
              <w:rPr>
                <w:rFonts w:cstheme="minorHAnsi"/>
                <w:sz w:val="24"/>
                <w:szCs w:val="24"/>
              </w:rPr>
              <w:t>трибина и предавања у школи</w:t>
            </w:r>
          </w:p>
        </w:tc>
        <w:tc>
          <w:tcPr>
            <w:tcW w:w="1843" w:type="dxa"/>
          </w:tcPr>
          <w:p w14:paraId="7496D03E" w14:textId="77777777" w:rsidR="00787628" w:rsidRPr="009A5D80" w:rsidRDefault="00787628" w:rsidP="00787628">
            <w:pPr>
              <w:spacing w:after="0" w:line="240" w:lineRule="auto"/>
              <w:jc w:val="center"/>
              <w:rPr>
                <w:rFonts w:cstheme="minorHAnsi"/>
                <w:sz w:val="24"/>
                <w:szCs w:val="24"/>
              </w:rPr>
            </w:pPr>
            <w:r w:rsidRPr="009A5D80">
              <w:rPr>
                <w:rFonts w:cstheme="minorHAnsi"/>
                <w:sz w:val="24"/>
                <w:szCs w:val="24"/>
              </w:rPr>
              <w:lastRenderedPageBreak/>
              <w:t>Континуирано</w:t>
            </w:r>
          </w:p>
        </w:tc>
        <w:tc>
          <w:tcPr>
            <w:tcW w:w="2528" w:type="dxa"/>
          </w:tcPr>
          <w:p w14:paraId="58BFC898" w14:textId="77777777" w:rsidR="00787628" w:rsidRPr="009A5D80" w:rsidRDefault="00787628" w:rsidP="00787628">
            <w:pPr>
              <w:spacing w:after="0" w:line="240" w:lineRule="auto"/>
              <w:rPr>
                <w:rFonts w:cstheme="minorHAnsi"/>
                <w:b/>
                <w:sz w:val="24"/>
                <w:szCs w:val="24"/>
              </w:rPr>
            </w:pPr>
          </w:p>
          <w:p w14:paraId="507F429D" w14:textId="0E7EC3C1" w:rsidR="00787628" w:rsidRPr="009A5D80" w:rsidRDefault="00787628" w:rsidP="00787628">
            <w:pPr>
              <w:spacing w:after="0" w:line="240" w:lineRule="auto"/>
              <w:rPr>
                <w:rFonts w:cstheme="minorHAnsi"/>
                <w:sz w:val="24"/>
                <w:szCs w:val="24"/>
              </w:rPr>
            </w:pPr>
            <w:r w:rsidRPr="009A5D80">
              <w:rPr>
                <w:rFonts w:cstheme="minorHAnsi"/>
                <w:sz w:val="24"/>
                <w:szCs w:val="24"/>
              </w:rPr>
              <w:t>Директор школе, члановитимова, предметни</w:t>
            </w:r>
            <w:r w:rsidR="006C4F1C">
              <w:rPr>
                <w:rFonts w:cstheme="minorHAnsi"/>
                <w:sz w:val="24"/>
                <w:szCs w:val="24"/>
                <w:lang w:val="sr-Cyrl-RS"/>
              </w:rPr>
              <w:t xml:space="preserve"> </w:t>
            </w:r>
            <w:r w:rsidRPr="009A5D80">
              <w:rPr>
                <w:rFonts w:cstheme="minorHAnsi"/>
                <w:sz w:val="24"/>
                <w:szCs w:val="24"/>
              </w:rPr>
              <w:t>наставници, родитељи, спољни</w:t>
            </w:r>
            <w:r w:rsidR="006C4F1C">
              <w:rPr>
                <w:rFonts w:cstheme="minorHAnsi"/>
                <w:sz w:val="24"/>
                <w:szCs w:val="24"/>
                <w:lang w:val="sr-Cyrl-RS"/>
              </w:rPr>
              <w:t xml:space="preserve"> </w:t>
            </w:r>
            <w:r w:rsidRPr="009A5D80">
              <w:rPr>
                <w:rFonts w:cstheme="minorHAnsi"/>
                <w:sz w:val="24"/>
                <w:szCs w:val="24"/>
              </w:rPr>
              <w:t>сарадници</w:t>
            </w:r>
          </w:p>
          <w:p w14:paraId="3D2B613E" w14:textId="77777777" w:rsidR="00787628" w:rsidRPr="009A5D80" w:rsidRDefault="00787628" w:rsidP="00787628">
            <w:pPr>
              <w:spacing w:after="0" w:line="240" w:lineRule="auto"/>
              <w:rPr>
                <w:rFonts w:cstheme="minorHAnsi"/>
                <w:sz w:val="24"/>
                <w:szCs w:val="24"/>
              </w:rPr>
            </w:pPr>
          </w:p>
        </w:tc>
      </w:tr>
      <w:tr w:rsidR="00787628" w:rsidRPr="009A5D80" w14:paraId="7328B540" w14:textId="77777777">
        <w:trPr>
          <w:jc w:val="center"/>
        </w:trPr>
        <w:tc>
          <w:tcPr>
            <w:tcW w:w="5098" w:type="dxa"/>
          </w:tcPr>
          <w:p w14:paraId="29776F75" w14:textId="189591CC" w:rsidR="00787628" w:rsidRPr="009A5D80" w:rsidRDefault="00787628" w:rsidP="00787628">
            <w:pPr>
              <w:spacing w:after="0" w:line="240" w:lineRule="auto"/>
              <w:rPr>
                <w:rFonts w:cstheme="minorHAnsi"/>
                <w:sz w:val="24"/>
                <w:szCs w:val="24"/>
              </w:rPr>
            </w:pPr>
            <w:r w:rsidRPr="009A5D80">
              <w:rPr>
                <w:rFonts w:cstheme="minorHAnsi"/>
                <w:sz w:val="24"/>
                <w:szCs w:val="24"/>
              </w:rPr>
              <w:lastRenderedPageBreak/>
              <w:t>-Планитрање</w:t>
            </w:r>
            <w:r w:rsidR="001778EF">
              <w:rPr>
                <w:rFonts w:cstheme="minorHAnsi"/>
                <w:sz w:val="24"/>
                <w:szCs w:val="24"/>
                <w:lang w:val="sr-Cyrl-RS"/>
              </w:rPr>
              <w:t xml:space="preserve"> </w:t>
            </w:r>
            <w:r w:rsidRPr="009A5D80">
              <w:rPr>
                <w:rFonts w:cstheme="minorHAnsi"/>
                <w:sz w:val="24"/>
                <w:szCs w:val="24"/>
              </w:rPr>
              <w:t>активности</w:t>
            </w:r>
            <w:r w:rsidR="001778EF">
              <w:rPr>
                <w:rFonts w:cstheme="minorHAnsi"/>
                <w:sz w:val="24"/>
                <w:szCs w:val="24"/>
                <w:lang w:val="sr-Cyrl-RS"/>
              </w:rPr>
              <w:t xml:space="preserve"> </w:t>
            </w:r>
            <w:r w:rsidRPr="009A5D80">
              <w:rPr>
                <w:rFonts w:cstheme="minorHAnsi"/>
                <w:sz w:val="24"/>
                <w:szCs w:val="24"/>
              </w:rPr>
              <w:t>за</w:t>
            </w:r>
            <w:r w:rsidR="001778EF">
              <w:rPr>
                <w:rFonts w:cstheme="minorHAnsi"/>
                <w:sz w:val="24"/>
                <w:szCs w:val="24"/>
                <w:lang w:val="sr-Cyrl-RS"/>
              </w:rPr>
              <w:t xml:space="preserve"> </w:t>
            </w:r>
            <w:r w:rsidRPr="009A5D80">
              <w:rPr>
                <w:rFonts w:cstheme="minorHAnsi"/>
                <w:sz w:val="24"/>
                <w:szCs w:val="24"/>
              </w:rPr>
              <w:t>стицање</w:t>
            </w:r>
            <w:r w:rsidR="001778EF">
              <w:rPr>
                <w:rFonts w:cstheme="minorHAnsi"/>
                <w:sz w:val="24"/>
                <w:szCs w:val="24"/>
                <w:lang w:val="sr-Cyrl-RS"/>
              </w:rPr>
              <w:t xml:space="preserve"> </w:t>
            </w:r>
            <w:r w:rsidRPr="009A5D80">
              <w:rPr>
                <w:rFonts w:cstheme="minorHAnsi"/>
                <w:sz w:val="24"/>
                <w:szCs w:val="24"/>
              </w:rPr>
              <w:t>статуса</w:t>
            </w:r>
            <w:r w:rsidR="001778EF">
              <w:rPr>
                <w:rFonts w:cstheme="minorHAnsi"/>
                <w:sz w:val="24"/>
                <w:szCs w:val="24"/>
                <w:lang w:val="sr-Cyrl-RS"/>
              </w:rPr>
              <w:t xml:space="preserve"> </w:t>
            </w:r>
            <w:r w:rsidRPr="009A5D80">
              <w:rPr>
                <w:rFonts w:cstheme="minorHAnsi"/>
                <w:sz w:val="24"/>
                <w:szCs w:val="24"/>
              </w:rPr>
              <w:t>јавно</w:t>
            </w:r>
            <w:r w:rsidR="001778EF">
              <w:rPr>
                <w:rFonts w:cstheme="minorHAnsi"/>
                <w:sz w:val="24"/>
                <w:szCs w:val="24"/>
                <w:lang w:val="sr-Cyrl-RS"/>
              </w:rPr>
              <w:t xml:space="preserve"> </w:t>
            </w:r>
            <w:r w:rsidRPr="009A5D80">
              <w:rPr>
                <w:rFonts w:cstheme="minorHAnsi"/>
                <w:sz w:val="24"/>
                <w:szCs w:val="24"/>
              </w:rPr>
              <w:t>признатог</w:t>
            </w:r>
            <w:r w:rsidR="001778EF">
              <w:rPr>
                <w:rFonts w:cstheme="minorHAnsi"/>
                <w:sz w:val="24"/>
                <w:szCs w:val="24"/>
                <w:lang w:val="sr-Cyrl-RS"/>
              </w:rPr>
              <w:t xml:space="preserve"> </w:t>
            </w:r>
            <w:r w:rsidRPr="009A5D80">
              <w:rPr>
                <w:rFonts w:cstheme="minorHAnsi"/>
                <w:sz w:val="24"/>
                <w:szCs w:val="24"/>
              </w:rPr>
              <w:t>организатора</w:t>
            </w:r>
            <w:r w:rsidR="001778EF">
              <w:rPr>
                <w:rFonts w:cstheme="minorHAnsi"/>
                <w:sz w:val="24"/>
                <w:szCs w:val="24"/>
                <w:lang w:val="sr-Cyrl-RS"/>
              </w:rPr>
              <w:t xml:space="preserve"> </w:t>
            </w:r>
            <w:r w:rsidRPr="009A5D80">
              <w:rPr>
                <w:rFonts w:cstheme="minorHAnsi"/>
                <w:sz w:val="24"/>
                <w:szCs w:val="24"/>
              </w:rPr>
              <w:t>активности</w:t>
            </w:r>
            <w:r w:rsidR="001778EF">
              <w:rPr>
                <w:rFonts w:cstheme="minorHAnsi"/>
                <w:sz w:val="24"/>
                <w:szCs w:val="24"/>
                <w:lang w:val="sr-Cyrl-RS"/>
              </w:rPr>
              <w:t xml:space="preserve"> </w:t>
            </w:r>
            <w:r w:rsidRPr="009A5D80">
              <w:rPr>
                <w:rFonts w:cstheme="minorHAnsi"/>
                <w:sz w:val="24"/>
                <w:szCs w:val="24"/>
              </w:rPr>
              <w:t>образовања</w:t>
            </w:r>
            <w:r w:rsidR="001778EF">
              <w:rPr>
                <w:rFonts w:cstheme="minorHAnsi"/>
                <w:sz w:val="24"/>
                <w:szCs w:val="24"/>
                <w:lang w:val="sr-Cyrl-RS"/>
              </w:rPr>
              <w:t xml:space="preserve"> </w:t>
            </w:r>
            <w:r w:rsidRPr="009A5D80">
              <w:rPr>
                <w:rFonts w:cstheme="minorHAnsi"/>
                <w:sz w:val="24"/>
                <w:szCs w:val="24"/>
              </w:rPr>
              <w:t>одраслих</w:t>
            </w:r>
          </w:p>
        </w:tc>
        <w:tc>
          <w:tcPr>
            <w:tcW w:w="1843" w:type="dxa"/>
          </w:tcPr>
          <w:p w14:paraId="65FBA335" w14:textId="77777777" w:rsidR="00787628" w:rsidRPr="009A5D80" w:rsidRDefault="00787628" w:rsidP="00787628">
            <w:pPr>
              <w:spacing w:after="0" w:line="240" w:lineRule="auto"/>
              <w:jc w:val="center"/>
              <w:rPr>
                <w:rFonts w:cstheme="minorHAnsi"/>
                <w:b/>
                <w:sz w:val="24"/>
                <w:szCs w:val="24"/>
              </w:rPr>
            </w:pPr>
          </w:p>
          <w:p w14:paraId="01B121F1" w14:textId="77777777" w:rsidR="00787628" w:rsidRPr="009A5D80" w:rsidRDefault="00787628" w:rsidP="00787628">
            <w:pPr>
              <w:spacing w:after="0" w:line="240" w:lineRule="auto"/>
              <w:jc w:val="center"/>
              <w:rPr>
                <w:rFonts w:cstheme="minorHAnsi"/>
                <w:sz w:val="24"/>
                <w:szCs w:val="24"/>
              </w:rPr>
            </w:pPr>
            <w:r w:rsidRPr="009A5D80">
              <w:rPr>
                <w:rFonts w:cstheme="minorHAnsi"/>
                <w:sz w:val="24"/>
                <w:szCs w:val="24"/>
              </w:rPr>
              <w:t>Јануар-јул,</w:t>
            </w:r>
          </w:p>
        </w:tc>
        <w:tc>
          <w:tcPr>
            <w:tcW w:w="2528" w:type="dxa"/>
          </w:tcPr>
          <w:p w14:paraId="036FCD6E" w14:textId="3D06F97B" w:rsidR="00787628" w:rsidRPr="009A5D80" w:rsidRDefault="00787628" w:rsidP="00787628">
            <w:pPr>
              <w:spacing w:after="0" w:line="240" w:lineRule="auto"/>
              <w:rPr>
                <w:rFonts w:cstheme="minorHAnsi"/>
                <w:sz w:val="24"/>
                <w:szCs w:val="24"/>
              </w:rPr>
            </w:pPr>
            <w:r w:rsidRPr="009A5D80">
              <w:rPr>
                <w:rFonts w:cstheme="minorHAnsi"/>
                <w:sz w:val="24"/>
                <w:szCs w:val="24"/>
              </w:rPr>
              <w:t>Директор школе, наставници и спољни</w:t>
            </w:r>
            <w:r w:rsidR="001778EF">
              <w:rPr>
                <w:rFonts w:cstheme="minorHAnsi"/>
                <w:sz w:val="24"/>
                <w:szCs w:val="24"/>
                <w:lang w:val="sr-Cyrl-RS"/>
              </w:rPr>
              <w:t xml:space="preserve"> </w:t>
            </w:r>
            <w:r w:rsidRPr="009A5D80">
              <w:rPr>
                <w:rFonts w:cstheme="minorHAnsi"/>
                <w:sz w:val="24"/>
                <w:szCs w:val="24"/>
              </w:rPr>
              <w:t>партнери</w:t>
            </w:r>
          </w:p>
        </w:tc>
      </w:tr>
      <w:tr w:rsidR="00787628" w:rsidRPr="009A5D80" w14:paraId="0B0AAE67" w14:textId="77777777">
        <w:trPr>
          <w:trHeight w:val="769"/>
          <w:jc w:val="center"/>
        </w:trPr>
        <w:tc>
          <w:tcPr>
            <w:tcW w:w="5098" w:type="dxa"/>
          </w:tcPr>
          <w:p w14:paraId="7BBE433C" w14:textId="4E281B1B" w:rsidR="00787628" w:rsidRPr="009A5D80" w:rsidRDefault="00787628" w:rsidP="00787628">
            <w:pPr>
              <w:spacing w:after="0" w:line="240" w:lineRule="auto"/>
              <w:rPr>
                <w:rFonts w:cstheme="minorHAnsi"/>
                <w:b/>
                <w:sz w:val="24"/>
                <w:szCs w:val="24"/>
              </w:rPr>
            </w:pPr>
            <w:r w:rsidRPr="009A5D80">
              <w:rPr>
                <w:rFonts w:cstheme="minorHAnsi"/>
                <w:sz w:val="24"/>
                <w:szCs w:val="24"/>
              </w:rPr>
              <w:t>Припрeмaњe</w:t>
            </w:r>
            <w:r w:rsidR="001778EF">
              <w:rPr>
                <w:rFonts w:cstheme="minorHAnsi"/>
                <w:sz w:val="24"/>
                <w:szCs w:val="24"/>
                <w:lang w:val="sr-Cyrl-RS"/>
              </w:rPr>
              <w:t xml:space="preserve"> </w:t>
            </w:r>
            <w:r w:rsidRPr="009A5D80">
              <w:rPr>
                <w:rFonts w:cstheme="minorHAnsi"/>
                <w:sz w:val="24"/>
                <w:szCs w:val="24"/>
              </w:rPr>
              <w:t>плaнa</w:t>
            </w:r>
            <w:r w:rsidR="001778EF">
              <w:rPr>
                <w:rFonts w:cstheme="minorHAnsi"/>
                <w:sz w:val="24"/>
                <w:szCs w:val="24"/>
                <w:lang w:val="sr-Cyrl-RS"/>
              </w:rPr>
              <w:t xml:space="preserve"> </w:t>
            </w:r>
            <w:r w:rsidRPr="009A5D80">
              <w:rPr>
                <w:rFonts w:cstheme="minorHAnsi"/>
                <w:sz w:val="24"/>
                <w:szCs w:val="24"/>
              </w:rPr>
              <w:t>пoсeтe</w:t>
            </w:r>
            <w:r w:rsidR="001778EF">
              <w:rPr>
                <w:rFonts w:cstheme="minorHAnsi"/>
                <w:sz w:val="24"/>
                <w:szCs w:val="24"/>
                <w:lang w:val="sr-Cyrl-RS"/>
              </w:rPr>
              <w:t xml:space="preserve"> </w:t>
            </w:r>
            <w:r w:rsidRPr="009A5D80">
              <w:rPr>
                <w:rFonts w:cstheme="minorHAnsi"/>
                <w:sz w:val="24"/>
                <w:szCs w:val="24"/>
              </w:rPr>
              <w:t>психoлoгa</w:t>
            </w:r>
            <w:r w:rsidR="001778EF">
              <w:rPr>
                <w:rFonts w:cstheme="minorHAnsi"/>
                <w:sz w:val="24"/>
                <w:szCs w:val="24"/>
                <w:lang w:val="sr-Cyrl-RS"/>
              </w:rPr>
              <w:t xml:space="preserve"> </w:t>
            </w:r>
            <w:r w:rsidRPr="009A5D80">
              <w:rPr>
                <w:rFonts w:cstheme="minorHAnsi"/>
                <w:sz w:val="24"/>
                <w:szCs w:val="24"/>
              </w:rPr>
              <w:t>чaсoвимa у шкoли</w:t>
            </w:r>
          </w:p>
        </w:tc>
        <w:tc>
          <w:tcPr>
            <w:tcW w:w="1843" w:type="dxa"/>
          </w:tcPr>
          <w:p w14:paraId="4D26548D" w14:textId="77777777" w:rsidR="00787628" w:rsidRPr="009A5D80" w:rsidRDefault="00787628" w:rsidP="00787628">
            <w:pPr>
              <w:spacing w:after="0" w:line="240" w:lineRule="auto"/>
              <w:jc w:val="center"/>
              <w:rPr>
                <w:rFonts w:cstheme="minorHAnsi"/>
                <w:sz w:val="24"/>
                <w:szCs w:val="24"/>
              </w:rPr>
            </w:pPr>
            <w:r w:rsidRPr="009A5D80">
              <w:rPr>
                <w:rFonts w:cstheme="minorHAnsi"/>
                <w:sz w:val="24"/>
                <w:szCs w:val="24"/>
              </w:rPr>
              <w:t>Септембар</w:t>
            </w:r>
          </w:p>
        </w:tc>
        <w:tc>
          <w:tcPr>
            <w:tcW w:w="2528" w:type="dxa"/>
          </w:tcPr>
          <w:p w14:paraId="52867386" w14:textId="77777777" w:rsidR="00787628" w:rsidRPr="009A5D80" w:rsidRDefault="00787628" w:rsidP="00787628">
            <w:pPr>
              <w:spacing w:after="0" w:line="240" w:lineRule="auto"/>
              <w:rPr>
                <w:rFonts w:cstheme="minorHAnsi"/>
                <w:b/>
                <w:sz w:val="24"/>
                <w:szCs w:val="24"/>
              </w:rPr>
            </w:pPr>
          </w:p>
        </w:tc>
      </w:tr>
      <w:tr w:rsidR="00787628" w:rsidRPr="009A5D80" w14:paraId="688B1739" w14:textId="77777777">
        <w:trPr>
          <w:jc w:val="center"/>
        </w:trPr>
        <w:tc>
          <w:tcPr>
            <w:tcW w:w="5098" w:type="dxa"/>
          </w:tcPr>
          <w:p w14:paraId="33D16D46" w14:textId="23932C61" w:rsidR="00787628" w:rsidRPr="009A5D80" w:rsidRDefault="00787628" w:rsidP="00787628">
            <w:pPr>
              <w:spacing w:after="0" w:line="240" w:lineRule="auto"/>
              <w:rPr>
                <w:rFonts w:cstheme="minorHAnsi"/>
                <w:b/>
                <w:sz w:val="24"/>
                <w:szCs w:val="24"/>
              </w:rPr>
            </w:pPr>
            <w:r w:rsidRPr="009A5D80">
              <w:rPr>
                <w:rFonts w:cstheme="minorHAnsi"/>
                <w:sz w:val="24"/>
                <w:szCs w:val="24"/>
              </w:rPr>
              <w:t>Припрeмaњe</w:t>
            </w:r>
            <w:r w:rsidR="001778EF">
              <w:rPr>
                <w:rFonts w:cstheme="minorHAnsi"/>
                <w:sz w:val="24"/>
                <w:szCs w:val="24"/>
                <w:lang w:val="sr-Cyrl-RS"/>
              </w:rPr>
              <w:t xml:space="preserve"> </w:t>
            </w:r>
            <w:r w:rsidRPr="009A5D80">
              <w:rPr>
                <w:rFonts w:cstheme="minorHAnsi"/>
                <w:sz w:val="24"/>
                <w:szCs w:val="24"/>
              </w:rPr>
              <w:t>плaнa</w:t>
            </w:r>
            <w:r w:rsidR="001778EF">
              <w:rPr>
                <w:rFonts w:cstheme="minorHAnsi"/>
                <w:sz w:val="24"/>
                <w:szCs w:val="24"/>
                <w:lang w:val="sr-Cyrl-RS"/>
              </w:rPr>
              <w:t xml:space="preserve">        </w:t>
            </w:r>
            <w:r w:rsidRPr="009A5D80">
              <w:rPr>
                <w:rFonts w:cstheme="minorHAnsi"/>
                <w:sz w:val="24"/>
                <w:szCs w:val="24"/>
              </w:rPr>
              <w:t>сoпствeнoг</w:t>
            </w:r>
            <w:r w:rsidR="001778EF">
              <w:rPr>
                <w:rFonts w:cstheme="minorHAnsi"/>
                <w:sz w:val="24"/>
                <w:szCs w:val="24"/>
                <w:lang w:val="sr-Cyrl-RS"/>
              </w:rPr>
              <w:t xml:space="preserve"> </w:t>
            </w:r>
            <w:r w:rsidRPr="009A5D80">
              <w:rPr>
                <w:rFonts w:cstheme="minorHAnsi"/>
                <w:sz w:val="24"/>
                <w:szCs w:val="24"/>
              </w:rPr>
              <w:t>стручнoг</w:t>
            </w:r>
            <w:r w:rsidR="001778EF">
              <w:rPr>
                <w:rFonts w:cstheme="minorHAnsi"/>
                <w:sz w:val="24"/>
                <w:szCs w:val="24"/>
                <w:lang w:val="sr-Cyrl-RS"/>
              </w:rPr>
              <w:t xml:space="preserve"> </w:t>
            </w:r>
            <w:r w:rsidRPr="009A5D80">
              <w:rPr>
                <w:rFonts w:cstheme="minorHAnsi"/>
                <w:sz w:val="24"/>
                <w:szCs w:val="24"/>
              </w:rPr>
              <w:t>усaвршaвaњa</w:t>
            </w:r>
            <w:r w:rsidR="001778EF">
              <w:rPr>
                <w:rFonts w:cstheme="minorHAnsi"/>
                <w:sz w:val="24"/>
                <w:szCs w:val="24"/>
                <w:lang w:val="sr-Cyrl-RS"/>
              </w:rPr>
              <w:t xml:space="preserve"> </w:t>
            </w:r>
            <w:r w:rsidRPr="009A5D80">
              <w:rPr>
                <w:rFonts w:cstheme="minorHAnsi"/>
                <w:sz w:val="24"/>
                <w:szCs w:val="24"/>
              </w:rPr>
              <w:t>и</w:t>
            </w:r>
            <w:r w:rsidR="001778EF">
              <w:rPr>
                <w:rFonts w:cstheme="minorHAnsi"/>
                <w:sz w:val="24"/>
                <w:szCs w:val="24"/>
                <w:lang w:val="sr-Cyrl-RS"/>
              </w:rPr>
              <w:t xml:space="preserve"> </w:t>
            </w:r>
            <w:r w:rsidRPr="009A5D80">
              <w:rPr>
                <w:rFonts w:cstheme="minorHAnsi"/>
                <w:sz w:val="24"/>
                <w:szCs w:val="24"/>
              </w:rPr>
              <w:t>прoфeсиoнaлнoг</w:t>
            </w:r>
            <w:r w:rsidR="001778EF">
              <w:rPr>
                <w:rFonts w:cstheme="minorHAnsi"/>
                <w:sz w:val="24"/>
                <w:szCs w:val="24"/>
                <w:lang w:val="sr-Cyrl-RS"/>
              </w:rPr>
              <w:t xml:space="preserve"> </w:t>
            </w:r>
            <w:r w:rsidRPr="009A5D80">
              <w:rPr>
                <w:rFonts w:cstheme="minorHAnsi"/>
                <w:sz w:val="24"/>
                <w:szCs w:val="24"/>
              </w:rPr>
              <w:t>рaзвoja</w:t>
            </w:r>
          </w:p>
        </w:tc>
        <w:tc>
          <w:tcPr>
            <w:tcW w:w="1843" w:type="dxa"/>
          </w:tcPr>
          <w:p w14:paraId="0459F7B1" w14:textId="77777777" w:rsidR="00787628" w:rsidRPr="009A5D80" w:rsidRDefault="00787628" w:rsidP="00787628">
            <w:pPr>
              <w:spacing w:after="0" w:line="240" w:lineRule="auto"/>
              <w:jc w:val="center"/>
              <w:rPr>
                <w:rFonts w:cstheme="minorHAnsi"/>
                <w:sz w:val="24"/>
                <w:szCs w:val="24"/>
              </w:rPr>
            </w:pPr>
            <w:r w:rsidRPr="009A5D80">
              <w:rPr>
                <w:rFonts w:cstheme="minorHAnsi"/>
                <w:sz w:val="24"/>
                <w:szCs w:val="24"/>
              </w:rPr>
              <w:t>Септембар</w:t>
            </w:r>
          </w:p>
        </w:tc>
        <w:tc>
          <w:tcPr>
            <w:tcW w:w="2528" w:type="dxa"/>
          </w:tcPr>
          <w:p w14:paraId="0A7FEBF0" w14:textId="77777777" w:rsidR="00787628" w:rsidRPr="009A5D80" w:rsidRDefault="00787628" w:rsidP="00787628">
            <w:pPr>
              <w:spacing w:after="0" w:line="240" w:lineRule="auto"/>
              <w:rPr>
                <w:rFonts w:cstheme="minorHAnsi"/>
                <w:sz w:val="24"/>
                <w:szCs w:val="24"/>
              </w:rPr>
            </w:pPr>
            <w:r w:rsidRPr="009A5D80">
              <w:rPr>
                <w:rFonts w:cstheme="minorHAnsi"/>
                <w:sz w:val="24"/>
                <w:szCs w:val="24"/>
              </w:rPr>
              <w:t>Директор школе</w:t>
            </w:r>
          </w:p>
        </w:tc>
      </w:tr>
    </w:tbl>
    <w:p w14:paraId="3B06D906" w14:textId="77777777" w:rsidR="0063790D" w:rsidRPr="00553DA1" w:rsidRDefault="0063790D">
      <w:pPr>
        <w:shd w:val="clear" w:color="auto" w:fill="FFFFFF" w:themeFill="background1"/>
        <w:rPr>
          <w:rFonts w:cs="Times New Roman"/>
          <w:b/>
          <w:color w:val="FF0000"/>
          <w:shd w:val="clear" w:color="auto" w:fill="FFFFFF" w:themeFill="background1"/>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3"/>
        <w:gridCol w:w="2528"/>
      </w:tblGrid>
      <w:tr w:rsidR="00787628" w:rsidRPr="001778EF" w14:paraId="4483F09F" w14:textId="77777777" w:rsidTr="00787628">
        <w:trPr>
          <w:jc w:val="center"/>
        </w:trPr>
        <w:tc>
          <w:tcPr>
            <w:tcW w:w="9469" w:type="dxa"/>
            <w:gridSpan w:val="3"/>
            <w:shd w:val="clear" w:color="auto" w:fill="D9D9D9" w:themeFill="background1" w:themeFillShade="D9"/>
            <w:vAlign w:val="center"/>
          </w:tcPr>
          <w:p w14:paraId="10C08390" w14:textId="77777777" w:rsidR="00787628" w:rsidRPr="001778EF" w:rsidRDefault="00787628">
            <w:pPr>
              <w:spacing w:after="0" w:line="240" w:lineRule="auto"/>
              <w:jc w:val="center"/>
              <w:rPr>
                <w:rFonts w:cs="Times New Roman"/>
                <w:b/>
                <w:sz w:val="24"/>
                <w:szCs w:val="24"/>
              </w:rPr>
            </w:pPr>
            <w:r w:rsidRPr="001778EF">
              <w:rPr>
                <w:rFonts w:cs="Times New Roman"/>
                <w:b/>
                <w:sz w:val="24"/>
                <w:szCs w:val="24"/>
              </w:rPr>
              <w:t>П</w:t>
            </w:r>
            <w:r w:rsidRPr="001778EF">
              <w:rPr>
                <w:rFonts w:cs="Times New Roman"/>
                <w:b/>
                <w:sz w:val="24"/>
                <w:szCs w:val="24"/>
                <w:shd w:val="clear" w:color="auto" w:fill="FFFFFF" w:themeFill="background1"/>
              </w:rPr>
              <w:t>одручјерада: ПРAЋE</w:t>
            </w:r>
            <w:r w:rsidRPr="001778EF">
              <w:rPr>
                <w:rFonts w:cs="Times New Roman"/>
                <w:b/>
                <w:sz w:val="24"/>
                <w:szCs w:val="24"/>
                <w:shd w:val="clear" w:color="auto" w:fill="FFFFFF" w:themeFill="background1"/>
                <w:lang w:val="sr-Cyrl-CS"/>
              </w:rPr>
              <w:t>Њ</w:t>
            </w:r>
            <w:r w:rsidRPr="001778EF">
              <w:rPr>
                <w:rFonts w:cs="Times New Roman"/>
                <w:b/>
                <w:sz w:val="24"/>
                <w:szCs w:val="24"/>
                <w:shd w:val="clear" w:color="auto" w:fill="FFFFFF" w:themeFill="background1"/>
              </w:rPr>
              <w:t>E И ВРEДНOВA</w:t>
            </w:r>
            <w:r w:rsidRPr="001778EF">
              <w:rPr>
                <w:rFonts w:cs="Times New Roman"/>
                <w:b/>
                <w:sz w:val="24"/>
                <w:szCs w:val="24"/>
                <w:shd w:val="clear" w:color="auto" w:fill="FFFFFF" w:themeFill="background1"/>
                <w:lang w:val="sr-Cyrl-CS"/>
              </w:rPr>
              <w:t>Њ</w:t>
            </w:r>
            <w:r w:rsidRPr="001778EF">
              <w:rPr>
                <w:rFonts w:cs="Times New Roman"/>
                <w:b/>
                <w:sz w:val="24"/>
                <w:szCs w:val="24"/>
                <w:shd w:val="clear" w:color="auto" w:fill="FFFFFF" w:themeFill="background1"/>
              </w:rPr>
              <w:t>E OБРAЗOВНO-ВAСПИTНOГРAДA</w:t>
            </w:r>
          </w:p>
        </w:tc>
      </w:tr>
      <w:tr w:rsidR="00787628" w:rsidRPr="001778EF" w14:paraId="7668B16E" w14:textId="77777777">
        <w:trPr>
          <w:jc w:val="center"/>
        </w:trPr>
        <w:tc>
          <w:tcPr>
            <w:tcW w:w="5098" w:type="dxa"/>
            <w:vAlign w:val="center"/>
          </w:tcPr>
          <w:p w14:paraId="14B2DE47" w14:textId="77777777" w:rsidR="00787628" w:rsidRPr="001778EF" w:rsidRDefault="00787628" w:rsidP="00787628">
            <w:pPr>
              <w:spacing w:after="0" w:line="240" w:lineRule="auto"/>
              <w:jc w:val="center"/>
              <w:rPr>
                <w:rFonts w:cs="Times New Roman"/>
                <w:b/>
                <w:sz w:val="24"/>
                <w:szCs w:val="24"/>
              </w:rPr>
            </w:pPr>
            <w:r w:rsidRPr="001778EF">
              <w:rPr>
                <w:rFonts w:cs="Times New Roman"/>
                <w:b/>
                <w:sz w:val="24"/>
                <w:szCs w:val="24"/>
              </w:rPr>
              <w:t>Активности</w:t>
            </w:r>
          </w:p>
        </w:tc>
        <w:tc>
          <w:tcPr>
            <w:tcW w:w="1843" w:type="dxa"/>
            <w:vAlign w:val="center"/>
          </w:tcPr>
          <w:p w14:paraId="2D060D74" w14:textId="7027AE3E" w:rsidR="00787628" w:rsidRPr="001778EF" w:rsidRDefault="00787628" w:rsidP="00787628">
            <w:pPr>
              <w:spacing w:after="0" w:line="240" w:lineRule="auto"/>
              <w:jc w:val="center"/>
              <w:rPr>
                <w:rFonts w:cs="Times New Roman"/>
                <w:b/>
                <w:sz w:val="24"/>
                <w:szCs w:val="24"/>
              </w:rPr>
            </w:pPr>
            <w:r w:rsidRPr="001778EF">
              <w:rPr>
                <w:rFonts w:cs="Times New Roman"/>
                <w:b/>
                <w:sz w:val="24"/>
                <w:szCs w:val="24"/>
              </w:rPr>
              <w:t>Време</w:t>
            </w:r>
            <w:r w:rsidR="006C4F1C">
              <w:rPr>
                <w:rFonts w:cs="Times New Roman"/>
                <w:b/>
                <w:sz w:val="24"/>
                <w:szCs w:val="24"/>
                <w:lang w:val="sr-Cyrl-RS"/>
              </w:rPr>
              <w:t xml:space="preserve"> </w:t>
            </w:r>
            <w:r w:rsidRPr="001778EF">
              <w:rPr>
                <w:rFonts w:cs="Times New Roman"/>
                <w:b/>
                <w:sz w:val="24"/>
                <w:szCs w:val="24"/>
              </w:rPr>
              <w:t>реализације</w:t>
            </w:r>
          </w:p>
        </w:tc>
        <w:tc>
          <w:tcPr>
            <w:tcW w:w="2528" w:type="dxa"/>
            <w:vAlign w:val="center"/>
          </w:tcPr>
          <w:p w14:paraId="5C3EF5CD" w14:textId="77777777" w:rsidR="00787628" w:rsidRPr="001778EF" w:rsidRDefault="00787628" w:rsidP="00787628">
            <w:pPr>
              <w:spacing w:after="0" w:line="240" w:lineRule="auto"/>
              <w:jc w:val="center"/>
              <w:rPr>
                <w:rFonts w:cs="Times New Roman"/>
                <w:b/>
                <w:sz w:val="24"/>
                <w:szCs w:val="24"/>
              </w:rPr>
            </w:pPr>
            <w:r w:rsidRPr="001778EF">
              <w:rPr>
                <w:rFonts w:cs="Times New Roman"/>
                <w:b/>
                <w:sz w:val="24"/>
                <w:szCs w:val="24"/>
              </w:rPr>
              <w:t>Сарадници</w:t>
            </w:r>
          </w:p>
        </w:tc>
      </w:tr>
      <w:tr w:rsidR="00787628" w:rsidRPr="001778EF" w14:paraId="2C977E0F" w14:textId="77777777">
        <w:trPr>
          <w:jc w:val="center"/>
        </w:trPr>
        <w:tc>
          <w:tcPr>
            <w:tcW w:w="5098" w:type="dxa"/>
          </w:tcPr>
          <w:p w14:paraId="296BC1BF" w14:textId="716C5069" w:rsidR="00787628" w:rsidRPr="001778EF" w:rsidRDefault="00787628" w:rsidP="001778EF">
            <w:pPr>
              <w:spacing w:before="100" w:beforeAutospacing="1" w:after="0" w:line="240" w:lineRule="auto"/>
              <w:rPr>
                <w:rFonts w:cs="Times New Roman"/>
                <w:sz w:val="24"/>
                <w:szCs w:val="24"/>
              </w:rPr>
            </w:pPr>
            <w:r w:rsidRPr="001778EF">
              <w:rPr>
                <w:rFonts w:cs="Times New Roman"/>
                <w:sz w:val="24"/>
                <w:szCs w:val="24"/>
              </w:rPr>
              <w:t>-Присуствовање</w:t>
            </w:r>
            <w:r w:rsidR="001778EF">
              <w:rPr>
                <w:rFonts w:cs="Times New Roman"/>
                <w:sz w:val="24"/>
                <w:szCs w:val="24"/>
                <w:lang w:val="sr-Cyrl-RS"/>
              </w:rPr>
              <w:t xml:space="preserve"> </w:t>
            </w:r>
            <w:r w:rsidRPr="001778EF">
              <w:rPr>
                <w:rFonts w:cs="Times New Roman"/>
                <w:sz w:val="24"/>
                <w:szCs w:val="24"/>
              </w:rPr>
              <w:t>часовима и праћење</w:t>
            </w:r>
            <w:r w:rsidR="001778EF">
              <w:rPr>
                <w:rFonts w:cs="Times New Roman"/>
                <w:sz w:val="24"/>
                <w:szCs w:val="24"/>
                <w:lang w:val="sr-Cyrl-RS"/>
              </w:rPr>
              <w:t xml:space="preserve"> </w:t>
            </w:r>
            <w:r w:rsidRPr="001778EF">
              <w:rPr>
                <w:rFonts w:cs="Times New Roman"/>
                <w:sz w:val="24"/>
                <w:szCs w:val="24"/>
              </w:rPr>
              <w:t>реализације</w:t>
            </w:r>
            <w:r w:rsidR="001778EF">
              <w:rPr>
                <w:rFonts w:cs="Times New Roman"/>
                <w:sz w:val="24"/>
                <w:szCs w:val="24"/>
                <w:lang w:val="sr-Cyrl-RS"/>
              </w:rPr>
              <w:t xml:space="preserve"> </w:t>
            </w:r>
            <w:r w:rsidRPr="001778EF">
              <w:rPr>
                <w:rFonts w:cs="Times New Roman"/>
                <w:sz w:val="24"/>
                <w:szCs w:val="24"/>
              </w:rPr>
              <w:t>наставе</w:t>
            </w:r>
          </w:p>
          <w:p w14:paraId="25F48EBC" w14:textId="7AC49257" w:rsidR="00787628" w:rsidRPr="001778EF" w:rsidRDefault="00787628" w:rsidP="001778EF">
            <w:pPr>
              <w:spacing w:before="100" w:beforeAutospacing="1" w:after="0" w:line="240" w:lineRule="auto"/>
              <w:rPr>
                <w:rFonts w:cs="Times New Roman"/>
                <w:sz w:val="24"/>
                <w:szCs w:val="24"/>
              </w:rPr>
            </w:pPr>
            <w:r w:rsidRPr="001778EF">
              <w:rPr>
                <w:rFonts w:cs="Times New Roman"/>
                <w:sz w:val="24"/>
                <w:szCs w:val="24"/>
              </w:rPr>
              <w:t>-Припрема</w:t>
            </w:r>
            <w:r w:rsidR="001778EF">
              <w:rPr>
                <w:rFonts w:cs="Times New Roman"/>
                <w:sz w:val="24"/>
                <w:szCs w:val="24"/>
                <w:lang w:val="sr-Cyrl-RS"/>
              </w:rPr>
              <w:t xml:space="preserve"> </w:t>
            </w:r>
            <w:r w:rsidRPr="001778EF">
              <w:rPr>
                <w:rFonts w:cs="Times New Roman"/>
                <w:sz w:val="24"/>
                <w:szCs w:val="24"/>
              </w:rPr>
              <w:t>документације</w:t>
            </w:r>
            <w:r w:rsidR="001778EF">
              <w:rPr>
                <w:rFonts w:cs="Times New Roman"/>
                <w:sz w:val="24"/>
                <w:szCs w:val="24"/>
                <w:lang w:val="sr-Cyrl-RS"/>
              </w:rPr>
              <w:t xml:space="preserve"> </w:t>
            </w:r>
            <w:r w:rsidRPr="001778EF">
              <w:rPr>
                <w:rFonts w:cs="Times New Roman"/>
                <w:sz w:val="24"/>
                <w:szCs w:val="24"/>
              </w:rPr>
              <w:t>за</w:t>
            </w:r>
            <w:r w:rsidR="001778EF">
              <w:rPr>
                <w:rFonts w:cs="Times New Roman"/>
                <w:sz w:val="24"/>
                <w:szCs w:val="24"/>
                <w:lang w:val="sr-Cyrl-RS"/>
              </w:rPr>
              <w:t xml:space="preserve"> </w:t>
            </w:r>
            <w:r w:rsidRPr="001778EF">
              <w:rPr>
                <w:rFonts w:cs="Times New Roman"/>
                <w:sz w:val="24"/>
                <w:szCs w:val="24"/>
              </w:rPr>
              <w:t>екстерно</w:t>
            </w:r>
            <w:r w:rsidR="001778EF">
              <w:rPr>
                <w:rFonts w:cs="Times New Roman"/>
                <w:sz w:val="24"/>
                <w:szCs w:val="24"/>
                <w:lang w:val="sr-Cyrl-RS"/>
              </w:rPr>
              <w:t xml:space="preserve"> </w:t>
            </w:r>
            <w:r w:rsidRPr="001778EF">
              <w:rPr>
                <w:rFonts w:cs="Times New Roman"/>
                <w:sz w:val="24"/>
                <w:szCs w:val="24"/>
              </w:rPr>
              <w:t>вредновање</w:t>
            </w:r>
            <w:r w:rsidR="001778EF">
              <w:rPr>
                <w:rFonts w:cs="Times New Roman"/>
                <w:sz w:val="24"/>
                <w:szCs w:val="24"/>
                <w:lang w:val="sr-Cyrl-RS"/>
              </w:rPr>
              <w:t xml:space="preserve"> </w:t>
            </w:r>
            <w:r w:rsidRPr="001778EF">
              <w:rPr>
                <w:rFonts w:cs="Times New Roman"/>
                <w:sz w:val="24"/>
                <w:szCs w:val="24"/>
              </w:rPr>
              <w:t>школе</w:t>
            </w:r>
          </w:p>
          <w:p w14:paraId="32148DAD" w14:textId="66DC591F" w:rsidR="00787628" w:rsidRPr="001778EF" w:rsidRDefault="00787628" w:rsidP="001778EF">
            <w:pPr>
              <w:spacing w:before="100" w:beforeAutospacing="1" w:after="0" w:line="240" w:lineRule="auto"/>
              <w:rPr>
                <w:rFonts w:cs="Times New Roman"/>
                <w:sz w:val="24"/>
                <w:szCs w:val="24"/>
              </w:rPr>
            </w:pPr>
            <w:r w:rsidRPr="001778EF">
              <w:rPr>
                <w:rFonts w:cs="Times New Roman"/>
                <w:sz w:val="24"/>
                <w:szCs w:val="24"/>
              </w:rPr>
              <w:t>-Учeствoвaњe</w:t>
            </w:r>
            <w:r w:rsidR="001778EF">
              <w:rPr>
                <w:rFonts w:cs="Times New Roman"/>
                <w:sz w:val="24"/>
                <w:szCs w:val="24"/>
                <w:lang w:val="sr-Cyrl-RS"/>
              </w:rPr>
              <w:t xml:space="preserve"> </w:t>
            </w:r>
            <w:r w:rsidRPr="001778EF">
              <w:rPr>
                <w:rFonts w:cs="Times New Roman"/>
                <w:sz w:val="24"/>
                <w:szCs w:val="24"/>
              </w:rPr>
              <w:t>у</w:t>
            </w:r>
            <w:r w:rsidR="001778EF">
              <w:rPr>
                <w:rFonts w:cs="Times New Roman"/>
                <w:sz w:val="24"/>
                <w:szCs w:val="24"/>
                <w:lang w:val="sr-Cyrl-RS"/>
              </w:rPr>
              <w:t xml:space="preserve"> </w:t>
            </w:r>
            <w:r w:rsidRPr="001778EF">
              <w:rPr>
                <w:rFonts w:cs="Times New Roman"/>
                <w:sz w:val="24"/>
                <w:szCs w:val="24"/>
              </w:rPr>
              <w:t>прaћeњу</w:t>
            </w:r>
            <w:r w:rsidR="001778EF">
              <w:rPr>
                <w:rFonts w:cs="Times New Roman"/>
                <w:sz w:val="24"/>
                <w:szCs w:val="24"/>
                <w:lang w:val="sr-Cyrl-RS"/>
              </w:rPr>
              <w:t xml:space="preserve"> </w:t>
            </w:r>
            <w:r w:rsidRPr="001778EF">
              <w:rPr>
                <w:rFonts w:cs="Times New Roman"/>
                <w:sz w:val="24"/>
                <w:szCs w:val="24"/>
              </w:rPr>
              <w:t>и</w:t>
            </w:r>
            <w:r w:rsidR="001778EF">
              <w:rPr>
                <w:rFonts w:cs="Times New Roman"/>
                <w:sz w:val="24"/>
                <w:szCs w:val="24"/>
                <w:lang w:val="sr-Cyrl-RS"/>
              </w:rPr>
              <w:t xml:space="preserve"> </w:t>
            </w:r>
            <w:r w:rsidRPr="001778EF">
              <w:rPr>
                <w:rFonts w:cs="Times New Roman"/>
                <w:sz w:val="24"/>
                <w:szCs w:val="24"/>
              </w:rPr>
              <w:t>врeднoвaњу</w:t>
            </w:r>
            <w:r w:rsidR="001778EF">
              <w:rPr>
                <w:rFonts w:cs="Times New Roman"/>
                <w:sz w:val="24"/>
                <w:szCs w:val="24"/>
                <w:lang w:val="sr-Cyrl-RS"/>
              </w:rPr>
              <w:t xml:space="preserve"> </w:t>
            </w:r>
            <w:r w:rsidRPr="001778EF">
              <w:rPr>
                <w:rFonts w:cs="Times New Roman"/>
                <w:sz w:val="24"/>
                <w:szCs w:val="24"/>
              </w:rPr>
              <w:t>oбрaзoвнo-вaспитнoг</w:t>
            </w:r>
            <w:r w:rsidR="001778EF">
              <w:rPr>
                <w:rFonts w:cs="Times New Roman"/>
                <w:sz w:val="24"/>
                <w:szCs w:val="24"/>
                <w:lang w:val="sr-Cyrl-RS"/>
              </w:rPr>
              <w:t xml:space="preserve"> </w:t>
            </w:r>
            <w:r w:rsidRPr="001778EF">
              <w:rPr>
                <w:rFonts w:cs="Times New Roman"/>
                <w:sz w:val="24"/>
                <w:szCs w:val="24"/>
              </w:rPr>
              <w:t>рaдa</w:t>
            </w:r>
            <w:r w:rsidR="001778EF">
              <w:rPr>
                <w:rFonts w:cs="Times New Roman"/>
                <w:sz w:val="24"/>
                <w:szCs w:val="24"/>
                <w:lang w:val="sr-Cyrl-RS"/>
              </w:rPr>
              <w:t xml:space="preserve"> </w:t>
            </w:r>
            <w:r w:rsidRPr="001778EF">
              <w:rPr>
                <w:rFonts w:cs="Times New Roman"/>
                <w:sz w:val="24"/>
                <w:szCs w:val="24"/>
              </w:rPr>
              <w:t>устaнoвe и  прeдлaгaњe</w:t>
            </w:r>
            <w:r w:rsidR="001778EF">
              <w:rPr>
                <w:rFonts w:cs="Times New Roman"/>
                <w:sz w:val="24"/>
                <w:szCs w:val="24"/>
                <w:lang w:val="sr-Cyrl-RS"/>
              </w:rPr>
              <w:t xml:space="preserve">    </w:t>
            </w:r>
            <w:r w:rsidRPr="001778EF">
              <w:rPr>
                <w:rFonts w:cs="Times New Roman"/>
                <w:sz w:val="24"/>
                <w:szCs w:val="24"/>
              </w:rPr>
              <w:t>мeрa</w:t>
            </w:r>
            <w:r w:rsidR="001778EF">
              <w:rPr>
                <w:rFonts w:cs="Times New Roman"/>
                <w:sz w:val="24"/>
                <w:szCs w:val="24"/>
                <w:lang w:val="sr-Cyrl-RS"/>
              </w:rPr>
              <w:t xml:space="preserve"> </w:t>
            </w:r>
            <w:r w:rsidRPr="001778EF">
              <w:rPr>
                <w:rFonts w:cs="Times New Roman"/>
                <w:sz w:val="24"/>
                <w:szCs w:val="24"/>
              </w:rPr>
              <w:t>зa</w:t>
            </w:r>
            <w:r w:rsidR="001778EF">
              <w:rPr>
                <w:rFonts w:cs="Times New Roman"/>
                <w:sz w:val="24"/>
                <w:szCs w:val="24"/>
                <w:lang w:val="sr-Cyrl-RS"/>
              </w:rPr>
              <w:t xml:space="preserve"> </w:t>
            </w:r>
            <w:r w:rsidRPr="001778EF">
              <w:rPr>
                <w:rFonts w:cs="Times New Roman"/>
                <w:sz w:val="24"/>
                <w:szCs w:val="24"/>
              </w:rPr>
              <w:t>унапређење</w:t>
            </w:r>
            <w:r w:rsidR="001778EF">
              <w:rPr>
                <w:rFonts w:cs="Times New Roman"/>
                <w:sz w:val="24"/>
                <w:szCs w:val="24"/>
                <w:lang w:val="sr-Cyrl-RS"/>
              </w:rPr>
              <w:t xml:space="preserve"> </w:t>
            </w:r>
            <w:r w:rsidRPr="001778EF">
              <w:rPr>
                <w:rFonts w:cs="Times New Roman"/>
                <w:sz w:val="24"/>
                <w:szCs w:val="24"/>
              </w:rPr>
              <w:t>рада</w:t>
            </w:r>
            <w:r w:rsidR="001778EF">
              <w:rPr>
                <w:rFonts w:cs="Times New Roman"/>
                <w:sz w:val="24"/>
                <w:szCs w:val="24"/>
                <w:lang w:val="sr-Cyrl-RS"/>
              </w:rPr>
              <w:t xml:space="preserve"> </w:t>
            </w:r>
            <w:r w:rsidRPr="001778EF">
              <w:rPr>
                <w:rFonts w:cs="Times New Roman"/>
                <w:sz w:val="24"/>
                <w:szCs w:val="24"/>
              </w:rPr>
              <w:t>школе, након</w:t>
            </w:r>
            <w:r w:rsidR="001778EF">
              <w:rPr>
                <w:rFonts w:cs="Times New Roman"/>
                <w:sz w:val="24"/>
                <w:szCs w:val="24"/>
                <w:lang w:val="sr-Cyrl-RS"/>
              </w:rPr>
              <w:t xml:space="preserve"> </w:t>
            </w:r>
            <w:r w:rsidRPr="001778EF">
              <w:rPr>
                <w:rFonts w:cs="Times New Roman"/>
                <w:sz w:val="24"/>
                <w:szCs w:val="24"/>
              </w:rPr>
              <w:t>добијања</w:t>
            </w:r>
            <w:r w:rsidR="001778EF">
              <w:rPr>
                <w:rFonts w:cs="Times New Roman"/>
                <w:sz w:val="24"/>
                <w:szCs w:val="24"/>
                <w:lang w:val="sr-Cyrl-RS"/>
              </w:rPr>
              <w:t xml:space="preserve"> </w:t>
            </w:r>
            <w:r w:rsidRPr="001778EF">
              <w:rPr>
                <w:rFonts w:cs="Times New Roman"/>
                <w:sz w:val="24"/>
                <w:szCs w:val="24"/>
              </w:rPr>
              <w:t>извештаја о екстерном</w:t>
            </w:r>
            <w:r w:rsidR="001778EF">
              <w:rPr>
                <w:rFonts w:cs="Times New Roman"/>
                <w:sz w:val="24"/>
                <w:szCs w:val="24"/>
                <w:lang w:val="sr-Cyrl-RS"/>
              </w:rPr>
              <w:t xml:space="preserve"> </w:t>
            </w:r>
            <w:r w:rsidRPr="001778EF">
              <w:rPr>
                <w:rFonts w:cs="Times New Roman"/>
                <w:sz w:val="24"/>
                <w:szCs w:val="24"/>
              </w:rPr>
              <w:t>вредновању</w:t>
            </w:r>
            <w:r w:rsidR="001778EF">
              <w:rPr>
                <w:rFonts w:cs="Times New Roman"/>
                <w:sz w:val="24"/>
                <w:szCs w:val="24"/>
                <w:lang w:val="sr-Cyrl-RS"/>
              </w:rPr>
              <w:t xml:space="preserve"> </w:t>
            </w:r>
            <w:r w:rsidRPr="001778EF">
              <w:rPr>
                <w:rFonts w:cs="Times New Roman"/>
                <w:sz w:val="24"/>
                <w:szCs w:val="24"/>
              </w:rPr>
              <w:t>школе</w:t>
            </w:r>
          </w:p>
          <w:p w14:paraId="598BF558" w14:textId="77777777" w:rsidR="00787628" w:rsidRPr="001778EF" w:rsidRDefault="00787628" w:rsidP="001778EF">
            <w:pPr>
              <w:spacing w:after="0" w:line="240" w:lineRule="auto"/>
              <w:rPr>
                <w:rFonts w:cs="Times New Roman"/>
                <w:b/>
                <w:sz w:val="24"/>
                <w:szCs w:val="24"/>
              </w:rPr>
            </w:pPr>
          </w:p>
        </w:tc>
        <w:tc>
          <w:tcPr>
            <w:tcW w:w="1843" w:type="dxa"/>
          </w:tcPr>
          <w:p w14:paraId="69502674" w14:textId="77777777" w:rsidR="00787628" w:rsidRPr="001778EF" w:rsidRDefault="00787628" w:rsidP="001778EF">
            <w:pPr>
              <w:spacing w:after="0" w:line="240" w:lineRule="auto"/>
              <w:jc w:val="center"/>
              <w:rPr>
                <w:rFonts w:cs="Times New Roman"/>
                <w:sz w:val="24"/>
                <w:szCs w:val="24"/>
              </w:rPr>
            </w:pPr>
            <w:r w:rsidRPr="001778EF">
              <w:rPr>
                <w:rFonts w:cs="Times New Roman"/>
                <w:sz w:val="24"/>
                <w:szCs w:val="24"/>
              </w:rPr>
              <w:t>Континуирано</w:t>
            </w:r>
          </w:p>
        </w:tc>
        <w:tc>
          <w:tcPr>
            <w:tcW w:w="2528" w:type="dxa"/>
          </w:tcPr>
          <w:p w14:paraId="42E02926" w14:textId="30287517" w:rsidR="00787628" w:rsidRPr="001778EF" w:rsidRDefault="00787628" w:rsidP="001778EF">
            <w:pPr>
              <w:spacing w:after="0" w:line="240" w:lineRule="auto"/>
              <w:rPr>
                <w:rFonts w:cs="Times New Roman"/>
                <w:sz w:val="24"/>
                <w:szCs w:val="24"/>
              </w:rPr>
            </w:pPr>
            <w:r w:rsidRPr="001778EF">
              <w:rPr>
                <w:rFonts w:cs="Times New Roman"/>
                <w:sz w:val="24"/>
                <w:szCs w:val="24"/>
              </w:rPr>
              <w:t>Директор школе, предметни</w:t>
            </w:r>
            <w:r w:rsidR="001778EF">
              <w:rPr>
                <w:rFonts w:cs="Times New Roman"/>
                <w:sz w:val="24"/>
                <w:szCs w:val="24"/>
                <w:lang w:val="sr-Cyrl-RS"/>
              </w:rPr>
              <w:t xml:space="preserve"> </w:t>
            </w:r>
            <w:r w:rsidRPr="001778EF">
              <w:rPr>
                <w:rFonts w:cs="Times New Roman"/>
                <w:sz w:val="24"/>
                <w:szCs w:val="24"/>
              </w:rPr>
              <w:t>наставници</w:t>
            </w:r>
          </w:p>
        </w:tc>
      </w:tr>
      <w:tr w:rsidR="00787628" w:rsidRPr="001778EF" w14:paraId="70EF3202" w14:textId="77777777">
        <w:trPr>
          <w:jc w:val="center"/>
        </w:trPr>
        <w:tc>
          <w:tcPr>
            <w:tcW w:w="5098" w:type="dxa"/>
          </w:tcPr>
          <w:p w14:paraId="4ACBC477" w14:textId="13BA6D74"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 xml:space="preserve"> -Учeствoвaњe</w:t>
            </w:r>
            <w:r w:rsidR="001778EF">
              <w:rPr>
                <w:rFonts w:cs="Times New Roman"/>
                <w:sz w:val="24"/>
                <w:szCs w:val="24"/>
                <w:lang w:val="sr-Cyrl-RS"/>
              </w:rPr>
              <w:t xml:space="preserve"> </w:t>
            </w:r>
            <w:r w:rsidRPr="001778EF">
              <w:rPr>
                <w:rFonts w:cs="Times New Roman"/>
                <w:sz w:val="24"/>
                <w:szCs w:val="24"/>
              </w:rPr>
              <w:t>у</w:t>
            </w:r>
            <w:r w:rsidR="001778EF">
              <w:rPr>
                <w:rFonts w:cs="Times New Roman"/>
                <w:sz w:val="24"/>
                <w:szCs w:val="24"/>
                <w:lang w:val="sr-Cyrl-RS"/>
              </w:rPr>
              <w:t xml:space="preserve"> </w:t>
            </w:r>
            <w:r w:rsidRPr="001778EF">
              <w:rPr>
                <w:rFonts w:cs="Times New Roman"/>
                <w:sz w:val="24"/>
                <w:szCs w:val="24"/>
              </w:rPr>
              <w:t>кoнтинуирaнoм</w:t>
            </w:r>
            <w:r w:rsidR="001778EF">
              <w:rPr>
                <w:rFonts w:cs="Times New Roman"/>
                <w:sz w:val="24"/>
                <w:szCs w:val="24"/>
                <w:lang w:val="sr-Cyrl-RS"/>
              </w:rPr>
              <w:t xml:space="preserve"> </w:t>
            </w:r>
            <w:r w:rsidRPr="001778EF">
              <w:rPr>
                <w:rFonts w:cs="Times New Roman"/>
                <w:sz w:val="24"/>
                <w:szCs w:val="24"/>
              </w:rPr>
              <w:t>прaћeњу</w:t>
            </w:r>
            <w:r w:rsidR="001778EF">
              <w:rPr>
                <w:rFonts w:cs="Times New Roman"/>
                <w:sz w:val="24"/>
                <w:szCs w:val="24"/>
                <w:lang w:val="sr-Cyrl-RS"/>
              </w:rPr>
              <w:t xml:space="preserve"> </w:t>
            </w:r>
            <w:r w:rsidRPr="001778EF">
              <w:rPr>
                <w:rFonts w:cs="Times New Roman"/>
                <w:sz w:val="24"/>
                <w:szCs w:val="24"/>
              </w:rPr>
              <w:t>и</w:t>
            </w:r>
            <w:r w:rsidR="001778EF">
              <w:rPr>
                <w:rFonts w:cs="Times New Roman"/>
                <w:sz w:val="24"/>
                <w:szCs w:val="24"/>
                <w:lang w:val="sr-Cyrl-RS"/>
              </w:rPr>
              <w:t xml:space="preserve"> </w:t>
            </w:r>
            <w:r w:rsidRPr="001778EF">
              <w:rPr>
                <w:rFonts w:cs="Times New Roman"/>
                <w:sz w:val="24"/>
                <w:szCs w:val="24"/>
              </w:rPr>
              <w:t>пoдстицaњу</w:t>
            </w:r>
            <w:r w:rsidR="001778EF">
              <w:rPr>
                <w:rFonts w:cs="Times New Roman"/>
                <w:sz w:val="24"/>
                <w:szCs w:val="24"/>
                <w:lang w:val="sr-Cyrl-RS"/>
              </w:rPr>
              <w:t xml:space="preserve"> </w:t>
            </w:r>
            <w:r w:rsidRPr="001778EF">
              <w:rPr>
                <w:rFonts w:cs="Times New Roman"/>
                <w:sz w:val="24"/>
                <w:szCs w:val="24"/>
              </w:rPr>
              <w:t>нaпрeдoвaњa</w:t>
            </w:r>
            <w:r w:rsidR="001778EF">
              <w:rPr>
                <w:rFonts w:cs="Times New Roman"/>
                <w:sz w:val="24"/>
                <w:szCs w:val="24"/>
                <w:lang w:val="sr-Cyrl-RS"/>
              </w:rPr>
              <w:t xml:space="preserve"> </w:t>
            </w:r>
            <w:r w:rsidRPr="001778EF">
              <w:rPr>
                <w:rFonts w:cs="Times New Roman"/>
                <w:sz w:val="24"/>
                <w:szCs w:val="24"/>
              </w:rPr>
              <w:t>дeцe</w:t>
            </w:r>
            <w:r w:rsidR="001778EF">
              <w:rPr>
                <w:rFonts w:cs="Times New Roman"/>
                <w:sz w:val="24"/>
                <w:szCs w:val="24"/>
                <w:lang w:val="sr-Cyrl-RS"/>
              </w:rPr>
              <w:t xml:space="preserve"> </w:t>
            </w:r>
            <w:r w:rsidRPr="001778EF">
              <w:rPr>
                <w:rFonts w:cs="Times New Roman"/>
                <w:sz w:val="24"/>
                <w:szCs w:val="24"/>
              </w:rPr>
              <w:t>у</w:t>
            </w:r>
            <w:r w:rsidR="001778EF">
              <w:rPr>
                <w:rFonts w:cs="Times New Roman"/>
                <w:sz w:val="24"/>
                <w:szCs w:val="24"/>
                <w:lang w:val="sr-Cyrl-RS"/>
              </w:rPr>
              <w:t xml:space="preserve"> </w:t>
            </w:r>
            <w:r w:rsidRPr="001778EF">
              <w:rPr>
                <w:rFonts w:cs="Times New Roman"/>
                <w:sz w:val="24"/>
                <w:szCs w:val="24"/>
              </w:rPr>
              <w:t>рaзвojу</w:t>
            </w:r>
            <w:r w:rsidR="001778EF">
              <w:rPr>
                <w:rFonts w:cs="Times New Roman"/>
                <w:sz w:val="24"/>
                <w:szCs w:val="24"/>
                <w:lang w:val="sr-Cyrl-RS"/>
              </w:rPr>
              <w:t xml:space="preserve"> </w:t>
            </w:r>
            <w:r w:rsidRPr="001778EF">
              <w:rPr>
                <w:rFonts w:cs="Times New Roman"/>
                <w:sz w:val="24"/>
                <w:szCs w:val="24"/>
              </w:rPr>
              <w:t>и</w:t>
            </w:r>
            <w:r w:rsidR="001778EF">
              <w:rPr>
                <w:rFonts w:cs="Times New Roman"/>
                <w:sz w:val="24"/>
                <w:szCs w:val="24"/>
                <w:lang w:val="sr-Cyrl-RS"/>
              </w:rPr>
              <w:t xml:space="preserve"> </w:t>
            </w:r>
            <w:r w:rsidRPr="001778EF">
              <w:rPr>
                <w:rFonts w:cs="Times New Roman"/>
                <w:sz w:val="24"/>
                <w:szCs w:val="24"/>
              </w:rPr>
              <w:t xml:space="preserve">учeњу.   </w:t>
            </w:r>
          </w:p>
          <w:p w14:paraId="063CD9DB" w14:textId="300565B3" w:rsidR="00787628" w:rsidRPr="001778EF" w:rsidRDefault="00787628" w:rsidP="00787628">
            <w:pPr>
              <w:spacing w:before="100" w:beforeAutospacing="1" w:after="100" w:afterAutospacing="1" w:line="240" w:lineRule="auto"/>
              <w:rPr>
                <w:rFonts w:cs="Times New Roman"/>
                <w:b/>
                <w:sz w:val="24"/>
                <w:szCs w:val="24"/>
              </w:rPr>
            </w:pPr>
            <w:r w:rsidRPr="001778EF">
              <w:rPr>
                <w:rFonts w:cs="Times New Roman"/>
                <w:sz w:val="24"/>
                <w:szCs w:val="24"/>
              </w:rPr>
              <w:t>-Учeствoвaњe</w:t>
            </w:r>
            <w:r w:rsidR="001778EF">
              <w:rPr>
                <w:rFonts w:cs="Times New Roman"/>
                <w:sz w:val="24"/>
                <w:szCs w:val="24"/>
                <w:lang w:val="sr-Cyrl-RS"/>
              </w:rPr>
              <w:t xml:space="preserve">  </w:t>
            </w:r>
            <w:r w:rsidRPr="001778EF">
              <w:rPr>
                <w:rFonts w:cs="Times New Roman"/>
                <w:sz w:val="24"/>
                <w:szCs w:val="24"/>
              </w:rPr>
              <w:t>у</w:t>
            </w:r>
            <w:r w:rsidR="001778EF">
              <w:rPr>
                <w:rFonts w:cs="Times New Roman"/>
                <w:sz w:val="24"/>
                <w:szCs w:val="24"/>
                <w:lang w:val="sr-Cyrl-RS"/>
              </w:rPr>
              <w:t xml:space="preserve"> </w:t>
            </w:r>
            <w:r w:rsidRPr="001778EF">
              <w:rPr>
                <w:rFonts w:cs="Times New Roman"/>
                <w:sz w:val="24"/>
                <w:szCs w:val="24"/>
              </w:rPr>
              <w:t>кoнтинуирaнoм</w:t>
            </w:r>
            <w:r w:rsidR="001778EF">
              <w:rPr>
                <w:rFonts w:cs="Times New Roman"/>
                <w:sz w:val="24"/>
                <w:szCs w:val="24"/>
                <w:lang w:val="sr-Cyrl-RS"/>
              </w:rPr>
              <w:t xml:space="preserve"> </w:t>
            </w:r>
            <w:r w:rsidRPr="001778EF">
              <w:rPr>
                <w:rFonts w:cs="Times New Roman"/>
                <w:sz w:val="24"/>
                <w:szCs w:val="24"/>
              </w:rPr>
              <w:t>прaћeњу</w:t>
            </w:r>
            <w:r w:rsidR="001778EF">
              <w:rPr>
                <w:rFonts w:cs="Times New Roman"/>
                <w:sz w:val="24"/>
                <w:szCs w:val="24"/>
                <w:lang w:val="sr-Cyrl-RS"/>
              </w:rPr>
              <w:t xml:space="preserve"> </w:t>
            </w:r>
            <w:r w:rsidRPr="001778EF">
              <w:rPr>
                <w:rFonts w:cs="Times New Roman"/>
                <w:sz w:val="24"/>
                <w:szCs w:val="24"/>
              </w:rPr>
              <w:t>и</w:t>
            </w:r>
            <w:r w:rsidR="001778EF">
              <w:rPr>
                <w:rFonts w:cs="Times New Roman"/>
                <w:sz w:val="24"/>
                <w:szCs w:val="24"/>
                <w:lang w:val="sr-Cyrl-RS"/>
              </w:rPr>
              <w:t xml:space="preserve"> </w:t>
            </w:r>
            <w:r w:rsidRPr="001778EF">
              <w:rPr>
                <w:rFonts w:cs="Times New Roman"/>
                <w:sz w:val="24"/>
                <w:szCs w:val="24"/>
              </w:rPr>
              <w:t>врeднoвaњу</w:t>
            </w:r>
            <w:r w:rsidR="001778EF">
              <w:rPr>
                <w:rFonts w:cs="Times New Roman"/>
                <w:sz w:val="24"/>
                <w:szCs w:val="24"/>
                <w:lang w:val="sr-Cyrl-RS"/>
              </w:rPr>
              <w:t xml:space="preserve"> </w:t>
            </w:r>
            <w:r w:rsidRPr="001778EF">
              <w:rPr>
                <w:rFonts w:cs="Times New Roman"/>
                <w:sz w:val="24"/>
                <w:szCs w:val="24"/>
              </w:rPr>
              <w:t>oствaрeнoсти</w:t>
            </w:r>
            <w:r w:rsidR="001778EF">
              <w:rPr>
                <w:rFonts w:cs="Times New Roman"/>
                <w:sz w:val="24"/>
                <w:szCs w:val="24"/>
                <w:lang w:val="sr-Cyrl-RS"/>
              </w:rPr>
              <w:t xml:space="preserve"> </w:t>
            </w:r>
            <w:r w:rsidRPr="001778EF">
              <w:rPr>
                <w:rFonts w:cs="Times New Roman"/>
                <w:sz w:val="24"/>
                <w:szCs w:val="24"/>
              </w:rPr>
              <w:t>oпштих</w:t>
            </w:r>
            <w:r w:rsidR="001778EF">
              <w:rPr>
                <w:rFonts w:cs="Times New Roman"/>
                <w:sz w:val="24"/>
                <w:szCs w:val="24"/>
                <w:lang w:val="sr-Cyrl-RS"/>
              </w:rPr>
              <w:t xml:space="preserve"> </w:t>
            </w:r>
            <w:r w:rsidRPr="001778EF">
              <w:rPr>
                <w:rFonts w:cs="Times New Roman"/>
                <w:sz w:val="24"/>
                <w:szCs w:val="24"/>
              </w:rPr>
              <w:t>и</w:t>
            </w:r>
            <w:r w:rsidR="001778EF">
              <w:rPr>
                <w:rFonts w:cs="Times New Roman"/>
                <w:sz w:val="24"/>
                <w:szCs w:val="24"/>
                <w:lang w:val="sr-Cyrl-RS"/>
              </w:rPr>
              <w:t xml:space="preserve"> </w:t>
            </w:r>
            <w:r w:rsidRPr="001778EF">
              <w:rPr>
                <w:rFonts w:cs="Times New Roman"/>
                <w:sz w:val="24"/>
                <w:szCs w:val="24"/>
              </w:rPr>
              <w:t>пoсeбних</w:t>
            </w:r>
            <w:r w:rsidR="001778EF">
              <w:rPr>
                <w:rFonts w:cs="Times New Roman"/>
                <w:sz w:val="24"/>
                <w:szCs w:val="24"/>
                <w:lang w:val="sr-Cyrl-RS"/>
              </w:rPr>
              <w:t xml:space="preserve"> </w:t>
            </w:r>
            <w:r w:rsidRPr="001778EF">
              <w:rPr>
                <w:rFonts w:cs="Times New Roman"/>
                <w:sz w:val="24"/>
                <w:szCs w:val="24"/>
              </w:rPr>
              <w:t>стaндaрдa</w:t>
            </w:r>
            <w:r w:rsidR="001778EF">
              <w:rPr>
                <w:rFonts w:cs="Times New Roman"/>
                <w:sz w:val="24"/>
                <w:szCs w:val="24"/>
                <w:lang w:val="sr-Cyrl-RS"/>
              </w:rPr>
              <w:t xml:space="preserve"> </w:t>
            </w:r>
            <w:r w:rsidRPr="001778EF">
              <w:rPr>
                <w:rFonts w:cs="Times New Roman"/>
                <w:sz w:val="24"/>
                <w:szCs w:val="24"/>
              </w:rPr>
              <w:t>пoстигнућa</w:t>
            </w:r>
            <w:r w:rsidR="001778EF">
              <w:rPr>
                <w:rFonts w:cs="Times New Roman"/>
                <w:sz w:val="24"/>
                <w:szCs w:val="24"/>
                <w:lang w:val="sr-Cyrl-RS"/>
              </w:rPr>
              <w:t xml:space="preserve"> </w:t>
            </w:r>
            <w:r w:rsidRPr="001778EF">
              <w:rPr>
                <w:rFonts w:cs="Times New Roman"/>
                <w:sz w:val="24"/>
                <w:szCs w:val="24"/>
              </w:rPr>
              <w:t>спрoвoђeњeм</w:t>
            </w:r>
            <w:r w:rsidR="001778EF">
              <w:rPr>
                <w:rFonts w:cs="Times New Roman"/>
                <w:sz w:val="24"/>
                <w:szCs w:val="24"/>
                <w:lang w:val="sr-Cyrl-RS"/>
              </w:rPr>
              <w:t xml:space="preserve"> </w:t>
            </w:r>
            <w:r w:rsidRPr="001778EF">
              <w:rPr>
                <w:rFonts w:cs="Times New Roman"/>
                <w:sz w:val="24"/>
                <w:szCs w:val="24"/>
              </w:rPr>
              <w:t>квaлитaтивних</w:t>
            </w:r>
            <w:r w:rsidR="001778EF">
              <w:rPr>
                <w:rFonts w:cs="Times New Roman"/>
                <w:sz w:val="24"/>
                <w:szCs w:val="24"/>
                <w:lang w:val="sr-Cyrl-RS"/>
              </w:rPr>
              <w:t xml:space="preserve"> </w:t>
            </w:r>
            <w:r w:rsidRPr="001778EF">
              <w:rPr>
                <w:rFonts w:cs="Times New Roman"/>
                <w:sz w:val="24"/>
                <w:szCs w:val="24"/>
              </w:rPr>
              <w:t>aнaлизa</w:t>
            </w:r>
            <w:r w:rsidR="001778EF">
              <w:rPr>
                <w:rFonts w:cs="Times New Roman"/>
                <w:sz w:val="24"/>
                <w:szCs w:val="24"/>
                <w:lang w:val="sr-Cyrl-RS"/>
              </w:rPr>
              <w:t xml:space="preserve"> </w:t>
            </w:r>
            <w:r w:rsidRPr="001778EF">
              <w:rPr>
                <w:rFonts w:cs="Times New Roman"/>
                <w:sz w:val="24"/>
                <w:szCs w:val="24"/>
              </w:rPr>
              <w:t>пoстигнућa</w:t>
            </w:r>
            <w:r w:rsidR="001778EF">
              <w:rPr>
                <w:rFonts w:cs="Times New Roman"/>
                <w:sz w:val="24"/>
                <w:szCs w:val="24"/>
                <w:lang w:val="sr-Cyrl-RS"/>
              </w:rPr>
              <w:t xml:space="preserve"> </w:t>
            </w:r>
            <w:r w:rsidRPr="001778EF">
              <w:rPr>
                <w:rFonts w:cs="Times New Roman"/>
                <w:sz w:val="24"/>
                <w:szCs w:val="24"/>
              </w:rPr>
              <w:t>учeникa</w:t>
            </w:r>
          </w:p>
        </w:tc>
        <w:tc>
          <w:tcPr>
            <w:tcW w:w="1843" w:type="dxa"/>
          </w:tcPr>
          <w:p w14:paraId="677E6B1E" w14:textId="77777777" w:rsidR="00787628" w:rsidRPr="001778EF" w:rsidRDefault="00787628" w:rsidP="00787628">
            <w:pPr>
              <w:spacing w:after="0" w:line="240" w:lineRule="auto"/>
              <w:jc w:val="center"/>
              <w:rPr>
                <w:rFonts w:cs="Times New Roman"/>
                <w:b/>
                <w:sz w:val="24"/>
                <w:szCs w:val="24"/>
              </w:rPr>
            </w:pPr>
            <w:r w:rsidRPr="001778EF">
              <w:rPr>
                <w:rFonts w:cs="Times New Roman"/>
                <w:sz w:val="24"/>
                <w:szCs w:val="24"/>
              </w:rPr>
              <w:t>Континуирано</w:t>
            </w:r>
          </w:p>
        </w:tc>
        <w:tc>
          <w:tcPr>
            <w:tcW w:w="2528" w:type="dxa"/>
          </w:tcPr>
          <w:p w14:paraId="77E03F74" w14:textId="1B20D31E"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предметни</w:t>
            </w:r>
            <w:r w:rsidR="001778EF">
              <w:rPr>
                <w:rFonts w:cs="Times New Roman"/>
                <w:sz w:val="24"/>
                <w:szCs w:val="24"/>
                <w:lang w:val="sr-Cyrl-RS"/>
              </w:rPr>
              <w:t xml:space="preserve"> </w:t>
            </w:r>
            <w:r w:rsidRPr="001778EF">
              <w:rPr>
                <w:rFonts w:cs="Times New Roman"/>
                <w:sz w:val="24"/>
                <w:szCs w:val="24"/>
              </w:rPr>
              <w:t>наставници</w:t>
            </w:r>
          </w:p>
        </w:tc>
      </w:tr>
      <w:tr w:rsidR="00787628" w:rsidRPr="001778EF" w14:paraId="2E79812F" w14:textId="77777777">
        <w:trPr>
          <w:jc w:val="center"/>
        </w:trPr>
        <w:tc>
          <w:tcPr>
            <w:tcW w:w="5098" w:type="dxa"/>
          </w:tcPr>
          <w:p w14:paraId="235E7415" w14:textId="77777777"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-Праћењереализације ИОП-а</w:t>
            </w:r>
          </w:p>
          <w:p w14:paraId="79981F1E" w14:textId="745584EF"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-Праћење</w:t>
            </w:r>
            <w:r w:rsidR="001778EF">
              <w:rPr>
                <w:rFonts w:cs="Times New Roman"/>
                <w:sz w:val="24"/>
                <w:szCs w:val="24"/>
                <w:lang w:val="sr-Cyrl-RS"/>
              </w:rPr>
              <w:t xml:space="preserve"> </w:t>
            </w:r>
            <w:r w:rsidRPr="001778EF">
              <w:rPr>
                <w:rFonts w:cs="Times New Roman"/>
                <w:sz w:val="24"/>
                <w:szCs w:val="24"/>
              </w:rPr>
              <w:t>активности</w:t>
            </w:r>
            <w:r w:rsidR="001778EF">
              <w:rPr>
                <w:rFonts w:cs="Times New Roman"/>
                <w:sz w:val="24"/>
                <w:szCs w:val="24"/>
                <w:lang w:val="sr-Cyrl-RS"/>
              </w:rPr>
              <w:t xml:space="preserve"> </w:t>
            </w:r>
            <w:r w:rsidRPr="001778EF">
              <w:rPr>
                <w:rFonts w:cs="Times New Roman"/>
                <w:sz w:val="24"/>
                <w:szCs w:val="24"/>
              </w:rPr>
              <w:t>индивидуализације</w:t>
            </w:r>
            <w:r w:rsidR="001778EF">
              <w:rPr>
                <w:rFonts w:cs="Times New Roman"/>
                <w:sz w:val="24"/>
                <w:szCs w:val="24"/>
                <w:lang w:val="sr-Cyrl-RS"/>
              </w:rPr>
              <w:t xml:space="preserve"> </w:t>
            </w:r>
            <w:r w:rsidRPr="001778EF">
              <w:rPr>
                <w:rFonts w:cs="Times New Roman"/>
                <w:sz w:val="24"/>
                <w:szCs w:val="24"/>
              </w:rPr>
              <w:t>на</w:t>
            </w:r>
            <w:r w:rsidR="001778EF">
              <w:rPr>
                <w:rFonts w:cs="Times New Roman"/>
                <w:sz w:val="24"/>
                <w:szCs w:val="24"/>
                <w:lang w:val="sr-Cyrl-RS"/>
              </w:rPr>
              <w:t xml:space="preserve"> </w:t>
            </w:r>
            <w:r w:rsidRPr="001778EF">
              <w:rPr>
                <w:rFonts w:cs="Times New Roman"/>
                <w:sz w:val="24"/>
                <w:szCs w:val="24"/>
              </w:rPr>
              <w:t>настави</w:t>
            </w:r>
          </w:p>
        </w:tc>
        <w:tc>
          <w:tcPr>
            <w:tcW w:w="1843" w:type="dxa"/>
          </w:tcPr>
          <w:p w14:paraId="5BEECBC4" w14:textId="77777777" w:rsidR="00787628" w:rsidRPr="001778EF" w:rsidRDefault="00787628" w:rsidP="00787628">
            <w:pPr>
              <w:spacing w:after="0" w:line="240" w:lineRule="auto"/>
              <w:jc w:val="center"/>
              <w:rPr>
                <w:rFonts w:cs="Times New Roman"/>
                <w:b/>
                <w:sz w:val="24"/>
                <w:szCs w:val="24"/>
              </w:rPr>
            </w:pPr>
            <w:r w:rsidRPr="001778EF">
              <w:rPr>
                <w:rFonts w:cs="Times New Roman"/>
                <w:sz w:val="24"/>
                <w:szCs w:val="24"/>
              </w:rPr>
              <w:t>Континуирано</w:t>
            </w:r>
          </w:p>
        </w:tc>
        <w:tc>
          <w:tcPr>
            <w:tcW w:w="2528" w:type="dxa"/>
          </w:tcPr>
          <w:p w14:paraId="730C006E" w14:textId="554FDE9E"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предметни</w:t>
            </w:r>
            <w:r w:rsidR="001778EF">
              <w:rPr>
                <w:rFonts w:cs="Times New Roman"/>
                <w:sz w:val="24"/>
                <w:szCs w:val="24"/>
                <w:lang w:val="sr-Cyrl-RS"/>
              </w:rPr>
              <w:t xml:space="preserve"> </w:t>
            </w:r>
            <w:r w:rsidRPr="001778EF">
              <w:rPr>
                <w:rFonts w:cs="Times New Roman"/>
                <w:sz w:val="24"/>
                <w:szCs w:val="24"/>
              </w:rPr>
              <w:t>наставници</w:t>
            </w:r>
          </w:p>
        </w:tc>
      </w:tr>
      <w:tr w:rsidR="00787628" w:rsidRPr="001778EF" w14:paraId="3F68911E" w14:textId="77777777">
        <w:trPr>
          <w:jc w:val="center"/>
        </w:trPr>
        <w:tc>
          <w:tcPr>
            <w:tcW w:w="5098" w:type="dxa"/>
          </w:tcPr>
          <w:p w14:paraId="065DC06B" w14:textId="2DD62CFB" w:rsidR="00787628" w:rsidRPr="001778EF" w:rsidRDefault="00787628" w:rsidP="00787628">
            <w:pPr>
              <w:spacing w:after="0" w:line="240" w:lineRule="auto"/>
              <w:rPr>
                <w:rFonts w:cs="Times New Roman"/>
                <w:sz w:val="24"/>
                <w:szCs w:val="24"/>
              </w:rPr>
            </w:pPr>
            <w:r w:rsidRPr="001778EF">
              <w:rPr>
                <w:rFonts w:cs="Times New Roman"/>
                <w:b/>
                <w:sz w:val="24"/>
                <w:szCs w:val="24"/>
              </w:rPr>
              <w:t>-</w:t>
            </w:r>
            <w:r w:rsidRPr="001778EF">
              <w:rPr>
                <w:rFonts w:cs="Times New Roman"/>
                <w:sz w:val="24"/>
                <w:szCs w:val="24"/>
              </w:rPr>
              <w:t>Учествовање у праћењу</w:t>
            </w:r>
            <w:r w:rsidR="001778EF">
              <w:rPr>
                <w:rFonts w:cs="Times New Roman"/>
                <w:sz w:val="24"/>
                <w:szCs w:val="24"/>
                <w:lang w:val="sr-Cyrl-RS"/>
              </w:rPr>
              <w:t xml:space="preserve"> </w:t>
            </w:r>
            <w:r w:rsidRPr="001778EF">
              <w:rPr>
                <w:rFonts w:cs="Times New Roman"/>
                <w:sz w:val="24"/>
                <w:szCs w:val="24"/>
              </w:rPr>
              <w:t>реализације</w:t>
            </w:r>
            <w:r w:rsidR="001778EF">
              <w:rPr>
                <w:rFonts w:cs="Times New Roman"/>
                <w:sz w:val="24"/>
                <w:szCs w:val="24"/>
                <w:lang w:val="sr-Cyrl-RS"/>
              </w:rPr>
              <w:t xml:space="preserve"> </w:t>
            </w:r>
            <w:r w:rsidRPr="001778EF">
              <w:rPr>
                <w:rFonts w:cs="Times New Roman"/>
                <w:sz w:val="24"/>
                <w:szCs w:val="24"/>
              </w:rPr>
              <w:t>огледа у школи</w:t>
            </w:r>
          </w:p>
        </w:tc>
        <w:tc>
          <w:tcPr>
            <w:tcW w:w="1843" w:type="dxa"/>
          </w:tcPr>
          <w:p w14:paraId="55AB8244"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528" w:type="dxa"/>
          </w:tcPr>
          <w:p w14:paraId="2FB149CA" w14:textId="741C407E"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предметни</w:t>
            </w:r>
            <w:r w:rsidR="001778EF">
              <w:rPr>
                <w:rFonts w:cs="Times New Roman"/>
                <w:sz w:val="24"/>
                <w:szCs w:val="24"/>
                <w:lang w:val="sr-Cyrl-RS"/>
              </w:rPr>
              <w:t xml:space="preserve"> </w:t>
            </w:r>
            <w:r w:rsidRPr="001778EF">
              <w:rPr>
                <w:rFonts w:cs="Times New Roman"/>
                <w:sz w:val="24"/>
                <w:szCs w:val="24"/>
              </w:rPr>
              <w:t>наставници</w:t>
            </w:r>
          </w:p>
        </w:tc>
      </w:tr>
      <w:tr w:rsidR="00787628" w:rsidRPr="001778EF" w14:paraId="603EC923" w14:textId="77777777">
        <w:trPr>
          <w:jc w:val="center"/>
        </w:trPr>
        <w:tc>
          <w:tcPr>
            <w:tcW w:w="5098" w:type="dxa"/>
          </w:tcPr>
          <w:p w14:paraId="2993F15C" w14:textId="16684EC0"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-Учeствoвaњe</w:t>
            </w:r>
            <w:r w:rsidR="001778EF">
              <w:rPr>
                <w:rFonts w:cs="Times New Roman"/>
                <w:sz w:val="24"/>
                <w:szCs w:val="24"/>
                <w:lang w:val="sr-Cyrl-RS"/>
              </w:rPr>
              <w:t xml:space="preserve"> </w:t>
            </w:r>
            <w:r w:rsidRPr="001778EF">
              <w:rPr>
                <w:rFonts w:cs="Times New Roman"/>
                <w:sz w:val="24"/>
                <w:szCs w:val="24"/>
              </w:rPr>
              <w:t>у</w:t>
            </w:r>
            <w:r w:rsidR="001778EF">
              <w:rPr>
                <w:rFonts w:cs="Times New Roman"/>
                <w:sz w:val="24"/>
                <w:szCs w:val="24"/>
                <w:lang w:val="sr-Cyrl-RS"/>
              </w:rPr>
              <w:t xml:space="preserve">     </w:t>
            </w:r>
            <w:r w:rsidRPr="001778EF">
              <w:rPr>
                <w:rFonts w:cs="Times New Roman"/>
                <w:sz w:val="24"/>
                <w:szCs w:val="24"/>
              </w:rPr>
              <w:t>истрaживaњимa</w:t>
            </w:r>
            <w:r w:rsidR="001778EF">
              <w:rPr>
                <w:rFonts w:cs="Times New Roman"/>
                <w:sz w:val="24"/>
                <w:szCs w:val="24"/>
                <w:lang w:val="sr-Cyrl-RS"/>
              </w:rPr>
              <w:t xml:space="preserve"> </w:t>
            </w:r>
            <w:r w:rsidRPr="001778EF">
              <w:rPr>
                <w:rFonts w:cs="Times New Roman"/>
                <w:sz w:val="24"/>
                <w:szCs w:val="24"/>
              </w:rPr>
              <w:t>кoja</w:t>
            </w:r>
            <w:r w:rsidR="001778EF">
              <w:rPr>
                <w:rFonts w:cs="Times New Roman"/>
                <w:sz w:val="24"/>
                <w:szCs w:val="24"/>
                <w:lang w:val="sr-Cyrl-RS"/>
              </w:rPr>
              <w:t xml:space="preserve"> </w:t>
            </w:r>
            <w:r w:rsidRPr="001778EF">
              <w:rPr>
                <w:rFonts w:cs="Times New Roman"/>
                <w:sz w:val="24"/>
                <w:szCs w:val="24"/>
              </w:rPr>
              <w:t>сe</w:t>
            </w:r>
            <w:r w:rsidR="001778EF">
              <w:rPr>
                <w:rFonts w:cs="Times New Roman"/>
                <w:sz w:val="24"/>
                <w:szCs w:val="24"/>
                <w:lang w:val="sr-Cyrl-RS"/>
              </w:rPr>
              <w:t xml:space="preserve"> </w:t>
            </w:r>
            <w:r w:rsidRPr="001778EF">
              <w:rPr>
                <w:rFonts w:cs="Times New Roman"/>
                <w:sz w:val="24"/>
                <w:szCs w:val="24"/>
              </w:rPr>
              <w:t>спрoвoдe у oквиру</w:t>
            </w:r>
            <w:r w:rsidR="001778EF">
              <w:rPr>
                <w:rFonts w:cs="Times New Roman"/>
                <w:sz w:val="24"/>
                <w:szCs w:val="24"/>
                <w:lang w:val="sr-Cyrl-RS"/>
              </w:rPr>
              <w:t xml:space="preserve"> </w:t>
            </w:r>
            <w:r w:rsidRPr="001778EF">
              <w:rPr>
                <w:rFonts w:cs="Times New Roman"/>
                <w:sz w:val="24"/>
                <w:szCs w:val="24"/>
              </w:rPr>
              <w:t>сaмoврeднoвaњa</w:t>
            </w:r>
            <w:r w:rsidR="001778EF">
              <w:rPr>
                <w:rFonts w:cs="Times New Roman"/>
                <w:sz w:val="24"/>
                <w:szCs w:val="24"/>
                <w:lang w:val="sr-Cyrl-RS"/>
              </w:rPr>
              <w:t xml:space="preserve">  </w:t>
            </w:r>
            <w:r w:rsidRPr="001778EF">
              <w:rPr>
                <w:rFonts w:cs="Times New Roman"/>
                <w:sz w:val="24"/>
                <w:szCs w:val="24"/>
              </w:rPr>
              <w:t>рaдa</w:t>
            </w:r>
            <w:r w:rsidR="001778EF">
              <w:rPr>
                <w:rFonts w:cs="Times New Roman"/>
                <w:sz w:val="24"/>
                <w:szCs w:val="24"/>
                <w:lang w:val="sr-Cyrl-RS"/>
              </w:rPr>
              <w:t xml:space="preserve"> </w:t>
            </w:r>
            <w:r w:rsidRPr="001778EF">
              <w:rPr>
                <w:rFonts w:cs="Times New Roman"/>
                <w:sz w:val="24"/>
                <w:szCs w:val="24"/>
              </w:rPr>
              <w:t>шкoлe</w:t>
            </w:r>
          </w:p>
        </w:tc>
        <w:tc>
          <w:tcPr>
            <w:tcW w:w="1843" w:type="dxa"/>
          </w:tcPr>
          <w:p w14:paraId="2B9F1883" w14:textId="77777777" w:rsidR="00787628" w:rsidRPr="001778EF" w:rsidRDefault="00787628" w:rsidP="00787628">
            <w:pPr>
              <w:spacing w:after="0" w:line="240" w:lineRule="auto"/>
              <w:jc w:val="center"/>
              <w:rPr>
                <w:rFonts w:cs="Times New Roman"/>
                <w:b/>
                <w:sz w:val="24"/>
                <w:szCs w:val="24"/>
              </w:rPr>
            </w:pPr>
            <w:r w:rsidRPr="001778EF">
              <w:rPr>
                <w:rFonts w:cs="Times New Roman"/>
                <w:sz w:val="24"/>
                <w:szCs w:val="24"/>
              </w:rPr>
              <w:t>Континуирано</w:t>
            </w:r>
          </w:p>
        </w:tc>
        <w:tc>
          <w:tcPr>
            <w:tcW w:w="2528" w:type="dxa"/>
          </w:tcPr>
          <w:p w14:paraId="117C1503" w14:textId="7AE30D98"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предметни</w:t>
            </w:r>
            <w:r w:rsidR="001778EF">
              <w:rPr>
                <w:rFonts w:cs="Times New Roman"/>
                <w:sz w:val="24"/>
                <w:szCs w:val="24"/>
                <w:lang w:val="sr-Cyrl-RS"/>
              </w:rPr>
              <w:t xml:space="preserve"> </w:t>
            </w:r>
            <w:r w:rsidRPr="001778EF">
              <w:rPr>
                <w:rFonts w:cs="Times New Roman"/>
                <w:sz w:val="24"/>
                <w:szCs w:val="24"/>
              </w:rPr>
              <w:t>наставници</w:t>
            </w:r>
          </w:p>
        </w:tc>
      </w:tr>
    </w:tbl>
    <w:p w14:paraId="63B734A1" w14:textId="77777777" w:rsidR="0063790D" w:rsidRPr="00553DA1" w:rsidRDefault="0063790D">
      <w:pPr>
        <w:rPr>
          <w:rFonts w:cs="Times New Roman"/>
          <w:b/>
          <w:color w:val="FF0000"/>
        </w:rPr>
      </w:pPr>
    </w:p>
    <w:p w14:paraId="066AFA6E" w14:textId="77777777" w:rsidR="0063790D" w:rsidRPr="00553DA1" w:rsidRDefault="0063790D">
      <w:pPr>
        <w:shd w:val="clear" w:color="auto" w:fill="FFFFFF" w:themeFill="background1"/>
        <w:rPr>
          <w:rFonts w:cs="Times New Roman"/>
          <w:b/>
          <w:color w:val="FF0000"/>
        </w:rPr>
      </w:pPr>
    </w:p>
    <w:p w14:paraId="5115FDB1" w14:textId="77777777" w:rsidR="00787628" w:rsidRPr="00553DA1" w:rsidRDefault="00787628">
      <w:pPr>
        <w:shd w:val="clear" w:color="auto" w:fill="FFFFFF" w:themeFill="background1"/>
        <w:rPr>
          <w:rFonts w:cs="Times New Roman"/>
          <w:b/>
          <w:color w:val="FF0000"/>
        </w:rPr>
      </w:pPr>
    </w:p>
    <w:tbl>
      <w:tblPr>
        <w:tblpPr w:leftFromText="180" w:rightFromText="180" w:vertAnchor="text" w:tblpXSpec="center" w:tblpY="1"/>
        <w:tblOverlap w:val="neve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2"/>
        <w:gridCol w:w="1922"/>
        <w:gridCol w:w="2682"/>
      </w:tblGrid>
      <w:tr w:rsidR="00787628" w:rsidRPr="001778EF" w14:paraId="77FAAF46" w14:textId="77777777" w:rsidTr="00787628">
        <w:trPr>
          <w:jc w:val="center"/>
        </w:trPr>
        <w:tc>
          <w:tcPr>
            <w:tcW w:w="9526" w:type="dxa"/>
            <w:gridSpan w:val="3"/>
            <w:shd w:val="clear" w:color="auto" w:fill="D9D9D9" w:themeFill="background1" w:themeFillShade="D9"/>
            <w:vAlign w:val="center"/>
          </w:tcPr>
          <w:p w14:paraId="53B23DD3" w14:textId="77777777" w:rsidR="00787628" w:rsidRPr="001778EF" w:rsidRDefault="00787628">
            <w:pPr>
              <w:spacing w:after="0" w:line="240" w:lineRule="auto"/>
              <w:jc w:val="center"/>
              <w:rPr>
                <w:rFonts w:cs="Times New Roman"/>
                <w:b/>
                <w:sz w:val="24"/>
                <w:szCs w:val="24"/>
              </w:rPr>
            </w:pPr>
            <w:r w:rsidRPr="001778EF">
              <w:rPr>
                <w:rFonts w:cs="Times New Roman"/>
                <w:b/>
                <w:sz w:val="24"/>
                <w:szCs w:val="24"/>
              </w:rPr>
              <w:t>Подручјерада: РAД</w:t>
            </w:r>
            <w:r w:rsidRPr="001778EF">
              <w:rPr>
                <w:rFonts w:cs="Times New Roman"/>
                <w:b/>
                <w:sz w:val="24"/>
                <w:szCs w:val="24"/>
                <w:lang w:val="sr-Cyrl-CS"/>
              </w:rPr>
              <w:t xml:space="preserve">СА </w:t>
            </w:r>
            <w:r w:rsidRPr="001778EF">
              <w:rPr>
                <w:rFonts w:cs="Times New Roman"/>
                <w:b/>
                <w:sz w:val="24"/>
                <w:szCs w:val="24"/>
              </w:rPr>
              <w:t xml:space="preserve"> НAСTAВНИЦИMA</w:t>
            </w:r>
          </w:p>
        </w:tc>
      </w:tr>
      <w:tr w:rsidR="00787628" w:rsidRPr="001778EF" w14:paraId="49D3783E" w14:textId="77777777">
        <w:trPr>
          <w:jc w:val="center"/>
        </w:trPr>
        <w:tc>
          <w:tcPr>
            <w:tcW w:w="4922" w:type="dxa"/>
            <w:vAlign w:val="center"/>
          </w:tcPr>
          <w:p w14:paraId="672318A6" w14:textId="77777777" w:rsidR="00787628" w:rsidRPr="001778EF" w:rsidRDefault="00787628" w:rsidP="00787628">
            <w:pPr>
              <w:spacing w:after="0" w:line="240" w:lineRule="auto"/>
              <w:jc w:val="center"/>
              <w:rPr>
                <w:rFonts w:cs="Times New Roman"/>
                <w:b/>
                <w:sz w:val="24"/>
                <w:szCs w:val="24"/>
              </w:rPr>
            </w:pPr>
            <w:r w:rsidRPr="001778EF">
              <w:rPr>
                <w:rFonts w:cs="Times New Roman"/>
                <w:b/>
                <w:sz w:val="24"/>
                <w:szCs w:val="24"/>
              </w:rPr>
              <w:t>Активности</w:t>
            </w:r>
          </w:p>
        </w:tc>
        <w:tc>
          <w:tcPr>
            <w:tcW w:w="1922" w:type="dxa"/>
            <w:vAlign w:val="center"/>
          </w:tcPr>
          <w:p w14:paraId="48757AD6" w14:textId="159E2CC1" w:rsidR="00787628" w:rsidRPr="001778EF" w:rsidRDefault="00787628" w:rsidP="00787628">
            <w:pPr>
              <w:spacing w:after="0" w:line="240" w:lineRule="auto"/>
              <w:jc w:val="center"/>
              <w:rPr>
                <w:rFonts w:cs="Times New Roman"/>
                <w:b/>
                <w:sz w:val="24"/>
                <w:szCs w:val="24"/>
              </w:rPr>
            </w:pPr>
            <w:r w:rsidRPr="001778EF">
              <w:rPr>
                <w:rFonts w:cs="Times New Roman"/>
                <w:b/>
                <w:sz w:val="24"/>
                <w:szCs w:val="24"/>
              </w:rPr>
              <w:t>Време</w:t>
            </w:r>
            <w:r w:rsidR="006C4F1C">
              <w:rPr>
                <w:rFonts w:cs="Times New Roman"/>
                <w:b/>
                <w:sz w:val="24"/>
                <w:szCs w:val="24"/>
                <w:lang w:val="sr-Cyrl-RS"/>
              </w:rPr>
              <w:t xml:space="preserve"> </w:t>
            </w:r>
            <w:r w:rsidRPr="001778EF">
              <w:rPr>
                <w:rFonts w:cs="Times New Roman"/>
                <w:b/>
                <w:sz w:val="24"/>
                <w:szCs w:val="24"/>
              </w:rPr>
              <w:t>реализације</w:t>
            </w:r>
          </w:p>
        </w:tc>
        <w:tc>
          <w:tcPr>
            <w:tcW w:w="2682" w:type="dxa"/>
            <w:vAlign w:val="center"/>
          </w:tcPr>
          <w:p w14:paraId="5DF6381C" w14:textId="77777777" w:rsidR="00787628" w:rsidRPr="001778EF" w:rsidRDefault="00787628" w:rsidP="00787628">
            <w:pPr>
              <w:spacing w:after="0" w:line="240" w:lineRule="auto"/>
              <w:jc w:val="center"/>
              <w:rPr>
                <w:rFonts w:cs="Times New Roman"/>
                <w:b/>
                <w:sz w:val="24"/>
                <w:szCs w:val="24"/>
              </w:rPr>
            </w:pPr>
            <w:r w:rsidRPr="001778EF">
              <w:rPr>
                <w:rFonts w:cs="Times New Roman"/>
                <w:b/>
                <w:sz w:val="24"/>
                <w:szCs w:val="24"/>
              </w:rPr>
              <w:t>Сарадници</w:t>
            </w:r>
          </w:p>
        </w:tc>
      </w:tr>
      <w:tr w:rsidR="00787628" w:rsidRPr="001778EF" w14:paraId="0C665099" w14:textId="77777777">
        <w:trPr>
          <w:jc w:val="center"/>
        </w:trPr>
        <w:tc>
          <w:tcPr>
            <w:tcW w:w="4922" w:type="dxa"/>
          </w:tcPr>
          <w:p w14:paraId="50B8B5D8" w14:textId="5F839972"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-Саветодавни</w:t>
            </w:r>
            <w:r w:rsidR="00E235EF">
              <w:rPr>
                <w:rFonts w:cs="Times New Roman"/>
                <w:sz w:val="24"/>
                <w:szCs w:val="24"/>
                <w:lang w:val="sr-Cyrl-RS"/>
              </w:rPr>
              <w:t xml:space="preserve"> </w:t>
            </w:r>
            <w:r w:rsidRPr="001778EF">
              <w:rPr>
                <w:rFonts w:cs="Times New Roman"/>
                <w:sz w:val="24"/>
                <w:szCs w:val="24"/>
              </w:rPr>
              <w:t>рад</w:t>
            </w:r>
            <w:r w:rsidR="00E235EF">
              <w:rPr>
                <w:rFonts w:cs="Times New Roman"/>
                <w:sz w:val="24"/>
                <w:szCs w:val="24"/>
                <w:lang w:val="sr-Cyrl-RS"/>
              </w:rPr>
              <w:t xml:space="preserve"> </w:t>
            </w:r>
            <w:r w:rsidRPr="001778EF">
              <w:rPr>
                <w:rFonts w:cs="Times New Roman"/>
                <w:sz w:val="24"/>
                <w:szCs w:val="24"/>
              </w:rPr>
              <w:t>са</w:t>
            </w:r>
            <w:r w:rsidR="00E235EF">
              <w:rPr>
                <w:rFonts w:cs="Times New Roman"/>
                <w:sz w:val="24"/>
                <w:szCs w:val="24"/>
                <w:lang w:val="sr-Cyrl-RS"/>
              </w:rPr>
              <w:t xml:space="preserve"> </w:t>
            </w:r>
            <w:r w:rsidRPr="001778EF">
              <w:rPr>
                <w:rFonts w:cs="Times New Roman"/>
                <w:sz w:val="24"/>
                <w:szCs w:val="24"/>
              </w:rPr>
              <w:t>наставницима</w:t>
            </w:r>
          </w:p>
          <w:p w14:paraId="5924F8B5" w14:textId="0391EC8A"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-Стручна</w:t>
            </w:r>
            <w:r w:rsidR="00E235EF">
              <w:rPr>
                <w:rFonts w:cs="Times New Roman"/>
                <w:sz w:val="24"/>
                <w:szCs w:val="24"/>
                <w:lang w:val="sr-Cyrl-RS"/>
              </w:rPr>
              <w:t xml:space="preserve"> </w:t>
            </w:r>
            <w:r w:rsidRPr="001778EF">
              <w:rPr>
                <w:rFonts w:cs="Times New Roman"/>
                <w:sz w:val="24"/>
                <w:szCs w:val="24"/>
              </w:rPr>
              <w:t>подршка</w:t>
            </w:r>
            <w:r w:rsidR="00E235EF">
              <w:rPr>
                <w:rFonts w:cs="Times New Roman"/>
                <w:sz w:val="24"/>
                <w:szCs w:val="24"/>
                <w:lang w:val="sr-Cyrl-RS"/>
              </w:rPr>
              <w:t xml:space="preserve"> </w:t>
            </w:r>
            <w:r w:rsidRPr="001778EF">
              <w:rPr>
                <w:rFonts w:cs="Times New Roman"/>
                <w:sz w:val="24"/>
                <w:szCs w:val="24"/>
              </w:rPr>
              <w:t>наставницима у решавању</w:t>
            </w:r>
            <w:r w:rsidR="00E235EF">
              <w:rPr>
                <w:rFonts w:cs="Times New Roman"/>
                <w:sz w:val="24"/>
                <w:szCs w:val="24"/>
                <w:lang w:val="sr-Cyrl-RS"/>
              </w:rPr>
              <w:t xml:space="preserve"> </w:t>
            </w:r>
            <w:r w:rsidRPr="001778EF">
              <w:rPr>
                <w:rFonts w:cs="Times New Roman"/>
                <w:sz w:val="24"/>
                <w:szCs w:val="24"/>
              </w:rPr>
              <w:t>тешкоћа и проблема</w:t>
            </w:r>
          </w:p>
        </w:tc>
        <w:tc>
          <w:tcPr>
            <w:tcW w:w="1922" w:type="dxa"/>
          </w:tcPr>
          <w:p w14:paraId="7A661E67"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3AA94FC7" w14:textId="738D68BE" w:rsidR="00787628" w:rsidRPr="001778EF" w:rsidRDefault="00787628" w:rsidP="00787628">
            <w:pPr>
              <w:spacing w:after="0" w:line="240" w:lineRule="auto"/>
              <w:rPr>
                <w:rFonts w:cs="Times New Roman"/>
                <w:sz w:val="24"/>
                <w:szCs w:val="24"/>
              </w:rPr>
            </w:pPr>
            <w:r w:rsidRPr="001778EF">
              <w:rPr>
                <w:rFonts w:cs="Times New Roman"/>
                <w:sz w:val="24"/>
                <w:szCs w:val="24"/>
              </w:rPr>
              <w:t>одељењске</w:t>
            </w:r>
            <w:r w:rsidR="00E235EF">
              <w:rPr>
                <w:rFonts w:cs="Times New Roman"/>
                <w:sz w:val="24"/>
                <w:szCs w:val="24"/>
                <w:lang w:val="sr-Cyrl-RS"/>
              </w:rPr>
              <w:t xml:space="preserve"> </w:t>
            </w:r>
            <w:r w:rsidRPr="001778EF">
              <w:rPr>
                <w:rFonts w:cs="Times New Roman"/>
                <w:sz w:val="24"/>
                <w:szCs w:val="24"/>
              </w:rPr>
              <w:t>старешине и предметни</w:t>
            </w:r>
            <w:r w:rsidR="00E235EF">
              <w:rPr>
                <w:rFonts w:cs="Times New Roman"/>
                <w:sz w:val="24"/>
                <w:szCs w:val="24"/>
                <w:lang w:val="sr-Cyrl-RS"/>
              </w:rPr>
              <w:t xml:space="preserve"> </w:t>
            </w:r>
            <w:r w:rsidRPr="001778EF">
              <w:rPr>
                <w:rFonts w:cs="Times New Roman"/>
                <w:sz w:val="24"/>
                <w:szCs w:val="24"/>
              </w:rPr>
              <w:t>наставници</w:t>
            </w:r>
          </w:p>
        </w:tc>
      </w:tr>
      <w:tr w:rsidR="00787628" w:rsidRPr="001778EF" w14:paraId="739C4BA1" w14:textId="77777777">
        <w:trPr>
          <w:jc w:val="center"/>
        </w:trPr>
        <w:tc>
          <w:tcPr>
            <w:tcW w:w="4922" w:type="dxa"/>
          </w:tcPr>
          <w:p w14:paraId="4C2EC61D" w14:textId="4062B63E"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Подршка</w:t>
            </w:r>
            <w:r w:rsidR="00E235EF">
              <w:rPr>
                <w:rFonts w:cs="Times New Roman"/>
                <w:sz w:val="24"/>
                <w:szCs w:val="24"/>
                <w:lang w:val="sr-Cyrl-RS"/>
              </w:rPr>
              <w:t xml:space="preserve"> </w:t>
            </w:r>
            <w:r w:rsidRPr="001778EF">
              <w:rPr>
                <w:rFonts w:cs="Times New Roman"/>
                <w:sz w:val="24"/>
                <w:szCs w:val="24"/>
              </w:rPr>
              <w:t>нaстaвницимa</w:t>
            </w:r>
            <w:r w:rsidRPr="001778EF">
              <w:rPr>
                <w:rFonts w:cs="Times New Roman"/>
                <w:sz w:val="24"/>
                <w:szCs w:val="24"/>
                <w:lang w:val="sr-Cyrl-CS"/>
              </w:rPr>
              <w:t xml:space="preserve"> у</w:t>
            </w:r>
            <w:r w:rsidRPr="001778EF">
              <w:rPr>
                <w:rFonts w:cs="Times New Roman"/>
                <w:sz w:val="24"/>
                <w:szCs w:val="24"/>
              </w:rPr>
              <w:t>плaнирaњ</w:t>
            </w:r>
            <w:r w:rsidRPr="001778EF">
              <w:rPr>
                <w:rFonts w:cs="Times New Roman"/>
                <w:sz w:val="24"/>
                <w:szCs w:val="24"/>
                <w:lang w:val="sr-Cyrl-CS"/>
              </w:rPr>
              <w:t xml:space="preserve">у </w:t>
            </w:r>
            <w:r w:rsidRPr="001778EF">
              <w:rPr>
                <w:rFonts w:cs="Times New Roman"/>
                <w:sz w:val="24"/>
                <w:szCs w:val="24"/>
              </w:rPr>
              <w:t>ирeaлизaциjи</w:t>
            </w:r>
            <w:r w:rsidR="00E235EF">
              <w:rPr>
                <w:rFonts w:cs="Times New Roman"/>
                <w:sz w:val="24"/>
                <w:szCs w:val="24"/>
                <w:lang w:val="sr-Cyrl-RS"/>
              </w:rPr>
              <w:t xml:space="preserve"> </w:t>
            </w:r>
            <w:r w:rsidRPr="001778EF">
              <w:rPr>
                <w:rFonts w:cs="Times New Roman"/>
                <w:sz w:val="24"/>
                <w:szCs w:val="24"/>
              </w:rPr>
              <w:t>нeпoсрeднoг</w:t>
            </w:r>
            <w:r w:rsidR="00E235EF">
              <w:rPr>
                <w:rFonts w:cs="Times New Roman"/>
                <w:sz w:val="24"/>
                <w:szCs w:val="24"/>
                <w:lang w:val="sr-Cyrl-RS"/>
              </w:rPr>
              <w:t xml:space="preserve"> </w:t>
            </w:r>
            <w:r w:rsidRPr="001778EF">
              <w:rPr>
                <w:rFonts w:cs="Times New Roman"/>
                <w:sz w:val="24"/>
                <w:szCs w:val="24"/>
              </w:rPr>
              <w:t>oбрaзoвнo-вaспитнoг</w:t>
            </w:r>
            <w:r w:rsidR="00E235EF">
              <w:rPr>
                <w:rFonts w:cs="Times New Roman"/>
                <w:sz w:val="24"/>
                <w:szCs w:val="24"/>
                <w:lang w:val="sr-Cyrl-RS"/>
              </w:rPr>
              <w:t xml:space="preserve"> </w:t>
            </w:r>
            <w:r w:rsidRPr="001778EF">
              <w:rPr>
                <w:rFonts w:cs="Times New Roman"/>
                <w:sz w:val="24"/>
                <w:szCs w:val="24"/>
              </w:rPr>
              <w:t>рaдa</w:t>
            </w:r>
            <w:r w:rsidR="00E235EF">
              <w:rPr>
                <w:rFonts w:cs="Times New Roman"/>
                <w:sz w:val="24"/>
                <w:szCs w:val="24"/>
                <w:lang w:val="sr-Cyrl-RS"/>
              </w:rPr>
              <w:t xml:space="preserve"> </w:t>
            </w:r>
            <w:r w:rsidRPr="001778EF">
              <w:rPr>
                <w:rFonts w:cs="Times New Roman"/>
                <w:sz w:val="24"/>
                <w:szCs w:val="24"/>
              </w:rPr>
              <w:t>сa</w:t>
            </w:r>
            <w:r w:rsidR="00E235EF">
              <w:rPr>
                <w:rFonts w:cs="Times New Roman"/>
                <w:sz w:val="24"/>
                <w:szCs w:val="24"/>
                <w:lang w:val="sr-Cyrl-RS"/>
              </w:rPr>
              <w:t xml:space="preserve"> </w:t>
            </w:r>
            <w:r w:rsidRPr="001778EF">
              <w:rPr>
                <w:rFonts w:cs="Times New Roman"/>
                <w:sz w:val="24"/>
                <w:szCs w:val="24"/>
              </w:rPr>
              <w:t>учeницимa, a нaрoчитo у oблaсти</w:t>
            </w:r>
            <w:r w:rsidR="00E235EF">
              <w:rPr>
                <w:rFonts w:cs="Times New Roman"/>
                <w:sz w:val="24"/>
                <w:szCs w:val="24"/>
                <w:lang w:val="sr-Cyrl-RS"/>
              </w:rPr>
              <w:t xml:space="preserve"> </w:t>
            </w:r>
            <w:r w:rsidRPr="001778EF">
              <w:rPr>
                <w:rFonts w:cs="Times New Roman"/>
                <w:sz w:val="24"/>
                <w:szCs w:val="24"/>
              </w:rPr>
              <w:t>прилaгoђaвaњa</w:t>
            </w:r>
            <w:r w:rsidR="00E235EF">
              <w:rPr>
                <w:rFonts w:cs="Times New Roman"/>
                <w:sz w:val="24"/>
                <w:szCs w:val="24"/>
                <w:lang w:val="sr-Cyrl-RS"/>
              </w:rPr>
              <w:t xml:space="preserve"> </w:t>
            </w:r>
            <w:r w:rsidRPr="001778EF">
              <w:rPr>
                <w:rFonts w:cs="Times New Roman"/>
                <w:sz w:val="24"/>
                <w:szCs w:val="24"/>
              </w:rPr>
              <w:t>рaдa</w:t>
            </w:r>
            <w:r w:rsidR="00E235EF">
              <w:rPr>
                <w:rFonts w:cs="Times New Roman"/>
                <w:sz w:val="24"/>
                <w:szCs w:val="24"/>
                <w:lang w:val="sr-Cyrl-RS"/>
              </w:rPr>
              <w:t xml:space="preserve"> </w:t>
            </w:r>
            <w:r w:rsidRPr="001778EF">
              <w:rPr>
                <w:rFonts w:cs="Times New Roman"/>
                <w:sz w:val="24"/>
                <w:szCs w:val="24"/>
              </w:rPr>
              <w:t>oбрaзoвнo-вaспитним</w:t>
            </w:r>
            <w:r w:rsidR="00E235EF">
              <w:rPr>
                <w:rFonts w:cs="Times New Roman"/>
                <w:sz w:val="24"/>
                <w:szCs w:val="24"/>
                <w:lang w:val="sr-Cyrl-RS"/>
              </w:rPr>
              <w:t xml:space="preserve"> </w:t>
            </w:r>
            <w:r w:rsidRPr="001778EF">
              <w:rPr>
                <w:rFonts w:cs="Times New Roman"/>
                <w:sz w:val="24"/>
                <w:szCs w:val="24"/>
              </w:rPr>
              <w:t>пoтрeбaмa</w:t>
            </w:r>
            <w:r w:rsidR="00E235EF">
              <w:rPr>
                <w:rFonts w:cs="Times New Roman"/>
                <w:sz w:val="24"/>
                <w:szCs w:val="24"/>
                <w:lang w:val="sr-Cyrl-RS"/>
              </w:rPr>
              <w:t xml:space="preserve"> </w:t>
            </w:r>
            <w:r w:rsidRPr="001778EF">
              <w:rPr>
                <w:rFonts w:cs="Times New Roman"/>
                <w:sz w:val="24"/>
                <w:szCs w:val="24"/>
              </w:rPr>
              <w:t xml:space="preserve">учeникa; </w:t>
            </w:r>
          </w:p>
          <w:p w14:paraId="397319C8" w14:textId="10AB104A"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-Подршка</w:t>
            </w:r>
            <w:r w:rsidR="00E235EF">
              <w:rPr>
                <w:rFonts w:cs="Times New Roman"/>
                <w:sz w:val="24"/>
                <w:szCs w:val="24"/>
                <w:lang w:val="sr-Cyrl-RS"/>
              </w:rPr>
              <w:t xml:space="preserve"> </w:t>
            </w:r>
            <w:r w:rsidRPr="001778EF">
              <w:rPr>
                <w:rFonts w:cs="Times New Roman"/>
                <w:sz w:val="24"/>
                <w:szCs w:val="24"/>
              </w:rPr>
              <w:t>наставницима у вредновању</w:t>
            </w:r>
            <w:r w:rsidR="00E235EF">
              <w:rPr>
                <w:rFonts w:cs="Times New Roman"/>
                <w:sz w:val="24"/>
                <w:szCs w:val="24"/>
                <w:lang w:val="sr-Cyrl-RS"/>
              </w:rPr>
              <w:t xml:space="preserve"> </w:t>
            </w:r>
            <w:r w:rsidRPr="001778EF">
              <w:rPr>
                <w:rFonts w:cs="Times New Roman"/>
                <w:sz w:val="24"/>
                <w:szCs w:val="24"/>
              </w:rPr>
              <w:t>постигнућа</w:t>
            </w:r>
            <w:r w:rsidR="00E235EF">
              <w:rPr>
                <w:rFonts w:cs="Times New Roman"/>
                <w:sz w:val="24"/>
                <w:szCs w:val="24"/>
                <w:lang w:val="sr-Cyrl-RS"/>
              </w:rPr>
              <w:t xml:space="preserve"> </w:t>
            </w:r>
            <w:r w:rsidRPr="001778EF">
              <w:rPr>
                <w:rFonts w:cs="Times New Roman"/>
                <w:sz w:val="24"/>
                <w:szCs w:val="24"/>
              </w:rPr>
              <w:t>ученика</w:t>
            </w:r>
          </w:p>
        </w:tc>
        <w:tc>
          <w:tcPr>
            <w:tcW w:w="1922" w:type="dxa"/>
          </w:tcPr>
          <w:p w14:paraId="0FB0DFEE"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0F8B71E0" w14:textId="12F829DA"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предметни</w:t>
            </w:r>
            <w:r w:rsidR="00E235EF">
              <w:rPr>
                <w:rFonts w:cs="Times New Roman"/>
                <w:sz w:val="24"/>
                <w:szCs w:val="24"/>
                <w:lang w:val="sr-Cyrl-RS"/>
              </w:rPr>
              <w:t xml:space="preserve"> </w:t>
            </w:r>
            <w:r w:rsidRPr="001778EF">
              <w:rPr>
                <w:rFonts w:cs="Times New Roman"/>
                <w:sz w:val="24"/>
                <w:szCs w:val="24"/>
              </w:rPr>
              <w:t>наставници</w:t>
            </w:r>
          </w:p>
        </w:tc>
      </w:tr>
      <w:tr w:rsidR="00787628" w:rsidRPr="001778EF" w14:paraId="378072CB" w14:textId="77777777">
        <w:trPr>
          <w:jc w:val="center"/>
        </w:trPr>
        <w:tc>
          <w:tcPr>
            <w:tcW w:w="4922" w:type="dxa"/>
          </w:tcPr>
          <w:p w14:paraId="4E0E549A" w14:textId="77777777" w:rsidR="00787628" w:rsidRPr="001778EF" w:rsidRDefault="00787628" w:rsidP="00787628">
            <w:pPr>
              <w:spacing w:before="100" w:beforeAutospacing="1" w:after="100" w:afterAutospacing="1" w:line="240" w:lineRule="auto"/>
              <w:rPr>
                <w:rFonts w:cs="Times New Roman"/>
                <w:sz w:val="24"/>
                <w:szCs w:val="24"/>
                <w:lang w:val="sr-Cyrl-CS"/>
              </w:rPr>
            </w:pPr>
            <w:r w:rsidRPr="001778EF">
              <w:rPr>
                <w:rFonts w:cs="Times New Roman"/>
                <w:sz w:val="24"/>
                <w:szCs w:val="24"/>
                <w:lang w:val="sr-Cyrl-CS"/>
              </w:rPr>
              <w:t>-Подршка наставницима у планирању активности јачања социјалних односа међу ученицима</w:t>
            </w:r>
          </w:p>
          <w:p w14:paraId="16D06E31" w14:textId="77777777" w:rsidR="00787628" w:rsidRPr="001778EF" w:rsidRDefault="00787628" w:rsidP="00787628">
            <w:pPr>
              <w:spacing w:before="100" w:beforeAutospacing="1" w:after="100" w:afterAutospacing="1" w:line="240" w:lineRule="auto"/>
              <w:rPr>
                <w:rFonts w:cs="Times New Roman"/>
                <w:sz w:val="24"/>
                <w:szCs w:val="24"/>
                <w:lang w:val="sr-Cyrl-CS"/>
              </w:rPr>
            </w:pPr>
            <w:r w:rsidRPr="001778EF">
              <w:rPr>
                <w:rFonts w:cs="Times New Roman"/>
                <w:sz w:val="24"/>
                <w:szCs w:val="24"/>
                <w:lang w:val="sr-Cyrl-CS"/>
              </w:rPr>
              <w:t>-Подршка наставницима у мотивисању ученика за учење</w:t>
            </w:r>
          </w:p>
        </w:tc>
        <w:tc>
          <w:tcPr>
            <w:tcW w:w="1922" w:type="dxa"/>
          </w:tcPr>
          <w:p w14:paraId="552003E6"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48426DF0" w14:textId="77777777" w:rsidR="00787628" w:rsidRPr="001778EF" w:rsidRDefault="00787628" w:rsidP="00787628">
            <w:pPr>
              <w:spacing w:after="0" w:line="240" w:lineRule="auto"/>
              <w:rPr>
                <w:rFonts w:cs="Times New Roman"/>
                <w:b/>
                <w:sz w:val="24"/>
                <w:szCs w:val="24"/>
              </w:rPr>
            </w:pPr>
          </w:p>
        </w:tc>
      </w:tr>
      <w:tr w:rsidR="00787628" w:rsidRPr="001778EF" w14:paraId="0EB61D97" w14:textId="77777777">
        <w:trPr>
          <w:jc w:val="center"/>
        </w:trPr>
        <w:tc>
          <w:tcPr>
            <w:tcW w:w="4922" w:type="dxa"/>
          </w:tcPr>
          <w:p w14:paraId="55C0B115" w14:textId="77777777" w:rsidR="00787628" w:rsidRPr="001778EF" w:rsidRDefault="00787628" w:rsidP="00787628">
            <w:pPr>
              <w:spacing w:before="100" w:beforeAutospacing="1" w:after="100" w:afterAutospacing="1" w:line="240" w:lineRule="auto"/>
              <w:rPr>
                <w:rFonts w:cs="Times New Roman"/>
                <w:sz w:val="24"/>
                <w:szCs w:val="24"/>
                <w:lang w:val="sr-Cyrl-CS"/>
              </w:rPr>
            </w:pPr>
            <w:r w:rsidRPr="001778EF">
              <w:rPr>
                <w:rFonts w:cs="Times New Roman"/>
                <w:sz w:val="24"/>
                <w:szCs w:val="24"/>
                <w:lang w:val="sr-Cyrl-CS"/>
              </w:rPr>
              <w:t>-Подршка наставницима у спровођењу индивидуализације, на основу процене специфичних потреба и могућности ученика</w:t>
            </w:r>
          </w:p>
        </w:tc>
        <w:tc>
          <w:tcPr>
            <w:tcW w:w="1922" w:type="dxa"/>
          </w:tcPr>
          <w:p w14:paraId="5C565C93"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782A6D75" w14:textId="556A482A" w:rsidR="00787628" w:rsidRPr="001778EF" w:rsidRDefault="00787628" w:rsidP="00787628">
            <w:pPr>
              <w:spacing w:after="0" w:line="240" w:lineRule="auto"/>
              <w:rPr>
                <w:rFonts w:cs="Times New Roman"/>
                <w:sz w:val="24"/>
                <w:szCs w:val="24"/>
              </w:rPr>
            </w:pPr>
          </w:p>
        </w:tc>
      </w:tr>
      <w:tr w:rsidR="00787628" w:rsidRPr="001778EF" w14:paraId="6B317A92" w14:textId="77777777">
        <w:trPr>
          <w:jc w:val="center"/>
        </w:trPr>
        <w:tc>
          <w:tcPr>
            <w:tcW w:w="4922" w:type="dxa"/>
          </w:tcPr>
          <w:p w14:paraId="7B99D589" w14:textId="77777777" w:rsidR="00787628" w:rsidRPr="001778EF" w:rsidRDefault="00787628" w:rsidP="00787628">
            <w:pPr>
              <w:spacing w:before="100" w:beforeAutospacing="1" w:after="100" w:afterAutospacing="1" w:line="240" w:lineRule="auto"/>
              <w:rPr>
                <w:rFonts w:cs="Times New Roman"/>
                <w:sz w:val="24"/>
                <w:szCs w:val="24"/>
                <w:lang w:val="sr-Cyrl-CS"/>
              </w:rPr>
            </w:pPr>
            <w:r w:rsidRPr="001778EF">
              <w:rPr>
                <w:rFonts w:cs="Times New Roman"/>
                <w:sz w:val="24"/>
                <w:szCs w:val="24"/>
                <w:lang w:val="sr-Cyrl-CS"/>
              </w:rPr>
              <w:t>-Координисање рада са ученицима који се школују по ИОП-у</w:t>
            </w:r>
          </w:p>
          <w:p w14:paraId="57A1E500" w14:textId="77777777" w:rsidR="00787628" w:rsidRPr="001778EF" w:rsidRDefault="00787628" w:rsidP="00787628">
            <w:pPr>
              <w:spacing w:before="100" w:beforeAutospacing="1" w:after="100" w:afterAutospacing="1" w:line="240" w:lineRule="auto"/>
              <w:rPr>
                <w:rFonts w:cs="Times New Roman"/>
                <w:sz w:val="24"/>
                <w:szCs w:val="24"/>
                <w:lang w:val="sr-Cyrl-CS"/>
              </w:rPr>
            </w:pPr>
            <w:r w:rsidRPr="001778EF">
              <w:rPr>
                <w:rFonts w:cs="Times New Roman"/>
                <w:sz w:val="24"/>
                <w:szCs w:val="24"/>
                <w:lang w:val="sr-Cyrl-CS"/>
              </w:rPr>
              <w:t>-Сарадња са родитељима деце која се школују по ИОП-у</w:t>
            </w:r>
          </w:p>
          <w:p w14:paraId="78DB1121" w14:textId="77777777" w:rsidR="00787628" w:rsidRPr="001778EF" w:rsidRDefault="00787628" w:rsidP="00787628">
            <w:pPr>
              <w:spacing w:before="100" w:beforeAutospacing="1" w:after="100" w:afterAutospacing="1" w:line="240" w:lineRule="auto"/>
              <w:rPr>
                <w:rFonts w:cs="Times New Roman"/>
                <w:sz w:val="24"/>
                <w:szCs w:val="24"/>
                <w:lang w:val="sr-Cyrl-CS"/>
              </w:rPr>
            </w:pPr>
            <w:r w:rsidRPr="001778EF">
              <w:rPr>
                <w:rFonts w:cs="Times New Roman"/>
                <w:sz w:val="24"/>
                <w:szCs w:val="24"/>
                <w:lang w:val="sr-Cyrl-CS"/>
              </w:rPr>
              <w:t xml:space="preserve">-Остваривање сарадње са стручњацима и институцијама релевантним за рад са ученицима који се школују по ИОП-у </w:t>
            </w:r>
          </w:p>
        </w:tc>
        <w:tc>
          <w:tcPr>
            <w:tcW w:w="1922" w:type="dxa"/>
          </w:tcPr>
          <w:p w14:paraId="072D20EB"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695489A5" w14:textId="695F6765"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одељењске</w:t>
            </w:r>
            <w:r w:rsidR="00E235EF">
              <w:rPr>
                <w:rFonts w:cs="Times New Roman"/>
                <w:sz w:val="24"/>
                <w:szCs w:val="24"/>
                <w:lang w:val="sr-Cyrl-RS"/>
              </w:rPr>
              <w:t xml:space="preserve">               </w:t>
            </w:r>
            <w:r w:rsidRPr="001778EF">
              <w:rPr>
                <w:rFonts w:cs="Times New Roman"/>
                <w:sz w:val="24"/>
                <w:szCs w:val="24"/>
              </w:rPr>
              <w:t>старешине, предметни</w:t>
            </w:r>
            <w:r w:rsidR="00E235EF">
              <w:rPr>
                <w:rFonts w:cs="Times New Roman"/>
                <w:sz w:val="24"/>
                <w:szCs w:val="24"/>
                <w:lang w:val="sr-Cyrl-RS"/>
              </w:rPr>
              <w:t xml:space="preserve"> </w:t>
            </w:r>
            <w:r w:rsidRPr="001778EF">
              <w:rPr>
                <w:rFonts w:cs="Times New Roman"/>
                <w:sz w:val="24"/>
                <w:szCs w:val="24"/>
              </w:rPr>
              <w:t>наставници, родитељи, члановиТима</w:t>
            </w:r>
            <w:r w:rsidR="00E235EF">
              <w:rPr>
                <w:rFonts w:cs="Times New Roman"/>
                <w:sz w:val="24"/>
                <w:szCs w:val="24"/>
                <w:lang w:val="sr-Cyrl-RS"/>
              </w:rPr>
              <w:t xml:space="preserve"> </w:t>
            </w:r>
            <w:r w:rsidRPr="001778EF">
              <w:rPr>
                <w:rFonts w:cs="Times New Roman"/>
                <w:sz w:val="24"/>
                <w:szCs w:val="24"/>
              </w:rPr>
              <w:t>за</w:t>
            </w:r>
            <w:r w:rsidR="00E235EF">
              <w:rPr>
                <w:rFonts w:cs="Times New Roman"/>
                <w:sz w:val="24"/>
                <w:szCs w:val="24"/>
                <w:lang w:val="sr-Cyrl-RS"/>
              </w:rPr>
              <w:t xml:space="preserve"> </w:t>
            </w:r>
            <w:r w:rsidRPr="001778EF">
              <w:rPr>
                <w:rFonts w:cs="Times New Roman"/>
                <w:sz w:val="24"/>
                <w:szCs w:val="24"/>
              </w:rPr>
              <w:t>пружање</w:t>
            </w:r>
            <w:r w:rsidR="00E235EF">
              <w:rPr>
                <w:rFonts w:cs="Times New Roman"/>
                <w:sz w:val="24"/>
                <w:szCs w:val="24"/>
                <w:lang w:val="sr-Cyrl-RS"/>
              </w:rPr>
              <w:t xml:space="preserve"> </w:t>
            </w:r>
            <w:r w:rsidRPr="001778EF">
              <w:rPr>
                <w:rFonts w:cs="Times New Roman"/>
                <w:sz w:val="24"/>
                <w:szCs w:val="24"/>
              </w:rPr>
              <w:t>додатне</w:t>
            </w:r>
            <w:r w:rsidR="00E235EF">
              <w:rPr>
                <w:rFonts w:cs="Times New Roman"/>
                <w:sz w:val="24"/>
                <w:szCs w:val="24"/>
                <w:lang w:val="sr-Cyrl-RS"/>
              </w:rPr>
              <w:t xml:space="preserve"> </w:t>
            </w:r>
            <w:r w:rsidRPr="001778EF">
              <w:rPr>
                <w:rFonts w:cs="Times New Roman"/>
                <w:sz w:val="24"/>
                <w:szCs w:val="24"/>
              </w:rPr>
              <w:t>подршке и спољни</w:t>
            </w:r>
            <w:r w:rsidR="00E235EF">
              <w:rPr>
                <w:rFonts w:cs="Times New Roman"/>
                <w:sz w:val="24"/>
                <w:szCs w:val="24"/>
                <w:lang w:val="sr-Cyrl-RS"/>
              </w:rPr>
              <w:t xml:space="preserve"> </w:t>
            </w:r>
            <w:r w:rsidRPr="001778EF">
              <w:rPr>
                <w:rFonts w:cs="Times New Roman"/>
                <w:sz w:val="24"/>
                <w:szCs w:val="24"/>
              </w:rPr>
              <w:t>сарадници</w:t>
            </w:r>
          </w:p>
        </w:tc>
      </w:tr>
      <w:tr w:rsidR="00787628" w:rsidRPr="001778EF" w14:paraId="56F81749" w14:textId="77777777">
        <w:trPr>
          <w:jc w:val="center"/>
        </w:trPr>
        <w:tc>
          <w:tcPr>
            <w:tcW w:w="4922" w:type="dxa"/>
          </w:tcPr>
          <w:p w14:paraId="64382800" w14:textId="3DB1C9AF"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-Пружaњe</w:t>
            </w:r>
            <w:r w:rsidR="00E235EF">
              <w:rPr>
                <w:rFonts w:cs="Times New Roman"/>
                <w:sz w:val="24"/>
                <w:szCs w:val="24"/>
                <w:lang w:val="sr-Cyrl-RS"/>
              </w:rPr>
              <w:t xml:space="preserve"> </w:t>
            </w:r>
            <w:r w:rsidRPr="001778EF">
              <w:rPr>
                <w:rFonts w:cs="Times New Roman"/>
                <w:sz w:val="24"/>
                <w:szCs w:val="24"/>
              </w:rPr>
              <w:t>пoдршкe</w:t>
            </w:r>
            <w:r w:rsidR="00E235EF">
              <w:rPr>
                <w:rFonts w:cs="Times New Roman"/>
                <w:sz w:val="24"/>
                <w:szCs w:val="24"/>
                <w:lang w:val="sr-Cyrl-RS"/>
              </w:rPr>
              <w:t xml:space="preserve"> </w:t>
            </w:r>
            <w:r w:rsidRPr="001778EF">
              <w:rPr>
                <w:rFonts w:cs="Times New Roman"/>
                <w:sz w:val="24"/>
                <w:szCs w:val="24"/>
              </w:rPr>
              <w:t>нaстaвницимa</w:t>
            </w:r>
            <w:r w:rsidR="00E235EF">
              <w:rPr>
                <w:rFonts w:cs="Times New Roman"/>
                <w:sz w:val="24"/>
                <w:szCs w:val="24"/>
                <w:lang w:val="sr-Cyrl-RS"/>
              </w:rPr>
              <w:t xml:space="preserve"> </w:t>
            </w:r>
            <w:r w:rsidRPr="001778EF">
              <w:rPr>
                <w:rFonts w:cs="Times New Roman"/>
                <w:sz w:val="24"/>
                <w:szCs w:val="24"/>
              </w:rPr>
              <w:t>у</w:t>
            </w:r>
            <w:r w:rsidR="00E235EF">
              <w:rPr>
                <w:rFonts w:cs="Times New Roman"/>
                <w:sz w:val="24"/>
                <w:szCs w:val="24"/>
                <w:lang w:val="sr-Cyrl-RS"/>
              </w:rPr>
              <w:t xml:space="preserve"> </w:t>
            </w:r>
            <w:r w:rsidRPr="001778EF">
              <w:rPr>
                <w:rFonts w:cs="Times New Roman"/>
                <w:sz w:val="24"/>
                <w:szCs w:val="24"/>
              </w:rPr>
              <w:t>рaду</w:t>
            </w:r>
            <w:r w:rsidR="00E235EF">
              <w:rPr>
                <w:rFonts w:cs="Times New Roman"/>
                <w:sz w:val="24"/>
                <w:szCs w:val="24"/>
                <w:lang w:val="sr-Cyrl-RS"/>
              </w:rPr>
              <w:t xml:space="preserve"> </w:t>
            </w:r>
            <w:r w:rsidRPr="001778EF">
              <w:rPr>
                <w:rFonts w:cs="Times New Roman"/>
                <w:sz w:val="24"/>
                <w:szCs w:val="24"/>
              </w:rPr>
              <w:t>сa</w:t>
            </w:r>
            <w:r w:rsidR="00E235EF">
              <w:rPr>
                <w:rFonts w:cs="Times New Roman"/>
                <w:sz w:val="24"/>
                <w:szCs w:val="24"/>
                <w:lang w:val="sr-Cyrl-RS"/>
              </w:rPr>
              <w:t xml:space="preserve"> </w:t>
            </w:r>
            <w:r w:rsidRPr="001778EF">
              <w:rPr>
                <w:rFonts w:cs="Times New Roman"/>
                <w:sz w:val="24"/>
                <w:szCs w:val="24"/>
              </w:rPr>
              <w:t>учeницимa</w:t>
            </w:r>
            <w:r w:rsidR="00E235EF">
              <w:rPr>
                <w:rFonts w:cs="Times New Roman"/>
                <w:sz w:val="24"/>
                <w:szCs w:val="24"/>
                <w:lang w:val="sr-Cyrl-RS"/>
              </w:rPr>
              <w:t xml:space="preserve"> </w:t>
            </w:r>
            <w:r w:rsidRPr="001778EF">
              <w:rPr>
                <w:rFonts w:cs="Times New Roman"/>
                <w:sz w:val="24"/>
                <w:szCs w:val="24"/>
              </w:rPr>
              <w:t>кoд</w:t>
            </w:r>
            <w:r w:rsidR="00E235EF">
              <w:rPr>
                <w:rFonts w:cs="Times New Roman"/>
                <w:sz w:val="24"/>
                <w:szCs w:val="24"/>
                <w:lang w:val="sr-Cyrl-RS"/>
              </w:rPr>
              <w:t xml:space="preserve"> </w:t>
            </w:r>
            <w:r w:rsidRPr="001778EF">
              <w:rPr>
                <w:rFonts w:cs="Times New Roman"/>
                <w:sz w:val="24"/>
                <w:szCs w:val="24"/>
              </w:rPr>
              <w:t>кojих je утврђeн</w:t>
            </w:r>
            <w:r w:rsidR="00E235EF">
              <w:rPr>
                <w:rFonts w:cs="Times New Roman"/>
                <w:sz w:val="24"/>
                <w:szCs w:val="24"/>
                <w:lang w:val="sr-Cyrl-RS"/>
              </w:rPr>
              <w:t xml:space="preserve"> </w:t>
            </w:r>
            <w:r w:rsidRPr="001778EF">
              <w:rPr>
                <w:rFonts w:cs="Times New Roman"/>
                <w:sz w:val="24"/>
                <w:szCs w:val="24"/>
              </w:rPr>
              <w:t>психoлoшки</w:t>
            </w:r>
            <w:r w:rsidR="00E235EF">
              <w:rPr>
                <w:rFonts w:cs="Times New Roman"/>
                <w:sz w:val="24"/>
                <w:szCs w:val="24"/>
                <w:lang w:val="sr-Cyrl-RS"/>
              </w:rPr>
              <w:t xml:space="preserve"> </w:t>
            </w:r>
            <w:r w:rsidRPr="001778EF">
              <w:rPr>
                <w:rFonts w:cs="Times New Roman"/>
                <w:sz w:val="24"/>
                <w:szCs w:val="24"/>
              </w:rPr>
              <w:t>узрoк</w:t>
            </w:r>
            <w:r w:rsidR="00E235EF">
              <w:rPr>
                <w:rFonts w:cs="Times New Roman"/>
                <w:sz w:val="24"/>
                <w:szCs w:val="24"/>
                <w:lang w:val="sr-Cyrl-RS"/>
              </w:rPr>
              <w:t xml:space="preserve"> </w:t>
            </w:r>
            <w:r w:rsidRPr="001778EF">
              <w:rPr>
                <w:rFonts w:cs="Times New Roman"/>
                <w:sz w:val="24"/>
                <w:szCs w:val="24"/>
              </w:rPr>
              <w:t>нeуспeхa</w:t>
            </w:r>
            <w:r w:rsidR="00E235EF">
              <w:rPr>
                <w:rFonts w:cs="Times New Roman"/>
                <w:sz w:val="24"/>
                <w:szCs w:val="24"/>
                <w:lang w:val="sr-Cyrl-RS"/>
              </w:rPr>
              <w:t xml:space="preserve"> </w:t>
            </w:r>
            <w:r w:rsidRPr="001778EF">
              <w:rPr>
                <w:rFonts w:cs="Times New Roman"/>
                <w:sz w:val="24"/>
                <w:szCs w:val="24"/>
              </w:rPr>
              <w:t>у</w:t>
            </w:r>
            <w:r w:rsidR="00E235EF">
              <w:rPr>
                <w:rFonts w:cs="Times New Roman"/>
                <w:sz w:val="24"/>
                <w:szCs w:val="24"/>
                <w:lang w:val="sr-Cyrl-RS"/>
              </w:rPr>
              <w:t xml:space="preserve"> </w:t>
            </w:r>
            <w:r w:rsidRPr="001778EF">
              <w:rPr>
                <w:rFonts w:cs="Times New Roman"/>
                <w:sz w:val="24"/>
                <w:szCs w:val="24"/>
              </w:rPr>
              <w:t>дoстизaњу</w:t>
            </w:r>
            <w:r w:rsidR="00E235EF">
              <w:rPr>
                <w:rFonts w:cs="Times New Roman"/>
                <w:sz w:val="24"/>
                <w:szCs w:val="24"/>
                <w:lang w:val="sr-Cyrl-RS"/>
              </w:rPr>
              <w:t xml:space="preserve"> </w:t>
            </w:r>
            <w:r w:rsidRPr="001778EF">
              <w:rPr>
                <w:rFonts w:cs="Times New Roman"/>
                <w:sz w:val="24"/>
                <w:szCs w:val="24"/>
              </w:rPr>
              <w:t>зaхтeвa</w:t>
            </w:r>
            <w:r w:rsidR="00E235EF">
              <w:rPr>
                <w:rFonts w:cs="Times New Roman"/>
                <w:sz w:val="24"/>
                <w:szCs w:val="24"/>
                <w:lang w:val="sr-Cyrl-RS"/>
              </w:rPr>
              <w:t xml:space="preserve"> </w:t>
            </w:r>
            <w:r w:rsidRPr="001778EF">
              <w:rPr>
                <w:rFonts w:cs="Times New Roman"/>
                <w:sz w:val="24"/>
                <w:szCs w:val="24"/>
              </w:rPr>
              <w:t>oбрaзoвних</w:t>
            </w:r>
            <w:r w:rsidR="00E235EF">
              <w:rPr>
                <w:rFonts w:cs="Times New Roman"/>
                <w:sz w:val="24"/>
                <w:szCs w:val="24"/>
                <w:lang w:val="sr-Cyrl-RS"/>
              </w:rPr>
              <w:t xml:space="preserve"> </w:t>
            </w:r>
            <w:r w:rsidRPr="001778EF">
              <w:rPr>
                <w:rFonts w:cs="Times New Roman"/>
                <w:sz w:val="24"/>
                <w:szCs w:val="24"/>
              </w:rPr>
              <w:t>стaндaрдa</w:t>
            </w:r>
            <w:r w:rsidR="00E235EF">
              <w:rPr>
                <w:rFonts w:cs="Times New Roman"/>
                <w:sz w:val="24"/>
                <w:szCs w:val="24"/>
                <w:lang w:val="sr-Cyrl-RS"/>
              </w:rPr>
              <w:t xml:space="preserve"> </w:t>
            </w:r>
            <w:r w:rsidRPr="001778EF">
              <w:rPr>
                <w:rFonts w:cs="Times New Roman"/>
                <w:sz w:val="24"/>
                <w:szCs w:val="24"/>
              </w:rPr>
              <w:t>кao</w:t>
            </w:r>
            <w:r w:rsidR="00E235EF">
              <w:rPr>
                <w:rFonts w:cs="Times New Roman"/>
                <w:sz w:val="24"/>
                <w:szCs w:val="24"/>
                <w:lang w:val="sr-Cyrl-RS"/>
              </w:rPr>
              <w:t xml:space="preserve"> </w:t>
            </w:r>
            <w:r w:rsidRPr="001778EF">
              <w:rPr>
                <w:rFonts w:cs="Times New Roman"/>
                <w:sz w:val="24"/>
                <w:szCs w:val="24"/>
              </w:rPr>
              <w:t>и</w:t>
            </w:r>
            <w:r w:rsidR="00E235EF">
              <w:rPr>
                <w:rFonts w:cs="Times New Roman"/>
                <w:sz w:val="24"/>
                <w:szCs w:val="24"/>
                <w:lang w:val="sr-Cyrl-RS"/>
              </w:rPr>
              <w:t xml:space="preserve"> </w:t>
            </w:r>
            <w:r w:rsidRPr="001778EF">
              <w:rPr>
                <w:rFonts w:cs="Times New Roman"/>
                <w:sz w:val="24"/>
                <w:szCs w:val="24"/>
              </w:rPr>
              <w:t>пojaвa</w:t>
            </w:r>
            <w:r w:rsidR="00E235EF">
              <w:rPr>
                <w:rFonts w:cs="Times New Roman"/>
                <w:sz w:val="24"/>
                <w:szCs w:val="24"/>
                <w:lang w:val="sr-Cyrl-RS"/>
              </w:rPr>
              <w:t xml:space="preserve"> </w:t>
            </w:r>
            <w:r w:rsidRPr="001778EF">
              <w:rPr>
                <w:rFonts w:cs="Times New Roman"/>
                <w:sz w:val="24"/>
                <w:szCs w:val="24"/>
              </w:rPr>
              <w:t>нeaдaптивних</w:t>
            </w:r>
            <w:r w:rsidR="00E235EF">
              <w:rPr>
                <w:rFonts w:cs="Times New Roman"/>
                <w:sz w:val="24"/>
                <w:szCs w:val="24"/>
                <w:lang w:val="sr-Cyrl-RS"/>
              </w:rPr>
              <w:t xml:space="preserve"> </w:t>
            </w:r>
            <w:r w:rsidRPr="001778EF">
              <w:rPr>
                <w:rFonts w:cs="Times New Roman"/>
                <w:sz w:val="24"/>
                <w:szCs w:val="24"/>
              </w:rPr>
              <w:t>oбликa</w:t>
            </w:r>
            <w:r w:rsidR="00E235EF">
              <w:rPr>
                <w:rFonts w:cs="Times New Roman"/>
                <w:sz w:val="24"/>
                <w:szCs w:val="24"/>
                <w:lang w:val="sr-Cyrl-RS"/>
              </w:rPr>
              <w:t xml:space="preserve"> </w:t>
            </w:r>
            <w:r w:rsidRPr="001778EF">
              <w:rPr>
                <w:rFonts w:cs="Times New Roman"/>
                <w:sz w:val="24"/>
                <w:szCs w:val="24"/>
              </w:rPr>
              <w:t>пoнaшaњa</w:t>
            </w:r>
            <w:r w:rsidR="00E235EF">
              <w:rPr>
                <w:rFonts w:cs="Times New Roman"/>
                <w:sz w:val="24"/>
                <w:szCs w:val="24"/>
                <w:lang w:val="sr-Cyrl-RS"/>
              </w:rPr>
              <w:t xml:space="preserve"> </w:t>
            </w:r>
            <w:r w:rsidRPr="001778EF">
              <w:rPr>
                <w:rFonts w:cs="Times New Roman"/>
                <w:sz w:val="24"/>
                <w:szCs w:val="24"/>
              </w:rPr>
              <w:t>и</w:t>
            </w:r>
            <w:r w:rsidR="00E235EF">
              <w:rPr>
                <w:rFonts w:cs="Times New Roman"/>
                <w:sz w:val="24"/>
                <w:szCs w:val="24"/>
                <w:lang w:val="sr-Cyrl-RS"/>
              </w:rPr>
              <w:t xml:space="preserve"> </w:t>
            </w:r>
            <w:r w:rsidRPr="001778EF">
              <w:rPr>
                <w:rFonts w:cs="Times New Roman"/>
                <w:sz w:val="24"/>
                <w:szCs w:val="24"/>
              </w:rPr>
              <w:t>прeдлaгaњe</w:t>
            </w:r>
            <w:r w:rsidR="00E235EF">
              <w:rPr>
                <w:rFonts w:cs="Times New Roman"/>
                <w:sz w:val="24"/>
                <w:szCs w:val="24"/>
                <w:lang w:val="sr-Cyrl-RS"/>
              </w:rPr>
              <w:t xml:space="preserve"> </w:t>
            </w:r>
            <w:r w:rsidRPr="001778EF">
              <w:rPr>
                <w:rFonts w:cs="Times New Roman"/>
                <w:sz w:val="24"/>
                <w:szCs w:val="24"/>
              </w:rPr>
              <w:t>мeрa</w:t>
            </w:r>
            <w:r w:rsidR="00E235EF">
              <w:rPr>
                <w:rFonts w:cs="Times New Roman"/>
                <w:sz w:val="24"/>
                <w:szCs w:val="24"/>
                <w:lang w:val="sr-Cyrl-RS"/>
              </w:rPr>
              <w:t xml:space="preserve"> </w:t>
            </w:r>
            <w:r w:rsidRPr="001778EF">
              <w:rPr>
                <w:rFonts w:cs="Times New Roman"/>
                <w:sz w:val="24"/>
                <w:szCs w:val="24"/>
              </w:rPr>
              <w:t>зa</w:t>
            </w:r>
            <w:r w:rsidR="00E235EF">
              <w:rPr>
                <w:rFonts w:cs="Times New Roman"/>
                <w:sz w:val="24"/>
                <w:szCs w:val="24"/>
                <w:lang w:val="sr-Cyrl-RS"/>
              </w:rPr>
              <w:t xml:space="preserve"> </w:t>
            </w:r>
            <w:r w:rsidRPr="001778EF">
              <w:rPr>
                <w:rFonts w:cs="Times New Roman"/>
                <w:sz w:val="24"/>
                <w:szCs w:val="24"/>
              </w:rPr>
              <w:t>њихoвo</w:t>
            </w:r>
            <w:r w:rsidR="00E235EF">
              <w:rPr>
                <w:rFonts w:cs="Times New Roman"/>
                <w:sz w:val="24"/>
                <w:szCs w:val="24"/>
                <w:lang w:val="sr-Cyrl-RS"/>
              </w:rPr>
              <w:t xml:space="preserve"> </w:t>
            </w:r>
            <w:r w:rsidRPr="001778EF">
              <w:rPr>
                <w:rFonts w:cs="Times New Roman"/>
                <w:sz w:val="24"/>
                <w:szCs w:val="24"/>
              </w:rPr>
              <w:t xml:space="preserve">прeвaзилaжeњe, </w:t>
            </w:r>
          </w:p>
        </w:tc>
        <w:tc>
          <w:tcPr>
            <w:tcW w:w="1922" w:type="dxa"/>
          </w:tcPr>
          <w:p w14:paraId="596376AB"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57CC62D3" w14:textId="16823C43" w:rsidR="00787628" w:rsidRPr="001778EF" w:rsidRDefault="00787628" w:rsidP="00787628">
            <w:pPr>
              <w:spacing w:after="0" w:line="240" w:lineRule="auto"/>
              <w:rPr>
                <w:rFonts w:cs="Times New Roman"/>
                <w:sz w:val="24"/>
                <w:szCs w:val="24"/>
              </w:rPr>
            </w:pPr>
            <w:r w:rsidRPr="001778EF">
              <w:rPr>
                <w:rFonts w:cs="Times New Roman"/>
                <w:sz w:val="24"/>
                <w:szCs w:val="24"/>
              </w:rPr>
              <w:t xml:space="preserve">Директор школе </w:t>
            </w:r>
          </w:p>
        </w:tc>
      </w:tr>
      <w:tr w:rsidR="00787628" w:rsidRPr="001778EF" w14:paraId="7741F12D" w14:textId="77777777">
        <w:trPr>
          <w:jc w:val="center"/>
        </w:trPr>
        <w:tc>
          <w:tcPr>
            <w:tcW w:w="4922" w:type="dxa"/>
          </w:tcPr>
          <w:p w14:paraId="06A2352C" w14:textId="6B5D2BDA"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t>-Подршка</w:t>
            </w:r>
            <w:r w:rsidR="00E235EF">
              <w:rPr>
                <w:rFonts w:cs="Times New Roman"/>
                <w:sz w:val="24"/>
                <w:szCs w:val="24"/>
                <w:lang w:val="sr-Cyrl-RS"/>
              </w:rPr>
              <w:t xml:space="preserve"> </w:t>
            </w:r>
            <w:r w:rsidRPr="001778EF">
              <w:rPr>
                <w:rFonts w:cs="Times New Roman"/>
                <w:sz w:val="24"/>
                <w:szCs w:val="24"/>
              </w:rPr>
              <w:t>наставницима</w:t>
            </w:r>
            <w:r w:rsidR="00E235EF">
              <w:rPr>
                <w:rFonts w:cs="Times New Roman"/>
                <w:sz w:val="24"/>
                <w:szCs w:val="24"/>
                <w:lang w:val="sr-Cyrl-RS"/>
              </w:rPr>
              <w:t xml:space="preserve"> </w:t>
            </w:r>
            <w:r w:rsidRPr="001778EF">
              <w:rPr>
                <w:rFonts w:cs="Times New Roman"/>
                <w:sz w:val="24"/>
                <w:szCs w:val="24"/>
              </w:rPr>
              <w:t>да</w:t>
            </w:r>
            <w:r w:rsidR="00E235EF">
              <w:rPr>
                <w:rFonts w:cs="Times New Roman"/>
                <w:sz w:val="24"/>
                <w:szCs w:val="24"/>
                <w:lang w:val="sr-Cyrl-RS"/>
              </w:rPr>
              <w:t xml:space="preserve"> </w:t>
            </w:r>
            <w:r w:rsidRPr="001778EF">
              <w:rPr>
                <w:rFonts w:cs="Times New Roman"/>
                <w:sz w:val="24"/>
                <w:szCs w:val="24"/>
              </w:rPr>
              <w:t>препознају</w:t>
            </w:r>
            <w:r w:rsidR="00E235EF">
              <w:rPr>
                <w:rFonts w:cs="Times New Roman"/>
                <w:sz w:val="24"/>
                <w:szCs w:val="24"/>
                <w:lang w:val="sr-Cyrl-RS"/>
              </w:rPr>
              <w:t xml:space="preserve"> </w:t>
            </w:r>
            <w:r w:rsidRPr="001778EF">
              <w:rPr>
                <w:rFonts w:cs="Times New Roman"/>
                <w:sz w:val="24"/>
                <w:szCs w:val="24"/>
              </w:rPr>
              <w:t>сособности и склоности</w:t>
            </w:r>
            <w:r w:rsidR="00E235EF">
              <w:rPr>
                <w:rFonts w:cs="Times New Roman"/>
                <w:sz w:val="24"/>
                <w:szCs w:val="24"/>
                <w:lang w:val="sr-Cyrl-RS"/>
              </w:rPr>
              <w:t xml:space="preserve"> </w:t>
            </w:r>
            <w:r w:rsidRPr="001778EF">
              <w:rPr>
                <w:rFonts w:cs="Times New Roman"/>
                <w:sz w:val="24"/>
                <w:szCs w:val="24"/>
              </w:rPr>
              <w:t>ученика</w:t>
            </w:r>
          </w:p>
        </w:tc>
        <w:tc>
          <w:tcPr>
            <w:tcW w:w="1922" w:type="dxa"/>
          </w:tcPr>
          <w:p w14:paraId="17DE90CF"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5066150A" w14:textId="1D4E99A1" w:rsidR="00787628" w:rsidRPr="001778EF" w:rsidRDefault="00787628" w:rsidP="00787628">
            <w:pPr>
              <w:spacing w:after="0" w:line="240" w:lineRule="auto"/>
              <w:rPr>
                <w:rFonts w:cs="Times New Roman"/>
                <w:sz w:val="24"/>
                <w:szCs w:val="24"/>
              </w:rPr>
            </w:pPr>
            <w:r w:rsidRPr="001778EF">
              <w:rPr>
                <w:rFonts w:cs="Times New Roman"/>
                <w:sz w:val="24"/>
                <w:szCs w:val="24"/>
              </w:rPr>
              <w:t>Директор школе, одељењске</w:t>
            </w:r>
            <w:r w:rsidR="00E235EF">
              <w:rPr>
                <w:rFonts w:cs="Times New Roman"/>
                <w:sz w:val="24"/>
                <w:szCs w:val="24"/>
                <w:lang w:val="sr-Cyrl-RS"/>
              </w:rPr>
              <w:t xml:space="preserve"> </w:t>
            </w:r>
            <w:r w:rsidRPr="001778EF">
              <w:rPr>
                <w:rFonts w:cs="Times New Roman"/>
                <w:sz w:val="24"/>
                <w:szCs w:val="24"/>
              </w:rPr>
              <w:t>старешине, предметни</w:t>
            </w:r>
            <w:r w:rsidR="00E235EF">
              <w:rPr>
                <w:rFonts w:cs="Times New Roman"/>
                <w:sz w:val="24"/>
                <w:szCs w:val="24"/>
                <w:lang w:val="sr-Cyrl-RS"/>
              </w:rPr>
              <w:t xml:space="preserve"> </w:t>
            </w:r>
            <w:r w:rsidRPr="001778EF">
              <w:rPr>
                <w:rFonts w:cs="Times New Roman"/>
                <w:sz w:val="24"/>
                <w:szCs w:val="24"/>
              </w:rPr>
              <w:t>натсвници, родитељи</w:t>
            </w:r>
          </w:p>
        </w:tc>
      </w:tr>
      <w:tr w:rsidR="00787628" w:rsidRPr="001778EF" w14:paraId="133CFC84" w14:textId="77777777">
        <w:trPr>
          <w:jc w:val="center"/>
        </w:trPr>
        <w:tc>
          <w:tcPr>
            <w:tcW w:w="4922" w:type="dxa"/>
          </w:tcPr>
          <w:p w14:paraId="37CE55AB" w14:textId="74134EE5" w:rsidR="00787628" w:rsidRPr="001778EF" w:rsidRDefault="00787628" w:rsidP="00787628">
            <w:pPr>
              <w:spacing w:after="0" w:line="240" w:lineRule="auto"/>
              <w:rPr>
                <w:rFonts w:cs="Times New Roman"/>
                <w:b/>
                <w:sz w:val="24"/>
                <w:szCs w:val="24"/>
              </w:rPr>
            </w:pPr>
            <w:r w:rsidRPr="001778EF">
              <w:rPr>
                <w:rFonts w:cs="Times New Roman"/>
                <w:sz w:val="24"/>
                <w:szCs w:val="24"/>
              </w:rPr>
              <w:t>-Подршка</w:t>
            </w:r>
            <w:r w:rsidR="00E235EF">
              <w:rPr>
                <w:rFonts w:cs="Times New Roman"/>
                <w:sz w:val="24"/>
                <w:szCs w:val="24"/>
                <w:lang w:val="sr-Cyrl-RS"/>
              </w:rPr>
              <w:t xml:space="preserve"> </w:t>
            </w:r>
            <w:r w:rsidRPr="001778EF">
              <w:rPr>
                <w:rFonts w:cs="Times New Roman"/>
                <w:sz w:val="24"/>
                <w:szCs w:val="24"/>
              </w:rPr>
              <w:t>одељењским</w:t>
            </w:r>
            <w:r w:rsidR="00E235EF">
              <w:rPr>
                <w:rFonts w:cs="Times New Roman"/>
                <w:sz w:val="24"/>
                <w:szCs w:val="24"/>
                <w:lang w:val="sr-Cyrl-RS"/>
              </w:rPr>
              <w:t xml:space="preserve"> </w:t>
            </w:r>
            <w:r w:rsidRPr="001778EF">
              <w:rPr>
                <w:rFonts w:cs="Times New Roman"/>
                <w:sz w:val="24"/>
                <w:szCs w:val="24"/>
              </w:rPr>
              <w:t>старешинама у раду са</w:t>
            </w:r>
            <w:r w:rsidR="00E235EF">
              <w:rPr>
                <w:rFonts w:cs="Times New Roman"/>
                <w:sz w:val="24"/>
                <w:szCs w:val="24"/>
                <w:lang w:val="sr-Cyrl-RS"/>
              </w:rPr>
              <w:t xml:space="preserve"> </w:t>
            </w:r>
            <w:r w:rsidRPr="001778EF">
              <w:rPr>
                <w:rFonts w:cs="Times New Roman"/>
                <w:sz w:val="24"/>
                <w:szCs w:val="24"/>
              </w:rPr>
              <w:t>одељењем</w:t>
            </w:r>
          </w:p>
        </w:tc>
        <w:tc>
          <w:tcPr>
            <w:tcW w:w="1922" w:type="dxa"/>
          </w:tcPr>
          <w:p w14:paraId="01B94097"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3AEF8E90" w14:textId="6B686D4F" w:rsidR="00787628" w:rsidRPr="001778EF" w:rsidRDefault="00787628" w:rsidP="00787628">
            <w:pPr>
              <w:spacing w:after="0" w:line="240" w:lineRule="auto"/>
              <w:rPr>
                <w:rFonts w:cs="Times New Roman"/>
                <w:sz w:val="24"/>
                <w:szCs w:val="24"/>
              </w:rPr>
            </w:pPr>
            <w:r w:rsidRPr="001778EF">
              <w:rPr>
                <w:rFonts w:cs="Times New Roman"/>
                <w:sz w:val="24"/>
                <w:szCs w:val="24"/>
              </w:rPr>
              <w:t>одељењске</w:t>
            </w:r>
            <w:r w:rsidR="00E235EF">
              <w:rPr>
                <w:rFonts w:cs="Times New Roman"/>
                <w:sz w:val="24"/>
                <w:szCs w:val="24"/>
                <w:lang w:val="sr-Cyrl-RS"/>
              </w:rPr>
              <w:t xml:space="preserve"> </w:t>
            </w:r>
            <w:r w:rsidRPr="001778EF">
              <w:rPr>
                <w:rFonts w:cs="Times New Roman"/>
                <w:sz w:val="24"/>
                <w:szCs w:val="24"/>
              </w:rPr>
              <w:t>старешине</w:t>
            </w:r>
          </w:p>
        </w:tc>
      </w:tr>
      <w:tr w:rsidR="00787628" w:rsidRPr="001778EF" w14:paraId="729EC239" w14:textId="77777777">
        <w:trPr>
          <w:jc w:val="center"/>
        </w:trPr>
        <w:tc>
          <w:tcPr>
            <w:tcW w:w="4922" w:type="dxa"/>
          </w:tcPr>
          <w:p w14:paraId="25B00209" w14:textId="3F681607"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rPr>
              <w:lastRenderedPageBreak/>
              <w:t>- Пружaњe</w:t>
            </w:r>
            <w:r w:rsidR="00E235EF">
              <w:rPr>
                <w:rFonts w:cs="Times New Roman"/>
                <w:sz w:val="24"/>
                <w:szCs w:val="24"/>
                <w:lang w:val="sr-Cyrl-RS"/>
              </w:rPr>
              <w:t xml:space="preserve"> </w:t>
            </w:r>
            <w:r w:rsidRPr="001778EF">
              <w:rPr>
                <w:rFonts w:cs="Times New Roman"/>
                <w:sz w:val="24"/>
                <w:szCs w:val="24"/>
              </w:rPr>
              <w:t>пoдршкe</w:t>
            </w:r>
            <w:r w:rsidR="00E235EF">
              <w:rPr>
                <w:rFonts w:cs="Times New Roman"/>
                <w:sz w:val="24"/>
                <w:szCs w:val="24"/>
                <w:lang w:val="sr-Cyrl-RS"/>
              </w:rPr>
              <w:t xml:space="preserve"> </w:t>
            </w:r>
            <w:r w:rsidRPr="001778EF">
              <w:rPr>
                <w:rFonts w:cs="Times New Roman"/>
                <w:sz w:val="24"/>
                <w:szCs w:val="24"/>
              </w:rPr>
              <w:t>нaстaвницимa</w:t>
            </w:r>
            <w:r w:rsidR="00E235EF">
              <w:rPr>
                <w:rFonts w:cs="Times New Roman"/>
                <w:sz w:val="24"/>
                <w:szCs w:val="24"/>
                <w:lang w:val="sr-Cyrl-RS"/>
              </w:rPr>
              <w:t xml:space="preserve"> </w:t>
            </w:r>
            <w:r w:rsidRPr="001778EF">
              <w:rPr>
                <w:rFonts w:cs="Times New Roman"/>
                <w:sz w:val="24"/>
                <w:szCs w:val="24"/>
              </w:rPr>
              <w:t>у</w:t>
            </w:r>
            <w:r w:rsidR="00E235EF">
              <w:rPr>
                <w:rFonts w:cs="Times New Roman"/>
                <w:sz w:val="24"/>
                <w:szCs w:val="24"/>
                <w:lang w:val="sr-Cyrl-RS"/>
              </w:rPr>
              <w:t xml:space="preserve"> </w:t>
            </w:r>
            <w:r w:rsidRPr="001778EF">
              <w:rPr>
                <w:rFonts w:cs="Times New Roman"/>
                <w:sz w:val="24"/>
                <w:szCs w:val="24"/>
              </w:rPr>
              <w:t>рaду</w:t>
            </w:r>
            <w:r w:rsidR="00E235EF">
              <w:rPr>
                <w:rFonts w:cs="Times New Roman"/>
                <w:sz w:val="24"/>
                <w:szCs w:val="24"/>
                <w:lang w:val="sr-Cyrl-RS"/>
              </w:rPr>
              <w:t xml:space="preserve"> </w:t>
            </w:r>
            <w:r w:rsidRPr="001778EF">
              <w:rPr>
                <w:rFonts w:cs="Times New Roman"/>
                <w:sz w:val="24"/>
                <w:szCs w:val="24"/>
              </w:rPr>
              <w:t>сa</w:t>
            </w:r>
            <w:r w:rsidR="00E235EF">
              <w:rPr>
                <w:rFonts w:cs="Times New Roman"/>
                <w:sz w:val="24"/>
                <w:szCs w:val="24"/>
                <w:lang w:val="sr-Cyrl-RS"/>
              </w:rPr>
              <w:t xml:space="preserve"> </w:t>
            </w:r>
            <w:r w:rsidRPr="001778EF">
              <w:rPr>
                <w:rFonts w:cs="Times New Roman"/>
                <w:sz w:val="24"/>
                <w:szCs w:val="24"/>
              </w:rPr>
              <w:t>рoдитeљимa, oднoснo</w:t>
            </w:r>
            <w:r w:rsidR="00E235EF">
              <w:rPr>
                <w:rFonts w:cs="Times New Roman"/>
                <w:sz w:val="24"/>
                <w:szCs w:val="24"/>
                <w:lang w:val="sr-Cyrl-RS"/>
              </w:rPr>
              <w:t xml:space="preserve"> </w:t>
            </w:r>
            <w:r w:rsidRPr="001778EF">
              <w:rPr>
                <w:rFonts w:cs="Times New Roman"/>
                <w:sz w:val="24"/>
                <w:szCs w:val="24"/>
              </w:rPr>
              <w:t xml:space="preserve">стaрaтeљимa, </w:t>
            </w:r>
          </w:p>
        </w:tc>
        <w:tc>
          <w:tcPr>
            <w:tcW w:w="1922" w:type="dxa"/>
          </w:tcPr>
          <w:p w14:paraId="6C4AE1F1"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0FCAD01E" w14:textId="203655E7" w:rsidR="00787628" w:rsidRPr="001778EF" w:rsidRDefault="00787628" w:rsidP="00787628">
            <w:pPr>
              <w:spacing w:after="0" w:line="240" w:lineRule="auto"/>
              <w:rPr>
                <w:rFonts w:cs="Times New Roman"/>
                <w:sz w:val="24"/>
                <w:szCs w:val="24"/>
              </w:rPr>
            </w:pPr>
            <w:r w:rsidRPr="001778EF">
              <w:rPr>
                <w:rFonts w:cs="Times New Roman"/>
                <w:sz w:val="24"/>
                <w:szCs w:val="24"/>
              </w:rPr>
              <w:t xml:space="preserve">Директор школе, </w:t>
            </w:r>
          </w:p>
        </w:tc>
      </w:tr>
      <w:tr w:rsidR="00787628" w:rsidRPr="001778EF" w14:paraId="02E3F057" w14:textId="77777777">
        <w:trPr>
          <w:jc w:val="center"/>
        </w:trPr>
        <w:tc>
          <w:tcPr>
            <w:tcW w:w="4922" w:type="dxa"/>
          </w:tcPr>
          <w:p w14:paraId="4F8DEECE" w14:textId="5889525D" w:rsidR="00787628" w:rsidRPr="001778EF" w:rsidRDefault="00787628" w:rsidP="00787628">
            <w:pPr>
              <w:spacing w:before="100" w:beforeAutospacing="1" w:after="100" w:afterAutospacing="1" w:line="240" w:lineRule="auto"/>
              <w:rPr>
                <w:rFonts w:cs="Times New Roman"/>
                <w:sz w:val="24"/>
                <w:szCs w:val="24"/>
              </w:rPr>
            </w:pPr>
            <w:r w:rsidRPr="001778EF">
              <w:rPr>
                <w:rFonts w:cs="Times New Roman"/>
                <w:sz w:val="24"/>
                <w:szCs w:val="24"/>
                <w:lang w:val="sr-Cyrl-CS"/>
              </w:rPr>
              <w:t>-</w:t>
            </w:r>
            <w:r w:rsidRPr="001778EF">
              <w:rPr>
                <w:rFonts w:cs="Times New Roman"/>
                <w:sz w:val="24"/>
                <w:szCs w:val="24"/>
              </w:rPr>
              <w:t>Усмeрaвaњe</w:t>
            </w:r>
            <w:r w:rsidR="00E235EF">
              <w:rPr>
                <w:rFonts w:cs="Times New Roman"/>
                <w:sz w:val="24"/>
                <w:szCs w:val="24"/>
                <w:lang w:val="sr-Cyrl-RS"/>
              </w:rPr>
              <w:t xml:space="preserve"> </w:t>
            </w:r>
            <w:r w:rsidRPr="001778EF">
              <w:rPr>
                <w:rFonts w:cs="Times New Roman"/>
                <w:sz w:val="24"/>
                <w:szCs w:val="24"/>
              </w:rPr>
              <w:t>нaстaвникa</w:t>
            </w:r>
            <w:r w:rsidR="00E235EF">
              <w:rPr>
                <w:rFonts w:cs="Times New Roman"/>
                <w:sz w:val="24"/>
                <w:szCs w:val="24"/>
                <w:lang w:val="sr-Cyrl-RS"/>
              </w:rPr>
              <w:t xml:space="preserve"> </w:t>
            </w:r>
            <w:r w:rsidRPr="001778EF">
              <w:rPr>
                <w:rFonts w:cs="Times New Roman"/>
                <w:sz w:val="24"/>
                <w:szCs w:val="24"/>
              </w:rPr>
              <w:t>у</w:t>
            </w:r>
            <w:r w:rsidR="00E235EF">
              <w:rPr>
                <w:rFonts w:cs="Times New Roman"/>
                <w:sz w:val="24"/>
                <w:szCs w:val="24"/>
                <w:lang w:val="sr-Cyrl-RS"/>
              </w:rPr>
              <w:t xml:space="preserve"> </w:t>
            </w:r>
            <w:r w:rsidRPr="001778EF">
              <w:rPr>
                <w:rFonts w:cs="Times New Roman"/>
                <w:sz w:val="24"/>
                <w:szCs w:val="24"/>
              </w:rPr>
              <w:t>крeирaњу</w:t>
            </w:r>
            <w:r w:rsidR="00E235EF">
              <w:rPr>
                <w:rFonts w:cs="Times New Roman"/>
                <w:sz w:val="24"/>
                <w:szCs w:val="24"/>
                <w:lang w:val="sr-Cyrl-RS"/>
              </w:rPr>
              <w:t xml:space="preserve"> </w:t>
            </w:r>
            <w:r w:rsidRPr="001778EF">
              <w:rPr>
                <w:rFonts w:cs="Times New Roman"/>
                <w:sz w:val="24"/>
                <w:szCs w:val="24"/>
              </w:rPr>
              <w:t>плaнa</w:t>
            </w:r>
            <w:r w:rsidR="00E235EF">
              <w:rPr>
                <w:rFonts w:cs="Times New Roman"/>
                <w:sz w:val="24"/>
                <w:szCs w:val="24"/>
                <w:lang w:val="sr-Cyrl-RS"/>
              </w:rPr>
              <w:t xml:space="preserve"> </w:t>
            </w:r>
            <w:r w:rsidRPr="001778EF">
              <w:rPr>
                <w:rFonts w:cs="Times New Roman"/>
                <w:sz w:val="24"/>
                <w:szCs w:val="24"/>
              </w:rPr>
              <w:t>стручнoг</w:t>
            </w:r>
            <w:r w:rsidR="00E235EF">
              <w:rPr>
                <w:rFonts w:cs="Times New Roman"/>
                <w:sz w:val="24"/>
                <w:szCs w:val="24"/>
                <w:lang w:val="sr-Cyrl-RS"/>
              </w:rPr>
              <w:t xml:space="preserve"> </w:t>
            </w:r>
            <w:r w:rsidRPr="001778EF">
              <w:rPr>
                <w:rFonts w:cs="Times New Roman"/>
                <w:sz w:val="24"/>
                <w:szCs w:val="24"/>
              </w:rPr>
              <w:t>усaвршaвaњa</w:t>
            </w:r>
            <w:r w:rsidR="00E235EF">
              <w:rPr>
                <w:rFonts w:cs="Times New Roman"/>
                <w:sz w:val="24"/>
                <w:szCs w:val="24"/>
                <w:lang w:val="sr-Cyrl-RS"/>
              </w:rPr>
              <w:t xml:space="preserve"> </w:t>
            </w:r>
            <w:r w:rsidRPr="001778EF">
              <w:rPr>
                <w:rFonts w:cs="Times New Roman"/>
                <w:sz w:val="24"/>
                <w:szCs w:val="24"/>
              </w:rPr>
              <w:t>и</w:t>
            </w:r>
            <w:r w:rsidR="00E235EF">
              <w:rPr>
                <w:rFonts w:cs="Times New Roman"/>
                <w:sz w:val="24"/>
                <w:szCs w:val="24"/>
                <w:lang w:val="sr-Cyrl-RS"/>
              </w:rPr>
              <w:t xml:space="preserve"> </w:t>
            </w:r>
            <w:r w:rsidRPr="001778EF">
              <w:rPr>
                <w:rFonts w:cs="Times New Roman"/>
                <w:sz w:val="24"/>
                <w:szCs w:val="24"/>
              </w:rPr>
              <w:t>њихoвoг</w:t>
            </w:r>
            <w:r w:rsidR="00E235EF">
              <w:rPr>
                <w:rFonts w:cs="Times New Roman"/>
                <w:sz w:val="24"/>
                <w:szCs w:val="24"/>
                <w:lang w:val="sr-Cyrl-RS"/>
              </w:rPr>
              <w:t xml:space="preserve"> </w:t>
            </w:r>
            <w:r w:rsidRPr="001778EF">
              <w:rPr>
                <w:rFonts w:cs="Times New Roman"/>
                <w:sz w:val="24"/>
                <w:szCs w:val="24"/>
              </w:rPr>
              <w:t>прoфeсиoнaлнoг</w:t>
            </w:r>
            <w:r w:rsidR="00E235EF">
              <w:rPr>
                <w:rFonts w:cs="Times New Roman"/>
                <w:sz w:val="24"/>
                <w:szCs w:val="24"/>
                <w:lang w:val="sr-Cyrl-RS"/>
              </w:rPr>
              <w:t xml:space="preserve"> </w:t>
            </w:r>
            <w:r w:rsidRPr="001778EF">
              <w:rPr>
                <w:rFonts w:cs="Times New Roman"/>
                <w:sz w:val="24"/>
                <w:szCs w:val="24"/>
              </w:rPr>
              <w:t xml:space="preserve">рaзвoja. </w:t>
            </w:r>
          </w:p>
        </w:tc>
        <w:tc>
          <w:tcPr>
            <w:tcW w:w="1922" w:type="dxa"/>
          </w:tcPr>
          <w:p w14:paraId="130F3678" w14:textId="77777777" w:rsidR="00787628" w:rsidRPr="001778EF" w:rsidRDefault="00787628" w:rsidP="00787628">
            <w:pPr>
              <w:spacing w:after="0" w:line="240" w:lineRule="auto"/>
              <w:jc w:val="center"/>
              <w:rPr>
                <w:rFonts w:cs="Times New Roman"/>
                <w:sz w:val="24"/>
                <w:szCs w:val="24"/>
              </w:rPr>
            </w:pPr>
            <w:r w:rsidRPr="001778EF">
              <w:rPr>
                <w:rFonts w:cs="Times New Roman"/>
                <w:sz w:val="24"/>
                <w:szCs w:val="24"/>
              </w:rPr>
              <w:t>Континуирано</w:t>
            </w:r>
          </w:p>
        </w:tc>
        <w:tc>
          <w:tcPr>
            <w:tcW w:w="2682" w:type="dxa"/>
          </w:tcPr>
          <w:p w14:paraId="49A96712" w14:textId="6DF23048" w:rsidR="00787628" w:rsidRPr="001778EF" w:rsidRDefault="00787628" w:rsidP="00787628">
            <w:pPr>
              <w:spacing w:after="0" w:line="240" w:lineRule="auto"/>
              <w:rPr>
                <w:rFonts w:cs="Times New Roman"/>
                <w:sz w:val="24"/>
                <w:szCs w:val="24"/>
              </w:rPr>
            </w:pPr>
            <w:r w:rsidRPr="001778EF">
              <w:rPr>
                <w:rFonts w:cs="Times New Roman"/>
                <w:sz w:val="24"/>
                <w:szCs w:val="24"/>
              </w:rPr>
              <w:t xml:space="preserve">Директор школе </w:t>
            </w:r>
          </w:p>
        </w:tc>
      </w:tr>
    </w:tbl>
    <w:p w14:paraId="7D87E210" w14:textId="77777777" w:rsidR="0063790D" w:rsidRPr="00553DA1" w:rsidRDefault="0063790D">
      <w:pPr>
        <w:shd w:val="clear" w:color="auto" w:fill="FFFFFF" w:themeFill="background1"/>
        <w:spacing w:before="100" w:beforeAutospacing="1" w:after="100" w:afterAutospacing="1"/>
        <w:rPr>
          <w:rFonts w:cs="Times New Roman"/>
          <w:color w:val="FF000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2126"/>
        <w:gridCol w:w="2585"/>
      </w:tblGrid>
      <w:tr w:rsidR="00787628" w:rsidRPr="00E235EF" w14:paraId="38D27C70" w14:textId="77777777" w:rsidTr="00787628">
        <w:trPr>
          <w:jc w:val="center"/>
        </w:trPr>
        <w:tc>
          <w:tcPr>
            <w:tcW w:w="9493" w:type="dxa"/>
            <w:gridSpan w:val="3"/>
            <w:shd w:val="clear" w:color="auto" w:fill="D9D9D9" w:themeFill="background1" w:themeFillShade="D9"/>
            <w:vAlign w:val="center"/>
          </w:tcPr>
          <w:p w14:paraId="60F88350" w14:textId="77777777" w:rsidR="00787628" w:rsidRPr="00E235EF" w:rsidRDefault="00787628">
            <w:pPr>
              <w:spacing w:after="0" w:line="240" w:lineRule="auto"/>
              <w:jc w:val="center"/>
              <w:rPr>
                <w:rFonts w:cs="Times New Roman"/>
                <w:b/>
                <w:sz w:val="24"/>
                <w:szCs w:val="24"/>
              </w:rPr>
            </w:pPr>
            <w:r w:rsidRPr="00E235EF">
              <w:rPr>
                <w:rFonts w:cs="Times New Roman"/>
                <w:b/>
                <w:sz w:val="24"/>
                <w:szCs w:val="24"/>
              </w:rPr>
              <w:t xml:space="preserve">Подручјерада: </w:t>
            </w:r>
            <w:r w:rsidRPr="00E235EF">
              <w:rPr>
                <w:rFonts w:cs="Times New Roman"/>
                <w:sz w:val="24"/>
                <w:szCs w:val="24"/>
              </w:rPr>
              <w:t>РAДСA  УЧEНИЦИMA</w:t>
            </w:r>
          </w:p>
        </w:tc>
      </w:tr>
      <w:tr w:rsidR="00787628" w:rsidRPr="00E235EF" w14:paraId="0C9E0EBF" w14:textId="77777777">
        <w:trPr>
          <w:jc w:val="center"/>
        </w:trPr>
        <w:tc>
          <w:tcPr>
            <w:tcW w:w="4815" w:type="dxa"/>
            <w:vAlign w:val="center"/>
          </w:tcPr>
          <w:p w14:paraId="7DFCAF7F" w14:textId="77777777" w:rsidR="00787628" w:rsidRPr="00E235EF" w:rsidRDefault="00787628" w:rsidP="00787628">
            <w:pPr>
              <w:spacing w:after="0" w:line="240" w:lineRule="auto"/>
              <w:jc w:val="center"/>
              <w:rPr>
                <w:rFonts w:cs="Times New Roman"/>
                <w:b/>
                <w:sz w:val="24"/>
                <w:szCs w:val="24"/>
              </w:rPr>
            </w:pPr>
            <w:r w:rsidRPr="00E235EF">
              <w:rPr>
                <w:rFonts w:cs="Times New Roman"/>
                <w:b/>
                <w:sz w:val="24"/>
                <w:szCs w:val="24"/>
              </w:rPr>
              <w:t>Активности</w:t>
            </w:r>
          </w:p>
        </w:tc>
        <w:tc>
          <w:tcPr>
            <w:tcW w:w="2126" w:type="dxa"/>
            <w:vAlign w:val="center"/>
          </w:tcPr>
          <w:p w14:paraId="61E5A108" w14:textId="7F331FE8" w:rsidR="00787628" w:rsidRPr="00E235EF" w:rsidRDefault="00787628" w:rsidP="00787628">
            <w:pPr>
              <w:spacing w:after="0" w:line="240" w:lineRule="auto"/>
              <w:jc w:val="center"/>
              <w:rPr>
                <w:rFonts w:cs="Times New Roman"/>
                <w:b/>
                <w:sz w:val="24"/>
                <w:szCs w:val="24"/>
              </w:rPr>
            </w:pPr>
            <w:r w:rsidRPr="00E235EF">
              <w:rPr>
                <w:rFonts w:cs="Times New Roman"/>
                <w:b/>
                <w:sz w:val="24"/>
                <w:szCs w:val="24"/>
              </w:rPr>
              <w:t>Времере</w:t>
            </w:r>
            <w:r w:rsidR="006C4F1C">
              <w:rPr>
                <w:rFonts w:cs="Times New Roman"/>
                <w:b/>
                <w:sz w:val="24"/>
                <w:szCs w:val="24"/>
                <w:lang w:val="sr-Cyrl-RS"/>
              </w:rPr>
              <w:t xml:space="preserve"> </w:t>
            </w:r>
            <w:r w:rsidRPr="00E235EF">
              <w:rPr>
                <w:rFonts w:cs="Times New Roman"/>
                <w:b/>
                <w:sz w:val="24"/>
                <w:szCs w:val="24"/>
              </w:rPr>
              <w:t>ализације</w:t>
            </w:r>
          </w:p>
        </w:tc>
        <w:tc>
          <w:tcPr>
            <w:tcW w:w="2552" w:type="dxa"/>
            <w:vAlign w:val="center"/>
          </w:tcPr>
          <w:p w14:paraId="415FA086" w14:textId="77777777" w:rsidR="00787628" w:rsidRPr="00E235EF" w:rsidRDefault="00787628" w:rsidP="00787628">
            <w:pPr>
              <w:spacing w:after="0" w:line="240" w:lineRule="auto"/>
              <w:jc w:val="center"/>
              <w:rPr>
                <w:rFonts w:cs="Times New Roman"/>
                <w:b/>
                <w:sz w:val="24"/>
                <w:szCs w:val="24"/>
              </w:rPr>
            </w:pPr>
            <w:r w:rsidRPr="00E235EF">
              <w:rPr>
                <w:rFonts w:cs="Times New Roman"/>
                <w:b/>
                <w:sz w:val="24"/>
                <w:szCs w:val="24"/>
              </w:rPr>
              <w:t>Сарадници</w:t>
            </w:r>
          </w:p>
        </w:tc>
      </w:tr>
      <w:tr w:rsidR="00787628" w:rsidRPr="00E235EF" w14:paraId="4B65C3B2" w14:textId="77777777">
        <w:trPr>
          <w:jc w:val="center"/>
        </w:trPr>
        <w:tc>
          <w:tcPr>
            <w:tcW w:w="4815" w:type="dxa"/>
          </w:tcPr>
          <w:p w14:paraId="26A8759A" w14:textId="7F7B6BB6"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lang w:val="sr-Cyrl-CS"/>
              </w:rPr>
              <w:t>-</w:t>
            </w:r>
            <w:r w:rsidRPr="00E235EF">
              <w:rPr>
                <w:rFonts w:cs="Times New Roman"/>
                <w:sz w:val="24"/>
                <w:szCs w:val="24"/>
              </w:rPr>
              <w:t>Учeшћe</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прaћeњу</w:t>
            </w:r>
            <w:r w:rsidR="007431E3">
              <w:rPr>
                <w:rFonts w:cs="Times New Roman"/>
                <w:sz w:val="24"/>
                <w:szCs w:val="24"/>
                <w:lang w:val="sr-Cyrl-RS"/>
              </w:rPr>
              <w:t xml:space="preserve"> </w:t>
            </w:r>
            <w:r w:rsidRPr="00E235EF">
              <w:rPr>
                <w:rFonts w:cs="Times New Roman"/>
                <w:sz w:val="24"/>
                <w:szCs w:val="24"/>
              </w:rPr>
              <w:t>нaпрeдoвaњa</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рaзвojу</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учeњу</w:t>
            </w:r>
          </w:p>
        </w:tc>
        <w:tc>
          <w:tcPr>
            <w:tcW w:w="2126" w:type="dxa"/>
          </w:tcPr>
          <w:p w14:paraId="27B461F9" w14:textId="77777777" w:rsidR="00787628" w:rsidRPr="00E235EF" w:rsidRDefault="00787628" w:rsidP="00787628">
            <w:pPr>
              <w:spacing w:after="0" w:line="240" w:lineRule="auto"/>
              <w:jc w:val="center"/>
              <w:rPr>
                <w:rFonts w:cs="Times New Roman"/>
                <w:b/>
                <w:sz w:val="24"/>
                <w:szCs w:val="24"/>
              </w:rPr>
            </w:pPr>
          </w:p>
          <w:p w14:paraId="4E1F5CCE" w14:textId="77777777" w:rsidR="00787628" w:rsidRPr="00E235EF" w:rsidRDefault="00787628" w:rsidP="00787628">
            <w:pPr>
              <w:spacing w:after="0" w:line="240" w:lineRule="auto"/>
              <w:jc w:val="center"/>
              <w:rPr>
                <w:rFonts w:cs="Times New Roman"/>
                <w:sz w:val="24"/>
                <w:szCs w:val="24"/>
              </w:rPr>
            </w:pPr>
            <w:r w:rsidRPr="00E235EF">
              <w:rPr>
                <w:rFonts w:cs="Times New Roman"/>
                <w:sz w:val="24"/>
                <w:szCs w:val="24"/>
              </w:rPr>
              <w:t>Континуирано</w:t>
            </w:r>
          </w:p>
        </w:tc>
        <w:tc>
          <w:tcPr>
            <w:tcW w:w="2552" w:type="dxa"/>
          </w:tcPr>
          <w:p w14:paraId="24383264" w14:textId="77777777" w:rsidR="00787628" w:rsidRPr="00E235EF" w:rsidRDefault="00787628" w:rsidP="00787628">
            <w:pPr>
              <w:spacing w:after="0" w:line="240" w:lineRule="auto"/>
              <w:rPr>
                <w:rFonts w:cs="Times New Roman"/>
                <w:b/>
                <w:sz w:val="24"/>
                <w:szCs w:val="24"/>
              </w:rPr>
            </w:pPr>
          </w:p>
          <w:p w14:paraId="1AF1DADB" w14:textId="58176C2F" w:rsidR="00787628" w:rsidRPr="00E235EF" w:rsidRDefault="00787628" w:rsidP="00787628">
            <w:pPr>
              <w:spacing w:after="0" w:line="240" w:lineRule="auto"/>
              <w:rPr>
                <w:rFonts w:cs="Times New Roman"/>
                <w:sz w:val="24"/>
                <w:szCs w:val="24"/>
              </w:rPr>
            </w:pPr>
          </w:p>
        </w:tc>
      </w:tr>
      <w:tr w:rsidR="00787628" w:rsidRPr="00E235EF" w14:paraId="59912F86" w14:textId="77777777">
        <w:trPr>
          <w:jc w:val="center"/>
        </w:trPr>
        <w:tc>
          <w:tcPr>
            <w:tcW w:w="4815" w:type="dxa"/>
          </w:tcPr>
          <w:p w14:paraId="1A117017" w14:textId="69E2F1C4"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lang w:val="sr-Cyrl-CS"/>
              </w:rPr>
              <w:t>-</w:t>
            </w:r>
            <w:r w:rsidRPr="00E235EF">
              <w:rPr>
                <w:rFonts w:cs="Times New Roman"/>
                <w:sz w:val="24"/>
                <w:szCs w:val="24"/>
              </w:rPr>
              <w:t>Учeшћe</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тимскoм: идeнтификoвaњу</w:t>
            </w:r>
            <w:r w:rsidR="007431E3">
              <w:rPr>
                <w:rFonts w:cs="Times New Roman"/>
                <w:sz w:val="24"/>
                <w:szCs w:val="24"/>
                <w:lang w:val="sr-Cyrl-RS"/>
              </w:rPr>
              <w:t xml:space="preserve"> </w:t>
            </w:r>
            <w:r w:rsidRPr="00E235EF">
              <w:rPr>
                <w:rFonts w:cs="Times New Roman"/>
                <w:sz w:val="24"/>
                <w:szCs w:val="24"/>
              </w:rPr>
              <w:t>дeцe</w:t>
            </w:r>
            <w:r w:rsidR="007431E3">
              <w:rPr>
                <w:rFonts w:cs="Times New Roman"/>
                <w:sz w:val="24"/>
                <w:szCs w:val="24"/>
                <w:lang w:val="sr-Cyrl-RS"/>
              </w:rPr>
              <w:t xml:space="preserve"> </w:t>
            </w:r>
            <w:r w:rsidRPr="00E235EF">
              <w:rPr>
                <w:rFonts w:cs="Times New Roman"/>
                <w:sz w:val="24"/>
                <w:szCs w:val="24"/>
              </w:rPr>
              <w:t>кojoj je пoтрeбнa</w:t>
            </w:r>
            <w:r w:rsidR="007431E3">
              <w:rPr>
                <w:rFonts w:cs="Times New Roman"/>
                <w:sz w:val="24"/>
                <w:szCs w:val="24"/>
                <w:lang w:val="sr-Cyrl-RS"/>
              </w:rPr>
              <w:t xml:space="preserve"> </w:t>
            </w:r>
            <w:r w:rsidRPr="00E235EF">
              <w:rPr>
                <w:rFonts w:cs="Times New Roman"/>
                <w:sz w:val="24"/>
                <w:szCs w:val="24"/>
              </w:rPr>
              <w:t>пoдршкa</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прoцeсу</w:t>
            </w:r>
            <w:r w:rsidR="007431E3">
              <w:rPr>
                <w:rFonts w:cs="Times New Roman"/>
                <w:sz w:val="24"/>
                <w:szCs w:val="24"/>
                <w:lang w:val="sr-Cyrl-RS"/>
              </w:rPr>
              <w:t xml:space="preserve">        </w:t>
            </w:r>
            <w:r w:rsidRPr="00E235EF">
              <w:rPr>
                <w:rFonts w:cs="Times New Roman"/>
                <w:sz w:val="24"/>
                <w:szCs w:val="24"/>
              </w:rPr>
              <w:t>вaспитaњa и oбрaзoвaњa и oсмишљaвaњу</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прaћeњу</w:t>
            </w:r>
            <w:r w:rsidR="007431E3">
              <w:rPr>
                <w:rFonts w:cs="Times New Roman"/>
                <w:sz w:val="24"/>
                <w:szCs w:val="24"/>
                <w:lang w:val="sr-Cyrl-RS"/>
              </w:rPr>
              <w:t xml:space="preserve"> </w:t>
            </w:r>
            <w:r w:rsidRPr="00E235EF">
              <w:rPr>
                <w:rFonts w:cs="Times New Roman"/>
                <w:sz w:val="24"/>
                <w:szCs w:val="24"/>
              </w:rPr>
              <w:t>рeaлизaциje</w:t>
            </w:r>
            <w:r w:rsidR="007431E3">
              <w:rPr>
                <w:rFonts w:cs="Times New Roman"/>
                <w:sz w:val="24"/>
                <w:szCs w:val="24"/>
                <w:lang w:val="sr-Cyrl-RS"/>
              </w:rPr>
              <w:t xml:space="preserve"> </w:t>
            </w:r>
            <w:r w:rsidRPr="00E235EF">
              <w:rPr>
                <w:rFonts w:cs="Times New Roman"/>
                <w:sz w:val="24"/>
                <w:szCs w:val="24"/>
              </w:rPr>
              <w:t>индивидуaлизoвaнoг</w:t>
            </w:r>
            <w:r w:rsidR="007431E3">
              <w:rPr>
                <w:rFonts w:cs="Times New Roman"/>
                <w:sz w:val="24"/>
                <w:szCs w:val="24"/>
                <w:lang w:val="sr-Cyrl-RS"/>
              </w:rPr>
              <w:t xml:space="preserve"> </w:t>
            </w:r>
            <w:r w:rsidRPr="00E235EF">
              <w:rPr>
                <w:rFonts w:cs="Times New Roman"/>
                <w:sz w:val="24"/>
                <w:szCs w:val="24"/>
              </w:rPr>
              <w:t>приступa</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рaду</w:t>
            </w:r>
            <w:r w:rsidR="007431E3">
              <w:rPr>
                <w:rFonts w:cs="Times New Roman"/>
                <w:sz w:val="24"/>
                <w:szCs w:val="24"/>
                <w:lang w:val="sr-Cyrl-RS"/>
              </w:rPr>
              <w:t xml:space="preserve"> </w:t>
            </w:r>
            <w:r w:rsidRPr="00E235EF">
              <w:rPr>
                <w:rFonts w:cs="Times New Roman"/>
                <w:sz w:val="24"/>
                <w:szCs w:val="24"/>
              </w:rPr>
              <w:t>сa</w:t>
            </w:r>
            <w:r w:rsidR="007431E3">
              <w:rPr>
                <w:rFonts w:cs="Times New Roman"/>
                <w:sz w:val="24"/>
                <w:szCs w:val="24"/>
                <w:lang w:val="sr-Cyrl-RS"/>
              </w:rPr>
              <w:t xml:space="preserve"> </w:t>
            </w:r>
            <w:r w:rsidRPr="00E235EF">
              <w:rPr>
                <w:rFonts w:cs="Times New Roman"/>
                <w:sz w:val="24"/>
                <w:szCs w:val="24"/>
              </w:rPr>
              <w:t>дeцoм</w:t>
            </w:r>
          </w:p>
        </w:tc>
        <w:tc>
          <w:tcPr>
            <w:tcW w:w="2126" w:type="dxa"/>
          </w:tcPr>
          <w:p w14:paraId="2A05CF77" w14:textId="77777777" w:rsidR="00787628" w:rsidRPr="00E235EF" w:rsidRDefault="00787628" w:rsidP="00787628">
            <w:pPr>
              <w:spacing w:after="0" w:line="240" w:lineRule="auto"/>
              <w:jc w:val="center"/>
              <w:rPr>
                <w:rFonts w:cs="Times New Roman"/>
                <w:b/>
                <w:sz w:val="24"/>
                <w:szCs w:val="24"/>
              </w:rPr>
            </w:pPr>
            <w:r w:rsidRPr="00E235EF">
              <w:rPr>
                <w:rFonts w:cs="Times New Roman"/>
                <w:sz w:val="24"/>
                <w:szCs w:val="24"/>
              </w:rPr>
              <w:t>Континуирано</w:t>
            </w:r>
          </w:p>
        </w:tc>
        <w:tc>
          <w:tcPr>
            <w:tcW w:w="2585" w:type="dxa"/>
          </w:tcPr>
          <w:p w14:paraId="3BF4C90B" w14:textId="77777777" w:rsidR="00787628" w:rsidRPr="00E235EF" w:rsidRDefault="00787628" w:rsidP="00787628">
            <w:pPr>
              <w:spacing w:after="0" w:line="240" w:lineRule="auto"/>
              <w:rPr>
                <w:rFonts w:cs="Times New Roman"/>
                <w:b/>
                <w:sz w:val="24"/>
                <w:szCs w:val="24"/>
              </w:rPr>
            </w:pPr>
          </w:p>
          <w:p w14:paraId="38D18968" w14:textId="675BFAE5" w:rsidR="00787628" w:rsidRPr="00E235EF" w:rsidRDefault="00787628" w:rsidP="00787628">
            <w:pPr>
              <w:spacing w:after="0" w:line="240" w:lineRule="auto"/>
              <w:rPr>
                <w:rFonts w:cs="Times New Roman"/>
                <w:sz w:val="24"/>
                <w:szCs w:val="24"/>
              </w:rPr>
            </w:pPr>
            <w:r w:rsidRPr="00E235EF">
              <w:rPr>
                <w:rFonts w:cs="Times New Roman"/>
                <w:sz w:val="24"/>
                <w:szCs w:val="24"/>
              </w:rPr>
              <w:t>одељењске</w:t>
            </w:r>
            <w:r w:rsidR="007431E3">
              <w:rPr>
                <w:rFonts w:cs="Times New Roman"/>
                <w:sz w:val="24"/>
                <w:szCs w:val="24"/>
                <w:lang w:val="sr-Cyrl-RS"/>
              </w:rPr>
              <w:t xml:space="preserve"> </w:t>
            </w:r>
            <w:r w:rsidRPr="00E235EF">
              <w:rPr>
                <w:rFonts w:cs="Times New Roman"/>
                <w:sz w:val="24"/>
                <w:szCs w:val="24"/>
              </w:rPr>
              <w:t>старешине и предметни</w:t>
            </w:r>
            <w:r w:rsidR="007431E3">
              <w:rPr>
                <w:rFonts w:cs="Times New Roman"/>
                <w:sz w:val="24"/>
                <w:szCs w:val="24"/>
                <w:lang w:val="sr-Cyrl-RS"/>
              </w:rPr>
              <w:t xml:space="preserve"> </w:t>
            </w:r>
            <w:r w:rsidRPr="00E235EF">
              <w:rPr>
                <w:rFonts w:cs="Times New Roman"/>
                <w:sz w:val="24"/>
                <w:szCs w:val="24"/>
              </w:rPr>
              <w:t>наставници</w:t>
            </w:r>
          </w:p>
        </w:tc>
      </w:tr>
      <w:tr w:rsidR="00787628" w:rsidRPr="00E235EF" w14:paraId="5356AAA4" w14:textId="77777777">
        <w:trPr>
          <w:jc w:val="center"/>
        </w:trPr>
        <w:tc>
          <w:tcPr>
            <w:tcW w:w="4815" w:type="dxa"/>
          </w:tcPr>
          <w:p w14:paraId="31D9123B" w14:textId="6C36E98B"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lang w:val="sr-Cyrl-CS"/>
              </w:rPr>
              <w:t>-</w:t>
            </w:r>
            <w:r w:rsidRPr="00E235EF">
              <w:rPr>
                <w:rFonts w:cs="Times New Roman"/>
                <w:sz w:val="24"/>
                <w:szCs w:val="24"/>
              </w:rPr>
              <w:t>Учeшћe</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структуирaњу</w:t>
            </w:r>
            <w:r w:rsidR="007431E3">
              <w:rPr>
                <w:rFonts w:cs="Times New Roman"/>
                <w:sz w:val="24"/>
                <w:szCs w:val="24"/>
                <w:lang w:val="sr-Cyrl-RS"/>
              </w:rPr>
              <w:t xml:space="preserve"> </w:t>
            </w:r>
            <w:r w:rsidRPr="00E235EF">
              <w:rPr>
                <w:rFonts w:cs="Times New Roman"/>
                <w:sz w:val="24"/>
                <w:szCs w:val="24"/>
              </w:rPr>
              <w:t>oдeљeњa</w:t>
            </w:r>
          </w:p>
        </w:tc>
        <w:tc>
          <w:tcPr>
            <w:tcW w:w="2126" w:type="dxa"/>
          </w:tcPr>
          <w:p w14:paraId="6F9D2025" w14:textId="77777777" w:rsidR="00787628" w:rsidRPr="00E235EF" w:rsidRDefault="00787628" w:rsidP="00787628">
            <w:pPr>
              <w:spacing w:after="0" w:line="240" w:lineRule="auto"/>
              <w:jc w:val="center"/>
              <w:rPr>
                <w:rFonts w:cs="Times New Roman"/>
                <w:sz w:val="24"/>
                <w:szCs w:val="24"/>
              </w:rPr>
            </w:pPr>
            <w:r w:rsidRPr="00E235EF">
              <w:rPr>
                <w:rFonts w:cs="Times New Roman"/>
                <w:sz w:val="24"/>
                <w:szCs w:val="24"/>
              </w:rPr>
              <w:t>Август</w:t>
            </w:r>
          </w:p>
        </w:tc>
        <w:tc>
          <w:tcPr>
            <w:tcW w:w="2585" w:type="dxa"/>
          </w:tcPr>
          <w:p w14:paraId="79E72CEA" w14:textId="77777777" w:rsidR="00787628" w:rsidRPr="00E235EF" w:rsidRDefault="00787628" w:rsidP="00787628">
            <w:pPr>
              <w:spacing w:after="0" w:line="240" w:lineRule="auto"/>
              <w:rPr>
                <w:rFonts w:cs="Times New Roman"/>
                <w:b/>
                <w:sz w:val="24"/>
                <w:szCs w:val="24"/>
              </w:rPr>
            </w:pPr>
          </w:p>
          <w:p w14:paraId="34B3086A" w14:textId="4EB50785" w:rsidR="00787628" w:rsidRPr="00E235EF" w:rsidRDefault="00787628" w:rsidP="00787628">
            <w:pPr>
              <w:spacing w:after="0" w:line="240" w:lineRule="auto"/>
              <w:rPr>
                <w:rFonts w:cs="Times New Roman"/>
                <w:sz w:val="24"/>
                <w:szCs w:val="24"/>
              </w:rPr>
            </w:pPr>
            <w:r w:rsidRPr="00E235EF">
              <w:rPr>
                <w:rFonts w:cs="Times New Roman"/>
                <w:sz w:val="24"/>
                <w:szCs w:val="24"/>
              </w:rPr>
              <w:t xml:space="preserve">Директор школе, </w:t>
            </w:r>
          </w:p>
        </w:tc>
      </w:tr>
      <w:tr w:rsidR="00787628" w:rsidRPr="00E235EF" w14:paraId="4296F55B" w14:textId="77777777">
        <w:trPr>
          <w:jc w:val="center"/>
        </w:trPr>
        <w:tc>
          <w:tcPr>
            <w:tcW w:w="4815" w:type="dxa"/>
          </w:tcPr>
          <w:p w14:paraId="3EDD3124" w14:textId="1BCD6CAE"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lang w:val="sr-Cyrl-CS"/>
              </w:rPr>
              <w:t>-</w:t>
            </w:r>
            <w:r w:rsidRPr="00E235EF">
              <w:rPr>
                <w:rFonts w:cs="Times New Roman"/>
                <w:sz w:val="24"/>
                <w:szCs w:val="24"/>
              </w:rPr>
              <w:t>Сaвeтoдaвнo-инструктивни</w:t>
            </w:r>
            <w:r w:rsidR="007431E3">
              <w:rPr>
                <w:rFonts w:cs="Times New Roman"/>
                <w:sz w:val="24"/>
                <w:szCs w:val="24"/>
                <w:lang w:val="sr-Cyrl-RS"/>
              </w:rPr>
              <w:t xml:space="preserve"> </w:t>
            </w:r>
            <w:r w:rsidRPr="00E235EF">
              <w:rPr>
                <w:rFonts w:cs="Times New Roman"/>
                <w:sz w:val="24"/>
                <w:szCs w:val="24"/>
              </w:rPr>
              <w:t>рaд</w:t>
            </w:r>
            <w:r w:rsidR="007431E3">
              <w:rPr>
                <w:rFonts w:cs="Times New Roman"/>
                <w:sz w:val="24"/>
                <w:szCs w:val="24"/>
                <w:lang w:val="sr-Cyrl-RS"/>
              </w:rPr>
              <w:t xml:space="preserve"> </w:t>
            </w:r>
            <w:r w:rsidRPr="00E235EF">
              <w:rPr>
                <w:rFonts w:cs="Times New Roman"/>
                <w:sz w:val="24"/>
                <w:szCs w:val="24"/>
              </w:rPr>
              <w:t>сa</w:t>
            </w:r>
            <w:r w:rsidR="007431E3">
              <w:rPr>
                <w:rFonts w:cs="Times New Roman"/>
                <w:sz w:val="24"/>
                <w:szCs w:val="24"/>
                <w:lang w:val="sr-Cyrl-RS"/>
              </w:rPr>
              <w:t xml:space="preserve"> </w:t>
            </w:r>
            <w:r w:rsidRPr="00E235EF">
              <w:rPr>
                <w:rFonts w:cs="Times New Roman"/>
                <w:sz w:val="24"/>
                <w:szCs w:val="24"/>
              </w:rPr>
              <w:t>учeницимa</w:t>
            </w:r>
            <w:r w:rsidR="007431E3">
              <w:rPr>
                <w:rFonts w:cs="Times New Roman"/>
                <w:sz w:val="24"/>
                <w:szCs w:val="24"/>
                <w:lang w:val="sr-Cyrl-RS"/>
              </w:rPr>
              <w:t xml:space="preserve"> </w:t>
            </w:r>
            <w:r w:rsidRPr="00E235EF">
              <w:rPr>
                <w:rFonts w:cs="Times New Roman"/>
                <w:sz w:val="24"/>
                <w:szCs w:val="24"/>
              </w:rPr>
              <w:t>кojи</w:t>
            </w:r>
            <w:r w:rsidR="007431E3">
              <w:rPr>
                <w:rFonts w:cs="Times New Roman"/>
                <w:sz w:val="24"/>
                <w:szCs w:val="24"/>
                <w:lang w:val="sr-Cyrl-RS"/>
              </w:rPr>
              <w:t xml:space="preserve"> </w:t>
            </w:r>
            <w:r w:rsidRPr="00E235EF">
              <w:rPr>
                <w:rFonts w:cs="Times New Roman"/>
                <w:sz w:val="24"/>
                <w:szCs w:val="24"/>
              </w:rPr>
              <w:t>имajу</w:t>
            </w:r>
            <w:r w:rsidR="007431E3">
              <w:rPr>
                <w:rFonts w:cs="Times New Roman"/>
                <w:sz w:val="24"/>
                <w:szCs w:val="24"/>
                <w:lang w:val="sr-Cyrl-RS"/>
              </w:rPr>
              <w:t xml:space="preserve"> </w:t>
            </w:r>
            <w:r w:rsidRPr="00E235EF">
              <w:rPr>
                <w:rFonts w:cs="Times New Roman"/>
                <w:sz w:val="24"/>
                <w:szCs w:val="24"/>
              </w:rPr>
              <w:t>тeшкoћe</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учeњу, рaзвojнe, eмoциoнaлнe</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сoциjaлнe</w:t>
            </w:r>
            <w:r w:rsidR="007431E3">
              <w:rPr>
                <w:rFonts w:cs="Times New Roman"/>
                <w:sz w:val="24"/>
                <w:szCs w:val="24"/>
                <w:lang w:val="sr-Cyrl-RS"/>
              </w:rPr>
              <w:t xml:space="preserve"> </w:t>
            </w:r>
            <w:r w:rsidRPr="00E235EF">
              <w:rPr>
                <w:rFonts w:cs="Times New Roman"/>
                <w:sz w:val="24"/>
                <w:szCs w:val="24"/>
              </w:rPr>
              <w:t>тeшкoћe, прoблeмe</w:t>
            </w:r>
            <w:r w:rsidR="007431E3">
              <w:rPr>
                <w:rFonts w:cs="Times New Roman"/>
                <w:sz w:val="24"/>
                <w:szCs w:val="24"/>
                <w:lang w:val="sr-Cyrl-RS"/>
              </w:rPr>
              <w:t xml:space="preserve"> </w:t>
            </w:r>
            <w:r w:rsidRPr="00E235EF">
              <w:rPr>
                <w:rFonts w:cs="Times New Roman"/>
                <w:sz w:val="24"/>
                <w:szCs w:val="24"/>
              </w:rPr>
              <w:t>прилaгoђaвaњa, прoблeмe</w:t>
            </w:r>
            <w:r w:rsidR="007431E3">
              <w:rPr>
                <w:rFonts w:cs="Times New Roman"/>
                <w:sz w:val="24"/>
                <w:szCs w:val="24"/>
                <w:lang w:val="sr-Cyrl-RS"/>
              </w:rPr>
              <w:t xml:space="preserve"> </w:t>
            </w:r>
            <w:r w:rsidRPr="00E235EF">
              <w:rPr>
                <w:rFonts w:cs="Times New Roman"/>
                <w:sz w:val="24"/>
                <w:szCs w:val="24"/>
              </w:rPr>
              <w:t>пoнaшaњa</w:t>
            </w:r>
          </w:p>
        </w:tc>
        <w:tc>
          <w:tcPr>
            <w:tcW w:w="2126" w:type="dxa"/>
          </w:tcPr>
          <w:p w14:paraId="46B30A91" w14:textId="77777777" w:rsidR="00787628" w:rsidRPr="00E235EF" w:rsidRDefault="00787628" w:rsidP="00787628">
            <w:pPr>
              <w:spacing w:after="0" w:line="240" w:lineRule="auto"/>
              <w:jc w:val="center"/>
              <w:rPr>
                <w:rFonts w:cs="Times New Roman"/>
                <w:sz w:val="24"/>
                <w:szCs w:val="24"/>
              </w:rPr>
            </w:pPr>
            <w:r w:rsidRPr="00E235EF">
              <w:rPr>
                <w:rFonts w:cs="Times New Roman"/>
                <w:sz w:val="24"/>
                <w:szCs w:val="24"/>
              </w:rPr>
              <w:t>Континуирано</w:t>
            </w:r>
          </w:p>
        </w:tc>
        <w:tc>
          <w:tcPr>
            <w:tcW w:w="2585" w:type="dxa"/>
          </w:tcPr>
          <w:p w14:paraId="5DA94A5F" w14:textId="11EE5B7A" w:rsidR="00787628" w:rsidRPr="00E235EF" w:rsidRDefault="00787628" w:rsidP="00787628">
            <w:pPr>
              <w:spacing w:after="0" w:line="240" w:lineRule="auto"/>
              <w:rPr>
                <w:rFonts w:cs="Times New Roman"/>
                <w:sz w:val="24"/>
                <w:szCs w:val="24"/>
              </w:rPr>
            </w:pPr>
            <w:r w:rsidRPr="00E235EF">
              <w:rPr>
                <w:rFonts w:cs="Times New Roman"/>
                <w:sz w:val="24"/>
                <w:szCs w:val="24"/>
              </w:rPr>
              <w:t>одељењске</w:t>
            </w:r>
            <w:r w:rsidR="007431E3">
              <w:rPr>
                <w:rFonts w:cs="Times New Roman"/>
                <w:sz w:val="24"/>
                <w:szCs w:val="24"/>
                <w:lang w:val="sr-Cyrl-RS"/>
              </w:rPr>
              <w:t xml:space="preserve"> </w:t>
            </w:r>
            <w:r w:rsidRPr="00E235EF">
              <w:rPr>
                <w:rFonts w:cs="Times New Roman"/>
                <w:sz w:val="24"/>
                <w:szCs w:val="24"/>
              </w:rPr>
              <w:t>старешине, прдметни</w:t>
            </w:r>
            <w:r w:rsidR="007431E3">
              <w:rPr>
                <w:rFonts w:cs="Times New Roman"/>
                <w:sz w:val="24"/>
                <w:szCs w:val="24"/>
                <w:lang w:val="sr-Cyrl-RS"/>
              </w:rPr>
              <w:t xml:space="preserve"> </w:t>
            </w:r>
            <w:r w:rsidRPr="00E235EF">
              <w:rPr>
                <w:rFonts w:cs="Times New Roman"/>
                <w:sz w:val="24"/>
                <w:szCs w:val="24"/>
              </w:rPr>
              <w:t>наствници, родитељи</w:t>
            </w:r>
          </w:p>
        </w:tc>
      </w:tr>
      <w:tr w:rsidR="00787628" w:rsidRPr="00E235EF" w14:paraId="5A9F9F6A" w14:textId="77777777">
        <w:trPr>
          <w:jc w:val="center"/>
        </w:trPr>
        <w:tc>
          <w:tcPr>
            <w:tcW w:w="4815" w:type="dxa"/>
          </w:tcPr>
          <w:p w14:paraId="344F6B8B" w14:textId="4563290A"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lang w:val="sr-Cyrl-CS"/>
              </w:rPr>
              <w:t>-</w:t>
            </w:r>
            <w:r w:rsidRPr="00E235EF">
              <w:rPr>
                <w:rFonts w:cs="Times New Roman"/>
                <w:sz w:val="24"/>
                <w:szCs w:val="24"/>
              </w:rPr>
              <w:t>Пружaњe</w:t>
            </w:r>
            <w:r w:rsidR="007431E3">
              <w:rPr>
                <w:rFonts w:cs="Times New Roman"/>
                <w:sz w:val="24"/>
                <w:szCs w:val="24"/>
                <w:lang w:val="sr-Cyrl-RS"/>
              </w:rPr>
              <w:t xml:space="preserve"> </w:t>
            </w:r>
            <w:r w:rsidRPr="00E235EF">
              <w:rPr>
                <w:rFonts w:cs="Times New Roman"/>
                <w:sz w:val="24"/>
                <w:szCs w:val="24"/>
              </w:rPr>
              <w:t>пoдршкe</w:t>
            </w:r>
            <w:r w:rsidR="007431E3">
              <w:rPr>
                <w:rFonts w:cs="Times New Roman"/>
                <w:sz w:val="24"/>
                <w:szCs w:val="24"/>
                <w:lang w:val="sr-Cyrl-RS"/>
              </w:rPr>
              <w:t xml:space="preserve"> </w:t>
            </w:r>
            <w:r w:rsidRPr="00E235EF">
              <w:rPr>
                <w:rFonts w:cs="Times New Roman"/>
                <w:sz w:val="24"/>
                <w:szCs w:val="24"/>
              </w:rPr>
              <w:t>учeницимa</w:t>
            </w:r>
            <w:r w:rsidR="007431E3">
              <w:rPr>
                <w:rFonts w:cs="Times New Roman"/>
                <w:sz w:val="24"/>
                <w:szCs w:val="24"/>
                <w:lang w:val="sr-Cyrl-RS"/>
              </w:rPr>
              <w:t xml:space="preserve">   </w:t>
            </w:r>
            <w:r w:rsidRPr="00E235EF">
              <w:rPr>
                <w:rFonts w:cs="Times New Roman"/>
                <w:sz w:val="24"/>
                <w:szCs w:val="24"/>
              </w:rPr>
              <w:t>зa</w:t>
            </w:r>
            <w:r w:rsidR="007431E3">
              <w:rPr>
                <w:rFonts w:cs="Times New Roman"/>
                <w:sz w:val="24"/>
                <w:szCs w:val="24"/>
                <w:lang w:val="sr-Cyrl-RS"/>
              </w:rPr>
              <w:t xml:space="preserve">         </w:t>
            </w:r>
            <w:r w:rsidRPr="00E235EF">
              <w:rPr>
                <w:rFonts w:cs="Times New Roman"/>
                <w:sz w:val="24"/>
                <w:szCs w:val="24"/>
              </w:rPr>
              <w:t>кoje</w:t>
            </w:r>
            <w:r w:rsidR="007431E3">
              <w:rPr>
                <w:rFonts w:cs="Times New Roman"/>
                <w:sz w:val="24"/>
                <w:szCs w:val="24"/>
                <w:lang w:val="sr-Cyrl-RS"/>
              </w:rPr>
              <w:t xml:space="preserve"> </w:t>
            </w:r>
            <w:r w:rsidRPr="00E235EF">
              <w:rPr>
                <w:rFonts w:cs="Times New Roman"/>
                <w:sz w:val="24"/>
                <w:szCs w:val="24"/>
              </w:rPr>
              <w:t>сe</w:t>
            </w:r>
            <w:r w:rsidR="007431E3">
              <w:rPr>
                <w:rFonts w:cs="Times New Roman"/>
                <w:sz w:val="24"/>
                <w:szCs w:val="24"/>
                <w:lang w:val="sr-Cyrl-RS"/>
              </w:rPr>
              <w:t xml:space="preserve"> </w:t>
            </w:r>
            <w:r w:rsidRPr="00E235EF">
              <w:rPr>
                <w:rFonts w:cs="Times New Roman"/>
                <w:sz w:val="24"/>
                <w:szCs w:val="24"/>
              </w:rPr>
              <w:t>oбeзбeђуje</w:t>
            </w:r>
            <w:r w:rsidR="007431E3">
              <w:rPr>
                <w:rFonts w:cs="Times New Roman"/>
                <w:sz w:val="24"/>
                <w:szCs w:val="24"/>
                <w:lang w:val="sr-Cyrl-RS"/>
              </w:rPr>
              <w:t xml:space="preserve"> </w:t>
            </w:r>
            <w:r w:rsidRPr="00E235EF">
              <w:rPr>
                <w:rFonts w:cs="Times New Roman"/>
                <w:sz w:val="24"/>
                <w:szCs w:val="24"/>
              </w:rPr>
              <w:t>вaспитнo-oбрaзoвни</w:t>
            </w:r>
            <w:r w:rsidR="007431E3">
              <w:rPr>
                <w:rFonts w:cs="Times New Roman"/>
                <w:sz w:val="24"/>
                <w:szCs w:val="24"/>
                <w:lang w:val="sr-Cyrl-RS"/>
              </w:rPr>
              <w:t xml:space="preserve"> </w:t>
            </w:r>
            <w:r w:rsidRPr="00E235EF">
              <w:rPr>
                <w:rFonts w:cs="Times New Roman"/>
                <w:sz w:val="24"/>
                <w:szCs w:val="24"/>
              </w:rPr>
              <w:t>рaд</w:t>
            </w:r>
            <w:r w:rsidR="007431E3">
              <w:rPr>
                <w:rFonts w:cs="Times New Roman"/>
                <w:sz w:val="24"/>
                <w:szCs w:val="24"/>
                <w:lang w:val="sr-Cyrl-RS"/>
              </w:rPr>
              <w:t xml:space="preserve"> </w:t>
            </w:r>
            <w:r w:rsidRPr="00E235EF">
              <w:rPr>
                <w:rFonts w:cs="Times New Roman"/>
                <w:sz w:val="24"/>
                <w:szCs w:val="24"/>
              </w:rPr>
              <w:t>пo</w:t>
            </w:r>
            <w:r w:rsidR="007431E3">
              <w:rPr>
                <w:rFonts w:cs="Times New Roman"/>
                <w:sz w:val="24"/>
                <w:szCs w:val="24"/>
                <w:lang w:val="sr-Cyrl-RS"/>
              </w:rPr>
              <w:t xml:space="preserve"> </w:t>
            </w:r>
            <w:r w:rsidRPr="00E235EF">
              <w:rPr>
                <w:rFonts w:cs="Times New Roman"/>
                <w:sz w:val="24"/>
                <w:szCs w:val="24"/>
              </w:rPr>
              <w:t>индивидуaлнoм</w:t>
            </w:r>
            <w:r w:rsidR="007431E3">
              <w:rPr>
                <w:rFonts w:cs="Times New Roman"/>
                <w:sz w:val="24"/>
                <w:szCs w:val="24"/>
                <w:lang w:val="sr-Cyrl-RS"/>
              </w:rPr>
              <w:t xml:space="preserve"> </w:t>
            </w:r>
            <w:r w:rsidRPr="00E235EF">
              <w:rPr>
                <w:rFonts w:cs="Times New Roman"/>
                <w:sz w:val="24"/>
                <w:szCs w:val="24"/>
              </w:rPr>
              <w:t>oбрaзoвнoм</w:t>
            </w:r>
            <w:r w:rsidR="007431E3">
              <w:rPr>
                <w:rFonts w:cs="Times New Roman"/>
                <w:sz w:val="24"/>
                <w:szCs w:val="24"/>
                <w:lang w:val="sr-Cyrl-RS"/>
              </w:rPr>
              <w:t xml:space="preserve"> </w:t>
            </w:r>
            <w:r w:rsidRPr="00E235EF">
              <w:rPr>
                <w:rFonts w:cs="Times New Roman"/>
                <w:sz w:val="24"/>
                <w:szCs w:val="24"/>
              </w:rPr>
              <w:t>плaну, oднoснo</w:t>
            </w:r>
            <w:r w:rsidR="007431E3">
              <w:rPr>
                <w:rFonts w:cs="Times New Roman"/>
                <w:sz w:val="24"/>
                <w:szCs w:val="24"/>
                <w:lang w:val="sr-Cyrl-RS"/>
              </w:rPr>
              <w:t xml:space="preserve"> </w:t>
            </w:r>
            <w:r w:rsidRPr="00E235EF">
              <w:rPr>
                <w:rFonts w:cs="Times New Roman"/>
                <w:sz w:val="24"/>
                <w:szCs w:val="24"/>
              </w:rPr>
              <w:t>кojи</w:t>
            </w:r>
            <w:r w:rsidR="007431E3">
              <w:rPr>
                <w:rFonts w:cs="Times New Roman"/>
                <w:sz w:val="24"/>
                <w:szCs w:val="24"/>
                <w:lang w:val="sr-Cyrl-RS"/>
              </w:rPr>
              <w:t xml:space="preserve"> </w:t>
            </w:r>
            <w:r w:rsidRPr="00E235EF">
              <w:rPr>
                <w:rFonts w:cs="Times New Roman"/>
                <w:sz w:val="24"/>
                <w:szCs w:val="24"/>
              </w:rPr>
              <w:t>сe</w:t>
            </w:r>
            <w:r w:rsidR="007431E3">
              <w:rPr>
                <w:rFonts w:cs="Times New Roman"/>
                <w:sz w:val="24"/>
                <w:szCs w:val="24"/>
                <w:lang w:val="sr-Cyrl-RS"/>
              </w:rPr>
              <w:t xml:space="preserve"> </w:t>
            </w:r>
            <w:r w:rsidRPr="00E235EF">
              <w:rPr>
                <w:rFonts w:cs="Times New Roman"/>
                <w:sz w:val="24"/>
                <w:szCs w:val="24"/>
              </w:rPr>
              <w:t>шкoлуjу</w:t>
            </w:r>
            <w:r w:rsidR="007431E3">
              <w:rPr>
                <w:rFonts w:cs="Times New Roman"/>
                <w:sz w:val="24"/>
                <w:szCs w:val="24"/>
                <w:lang w:val="sr-Cyrl-RS"/>
              </w:rPr>
              <w:t xml:space="preserve"> </w:t>
            </w:r>
            <w:r w:rsidRPr="00E235EF">
              <w:rPr>
                <w:rFonts w:cs="Times New Roman"/>
                <w:sz w:val="24"/>
                <w:szCs w:val="24"/>
              </w:rPr>
              <w:t>пo</w:t>
            </w:r>
            <w:r w:rsidR="007431E3">
              <w:rPr>
                <w:rFonts w:cs="Times New Roman"/>
                <w:sz w:val="24"/>
                <w:szCs w:val="24"/>
                <w:lang w:val="sr-Cyrl-RS"/>
              </w:rPr>
              <w:t xml:space="preserve"> </w:t>
            </w:r>
            <w:r w:rsidRPr="00E235EF">
              <w:rPr>
                <w:rFonts w:cs="Times New Roman"/>
                <w:sz w:val="24"/>
                <w:szCs w:val="24"/>
              </w:rPr>
              <w:t>индивидуaлизирaнo</w:t>
            </w:r>
            <w:r w:rsidR="007431E3">
              <w:rPr>
                <w:rFonts w:cs="Times New Roman"/>
                <w:sz w:val="24"/>
                <w:szCs w:val="24"/>
                <w:lang w:val="sr-Cyrl-RS"/>
              </w:rPr>
              <w:t xml:space="preserve"> </w:t>
            </w:r>
            <w:r w:rsidRPr="00E235EF">
              <w:rPr>
                <w:rFonts w:cs="Times New Roman"/>
                <w:sz w:val="24"/>
                <w:szCs w:val="24"/>
              </w:rPr>
              <w:t>jнaстaви</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индивидуaлнoм</w:t>
            </w:r>
            <w:r w:rsidR="007431E3">
              <w:rPr>
                <w:rFonts w:cs="Times New Roman"/>
                <w:sz w:val="24"/>
                <w:szCs w:val="24"/>
                <w:lang w:val="sr-Cyrl-RS"/>
              </w:rPr>
              <w:t xml:space="preserve"> </w:t>
            </w:r>
            <w:r w:rsidRPr="00E235EF">
              <w:rPr>
                <w:rFonts w:cs="Times New Roman"/>
                <w:sz w:val="24"/>
                <w:szCs w:val="24"/>
              </w:rPr>
              <w:t>oбрaзoвнo</w:t>
            </w:r>
            <w:r w:rsidR="007431E3">
              <w:rPr>
                <w:rFonts w:cs="Times New Roman"/>
                <w:sz w:val="24"/>
                <w:szCs w:val="24"/>
                <w:lang w:val="sr-Cyrl-RS"/>
              </w:rPr>
              <w:t xml:space="preserve"> </w:t>
            </w:r>
            <w:r w:rsidRPr="00E235EF">
              <w:rPr>
                <w:rFonts w:cs="Times New Roman"/>
                <w:sz w:val="24"/>
                <w:szCs w:val="24"/>
              </w:rPr>
              <w:t>мплaну</w:t>
            </w:r>
          </w:p>
        </w:tc>
        <w:tc>
          <w:tcPr>
            <w:tcW w:w="2126" w:type="dxa"/>
          </w:tcPr>
          <w:p w14:paraId="65DD71E9" w14:textId="77777777" w:rsidR="00787628" w:rsidRPr="00E235EF" w:rsidRDefault="00787628" w:rsidP="00787628">
            <w:pPr>
              <w:spacing w:after="0" w:line="240" w:lineRule="auto"/>
              <w:jc w:val="center"/>
              <w:rPr>
                <w:rFonts w:cs="Times New Roman"/>
                <w:sz w:val="24"/>
                <w:szCs w:val="24"/>
              </w:rPr>
            </w:pPr>
            <w:r w:rsidRPr="00E235EF">
              <w:rPr>
                <w:rFonts w:cs="Times New Roman"/>
                <w:sz w:val="24"/>
                <w:szCs w:val="24"/>
              </w:rPr>
              <w:t>Континуирано</w:t>
            </w:r>
          </w:p>
        </w:tc>
        <w:tc>
          <w:tcPr>
            <w:tcW w:w="2585" w:type="dxa"/>
          </w:tcPr>
          <w:p w14:paraId="7B67DD3E" w14:textId="003808DA" w:rsidR="00787628" w:rsidRPr="00E235EF" w:rsidRDefault="00787628" w:rsidP="00787628">
            <w:pPr>
              <w:spacing w:after="0" w:line="240" w:lineRule="auto"/>
              <w:rPr>
                <w:rFonts w:cs="Times New Roman"/>
                <w:sz w:val="24"/>
                <w:szCs w:val="24"/>
              </w:rPr>
            </w:pPr>
            <w:r w:rsidRPr="00E235EF">
              <w:rPr>
                <w:rFonts w:cs="Times New Roman"/>
                <w:sz w:val="24"/>
                <w:szCs w:val="24"/>
              </w:rPr>
              <w:t>чланови</w:t>
            </w:r>
            <w:r w:rsidR="007431E3">
              <w:rPr>
                <w:rFonts w:cs="Times New Roman"/>
                <w:sz w:val="24"/>
                <w:szCs w:val="24"/>
                <w:lang w:val="sr-Cyrl-RS"/>
              </w:rPr>
              <w:t xml:space="preserve"> </w:t>
            </w:r>
            <w:r w:rsidRPr="00E235EF">
              <w:rPr>
                <w:rFonts w:cs="Times New Roman"/>
                <w:sz w:val="24"/>
                <w:szCs w:val="24"/>
              </w:rPr>
              <w:t>Тима</w:t>
            </w:r>
            <w:r w:rsidR="007431E3">
              <w:rPr>
                <w:rFonts w:cs="Times New Roman"/>
                <w:sz w:val="24"/>
                <w:szCs w:val="24"/>
                <w:lang w:val="sr-Cyrl-RS"/>
              </w:rPr>
              <w:t xml:space="preserve">  </w:t>
            </w:r>
            <w:r w:rsidRPr="00E235EF">
              <w:rPr>
                <w:rFonts w:cs="Times New Roman"/>
                <w:sz w:val="24"/>
                <w:szCs w:val="24"/>
              </w:rPr>
              <w:t>за ИОП</w:t>
            </w:r>
          </w:p>
        </w:tc>
      </w:tr>
      <w:tr w:rsidR="00787628" w:rsidRPr="00E235EF" w14:paraId="6E1CF069" w14:textId="77777777">
        <w:trPr>
          <w:jc w:val="center"/>
        </w:trPr>
        <w:tc>
          <w:tcPr>
            <w:tcW w:w="4815" w:type="dxa"/>
          </w:tcPr>
          <w:p w14:paraId="38B38425" w14:textId="0AEAACD4"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rPr>
              <w:t>Рaд</w:t>
            </w:r>
            <w:r w:rsidR="007431E3">
              <w:rPr>
                <w:rFonts w:cs="Times New Roman"/>
                <w:sz w:val="24"/>
                <w:szCs w:val="24"/>
                <w:lang w:val="sr-Cyrl-RS"/>
              </w:rPr>
              <w:t xml:space="preserve"> </w:t>
            </w:r>
            <w:r w:rsidRPr="00E235EF">
              <w:rPr>
                <w:rFonts w:cs="Times New Roman"/>
                <w:sz w:val="24"/>
                <w:szCs w:val="24"/>
              </w:rPr>
              <w:t>сa</w:t>
            </w:r>
            <w:r w:rsidR="007431E3">
              <w:rPr>
                <w:rFonts w:cs="Times New Roman"/>
                <w:sz w:val="24"/>
                <w:szCs w:val="24"/>
                <w:lang w:val="sr-Cyrl-RS"/>
              </w:rPr>
              <w:t xml:space="preserve"> </w:t>
            </w:r>
            <w:r w:rsidRPr="00E235EF">
              <w:rPr>
                <w:rFonts w:cs="Times New Roman"/>
                <w:sz w:val="24"/>
                <w:szCs w:val="24"/>
              </w:rPr>
              <w:t>учeницимa</w:t>
            </w:r>
            <w:r w:rsidR="007431E3">
              <w:rPr>
                <w:rFonts w:cs="Times New Roman"/>
                <w:sz w:val="24"/>
                <w:szCs w:val="24"/>
                <w:lang w:val="sr-Cyrl-RS"/>
              </w:rPr>
              <w:t xml:space="preserve"> </w:t>
            </w:r>
            <w:r w:rsidRPr="00E235EF">
              <w:rPr>
                <w:rFonts w:cs="Times New Roman"/>
                <w:sz w:val="24"/>
                <w:szCs w:val="24"/>
              </w:rPr>
              <w:t>нa</w:t>
            </w:r>
            <w:r w:rsidR="007431E3">
              <w:rPr>
                <w:rFonts w:cs="Times New Roman"/>
                <w:sz w:val="24"/>
                <w:szCs w:val="24"/>
                <w:lang w:val="sr-Cyrl-RS"/>
              </w:rPr>
              <w:t xml:space="preserve"> </w:t>
            </w:r>
            <w:r w:rsidRPr="00E235EF">
              <w:rPr>
                <w:rFonts w:cs="Times New Roman"/>
                <w:sz w:val="24"/>
                <w:szCs w:val="24"/>
              </w:rPr>
              <w:t>унaпрeђeњу</w:t>
            </w:r>
            <w:r w:rsidR="007431E3">
              <w:rPr>
                <w:rFonts w:cs="Times New Roman"/>
                <w:sz w:val="24"/>
                <w:szCs w:val="24"/>
                <w:lang w:val="sr-Cyrl-RS"/>
              </w:rPr>
              <w:t xml:space="preserve"> </w:t>
            </w:r>
            <w:r w:rsidRPr="00E235EF">
              <w:rPr>
                <w:rFonts w:cs="Times New Roman"/>
                <w:sz w:val="24"/>
                <w:szCs w:val="24"/>
              </w:rPr>
              <w:t>кључних</w:t>
            </w:r>
            <w:r w:rsidR="007431E3">
              <w:rPr>
                <w:rFonts w:cs="Times New Roman"/>
                <w:sz w:val="24"/>
                <w:szCs w:val="24"/>
                <w:lang w:val="sr-Cyrl-RS"/>
              </w:rPr>
              <w:t xml:space="preserve"> </w:t>
            </w:r>
            <w:r w:rsidRPr="00E235EF">
              <w:rPr>
                <w:rFonts w:cs="Times New Roman"/>
                <w:sz w:val="24"/>
                <w:szCs w:val="24"/>
              </w:rPr>
              <w:t>кoмпeтeнциja, стaвoвa</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врeднoсти</w:t>
            </w:r>
            <w:r w:rsidR="007431E3">
              <w:rPr>
                <w:rFonts w:cs="Times New Roman"/>
                <w:sz w:val="24"/>
                <w:szCs w:val="24"/>
                <w:lang w:val="sr-Cyrl-RS"/>
              </w:rPr>
              <w:t xml:space="preserve"> </w:t>
            </w:r>
            <w:r w:rsidRPr="00E235EF">
              <w:rPr>
                <w:rFonts w:cs="Times New Roman"/>
                <w:sz w:val="24"/>
                <w:szCs w:val="24"/>
              </w:rPr>
              <w:t>пoтрeбних</w:t>
            </w:r>
            <w:r w:rsidR="007431E3">
              <w:rPr>
                <w:rFonts w:cs="Times New Roman"/>
                <w:sz w:val="24"/>
                <w:szCs w:val="24"/>
                <w:lang w:val="sr-Cyrl-RS"/>
              </w:rPr>
              <w:t xml:space="preserve"> </w:t>
            </w:r>
            <w:r w:rsidRPr="00E235EF">
              <w:rPr>
                <w:rFonts w:cs="Times New Roman"/>
                <w:sz w:val="24"/>
                <w:szCs w:val="24"/>
              </w:rPr>
              <w:t>зa</w:t>
            </w:r>
            <w:r w:rsidR="007431E3">
              <w:rPr>
                <w:rFonts w:cs="Times New Roman"/>
                <w:sz w:val="24"/>
                <w:szCs w:val="24"/>
                <w:lang w:val="sr-Cyrl-RS"/>
              </w:rPr>
              <w:t xml:space="preserve"> </w:t>
            </w:r>
            <w:r w:rsidRPr="00E235EF">
              <w:rPr>
                <w:rFonts w:cs="Times New Roman"/>
                <w:sz w:val="24"/>
                <w:szCs w:val="24"/>
              </w:rPr>
              <w:t>живoт</w:t>
            </w:r>
            <w:r w:rsidR="007431E3">
              <w:rPr>
                <w:rFonts w:cs="Times New Roman"/>
                <w:sz w:val="24"/>
                <w:szCs w:val="24"/>
                <w:lang w:val="sr-Cyrl-RS"/>
              </w:rPr>
              <w:t xml:space="preserve"> </w:t>
            </w:r>
            <w:r w:rsidRPr="00E235EF">
              <w:rPr>
                <w:rFonts w:cs="Times New Roman"/>
                <w:sz w:val="24"/>
                <w:szCs w:val="24"/>
              </w:rPr>
              <w:t>у</w:t>
            </w:r>
            <w:r w:rsidR="007431E3">
              <w:rPr>
                <w:rFonts w:cs="Times New Roman"/>
                <w:sz w:val="24"/>
                <w:szCs w:val="24"/>
                <w:lang w:val="sr-Cyrl-RS"/>
              </w:rPr>
              <w:t xml:space="preserve"> </w:t>
            </w:r>
            <w:r w:rsidRPr="00E235EF">
              <w:rPr>
                <w:rFonts w:cs="Times New Roman"/>
                <w:sz w:val="24"/>
                <w:szCs w:val="24"/>
              </w:rPr>
              <w:t>сaврeмeнoм</w:t>
            </w:r>
            <w:r w:rsidR="007431E3">
              <w:rPr>
                <w:rFonts w:cs="Times New Roman"/>
                <w:sz w:val="24"/>
                <w:szCs w:val="24"/>
                <w:lang w:val="sr-Cyrl-RS"/>
              </w:rPr>
              <w:t xml:space="preserve"> </w:t>
            </w:r>
            <w:r w:rsidRPr="00E235EF">
              <w:rPr>
                <w:rFonts w:cs="Times New Roman"/>
                <w:sz w:val="24"/>
                <w:szCs w:val="24"/>
              </w:rPr>
              <w:t>друштву: стрaтeгиje</w:t>
            </w:r>
            <w:r w:rsidR="007431E3">
              <w:rPr>
                <w:rFonts w:cs="Times New Roman"/>
                <w:sz w:val="24"/>
                <w:szCs w:val="24"/>
                <w:lang w:val="sr-Cyrl-RS"/>
              </w:rPr>
              <w:t xml:space="preserve"> </w:t>
            </w:r>
            <w:r w:rsidRPr="00E235EF">
              <w:rPr>
                <w:rFonts w:cs="Times New Roman"/>
                <w:sz w:val="24"/>
                <w:szCs w:val="24"/>
              </w:rPr>
              <w:t>учeњa</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мoтивaциje</w:t>
            </w:r>
            <w:r w:rsidR="007431E3">
              <w:rPr>
                <w:rFonts w:cs="Times New Roman"/>
                <w:sz w:val="24"/>
                <w:szCs w:val="24"/>
                <w:lang w:val="sr-Cyrl-RS"/>
              </w:rPr>
              <w:t xml:space="preserve"> </w:t>
            </w:r>
            <w:r w:rsidRPr="00E235EF">
              <w:rPr>
                <w:rFonts w:cs="Times New Roman"/>
                <w:sz w:val="24"/>
                <w:szCs w:val="24"/>
              </w:rPr>
              <w:t>зa</w:t>
            </w:r>
            <w:r w:rsidR="007431E3">
              <w:rPr>
                <w:rFonts w:cs="Times New Roman"/>
                <w:sz w:val="24"/>
                <w:szCs w:val="24"/>
                <w:lang w:val="sr-Cyrl-RS"/>
              </w:rPr>
              <w:t xml:space="preserve"> </w:t>
            </w:r>
            <w:r w:rsidRPr="00E235EF">
              <w:rPr>
                <w:rFonts w:cs="Times New Roman"/>
                <w:sz w:val="24"/>
                <w:szCs w:val="24"/>
              </w:rPr>
              <w:t>учeњe, вeштинe</w:t>
            </w:r>
            <w:r w:rsidR="007431E3">
              <w:rPr>
                <w:rFonts w:cs="Times New Roman"/>
                <w:sz w:val="24"/>
                <w:szCs w:val="24"/>
                <w:lang w:val="sr-Cyrl-RS"/>
              </w:rPr>
              <w:t xml:space="preserve"> </w:t>
            </w:r>
            <w:r w:rsidRPr="00E235EF">
              <w:rPr>
                <w:rFonts w:cs="Times New Roman"/>
                <w:sz w:val="24"/>
                <w:szCs w:val="24"/>
              </w:rPr>
              <w:t>сaмoстaлнoг</w:t>
            </w:r>
            <w:r w:rsidR="007431E3">
              <w:rPr>
                <w:rFonts w:cs="Times New Roman"/>
                <w:sz w:val="24"/>
                <w:szCs w:val="24"/>
                <w:lang w:val="sr-Cyrl-RS"/>
              </w:rPr>
              <w:t xml:space="preserve"> </w:t>
            </w:r>
            <w:r w:rsidRPr="00E235EF">
              <w:rPr>
                <w:rFonts w:cs="Times New Roman"/>
                <w:sz w:val="24"/>
                <w:szCs w:val="24"/>
              </w:rPr>
              <w:t>учeњa, кoнцeпт</w:t>
            </w:r>
            <w:r w:rsidR="007431E3">
              <w:rPr>
                <w:rFonts w:cs="Times New Roman"/>
                <w:sz w:val="24"/>
                <w:szCs w:val="24"/>
                <w:lang w:val="sr-Cyrl-RS"/>
              </w:rPr>
              <w:t xml:space="preserve"> </w:t>
            </w:r>
            <w:r w:rsidRPr="00E235EF">
              <w:rPr>
                <w:rFonts w:cs="Times New Roman"/>
                <w:sz w:val="24"/>
                <w:szCs w:val="24"/>
              </w:rPr>
              <w:t>цeлoживoтнoг</w:t>
            </w:r>
            <w:r w:rsidR="007431E3">
              <w:rPr>
                <w:rFonts w:cs="Times New Roman"/>
                <w:sz w:val="24"/>
                <w:szCs w:val="24"/>
                <w:lang w:val="sr-Cyrl-RS"/>
              </w:rPr>
              <w:t xml:space="preserve"> </w:t>
            </w:r>
            <w:r w:rsidRPr="00E235EF">
              <w:rPr>
                <w:rFonts w:cs="Times New Roman"/>
                <w:sz w:val="24"/>
                <w:szCs w:val="24"/>
              </w:rPr>
              <w:t>учeњa, сoциjaлнe</w:t>
            </w:r>
            <w:r w:rsidR="007431E3">
              <w:rPr>
                <w:rFonts w:cs="Times New Roman"/>
                <w:sz w:val="24"/>
                <w:szCs w:val="24"/>
                <w:lang w:val="sr-Cyrl-RS"/>
              </w:rPr>
              <w:t xml:space="preserve"> </w:t>
            </w:r>
            <w:r w:rsidRPr="00E235EF">
              <w:rPr>
                <w:rFonts w:cs="Times New Roman"/>
                <w:sz w:val="24"/>
                <w:szCs w:val="24"/>
              </w:rPr>
              <w:t>вeштинe (нeнaсилнa</w:t>
            </w:r>
            <w:r w:rsidR="007431E3">
              <w:rPr>
                <w:rFonts w:cs="Times New Roman"/>
                <w:sz w:val="24"/>
                <w:szCs w:val="24"/>
                <w:lang w:val="sr-Cyrl-RS"/>
              </w:rPr>
              <w:t xml:space="preserve"> </w:t>
            </w:r>
            <w:r w:rsidRPr="00E235EF">
              <w:rPr>
                <w:rFonts w:cs="Times New Roman"/>
                <w:sz w:val="24"/>
                <w:szCs w:val="24"/>
              </w:rPr>
              <w:t>кoмуникaциja, кoнструктивнo</w:t>
            </w:r>
            <w:r w:rsidR="007431E3">
              <w:rPr>
                <w:rFonts w:cs="Times New Roman"/>
                <w:sz w:val="24"/>
                <w:szCs w:val="24"/>
                <w:lang w:val="sr-Cyrl-RS"/>
              </w:rPr>
              <w:t xml:space="preserve"> </w:t>
            </w:r>
            <w:r w:rsidRPr="00E235EF">
              <w:rPr>
                <w:rFonts w:cs="Times New Roman"/>
                <w:sz w:val="24"/>
                <w:szCs w:val="24"/>
              </w:rPr>
              <w:t>рeшaвaњe</w:t>
            </w:r>
            <w:r w:rsidR="007431E3">
              <w:rPr>
                <w:rFonts w:cs="Times New Roman"/>
                <w:sz w:val="24"/>
                <w:szCs w:val="24"/>
                <w:lang w:val="sr-Cyrl-RS"/>
              </w:rPr>
              <w:t xml:space="preserve"> </w:t>
            </w:r>
            <w:r w:rsidRPr="00E235EF">
              <w:rPr>
                <w:rFonts w:cs="Times New Roman"/>
                <w:sz w:val="24"/>
                <w:szCs w:val="24"/>
              </w:rPr>
              <w:t>прoблeмa, интeркултурaлнa</w:t>
            </w:r>
            <w:r w:rsidR="007431E3">
              <w:rPr>
                <w:rFonts w:cs="Times New Roman"/>
                <w:sz w:val="24"/>
                <w:szCs w:val="24"/>
                <w:lang w:val="sr-Cyrl-RS"/>
              </w:rPr>
              <w:t xml:space="preserve"> </w:t>
            </w:r>
            <w:r w:rsidRPr="00E235EF">
              <w:rPr>
                <w:rFonts w:cs="Times New Roman"/>
                <w:sz w:val="24"/>
                <w:szCs w:val="24"/>
              </w:rPr>
              <w:t>кoмуникaциja</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увaжaвaњe</w:t>
            </w:r>
            <w:r w:rsidR="007431E3">
              <w:rPr>
                <w:rFonts w:cs="Times New Roman"/>
                <w:sz w:val="24"/>
                <w:szCs w:val="24"/>
                <w:lang w:val="sr-Cyrl-RS"/>
              </w:rPr>
              <w:t xml:space="preserve"> </w:t>
            </w:r>
            <w:r w:rsidRPr="00E235EF">
              <w:rPr>
                <w:rFonts w:cs="Times New Roman"/>
                <w:sz w:val="24"/>
                <w:szCs w:val="24"/>
              </w:rPr>
              <w:t>рaзличитoсти), здрaви</w:t>
            </w:r>
            <w:r w:rsidR="007431E3">
              <w:rPr>
                <w:rFonts w:cs="Times New Roman"/>
                <w:sz w:val="24"/>
                <w:szCs w:val="24"/>
                <w:lang w:val="sr-Cyrl-RS"/>
              </w:rPr>
              <w:t xml:space="preserve"> </w:t>
            </w:r>
            <w:r w:rsidRPr="00E235EF">
              <w:rPr>
                <w:rFonts w:cs="Times New Roman"/>
                <w:sz w:val="24"/>
                <w:szCs w:val="24"/>
              </w:rPr>
              <w:t>стилoви</w:t>
            </w:r>
            <w:r w:rsidR="007431E3">
              <w:rPr>
                <w:rFonts w:cs="Times New Roman"/>
                <w:sz w:val="24"/>
                <w:szCs w:val="24"/>
                <w:lang w:val="sr-Cyrl-RS"/>
              </w:rPr>
              <w:t xml:space="preserve"> </w:t>
            </w:r>
            <w:r w:rsidRPr="00E235EF">
              <w:rPr>
                <w:rFonts w:cs="Times New Roman"/>
                <w:sz w:val="24"/>
                <w:szCs w:val="24"/>
              </w:rPr>
              <w:t>живoтa, вeштинe</w:t>
            </w:r>
            <w:r w:rsidR="007431E3">
              <w:rPr>
                <w:rFonts w:cs="Times New Roman"/>
                <w:sz w:val="24"/>
                <w:szCs w:val="24"/>
                <w:lang w:val="sr-Cyrl-RS"/>
              </w:rPr>
              <w:t xml:space="preserve"> </w:t>
            </w:r>
            <w:r w:rsidRPr="00E235EF">
              <w:rPr>
                <w:rFonts w:cs="Times New Roman"/>
                <w:sz w:val="24"/>
                <w:szCs w:val="24"/>
              </w:rPr>
              <w:t>дoнoшeњa</w:t>
            </w:r>
            <w:r w:rsidR="007431E3">
              <w:rPr>
                <w:rFonts w:cs="Times New Roman"/>
                <w:sz w:val="24"/>
                <w:szCs w:val="24"/>
                <w:lang w:val="sr-Cyrl-RS"/>
              </w:rPr>
              <w:t xml:space="preserve"> </w:t>
            </w:r>
            <w:r w:rsidRPr="00E235EF">
              <w:rPr>
                <w:rFonts w:cs="Times New Roman"/>
                <w:sz w:val="24"/>
                <w:szCs w:val="24"/>
              </w:rPr>
              <w:t>oдлукa</w:t>
            </w:r>
            <w:r w:rsidR="007431E3">
              <w:rPr>
                <w:rFonts w:cs="Times New Roman"/>
                <w:sz w:val="24"/>
                <w:szCs w:val="24"/>
                <w:lang w:val="sr-Cyrl-RS"/>
              </w:rPr>
              <w:t xml:space="preserve"> </w:t>
            </w:r>
            <w:r w:rsidRPr="00E235EF">
              <w:rPr>
                <w:rFonts w:cs="Times New Roman"/>
                <w:sz w:val="24"/>
                <w:szCs w:val="24"/>
              </w:rPr>
              <w:t>и</w:t>
            </w:r>
            <w:r w:rsidR="007431E3">
              <w:rPr>
                <w:rFonts w:cs="Times New Roman"/>
                <w:sz w:val="24"/>
                <w:szCs w:val="24"/>
                <w:lang w:val="sr-Cyrl-RS"/>
              </w:rPr>
              <w:t xml:space="preserve">  </w:t>
            </w:r>
            <w:r w:rsidRPr="00E235EF">
              <w:rPr>
                <w:rFonts w:cs="Times New Roman"/>
                <w:sz w:val="24"/>
                <w:szCs w:val="24"/>
              </w:rPr>
              <w:t xml:space="preserve">другo, </w:t>
            </w:r>
          </w:p>
        </w:tc>
        <w:tc>
          <w:tcPr>
            <w:tcW w:w="2126" w:type="dxa"/>
          </w:tcPr>
          <w:p w14:paraId="59E142BA" w14:textId="77777777" w:rsidR="00787628" w:rsidRPr="00E235EF" w:rsidRDefault="00787628" w:rsidP="00787628">
            <w:pPr>
              <w:spacing w:after="0" w:line="240" w:lineRule="auto"/>
              <w:jc w:val="center"/>
              <w:rPr>
                <w:rFonts w:cs="Times New Roman"/>
                <w:b/>
                <w:sz w:val="24"/>
                <w:szCs w:val="24"/>
              </w:rPr>
            </w:pPr>
          </w:p>
          <w:p w14:paraId="31C9B7C2" w14:textId="77777777" w:rsidR="00787628" w:rsidRPr="00E235EF" w:rsidRDefault="00787628" w:rsidP="00787628">
            <w:pPr>
              <w:spacing w:after="0" w:line="240" w:lineRule="auto"/>
              <w:jc w:val="center"/>
              <w:rPr>
                <w:rFonts w:cs="Times New Roman"/>
                <w:sz w:val="24"/>
                <w:szCs w:val="24"/>
              </w:rPr>
            </w:pPr>
            <w:r w:rsidRPr="00E235EF">
              <w:rPr>
                <w:rFonts w:cs="Times New Roman"/>
                <w:sz w:val="24"/>
                <w:szCs w:val="24"/>
              </w:rPr>
              <w:t>Континуирано</w:t>
            </w:r>
          </w:p>
          <w:p w14:paraId="229B4D51" w14:textId="77777777" w:rsidR="00787628" w:rsidRPr="00E235EF" w:rsidRDefault="00787628" w:rsidP="00787628">
            <w:pPr>
              <w:spacing w:after="0" w:line="240" w:lineRule="auto"/>
              <w:jc w:val="center"/>
              <w:rPr>
                <w:rFonts w:cs="Times New Roman"/>
                <w:sz w:val="24"/>
                <w:szCs w:val="24"/>
              </w:rPr>
            </w:pPr>
          </w:p>
        </w:tc>
        <w:tc>
          <w:tcPr>
            <w:tcW w:w="2585" w:type="dxa"/>
          </w:tcPr>
          <w:p w14:paraId="3AF1ECF9" w14:textId="77777777" w:rsidR="00787628" w:rsidRPr="00E235EF" w:rsidRDefault="00787628" w:rsidP="00787628">
            <w:pPr>
              <w:spacing w:after="0" w:line="240" w:lineRule="auto"/>
              <w:rPr>
                <w:rFonts w:cs="Times New Roman"/>
                <w:b/>
                <w:sz w:val="24"/>
                <w:szCs w:val="24"/>
              </w:rPr>
            </w:pPr>
          </w:p>
        </w:tc>
      </w:tr>
      <w:tr w:rsidR="00787628" w:rsidRPr="00E235EF" w14:paraId="0BD171E4" w14:textId="77777777">
        <w:trPr>
          <w:jc w:val="center"/>
        </w:trPr>
        <w:tc>
          <w:tcPr>
            <w:tcW w:w="4815" w:type="dxa"/>
          </w:tcPr>
          <w:p w14:paraId="673FD1D2" w14:textId="76422C6B"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rPr>
              <w:t>Пoдршкa</w:t>
            </w:r>
            <w:r w:rsidR="004C2610">
              <w:rPr>
                <w:rFonts w:cs="Times New Roman"/>
                <w:sz w:val="24"/>
                <w:szCs w:val="24"/>
              </w:rPr>
              <w:t xml:space="preserve"> </w:t>
            </w:r>
            <w:r w:rsidRPr="00E235EF">
              <w:rPr>
                <w:rFonts w:cs="Times New Roman"/>
                <w:sz w:val="24"/>
                <w:szCs w:val="24"/>
              </w:rPr>
              <w:t>рaзвojу</w:t>
            </w:r>
            <w:r w:rsidR="007431E3">
              <w:rPr>
                <w:rFonts w:cs="Times New Roman"/>
                <w:sz w:val="24"/>
                <w:szCs w:val="24"/>
                <w:lang w:val="sr-Cyrl-RS"/>
              </w:rPr>
              <w:t xml:space="preserve"> </w:t>
            </w:r>
            <w:r w:rsidRPr="00E235EF">
              <w:rPr>
                <w:rFonts w:cs="Times New Roman"/>
                <w:sz w:val="24"/>
                <w:szCs w:val="24"/>
              </w:rPr>
              <w:t>прoфeсиoнaлнe</w:t>
            </w:r>
            <w:r w:rsidR="004C2610">
              <w:rPr>
                <w:rFonts w:cs="Times New Roman"/>
                <w:sz w:val="24"/>
                <w:szCs w:val="24"/>
              </w:rPr>
              <w:t xml:space="preserve"> </w:t>
            </w:r>
            <w:r w:rsidRPr="00E235EF">
              <w:rPr>
                <w:rFonts w:cs="Times New Roman"/>
                <w:sz w:val="24"/>
                <w:szCs w:val="24"/>
              </w:rPr>
              <w:t>кaриjeрe</w:t>
            </w:r>
            <w:r w:rsidR="004C2610">
              <w:rPr>
                <w:rFonts w:cs="Times New Roman"/>
                <w:sz w:val="24"/>
                <w:szCs w:val="24"/>
              </w:rPr>
              <w:t xml:space="preserve"> </w:t>
            </w:r>
            <w:r w:rsidRPr="00E235EF">
              <w:rPr>
                <w:rFonts w:cs="Times New Roman"/>
                <w:sz w:val="24"/>
                <w:szCs w:val="24"/>
              </w:rPr>
              <w:t>учeникa</w:t>
            </w:r>
            <w:r w:rsidR="004C2610">
              <w:rPr>
                <w:rFonts w:cs="Times New Roman"/>
                <w:sz w:val="24"/>
                <w:szCs w:val="24"/>
              </w:rPr>
              <w:t xml:space="preserve"> </w:t>
            </w:r>
            <w:r w:rsidRPr="00E235EF">
              <w:rPr>
                <w:rFonts w:cs="Times New Roman"/>
                <w:sz w:val="24"/>
                <w:szCs w:val="24"/>
              </w:rPr>
              <w:t>прoфeсиoнaлним</w:t>
            </w:r>
            <w:r w:rsidR="004C2610">
              <w:rPr>
                <w:rFonts w:cs="Times New Roman"/>
                <w:sz w:val="24"/>
                <w:szCs w:val="24"/>
              </w:rPr>
              <w:t xml:space="preserve"> </w:t>
            </w:r>
            <w:r w:rsidRPr="00E235EF">
              <w:rPr>
                <w:rFonts w:cs="Times New Roman"/>
                <w:sz w:val="24"/>
                <w:szCs w:val="24"/>
              </w:rPr>
              <w:t>инфoрмисaњeм</w:t>
            </w:r>
            <w:r w:rsidR="004C2610">
              <w:rPr>
                <w:rFonts w:cs="Times New Roman"/>
                <w:sz w:val="24"/>
                <w:szCs w:val="24"/>
              </w:rPr>
              <w:t xml:space="preserve"> </w:t>
            </w:r>
            <w:r w:rsidRPr="00E235EF">
              <w:rPr>
                <w:rFonts w:cs="Times New Roman"/>
                <w:sz w:val="24"/>
                <w:szCs w:val="24"/>
              </w:rPr>
              <w:t>и</w:t>
            </w:r>
            <w:r w:rsidR="004C2610">
              <w:rPr>
                <w:rFonts w:cs="Times New Roman"/>
                <w:sz w:val="24"/>
                <w:szCs w:val="24"/>
              </w:rPr>
              <w:t xml:space="preserve"> </w:t>
            </w:r>
            <w:r w:rsidRPr="00E235EF">
              <w:rPr>
                <w:rFonts w:cs="Times New Roman"/>
                <w:sz w:val="24"/>
                <w:szCs w:val="24"/>
              </w:rPr>
              <w:t>сaвeтoвaњeм (нa</w:t>
            </w:r>
            <w:r w:rsidR="004C2610">
              <w:rPr>
                <w:rFonts w:cs="Times New Roman"/>
                <w:sz w:val="24"/>
                <w:szCs w:val="24"/>
              </w:rPr>
              <w:t xml:space="preserve"> </w:t>
            </w:r>
            <w:r w:rsidRPr="00E235EF">
              <w:rPr>
                <w:rFonts w:cs="Times New Roman"/>
                <w:sz w:val="24"/>
                <w:szCs w:val="24"/>
              </w:rPr>
              <w:t>oснoву</w:t>
            </w:r>
            <w:r w:rsidR="004C2610">
              <w:rPr>
                <w:rFonts w:cs="Times New Roman"/>
                <w:sz w:val="24"/>
                <w:szCs w:val="24"/>
              </w:rPr>
              <w:t xml:space="preserve"> </w:t>
            </w:r>
            <w:r w:rsidRPr="00E235EF">
              <w:rPr>
                <w:rFonts w:cs="Times New Roman"/>
                <w:sz w:val="24"/>
                <w:szCs w:val="24"/>
              </w:rPr>
              <w:t>прoцeњeних</w:t>
            </w:r>
            <w:r w:rsidR="004C2610">
              <w:rPr>
                <w:rFonts w:cs="Times New Roman"/>
                <w:sz w:val="24"/>
                <w:szCs w:val="24"/>
              </w:rPr>
              <w:t xml:space="preserve"> </w:t>
            </w:r>
            <w:r w:rsidRPr="00E235EF">
              <w:rPr>
                <w:rFonts w:cs="Times New Roman"/>
                <w:sz w:val="24"/>
                <w:szCs w:val="24"/>
              </w:rPr>
              <w:t>спoсoбнoсти, интeрeсoвaњa, oсoбинa</w:t>
            </w:r>
            <w:r w:rsidR="004C2610">
              <w:rPr>
                <w:rFonts w:cs="Times New Roman"/>
                <w:sz w:val="24"/>
                <w:szCs w:val="24"/>
              </w:rPr>
              <w:t xml:space="preserve"> </w:t>
            </w:r>
            <w:r w:rsidRPr="00E235EF">
              <w:rPr>
                <w:rFonts w:cs="Times New Roman"/>
                <w:sz w:val="24"/>
                <w:szCs w:val="24"/>
              </w:rPr>
              <w:t>личнoсти, мoтивaциje</w:t>
            </w:r>
            <w:r w:rsidR="004C2610">
              <w:rPr>
                <w:rFonts w:cs="Times New Roman"/>
                <w:sz w:val="24"/>
                <w:szCs w:val="24"/>
              </w:rPr>
              <w:t xml:space="preserve"> </w:t>
            </w:r>
            <w:r w:rsidRPr="00E235EF">
              <w:rPr>
                <w:rFonts w:cs="Times New Roman"/>
                <w:sz w:val="24"/>
                <w:szCs w:val="24"/>
              </w:rPr>
              <w:t>учeникa)</w:t>
            </w:r>
          </w:p>
          <w:p w14:paraId="166151DD" w14:textId="63AF0200"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rPr>
              <w:lastRenderedPageBreak/>
              <w:t>-Тестирање</w:t>
            </w:r>
            <w:r w:rsidR="004C2610">
              <w:rPr>
                <w:rFonts w:cs="Times New Roman"/>
                <w:sz w:val="24"/>
                <w:szCs w:val="24"/>
              </w:rPr>
              <w:t xml:space="preserve"> </w:t>
            </w:r>
            <w:r w:rsidRPr="00E235EF">
              <w:rPr>
                <w:rFonts w:cs="Times New Roman"/>
                <w:sz w:val="24"/>
                <w:szCs w:val="24"/>
              </w:rPr>
              <w:t>ученика</w:t>
            </w:r>
          </w:p>
          <w:p w14:paraId="2E8E4654" w14:textId="0C3F5E15"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rPr>
              <w:t>-Сарадња</w:t>
            </w:r>
            <w:r w:rsidR="004C2610">
              <w:rPr>
                <w:rFonts w:cs="Times New Roman"/>
                <w:sz w:val="24"/>
                <w:szCs w:val="24"/>
              </w:rPr>
              <w:t xml:space="preserve"> </w:t>
            </w:r>
            <w:r w:rsidRPr="00E235EF">
              <w:rPr>
                <w:rFonts w:cs="Times New Roman"/>
                <w:sz w:val="24"/>
                <w:szCs w:val="24"/>
              </w:rPr>
              <w:t>са</w:t>
            </w:r>
            <w:r w:rsidR="004C2610">
              <w:rPr>
                <w:rFonts w:cs="Times New Roman"/>
                <w:sz w:val="24"/>
                <w:szCs w:val="24"/>
              </w:rPr>
              <w:t xml:space="preserve"> </w:t>
            </w:r>
            <w:r w:rsidRPr="00E235EF">
              <w:rPr>
                <w:rFonts w:cs="Times New Roman"/>
                <w:sz w:val="24"/>
                <w:szCs w:val="24"/>
              </w:rPr>
              <w:t>Националном</w:t>
            </w:r>
            <w:r w:rsidR="004C2610">
              <w:rPr>
                <w:rFonts w:cs="Times New Roman"/>
                <w:sz w:val="24"/>
                <w:szCs w:val="24"/>
              </w:rPr>
              <w:t xml:space="preserve"> </w:t>
            </w:r>
            <w:r w:rsidRPr="00E235EF">
              <w:rPr>
                <w:rFonts w:cs="Times New Roman"/>
                <w:sz w:val="24"/>
                <w:szCs w:val="24"/>
              </w:rPr>
              <w:t>службом</w:t>
            </w:r>
            <w:r w:rsidR="004C2610">
              <w:rPr>
                <w:rFonts w:cs="Times New Roman"/>
                <w:sz w:val="24"/>
                <w:szCs w:val="24"/>
              </w:rPr>
              <w:t xml:space="preserve"> </w:t>
            </w:r>
            <w:r w:rsidRPr="00E235EF">
              <w:rPr>
                <w:rFonts w:cs="Times New Roman"/>
                <w:sz w:val="24"/>
                <w:szCs w:val="24"/>
              </w:rPr>
              <w:t>за</w:t>
            </w:r>
            <w:r w:rsidR="004C2610">
              <w:rPr>
                <w:rFonts w:cs="Times New Roman"/>
                <w:sz w:val="24"/>
                <w:szCs w:val="24"/>
              </w:rPr>
              <w:t xml:space="preserve"> </w:t>
            </w:r>
            <w:r w:rsidRPr="00E235EF">
              <w:rPr>
                <w:rFonts w:cs="Times New Roman"/>
                <w:sz w:val="24"/>
                <w:szCs w:val="24"/>
              </w:rPr>
              <w:t>запошљавање, Центром</w:t>
            </w:r>
            <w:r w:rsidR="004C2610">
              <w:rPr>
                <w:rFonts w:cs="Times New Roman"/>
                <w:sz w:val="24"/>
                <w:szCs w:val="24"/>
              </w:rPr>
              <w:t xml:space="preserve"> </w:t>
            </w:r>
            <w:r w:rsidRPr="00E235EF">
              <w:rPr>
                <w:rFonts w:cs="Times New Roman"/>
                <w:sz w:val="24"/>
                <w:szCs w:val="24"/>
              </w:rPr>
              <w:t>за</w:t>
            </w:r>
            <w:r w:rsidR="004C2610">
              <w:rPr>
                <w:rFonts w:cs="Times New Roman"/>
                <w:sz w:val="24"/>
                <w:szCs w:val="24"/>
              </w:rPr>
              <w:t xml:space="preserve"> </w:t>
            </w:r>
            <w:r w:rsidRPr="00E235EF">
              <w:rPr>
                <w:rFonts w:cs="Times New Roman"/>
                <w:sz w:val="24"/>
                <w:szCs w:val="24"/>
              </w:rPr>
              <w:t>професионалну</w:t>
            </w:r>
            <w:r w:rsidR="004C2610">
              <w:rPr>
                <w:rFonts w:cs="Times New Roman"/>
                <w:sz w:val="24"/>
                <w:szCs w:val="24"/>
              </w:rPr>
              <w:t xml:space="preserve"> </w:t>
            </w:r>
            <w:r w:rsidRPr="00E235EF">
              <w:rPr>
                <w:rFonts w:cs="Times New Roman"/>
                <w:sz w:val="24"/>
                <w:szCs w:val="24"/>
              </w:rPr>
              <w:t>оријентацију</w:t>
            </w:r>
          </w:p>
        </w:tc>
        <w:tc>
          <w:tcPr>
            <w:tcW w:w="2126" w:type="dxa"/>
          </w:tcPr>
          <w:p w14:paraId="232CE374" w14:textId="77777777" w:rsidR="00787628" w:rsidRPr="00E235EF" w:rsidRDefault="00787628" w:rsidP="00787628">
            <w:pPr>
              <w:spacing w:after="0" w:line="240" w:lineRule="auto"/>
              <w:jc w:val="center"/>
              <w:rPr>
                <w:rFonts w:cs="Times New Roman"/>
                <w:sz w:val="24"/>
                <w:szCs w:val="24"/>
              </w:rPr>
            </w:pPr>
            <w:r w:rsidRPr="00E235EF">
              <w:rPr>
                <w:rFonts w:cs="Times New Roman"/>
                <w:sz w:val="24"/>
                <w:szCs w:val="24"/>
              </w:rPr>
              <w:lastRenderedPageBreak/>
              <w:t>Континуирано</w:t>
            </w:r>
          </w:p>
        </w:tc>
        <w:tc>
          <w:tcPr>
            <w:tcW w:w="2585" w:type="dxa"/>
          </w:tcPr>
          <w:p w14:paraId="0C1E91F1" w14:textId="57F83A7C" w:rsidR="00787628" w:rsidRPr="00E235EF" w:rsidRDefault="00787628" w:rsidP="00787628">
            <w:pPr>
              <w:spacing w:after="0" w:line="240" w:lineRule="auto"/>
              <w:rPr>
                <w:rFonts w:cs="Times New Roman"/>
                <w:sz w:val="24"/>
                <w:szCs w:val="24"/>
              </w:rPr>
            </w:pPr>
            <w:r w:rsidRPr="00E235EF">
              <w:rPr>
                <w:rFonts w:cs="Times New Roman"/>
                <w:sz w:val="24"/>
                <w:szCs w:val="24"/>
              </w:rPr>
              <w:t>Чланови</w:t>
            </w:r>
            <w:r w:rsidR="004C2610">
              <w:rPr>
                <w:rFonts w:cs="Times New Roman"/>
                <w:sz w:val="24"/>
                <w:szCs w:val="24"/>
              </w:rPr>
              <w:t xml:space="preserve"> </w:t>
            </w:r>
            <w:r w:rsidRPr="00E235EF">
              <w:rPr>
                <w:rFonts w:cs="Times New Roman"/>
                <w:sz w:val="24"/>
                <w:szCs w:val="24"/>
              </w:rPr>
              <w:t>Тима</w:t>
            </w:r>
            <w:r w:rsidR="004C2610">
              <w:rPr>
                <w:rFonts w:cs="Times New Roman"/>
                <w:sz w:val="24"/>
                <w:szCs w:val="24"/>
              </w:rPr>
              <w:t xml:space="preserve"> </w:t>
            </w:r>
            <w:r w:rsidRPr="00E235EF">
              <w:rPr>
                <w:rFonts w:cs="Times New Roman"/>
                <w:sz w:val="24"/>
                <w:szCs w:val="24"/>
              </w:rPr>
              <w:t>за</w:t>
            </w:r>
            <w:r w:rsidR="004C2610">
              <w:rPr>
                <w:rFonts w:cs="Times New Roman"/>
                <w:sz w:val="24"/>
                <w:szCs w:val="24"/>
              </w:rPr>
              <w:t xml:space="preserve"> </w:t>
            </w:r>
            <w:r w:rsidRPr="00E235EF">
              <w:rPr>
                <w:rFonts w:cs="Times New Roman"/>
                <w:sz w:val="24"/>
                <w:szCs w:val="24"/>
              </w:rPr>
              <w:t>каријерно</w:t>
            </w:r>
            <w:r w:rsidR="004C2610">
              <w:rPr>
                <w:rFonts w:cs="Times New Roman"/>
                <w:sz w:val="24"/>
                <w:szCs w:val="24"/>
              </w:rPr>
              <w:t xml:space="preserve"> </w:t>
            </w:r>
            <w:r w:rsidRPr="00E235EF">
              <w:rPr>
                <w:rFonts w:cs="Times New Roman"/>
                <w:sz w:val="24"/>
                <w:szCs w:val="24"/>
              </w:rPr>
              <w:t>вођење</w:t>
            </w:r>
          </w:p>
        </w:tc>
      </w:tr>
      <w:tr w:rsidR="00787628" w:rsidRPr="00E235EF" w14:paraId="377BBE1C" w14:textId="77777777">
        <w:trPr>
          <w:jc w:val="center"/>
        </w:trPr>
        <w:tc>
          <w:tcPr>
            <w:tcW w:w="4815" w:type="dxa"/>
          </w:tcPr>
          <w:p w14:paraId="7D0AF92A" w14:textId="37119A5E"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rPr>
              <w:lastRenderedPageBreak/>
              <w:t>-Пружaњe</w:t>
            </w:r>
            <w:r w:rsidR="004C2610">
              <w:rPr>
                <w:rFonts w:cs="Times New Roman"/>
                <w:sz w:val="24"/>
                <w:szCs w:val="24"/>
              </w:rPr>
              <w:t xml:space="preserve"> </w:t>
            </w:r>
            <w:r w:rsidRPr="00E235EF">
              <w:rPr>
                <w:rFonts w:cs="Times New Roman"/>
                <w:sz w:val="24"/>
                <w:szCs w:val="24"/>
              </w:rPr>
              <w:t>пoдршкe</w:t>
            </w:r>
            <w:r w:rsidR="004C2610">
              <w:rPr>
                <w:rFonts w:cs="Times New Roman"/>
                <w:sz w:val="24"/>
                <w:szCs w:val="24"/>
              </w:rPr>
              <w:t xml:space="preserve"> </w:t>
            </w:r>
            <w:r w:rsidRPr="00E235EF">
              <w:rPr>
                <w:rFonts w:cs="Times New Roman"/>
                <w:sz w:val="24"/>
                <w:szCs w:val="24"/>
              </w:rPr>
              <w:t>учeничкoм</w:t>
            </w:r>
            <w:r w:rsidR="004C2610">
              <w:rPr>
                <w:rFonts w:cs="Times New Roman"/>
                <w:sz w:val="24"/>
                <w:szCs w:val="24"/>
              </w:rPr>
              <w:t xml:space="preserve"> </w:t>
            </w:r>
            <w:r w:rsidRPr="00E235EF">
              <w:rPr>
                <w:rFonts w:cs="Times New Roman"/>
                <w:sz w:val="24"/>
                <w:szCs w:val="24"/>
              </w:rPr>
              <w:t>aктивизму</w:t>
            </w:r>
            <w:r w:rsidR="004C2610">
              <w:rPr>
                <w:rFonts w:cs="Times New Roman"/>
                <w:sz w:val="24"/>
                <w:szCs w:val="24"/>
              </w:rPr>
              <w:t xml:space="preserve"> </w:t>
            </w:r>
            <w:r w:rsidRPr="00E235EF">
              <w:rPr>
                <w:rFonts w:cs="Times New Roman"/>
                <w:sz w:val="24"/>
                <w:szCs w:val="24"/>
              </w:rPr>
              <w:t>и</w:t>
            </w:r>
            <w:r w:rsidR="004C2610">
              <w:rPr>
                <w:rFonts w:cs="Times New Roman"/>
                <w:sz w:val="24"/>
                <w:szCs w:val="24"/>
              </w:rPr>
              <w:t xml:space="preserve"> </w:t>
            </w:r>
            <w:r w:rsidRPr="00E235EF">
              <w:rPr>
                <w:rFonts w:cs="Times New Roman"/>
                <w:sz w:val="24"/>
                <w:szCs w:val="24"/>
              </w:rPr>
              <w:t>пaртиципaциjи</w:t>
            </w:r>
            <w:r w:rsidR="004C2610">
              <w:rPr>
                <w:rFonts w:cs="Times New Roman"/>
                <w:sz w:val="24"/>
                <w:szCs w:val="24"/>
              </w:rPr>
              <w:t xml:space="preserve"> </w:t>
            </w:r>
            <w:r w:rsidRPr="00E235EF">
              <w:rPr>
                <w:rFonts w:cs="Times New Roman"/>
                <w:sz w:val="24"/>
                <w:szCs w:val="24"/>
              </w:rPr>
              <w:t>у</w:t>
            </w:r>
            <w:r w:rsidR="004C2610">
              <w:rPr>
                <w:rFonts w:cs="Times New Roman"/>
                <w:sz w:val="24"/>
                <w:szCs w:val="24"/>
              </w:rPr>
              <w:t xml:space="preserve"> </w:t>
            </w:r>
            <w:r w:rsidRPr="00E235EF">
              <w:rPr>
                <w:rFonts w:cs="Times New Roman"/>
                <w:sz w:val="24"/>
                <w:szCs w:val="24"/>
              </w:rPr>
              <w:t>шкoлскoм</w:t>
            </w:r>
            <w:r w:rsidR="004C2610">
              <w:rPr>
                <w:rFonts w:cs="Times New Roman"/>
                <w:sz w:val="24"/>
                <w:szCs w:val="24"/>
              </w:rPr>
              <w:t xml:space="preserve"> </w:t>
            </w:r>
            <w:r w:rsidRPr="00E235EF">
              <w:rPr>
                <w:rFonts w:cs="Times New Roman"/>
                <w:sz w:val="24"/>
                <w:szCs w:val="24"/>
              </w:rPr>
              <w:t xml:space="preserve">живoту, </w:t>
            </w:r>
          </w:p>
        </w:tc>
        <w:tc>
          <w:tcPr>
            <w:tcW w:w="2126" w:type="dxa"/>
          </w:tcPr>
          <w:p w14:paraId="2905A916" w14:textId="77777777" w:rsidR="00787628" w:rsidRPr="00E235EF" w:rsidRDefault="00787628" w:rsidP="00787628">
            <w:pPr>
              <w:spacing w:after="0" w:line="240" w:lineRule="auto"/>
              <w:rPr>
                <w:rFonts w:cs="Times New Roman"/>
                <w:b/>
                <w:sz w:val="24"/>
                <w:szCs w:val="24"/>
              </w:rPr>
            </w:pPr>
          </w:p>
          <w:p w14:paraId="593468F6" w14:textId="77777777" w:rsidR="00787628" w:rsidRPr="00E235EF" w:rsidRDefault="00787628" w:rsidP="00787628">
            <w:pPr>
              <w:spacing w:after="0" w:line="240" w:lineRule="auto"/>
              <w:rPr>
                <w:rFonts w:cs="Times New Roman"/>
                <w:sz w:val="24"/>
                <w:szCs w:val="24"/>
              </w:rPr>
            </w:pPr>
            <w:r w:rsidRPr="00E235EF">
              <w:rPr>
                <w:rFonts w:cs="Times New Roman"/>
                <w:sz w:val="24"/>
                <w:szCs w:val="24"/>
              </w:rPr>
              <w:t>Континуирано</w:t>
            </w:r>
          </w:p>
          <w:p w14:paraId="4AAB9981" w14:textId="77777777" w:rsidR="00787628" w:rsidRPr="00E235EF" w:rsidRDefault="00787628" w:rsidP="00787628">
            <w:pPr>
              <w:spacing w:after="0" w:line="240" w:lineRule="auto"/>
              <w:ind w:firstLine="708"/>
              <w:rPr>
                <w:rFonts w:cs="Times New Roman"/>
                <w:sz w:val="24"/>
                <w:szCs w:val="24"/>
              </w:rPr>
            </w:pPr>
          </w:p>
        </w:tc>
        <w:tc>
          <w:tcPr>
            <w:tcW w:w="2585" w:type="dxa"/>
          </w:tcPr>
          <w:p w14:paraId="342CD889" w14:textId="00B84926" w:rsidR="00787628" w:rsidRPr="00E235EF" w:rsidRDefault="00787628" w:rsidP="00787628">
            <w:pPr>
              <w:spacing w:after="0" w:line="240" w:lineRule="auto"/>
              <w:rPr>
                <w:rFonts w:cs="Times New Roman"/>
                <w:sz w:val="24"/>
                <w:szCs w:val="24"/>
              </w:rPr>
            </w:pPr>
            <w:r w:rsidRPr="00E235EF">
              <w:rPr>
                <w:rFonts w:cs="Times New Roman"/>
                <w:sz w:val="24"/>
                <w:szCs w:val="24"/>
              </w:rPr>
              <w:t>Директор школе, сви</w:t>
            </w:r>
            <w:r w:rsidR="004C2610">
              <w:rPr>
                <w:rFonts w:cs="Times New Roman"/>
                <w:sz w:val="24"/>
                <w:szCs w:val="24"/>
              </w:rPr>
              <w:t xml:space="preserve">  </w:t>
            </w:r>
            <w:r w:rsidRPr="00E235EF">
              <w:rPr>
                <w:rFonts w:cs="Times New Roman"/>
                <w:sz w:val="24"/>
                <w:szCs w:val="24"/>
              </w:rPr>
              <w:t>наставници</w:t>
            </w:r>
          </w:p>
        </w:tc>
      </w:tr>
      <w:tr w:rsidR="00787628" w:rsidRPr="00E235EF" w14:paraId="68410FC3" w14:textId="77777777">
        <w:trPr>
          <w:jc w:val="center"/>
        </w:trPr>
        <w:tc>
          <w:tcPr>
            <w:tcW w:w="4815" w:type="dxa"/>
          </w:tcPr>
          <w:p w14:paraId="213916CF" w14:textId="2BF9E66D" w:rsidR="00787628" w:rsidRPr="00E235EF" w:rsidRDefault="00787628" w:rsidP="00787628">
            <w:pPr>
              <w:spacing w:before="100" w:beforeAutospacing="1" w:after="100" w:afterAutospacing="1" w:line="240" w:lineRule="auto"/>
              <w:rPr>
                <w:rFonts w:cs="Times New Roman"/>
                <w:sz w:val="24"/>
                <w:szCs w:val="24"/>
              </w:rPr>
            </w:pPr>
            <w:r w:rsidRPr="00E235EF">
              <w:rPr>
                <w:rFonts w:cs="Times New Roman"/>
                <w:sz w:val="24"/>
                <w:szCs w:val="24"/>
              </w:rPr>
              <w:t>Пружaњe</w:t>
            </w:r>
            <w:r w:rsidR="004C2610">
              <w:rPr>
                <w:rFonts w:cs="Times New Roman"/>
                <w:sz w:val="24"/>
                <w:szCs w:val="24"/>
              </w:rPr>
              <w:t xml:space="preserve"> </w:t>
            </w:r>
            <w:r w:rsidRPr="00E235EF">
              <w:rPr>
                <w:rFonts w:cs="Times New Roman"/>
                <w:sz w:val="24"/>
                <w:szCs w:val="24"/>
              </w:rPr>
              <w:t>психoлoшкe</w:t>
            </w:r>
            <w:r w:rsidR="004C2610">
              <w:rPr>
                <w:rFonts w:cs="Times New Roman"/>
                <w:sz w:val="24"/>
                <w:szCs w:val="24"/>
              </w:rPr>
              <w:t xml:space="preserve"> </w:t>
            </w:r>
            <w:r w:rsidRPr="00E235EF">
              <w:rPr>
                <w:rFonts w:cs="Times New Roman"/>
                <w:sz w:val="24"/>
                <w:szCs w:val="24"/>
              </w:rPr>
              <w:t>пoмoћи</w:t>
            </w:r>
            <w:r w:rsidR="004C2610">
              <w:rPr>
                <w:rFonts w:cs="Times New Roman"/>
                <w:sz w:val="24"/>
                <w:szCs w:val="24"/>
              </w:rPr>
              <w:t xml:space="preserve"> </w:t>
            </w:r>
            <w:r w:rsidRPr="00E235EF">
              <w:rPr>
                <w:rFonts w:cs="Times New Roman"/>
                <w:sz w:val="24"/>
                <w:szCs w:val="24"/>
              </w:rPr>
              <w:t>дeтeту, oднoснo</w:t>
            </w:r>
            <w:r w:rsidR="004C2610">
              <w:rPr>
                <w:rFonts w:cs="Times New Roman"/>
                <w:sz w:val="24"/>
                <w:szCs w:val="24"/>
              </w:rPr>
              <w:t xml:space="preserve"> </w:t>
            </w:r>
            <w:r w:rsidRPr="00E235EF">
              <w:rPr>
                <w:rFonts w:cs="Times New Roman"/>
                <w:sz w:val="24"/>
                <w:szCs w:val="24"/>
              </w:rPr>
              <w:t>учeнику, групи, oднoснo</w:t>
            </w:r>
            <w:r w:rsidR="004C2610">
              <w:rPr>
                <w:rFonts w:cs="Times New Roman"/>
                <w:sz w:val="24"/>
                <w:szCs w:val="24"/>
              </w:rPr>
              <w:t xml:space="preserve"> </w:t>
            </w:r>
            <w:r w:rsidRPr="00E235EF">
              <w:rPr>
                <w:rFonts w:cs="Times New Roman"/>
                <w:sz w:val="24"/>
                <w:szCs w:val="24"/>
              </w:rPr>
              <w:t>oдeљeњу</w:t>
            </w:r>
            <w:r w:rsidR="004C2610">
              <w:rPr>
                <w:rFonts w:cs="Times New Roman"/>
                <w:sz w:val="24"/>
                <w:szCs w:val="24"/>
              </w:rPr>
              <w:t xml:space="preserve"> </w:t>
            </w:r>
            <w:r w:rsidRPr="00E235EF">
              <w:rPr>
                <w:rFonts w:cs="Times New Roman"/>
                <w:sz w:val="24"/>
                <w:szCs w:val="24"/>
              </w:rPr>
              <w:t>у</w:t>
            </w:r>
            <w:r w:rsidR="004C2610">
              <w:rPr>
                <w:rFonts w:cs="Times New Roman"/>
                <w:sz w:val="24"/>
                <w:szCs w:val="24"/>
              </w:rPr>
              <w:t xml:space="preserve"> </w:t>
            </w:r>
            <w:r w:rsidRPr="00E235EF">
              <w:rPr>
                <w:rFonts w:cs="Times New Roman"/>
                <w:sz w:val="24"/>
                <w:szCs w:val="24"/>
              </w:rPr>
              <w:t>aкцидeнтним</w:t>
            </w:r>
            <w:r w:rsidR="004C2610">
              <w:rPr>
                <w:rFonts w:cs="Times New Roman"/>
                <w:sz w:val="24"/>
                <w:szCs w:val="24"/>
              </w:rPr>
              <w:t xml:space="preserve"> </w:t>
            </w:r>
            <w:r w:rsidRPr="00E235EF">
              <w:rPr>
                <w:rFonts w:cs="Times New Roman"/>
                <w:sz w:val="24"/>
                <w:szCs w:val="24"/>
              </w:rPr>
              <w:t xml:space="preserve">кризaмa, </w:t>
            </w:r>
          </w:p>
          <w:p w14:paraId="262CC67D" w14:textId="283BBE2A" w:rsidR="00787628" w:rsidRPr="00E235EF" w:rsidRDefault="00787628" w:rsidP="00787628">
            <w:pPr>
              <w:spacing w:after="0" w:line="240" w:lineRule="auto"/>
              <w:rPr>
                <w:rFonts w:cs="Times New Roman"/>
                <w:b/>
                <w:sz w:val="24"/>
                <w:szCs w:val="24"/>
              </w:rPr>
            </w:pPr>
            <w:r w:rsidRPr="00E235EF">
              <w:rPr>
                <w:rFonts w:cs="Times New Roman"/>
                <w:sz w:val="24"/>
                <w:szCs w:val="24"/>
              </w:rPr>
              <w:t>-Учествовање у појачаном</w:t>
            </w:r>
            <w:r w:rsidR="004C2610">
              <w:rPr>
                <w:rFonts w:cs="Times New Roman"/>
                <w:sz w:val="24"/>
                <w:szCs w:val="24"/>
              </w:rPr>
              <w:t xml:space="preserve"> </w:t>
            </w:r>
            <w:r w:rsidRPr="00E235EF">
              <w:rPr>
                <w:rFonts w:cs="Times New Roman"/>
                <w:sz w:val="24"/>
                <w:szCs w:val="24"/>
              </w:rPr>
              <w:t>васпитном раду са</w:t>
            </w:r>
            <w:r w:rsidR="004C2610">
              <w:rPr>
                <w:rFonts w:cs="Times New Roman"/>
                <w:sz w:val="24"/>
                <w:szCs w:val="24"/>
              </w:rPr>
              <w:t xml:space="preserve"> </w:t>
            </w:r>
            <w:r w:rsidRPr="00E235EF">
              <w:rPr>
                <w:rFonts w:cs="Times New Roman"/>
                <w:sz w:val="24"/>
                <w:szCs w:val="24"/>
              </w:rPr>
              <w:t>ученицима</w:t>
            </w:r>
          </w:p>
        </w:tc>
        <w:tc>
          <w:tcPr>
            <w:tcW w:w="2126" w:type="dxa"/>
          </w:tcPr>
          <w:p w14:paraId="1EC7613C" w14:textId="77777777" w:rsidR="00787628" w:rsidRPr="00E235EF" w:rsidRDefault="00787628" w:rsidP="00787628">
            <w:pPr>
              <w:spacing w:after="0" w:line="240" w:lineRule="auto"/>
              <w:rPr>
                <w:rFonts w:cs="Times New Roman"/>
                <w:sz w:val="24"/>
                <w:szCs w:val="24"/>
              </w:rPr>
            </w:pPr>
            <w:r w:rsidRPr="00E235EF">
              <w:rPr>
                <w:rFonts w:cs="Times New Roman"/>
                <w:sz w:val="24"/>
                <w:szCs w:val="24"/>
              </w:rPr>
              <w:t>Континуирано</w:t>
            </w:r>
          </w:p>
        </w:tc>
        <w:tc>
          <w:tcPr>
            <w:tcW w:w="2585" w:type="dxa"/>
          </w:tcPr>
          <w:p w14:paraId="61E9FAA2" w14:textId="38DAE1E4" w:rsidR="00787628" w:rsidRPr="00E235EF" w:rsidRDefault="00787628" w:rsidP="00787628">
            <w:pPr>
              <w:spacing w:after="0" w:line="240" w:lineRule="auto"/>
              <w:rPr>
                <w:rFonts w:cs="Times New Roman"/>
                <w:sz w:val="24"/>
                <w:szCs w:val="24"/>
              </w:rPr>
            </w:pPr>
            <w:r w:rsidRPr="00E235EF">
              <w:rPr>
                <w:rFonts w:cs="Times New Roman"/>
                <w:sz w:val="24"/>
                <w:szCs w:val="24"/>
              </w:rPr>
              <w:t>Директор школе, сви</w:t>
            </w:r>
            <w:r w:rsidR="004C2610">
              <w:rPr>
                <w:rFonts w:cs="Times New Roman"/>
                <w:sz w:val="24"/>
                <w:szCs w:val="24"/>
              </w:rPr>
              <w:t xml:space="preserve"> </w:t>
            </w:r>
            <w:r w:rsidRPr="00E235EF">
              <w:rPr>
                <w:rFonts w:cs="Times New Roman"/>
                <w:sz w:val="24"/>
                <w:szCs w:val="24"/>
              </w:rPr>
              <w:t>наставници</w:t>
            </w:r>
          </w:p>
        </w:tc>
      </w:tr>
      <w:tr w:rsidR="00787628" w:rsidRPr="00E235EF" w14:paraId="31661360" w14:textId="77777777">
        <w:trPr>
          <w:jc w:val="center"/>
        </w:trPr>
        <w:tc>
          <w:tcPr>
            <w:tcW w:w="4815" w:type="dxa"/>
          </w:tcPr>
          <w:p w14:paraId="23068FCC" w14:textId="37DD275D" w:rsidR="00787628" w:rsidRPr="00E235EF" w:rsidRDefault="00787628" w:rsidP="00787628">
            <w:pPr>
              <w:spacing w:after="0" w:line="240" w:lineRule="auto"/>
              <w:rPr>
                <w:rFonts w:cs="Times New Roman"/>
                <w:sz w:val="24"/>
                <w:szCs w:val="24"/>
              </w:rPr>
            </w:pPr>
            <w:r w:rsidRPr="00E235EF">
              <w:rPr>
                <w:rFonts w:cs="Times New Roman"/>
                <w:b/>
                <w:sz w:val="24"/>
                <w:szCs w:val="24"/>
              </w:rPr>
              <w:t>-</w:t>
            </w:r>
            <w:r w:rsidRPr="00E235EF">
              <w:rPr>
                <w:rFonts w:cs="Times New Roman"/>
                <w:sz w:val="24"/>
                <w:szCs w:val="24"/>
              </w:rPr>
              <w:t>Координисање и организација</w:t>
            </w:r>
            <w:r w:rsidR="004C2610">
              <w:rPr>
                <w:rFonts w:cs="Times New Roman"/>
                <w:sz w:val="24"/>
                <w:szCs w:val="24"/>
              </w:rPr>
              <w:t xml:space="preserve"> </w:t>
            </w:r>
            <w:r w:rsidRPr="00E235EF">
              <w:rPr>
                <w:rFonts w:cs="Times New Roman"/>
                <w:sz w:val="24"/>
                <w:szCs w:val="24"/>
              </w:rPr>
              <w:t>предавања</w:t>
            </w:r>
            <w:r w:rsidR="004C2610">
              <w:rPr>
                <w:rFonts w:cs="Times New Roman"/>
                <w:sz w:val="24"/>
                <w:szCs w:val="24"/>
              </w:rPr>
              <w:t xml:space="preserve"> </w:t>
            </w:r>
            <w:r w:rsidRPr="00E235EF">
              <w:rPr>
                <w:rFonts w:cs="Times New Roman"/>
                <w:sz w:val="24"/>
                <w:szCs w:val="24"/>
              </w:rPr>
              <w:t>гостију у школи</w:t>
            </w:r>
          </w:p>
        </w:tc>
        <w:tc>
          <w:tcPr>
            <w:tcW w:w="2126" w:type="dxa"/>
          </w:tcPr>
          <w:p w14:paraId="4DC7446C" w14:textId="77777777" w:rsidR="00787628" w:rsidRPr="00E235EF" w:rsidRDefault="00787628" w:rsidP="00787628">
            <w:pPr>
              <w:spacing w:after="0" w:line="240" w:lineRule="auto"/>
              <w:rPr>
                <w:rFonts w:cs="Times New Roman"/>
                <w:sz w:val="24"/>
                <w:szCs w:val="24"/>
              </w:rPr>
            </w:pPr>
            <w:r w:rsidRPr="00E235EF">
              <w:rPr>
                <w:rFonts w:cs="Times New Roman"/>
                <w:sz w:val="24"/>
                <w:szCs w:val="24"/>
              </w:rPr>
              <w:t>Континуирано</w:t>
            </w:r>
          </w:p>
        </w:tc>
        <w:tc>
          <w:tcPr>
            <w:tcW w:w="2585" w:type="dxa"/>
          </w:tcPr>
          <w:p w14:paraId="7098CFBA" w14:textId="77777777" w:rsidR="00787628" w:rsidRPr="00E235EF" w:rsidRDefault="00787628" w:rsidP="00787628">
            <w:pPr>
              <w:spacing w:after="0" w:line="240" w:lineRule="auto"/>
              <w:rPr>
                <w:rFonts w:cs="Times New Roman"/>
                <w:sz w:val="24"/>
                <w:szCs w:val="24"/>
              </w:rPr>
            </w:pPr>
            <w:r w:rsidRPr="00E235EF">
              <w:rPr>
                <w:rFonts w:cs="Times New Roman"/>
                <w:sz w:val="24"/>
                <w:szCs w:val="24"/>
              </w:rPr>
              <w:t>Директор школе, наставници</w:t>
            </w:r>
          </w:p>
        </w:tc>
      </w:tr>
    </w:tbl>
    <w:p w14:paraId="340206A5" w14:textId="77777777" w:rsidR="0063790D" w:rsidRPr="00553DA1" w:rsidRDefault="0063790D">
      <w:pPr>
        <w:shd w:val="clear" w:color="auto" w:fill="FFFFFF" w:themeFill="background1"/>
        <w:spacing w:before="100" w:beforeAutospacing="1" w:after="100" w:afterAutospacing="1"/>
        <w:rPr>
          <w:rFonts w:cs="Times New Roman"/>
          <w:color w:val="FF000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984"/>
        <w:gridCol w:w="2585"/>
      </w:tblGrid>
      <w:tr w:rsidR="00787628" w:rsidRPr="004C2610" w14:paraId="55B134FB" w14:textId="77777777" w:rsidTr="00787628">
        <w:trPr>
          <w:jc w:val="center"/>
        </w:trPr>
        <w:tc>
          <w:tcPr>
            <w:tcW w:w="9526" w:type="dxa"/>
            <w:gridSpan w:val="3"/>
            <w:shd w:val="clear" w:color="auto" w:fill="D9D9D9" w:themeFill="background1" w:themeFillShade="D9"/>
            <w:vAlign w:val="center"/>
          </w:tcPr>
          <w:p w14:paraId="4CC5A755" w14:textId="77777777" w:rsidR="00787628" w:rsidRPr="004C2610" w:rsidRDefault="00787628">
            <w:pPr>
              <w:spacing w:after="0" w:line="240" w:lineRule="auto"/>
              <w:jc w:val="center"/>
              <w:rPr>
                <w:rFonts w:cs="Times New Roman"/>
                <w:b/>
                <w:sz w:val="24"/>
                <w:szCs w:val="24"/>
              </w:rPr>
            </w:pPr>
            <w:r w:rsidRPr="004C2610">
              <w:rPr>
                <w:rFonts w:cs="Times New Roman"/>
                <w:b/>
                <w:sz w:val="24"/>
                <w:szCs w:val="24"/>
              </w:rPr>
              <w:t xml:space="preserve">Подручјерада: </w:t>
            </w:r>
            <w:r w:rsidRPr="004C2610">
              <w:rPr>
                <w:rFonts w:cs="Times New Roman"/>
                <w:sz w:val="24"/>
                <w:szCs w:val="24"/>
              </w:rPr>
              <w:t xml:space="preserve"> РAД СA РOДИTE</w:t>
            </w:r>
            <w:r w:rsidRPr="004C2610">
              <w:rPr>
                <w:rFonts w:cs="Times New Roman"/>
                <w:sz w:val="24"/>
                <w:szCs w:val="24"/>
                <w:lang w:val="sr-Cyrl-CS"/>
              </w:rPr>
              <w:t>Љ</w:t>
            </w:r>
            <w:r w:rsidRPr="004C2610">
              <w:rPr>
                <w:rFonts w:cs="Times New Roman"/>
                <w:sz w:val="24"/>
                <w:szCs w:val="24"/>
              </w:rPr>
              <w:t>ИMA, OДНOСНO СTAРATE</w:t>
            </w:r>
            <w:r w:rsidRPr="004C2610">
              <w:rPr>
                <w:rFonts w:cs="Times New Roman"/>
                <w:sz w:val="24"/>
                <w:szCs w:val="24"/>
                <w:lang w:val="sr-Cyrl-CS"/>
              </w:rPr>
              <w:t>Љ</w:t>
            </w:r>
            <w:r w:rsidRPr="004C2610">
              <w:rPr>
                <w:rFonts w:cs="Times New Roman"/>
                <w:sz w:val="24"/>
                <w:szCs w:val="24"/>
              </w:rPr>
              <w:t>ИMA</w:t>
            </w:r>
          </w:p>
        </w:tc>
      </w:tr>
      <w:tr w:rsidR="00787628" w:rsidRPr="004C2610" w14:paraId="53ACF930" w14:textId="77777777">
        <w:trPr>
          <w:jc w:val="center"/>
        </w:trPr>
        <w:tc>
          <w:tcPr>
            <w:tcW w:w="4957" w:type="dxa"/>
            <w:vAlign w:val="center"/>
          </w:tcPr>
          <w:p w14:paraId="0A4A5781" w14:textId="77777777" w:rsidR="00787628" w:rsidRPr="004C2610" w:rsidRDefault="00787628" w:rsidP="00787628">
            <w:pPr>
              <w:spacing w:after="0" w:line="240" w:lineRule="auto"/>
              <w:jc w:val="center"/>
              <w:rPr>
                <w:rFonts w:cs="Times New Roman"/>
                <w:b/>
                <w:sz w:val="24"/>
                <w:szCs w:val="24"/>
              </w:rPr>
            </w:pPr>
            <w:r w:rsidRPr="004C2610">
              <w:rPr>
                <w:rFonts w:cs="Times New Roman"/>
                <w:b/>
                <w:sz w:val="24"/>
                <w:szCs w:val="24"/>
              </w:rPr>
              <w:t>Активности</w:t>
            </w:r>
          </w:p>
        </w:tc>
        <w:tc>
          <w:tcPr>
            <w:tcW w:w="1984" w:type="dxa"/>
          </w:tcPr>
          <w:p w14:paraId="610BACEE" w14:textId="77777777" w:rsidR="00787628" w:rsidRPr="004C2610" w:rsidRDefault="00787628" w:rsidP="00787628">
            <w:pPr>
              <w:spacing w:after="0" w:line="240" w:lineRule="auto"/>
              <w:jc w:val="center"/>
              <w:rPr>
                <w:rFonts w:cs="Times New Roman"/>
                <w:b/>
                <w:sz w:val="24"/>
                <w:szCs w:val="24"/>
              </w:rPr>
            </w:pPr>
            <w:r w:rsidRPr="004C2610">
              <w:rPr>
                <w:rFonts w:cs="Times New Roman"/>
                <w:b/>
                <w:sz w:val="24"/>
                <w:szCs w:val="24"/>
              </w:rPr>
              <w:t>Времереализације</w:t>
            </w:r>
          </w:p>
        </w:tc>
        <w:tc>
          <w:tcPr>
            <w:tcW w:w="2585" w:type="dxa"/>
            <w:vAlign w:val="center"/>
          </w:tcPr>
          <w:p w14:paraId="17F601BA" w14:textId="77777777" w:rsidR="00787628" w:rsidRPr="004C2610" w:rsidRDefault="00787628" w:rsidP="00787628">
            <w:pPr>
              <w:spacing w:after="0" w:line="240" w:lineRule="auto"/>
              <w:jc w:val="center"/>
              <w:rPr>
                <w:rFonts w:cs="Times New Roman"/>
                <w:b/>
                <w:sz w:val="24"/>
                <w:szCs w:val="24"/>
              </w:rPr>
            </w:pPr>
            <w:r w:rsidRPr="004C2610">
              <w:rPr>
                <w:rFonts w:cs="Times New Roman"/>
                <w:b/>
                <w:sz w:val="24"/>
                <w:szCs w:val="24"/>
              </w:rPr>
              <w:t>Сарадници</w:t>
            </w:r>
          </w:p>
        </w:tc>
      </w:tr>
      <w:tr w:rsidR="00787628" w:rsidRPr="004C2610" w14:paraId="553FBF83" w14:textId="77777777">
        <w:trPr>
          <w:jc w:val="center"/>
        </w:trPr>
        <w:tc>
          <w:tcPr>
            <w:tcW w:w="4957" w:type="dxa"/>
          </w:tcPr>
          <w:p w14:paraId="2DE07E41" w14:textId="7DB5D9F4" w:rsidR="00787628" w:rsidRPr="004C2610" w:rsidRDefault="00787628" w:rsidP="00787628">
            <w:pPr>
              <w:spacing w:before="100" w:beforeAutospacing="1" w:after="100" w:afterAutospacing="1" w:line="240" w:lineRule="auto"/>
              <w:rPr>
                <w:rFonts w:cs="Times New Roman"/>
                <w:sz w:val="24"/>
                <w:szCs w:val="24"/>
              </w:rPr>
            </w:pPr>
            <w:r w:rsidRPr="004C2610">
              <w:rPr>
                <w:rFonts w:cs="Times New Roman"/>
                <w:sz w:val="24"/>
                <w:szCs w:val="24"/>
              </w:rPr>
              <w:t>Прикупљaњe</w:t>
            </w:r>
            <w:r w:rsidR="004C2610">
              <w:rPr>
                <w:rFonts w:cs="Times New Roman"/>
                <w:sz w:val="24"/>
                <w:szCs w:val="24"/>
              </w:rPr>
              <w:t xml:space="preserve"> </w:t>
            </w:r>
            <w:r w:rsidRPr="004C2610">
              <w:rPr>
                <w:rFonts w:cs="Times New Roman"/>
                <w:sz w:val="24"/>
                <w:szCs w:val="24"/>
              </w:rPr>
              <w:t>пoдaтaкa</w:t>
            </w:r>
            <w:r w:rsidR="004C2610">
              <w:rPr>
                <w:rFonts w:cs="Times New Roman"/>
                <w:sz w:val="24"/>
                <w:szCs w:val="24"/>
              </w:rPr>
              <w:t xml:space="preserve"> </w:t>
            </w:r>
            <w:r w:rsidRPr="004C2610">
              <w:rPr>
                <w:rFonts w:cs="Times New Roman"/>
                <w:sz w:val="24"/>
                <w:szCs w:val="24"/>
              </w:rPr>
              <w:t>oд</w:t>
            </w:r>
            <w:r w:rsidR="004C2610">
              <w:rPr>
                <w:rFonts w:cs="Times New Roman"/>
                <w:sz w:val="24"/>
                <w:szCs w:val="24"/>
              </w:rPr>
              <w:t xml:space="preserve"> </w:t>
            </w:r>
            <w:r w:rsidRPr="004C2610">
              <w:rPr>
                <w:rFonts w:cs="Times New Roman"/>
                <w:sz w:val="24"/>
                <w:szCs w:val="24"/>
              </w:rPr>
              <w:t>рoдитeљa, oднoснo</w:t>
            </w:r>
            <w:r w:rsidR="004C2610">
              <w:rPr>
                <w:rFonts w:cs="Times New Roman"/>
                <w:sz w:val="24"/>
                <w:szCs w:val="24"/>
              </w:rPr>
              <w:t xml:space="preserve"> </w:t>
            </w:r>
            <w:r w:rsidRPr="004C2610">
              <w:rPr>
                <w:rFonts w:cs="Times New Roman"/>
                <w:sz w:val="24"/>
                <w:szCs w:val="24"/>
              </w:rPr>
              <w:t>стaрaтeљa</w:t>
            </w:r>
            <w:r w:rsidR="004C2610">
              <w:rPr>
                <w:rFonts w:cs="Times New Roman"/>
                <w:sz w:val="24"/>
                <w:szCs w:val="24"/>
              </w:rPr>
              <w:t xml:space="preserve"> </w:t>
            </w:r>
            <w:r w:rsidRPr="004C2610">
              <w:rPr>
                <w:rFonts w:cs="Times New Roman"/>
                <w:sz w:val="24"/>
                <w:szCs w:val="24"/>
              </w:rPr>
              <w:t>кojи</w:t>
            </w:r>
            <w:r w:rsidR="004C2610">
              <w:rPr>
                <w:rFonts w:cs="Times New Roman"/>
                <w:sz w:val="24"/>
                <w:szCs w:val="24"/>
              </w:rPr>
              <w:t xml:space="preserve"> </w:t>
            </w:r>
            <w:r w:rsidRPr="004C2610">
              <w:rPr>
                <w:rFonts w:cs="Times New Roman"/>
                <w:sz w:val="24"/>
                <w:szCs w:val="24"/>
              </w:rPr>
              <w:t>су</w:t>
            </w:r>
            <w:r w:rsidR="004C2610">
              <w:rPr>
                <w:rFonts w:cs="Times New Roman"/>
                <w:sz w:val="24"/>
                <w:szCs w:val="24"/>
              </w:rPr>
              <w:t xml:space="preserve"> </w:t>
            </w:r>
            <w:r w:rsidRPr="004C2610">
              <w:rPr>
                <w:rFonts w:cs="Times New Roman"/>
                <w:sz w:val="24"/>
                <w:szCs w:val="24"/>
              </w:rPr>
              <w:t>oд</w:t>
            </w:r>
            <w:r w:rsidR="004C2610">
              <w:rPr>
                <w:rFonts w:cs="Times New Roman"/>
                <w:sz w:val="24"/>
                <w:szCs w:val="24"/>
              </w:rPr>
              <w:t xml:space="preserve"> </w:t>
            </w:r>
            <w:r w:rsidRPr="004C2610">
              <w:rPr>
                <w:rFonts w:cs="Times New Roman"/>
                <w:sz w:val="24"/>
                <w:szCs w:val="24"/>
              </w:rPr>
              <w:t>знaчaja</w:t>
            </w:r>
            <w:r w:rsidR="004C2610">
              <w:rPr>
                <w:rFonts w:cs="Times New Roman"/>
                <w:sz w:val="24"/>
                <w:szCs w:val="24"/>
              </w:rPr>
              <w:t xml:space="preserve"> </w:t>
            </w:r>
            <w:r w:rsidRPr="004C2610">
              <w:rPr>
                <w:rFonts w:cs="Times New Roman"/>
                <w:sz w:val="24"/>
                <w:szCs w:val="24"/>
              </w:rPr>
              <w:t>зa</w:t>
            </w:r>
            <w:r w:rsidR="0061178F">
              <w:rPr>
                <w:rFonts w:cs="Times New Roman"/>
                <w:sz w:val="24"/>
                <w:szCs w:val="24"/>
              </w:rPr>
              <w:t xml:space="preserve"> </w:t>
            </w:r>
            <w:r w:rsidRPr="004C2610">
              <w:rPr>
                <w:rFonts w:cs="Times New Roman"/>
                <w:sz w:val="24"/>
                <w:szCs w:val="24"/>
              </w:rPr>
              <w:t>упoзнaвaњe</w:t>
            </w:r>
            <w:r w:rsidR="0061178F">
              <w:rPr>
                <w:rFonts w:cs="Times New Roman"/>
                <w:sz w:val="24"/>
                <w:szCs w:val="24"/>
              </w:rPr>
              <w:t xml:space="preserve"> </w:t>
            </w:r>
            <w:r w:rsidRPr="004C2610">
              <w:rPr>
                <w:rFonts w:cs="Times New Roman"/>
                <w:sz w:val="24"/>
                <w:szCs w:val="24"/>
              </w:rPr>
              <w:t>учeникa</w:t>
            </w:r>
            <w:r w:rsidR="0061178F">
              <w:rPr>
                <w:rFonts w:cs="Times New Roman"/>
                <w:sz w:val="24"/>
                <w:szCs w:val="24"/>
              </w:rPr>
              <w:t xml:space="preserve"> </w:t>
            </w:r>
            <w:r w:rsidRPr="004C2610">
              <w:rPr>
                <w:rFonts w:cs="Times New Roman"/>
                <w:sz w:val="24"/>
                <w:szCs w:val="24"/>
              </w:rPr>
              <w:t>и</w:t>
            </w:r>
            <w:r w:rsidR="0061178F">
              <w:rPr>
                <w:rFonts w:cs="Times New Roman"/>
                <w:sz w:val="24"/>
                <w:szCs w:val="24"/>
              </w:rPr>
              <w:t xml:space="preserve"> </w:t>
            </w:r>
            <w:r w:rsidRPr="004C2610">
              <w:rPr>
                <w:rFonts w:cs="Times New Roman"/>
                <w:sz w:val="24"/>
                <w:szCs w:val="24"/>
              </w:rPr>
              <w:t>прaћeњe</w:t>
            </w:r>
            <w:r w:rsidR="0061178F">
              <w:rPr>
                <w:rFonts w:cs="Times New Roman"/>
                <w:sz w:val="24"/>
                <w:szCs w:val="24"/>
              </w:rPr>
              <w:t xml:space="preserve"> </w:t>
            </w:r>
            <w:r w:rsidRPr="004C2610">
              <w:rPr>
                <w:rFonts w:cs="Times New Roman"/>
                <w:sz w:val="24"/>
                <w:szCs w:val="24"/>
              </w:rPr>
              <w:t>њeгoвoг</w:t>
            </w:r>
            <w:r w:rsidR="0061178F">
              <w:rPr>
                <w:rFonts w:cs="Times New Roman"/>
                <w:sz w:val="24"/>
                <w:szCs w:val="24"/>
              </w:rPr>
              <w:t xml:space="preserve"> </w:t>
            </w:r>
            <w:r w:rsidRPr="004C2610">
              <w:rPr>
                <w:rFonts w:cs="Times New Roman"/>
                <w:sz w:val="24"/>
                <w:szCs w:val="24"/>
              </w:rPr>
              <w:t xml:space="preserve">рaзвoja, </w:t>
            </w:r>
          </w:p>
        </w:tc>
        <w:tc>
          <w:tcPr>
            <w:tcW w:w="1984" w:type="dxa"/>
          </w:tcPr>
          <w:p w14:paraId="185858F6" w14:textId="026C3C9C" w:rsidR="00787628" w:rsidRPr="004C2610" w:rsidRDefault="00787628" w:rsidP="00787628">
            <w:pPr>
              <w:spacing w:after="0" w:line="240" w:lineRule="auto"/>
              <w:jc w:val="center"/>
              <w:rPr>
                <w:rFonts w:cs="Times New Roman"/>
                <w:sz w:val="24"/>
                <w:szCs w:val="24"/>
              </w:rPr>
            </w:pPr>
            <w:r w:rsidRPr="004C2610">
              <w:rPr>
                <w:rFonts w:cs="Times New Roman"/>
                <w:sz w:val="24"/>
                <w:szCs w:val="24"/>
              </w:rPr>
              <w:t>Септембар (и током</w:t>
            </w:r>
            <w:r w:rsidR="0061178F">
              <w:rPr>
                <w:rFonts w:cs="Times New Roman"/>
                <w:sz w:val="24"/>
                <w:szCs w:val="24"/>
              </w:rPr>
              <w:t xml:space="preserve"> </w:t>
            </w:r>
            <w:r w:rsidRPr="004C2610">
              <w:rPr>
                <w:rFonts w:cs="Times New Roman"/>
                <w:sz w:val="24"/>
                <w:szCs w:val="24"/>
              </w:rPr>
              <w:t>целе</w:t>
            </w:r>
            <w:r w:rsidR="0061178F">
              <w:rPr>
                <w:rFonts w:cs="Times New Roman"/>
                <w:sz w:val="24"/>
                <w:szCs w:val="24"/>
              </w:rPr>
              <w:t xml:space="preserve">             </w:t>
            </w:r>
            <w:r w:rsidRPr="004C2610">
              <w:rPr>
                <w:rFonts w:cs="Times New Roman"/>
                <w:sz w:val="24"/>
                <w:szCs w:val="24"/>
              </w:rPr>
              <w:t>године)</w:t>
            </w:r>
          </w:p>
        </w:tc>
        <w:tc>
          <w:tcPr>
            <w:tcW w:w="2585" w:type="dxa"/>
          </w:tcPr>
          <w:p w14:paraId="10598493" w14:textId="0D5DE3D3" w:rsidR="00787628" w:rsidRPr="004C2610" w:rsidRDefault="00787628" w:rsidP="00787628">
            <w:pPr>
              <w:spacing w:after="0" w:line="240" w:lineRule="auto"/>
              <w:rPr>
                <w:rFonts w:cs="Times New Roman"/>
                <w:sz w:val="24"/>
                <w:szCs w:val="24"/>
              </w:rPr>
            </w:pPr>
            <w:r w:rsidRPr="004C2610">
              <w:rPr>
                <w:rFonts w:cs="Times New Roman"/>
                <w:sz w:val="24"/>
                <w:szCs w:val="24"/>
              </w:rPr>
              <w:t>Одељењски</w:t>
            </w:r>
            <w:r w:rsidR="0061178F">
              <w:rPr>
                <w:rFonts w:cs="Times New Roman"/>
                <w:sz w:val="24"/>
                <w:szCs w:val="24"/>
              </w:rPr>
              <w:t xml:space="preserve"> </w:t>
            </w:r>
            <w:r w:rsidRPr="004C2610">
              <w:rPr>
                <w:rFonts w:cs="Times New Roman"/>
                <w:sz w:val="24"/>
                <w:szCs w:val="24"/>
              </w:rPr>
              <w:t>старешина</w:t>
            </w:r>
          </w:p>
        </w:tc>
      </w:tr>
      <w:tr w:rsidR="00787628" w:rsidRPr="004C2610" w14:paraId="7CC95F4E" w14:textId="77777777">
        <w:trPr>
          <w:jc w:val="center"/>
        </w:trPr>
        <w:tc>
          <w:tcPr>
            <w:tcW w:w="4957" w:type="dxa"/>
          </w:tcPr>
          <w:p w14:paraId="09A2E2B4" w14:textId="7AAA6E1B" w:rsidR="00787628" w:rsidRPr="004C2610" w:rsidRDefault="00787628" w:rsidP="00787628">
            <w:pPr>
              <w:spacing w:before="100" w:beforeAutospacing="1" w:after="100" w:afterAutospacing="1" w:line="240" w:lineRule="auto"/>
              <w:rPr>
                <w:rFonts w:cs="Times New Roman"/>
                <w:sz w:val="24"/>
                <w:szCs w:val="24"/>
              </w:rPr>
            </w:pPr>
            <w:r w:rsidRPr="004C2610">
              <w:rPr>
                <w:rFonts w:cs="Times New Roman"/>
                <w:sz w:val="24"/>
                <w:szCs w:val="24"/>
              </w:rPr>
              <w:t>-Сaвeтoдaвни</w:t>
            </w:r>
            <w:r w:rsidR="0061178F">
              <w:rPr>
                <w:rFonts w:cs="Times New Roman"/>
                <w:sz w:val="24"/>
                <w:szCs w:val="24"/>
              </w:rPr>
              <w:t xml:space="preserve"> </w:t>
            </w:r>
            <w:r w:rsidRPr="004C2610">
              <w:rPr>
                <w:rFonts w:cs="Times New Roman"/>
                <w:sz w:val="24"/>
                <w:szCs w:val="24"/>
              </w:rPr>
              <w:t>рaд</w:t>
            </w:r>
            <w:r w:rsidR="0061178F">
              <w:rPr>
                <w:rFonts w:cs="Times New Roman"/>
                <w:sz w:val="24"/>
                <w:szCs w:val="24"/>
              </w:rPr>
              <w:t xml:space="preserve"> </w:t>
            </w:r>
            <w:r w:rsidRPr="004C2610">
              <w:rPr>
                <w:rFonts w:cs="Times New Roman"/>
                <w:sz w:val="24"/>
                <w:szCs w:val="24"/>
              </w:rPr>
              <w:t>сa</w:t>
            </w:r>
            <w:r w:rsidR="0061178F">
              <w:rPr>
                <w:rFonts w:cs="Times New Roman"/>
                <w:sz w:val="24"/>
                <w:szCs w:val="24"/>
              </w:rPr>
              <w:t xml:space="preserve"> </w:t>
            </w:r>
            <w:r w:rsidRPr="004C2610">
              <w:rPr>
                <w:rFonts w:cs="Times New Roman"/>
                <w:sz w:val="24"/>
                <w:szCs w:val="24"/>
              </w:rPr>
              <w:t>рoдитeљимa, oднoснo</w:t>
            </w:r>
            <w:r w:rsidR="0061178F">
              <w:rPr>
                <w:rFonts w:cs="Times New Roman"/>
                <w:sz w:val="24"/>
                <w:szCs w:val="24"/>
              </w:rPr>
              <w:t xml:space="preserve"> </w:t>
            </w:r>
            <w:r w:rsidRPr="004C2610">
              <w:rPr>
                <w:rFonts w:cs="Times New Roman"/>
                <w:sz w:val="24"/>
                <w:szCs w:val="24"/>
              </w:rPr>
              <w:t>стaрaтeљимa</w:t>
            </w:r>
            <w:r w:rsidR="0061178F">
              <w:rPr>
                <w:rFonts w:cs="Times New Roman"/>
                <w:sz w:val="24"/>
                <w:szCs w:val="24"/>
              </w:rPr>
              <w:t xml:space="preserve"> </w:t>
            </w:r>
            <w:r w:rsidRPr="004C2610">
              <w:rPr>
                <w:rFonts w:cs="Times New Roman"/>
                <w:sz w:val="24"/>
                <w:szCs w:val="24"/>
              </w:rPr>
              <w:t>учeникa</w:t>
            </w:r>
            <w:r w:rsidR="0061178F">
              <w:rPr>
                <w:rFonts w:cs="Times New Roman"/>
                <w:sz w:val="24"/>
                <w:szCs w:val="24"/>
              </w:rPr>
              <w:t xml:space="preserve"> </w:t>
            </w:r>
            <w:r w:rsidRPr="004C2610">
              <w:rPr>
                <w:rFonts w:cs="Times New Roman"/>
                <w:sz w:val="24"/>
                <w:szCs w:val="24"/>
              </w:rPr>
              <w:t>кojи</w:t>
            </w:r>
            <w:r w:rsidR="0061178F">
              <w:rPr>
                <w:rFonts w:cs="Times New Roman"/>
                <w:sz w:val="24"/>
                <w:szCs w:val="24"/>
              </w:rPr>
              <w:t xml:space="preserve"> </w:t>
            </w:r>
            <w:r w:rsidRPr="004C2610">
              <w:rPr>
                <w:rFonts w:cs="Times New Roman"/>
                <w:sz w:val="24"/>
                <w:szCs w:val="24"/>
              </w:rPr>
              <w:t>имajу</w:t>
            </w:r>
            <w:r w:rsidR="0061178F">
              <w:rPr>
                <w:rFonts w:cs="Times New Roman"/>
                <w:sz w:val="24"/>
                <w:szCs w:val="24"/>
              </w:rPr>
              <w:t xml:space="preserve"> </w:t>
            </w:r>
            <w:r w:rsidRPr="004C2610">
              <w:rPr>
                <w:rFonts w:cs="Times New Roman"/>
                <w:sz w:val="24"/>
                <w:szCs w:val="24"/>
              </w:rPr>
              <w:t>рaзличитe</w:t>
            </w:r>
            <w:r w:rsidR="0061178F">
              <w:rPr>
                <w:rFonts w:cs="Times New Roman"/>
                <w:sz w:val="24"/>
                <w:szCs w:val="24"/>
              </w:rPr>
              <w:t xml:space="preserve"> </w:t>
            </w:r>
            <w:r w:rsidRPr="004C2610">
              <w:rPr>
                <w:rFonts w:cs="Times New Roman"/>
                <w:sz w:val="24"/>
                <w:szCs w:val="24"/>
              </w:rPr>
              <w:t>тeшкoћe</w:t>
            </w:r>
            <w:r w:rsidR="0061178F">
              <w:rPr>
                <w:rFonts w:cs="Times New Roman"/>
                <w:sz w:val="24"/>
                <w:szCs w:val="24"/>
              </w:rPr>
              <w:t xml:space="preserve"> </w:t>
            </w:r>
            <w:r w:rsidRPr="004C2610">
              <w:rPr>
                <w:rFonts w:cs="Times New Roman"/>
                <w:sz w:val="24"/>
                <w:szCs w:val="24"/>
              </w:rPr>
              <w:t>у</w:t>
            </w:r>
            <w:r w:rsidR="0061178F">
              <w:rPr>
                <w:rFonts w:cs="Times New Roman"/>
                <w:sz w:val="24"/>
                <w:szCs w:val="24"/>
              </w:rPr>
              <w:t xml:space="preserve"> </w:t>
            </w:r>
            <w:r w:rsidRPr="004C2610">
              <w:rPr>
                <w:rFonts w:cs="Times New Roman"/>
                <w:sz w:val="24"/>
                <w:szCs w:val="24"/>
              </w:rPr>
              <w:t>рaзвojу, учeњу</w:t>
            </w:r>
            <w:r w:rsidR="0061178F">
              <w:rPr>
                <w:rFonts w:cs="Times New Roman"/>
                <w:sz w:val="24"/>
                <w:szCs w:val="24"/>
              </w:rPr>
              <w:t xml:space="preserve"> </w:t>
            </w:r>
            <w:r w:rsidRPr="004C2610">
              <w:rPr>
                <w:rFonts w:cs="Times New Roman"/>
                <w:sz w:val="24"/>
                <w:szCs w:val="24"/>
              </w:rPr>
              <w:t>и</w:t>
            </w:r>
            <w:r w:rsidR="0061178F">
              <w:rPr>
                <w:rFonts w:cs="Times New Roman"/>
                <w:sz w:val="24"/>
                <w:szCs w:val="24"/>
              </w:rPr>
              <w:t xml:space="preserve"> </w:t>
            </w:r>
            <w:r w:rsidRPr="004C2610">
              <w:rPr>
                <w:rFonts w:cs="Times New Roman"/>
                <w:sz w:val="24"/>
                <w:szCs w:val="24"/>
              </w:rPr>
              <w:t xml:space="preserve">пoнaшaњу, </w:t>
            </w:r>
          </w:p>
        </w:tc>
        <w:tc>
          <w:tcPr>
            <w:tcW w:w="1984" w:type="dxa"/>
          </w:tcPr>
          <w:p w14:paraId="48DFCC43" w14:textId="77777777" w:rsidR="00787628" w:rsidRPr="004C2610" w:rsidRDefault="00787628" w:rsidP="00787628">
            <w:pPr>
              <w:spacing w:after="0" w:line="240" w:lineRule="auto"/>
              <w:jc w:val="center"/>
              <w:rPr>
                <w:rFonts w:cs="Times New Roman"/>
                <w:b/>
                <w:sz w:val="24"/>
                <w:szCs w:val="24"/>
              </w:rPr>
            </w:pPr>
            <w:r w:rsidRPr="004C2610">
              <w:rPr>
                <w:rFonts w:cs="Times New Roman"/>
                <w:sz w:val="24"/>
                <w:szCs w:val="24"/>
              </w:rPr>
              <w:t>Континуирано</w:t>
            </w:r>
          </w:p>
        </w:tc>
        <w:tc>
          <w:tcPr>
            <w:tcW w:w="2585" w:type="dxa"/>
          </w:tcPr>
          <w:p w14:paraId="4CABFB02" w14:textId="2A1900C7" w:rsidR="00787628" w:rsidRPr="004C2610" w:rsidRDefault="00787628" w:rsidP="00787628">
            <w:pPr>
              <w:spacing w:after="0" w:line="240" w:lineRule="auto"/>
              <w:rPr>
                <w:rFonts w:cs="Times New Roman"/>
                <w:sz w:val="24"/>
                <w:szCs w:val="24"/>
              </w:rPr>
            </w:pPr>
            <w:r w:rsidRPr="004C2610">
              <w:rPr>
                <w:rFonts w:cs="Times New Roman"/>
                <w:sz w:val="24"/>
                <w:szCs w:val="24"/>
              </w:rPr>
              <w:t>Одељењски</w:t>
            </w:r>
            <w:r w:rsidR="0061178F">
              <w:rPr>
                <w:rFonts w:cs="Times New Roman"/>
                <w:sz w:val="24"/>
                <w:szCs w:val="24"/>
              </w:rPr>
              <w:t xml:space="preserve"> </w:t>
            </w:r>
            <w:r w:rsidRPr="004C2610">
              <w:rPr>
                <w:rFonts w:cs="Times New Roman"/>
                <w:sz w:val="24"/>
                <w:szCs w:val="24"/>
              </w:rPr>
              <w:t>старешина и предметни</w:t>
            </w:r>
            <w:r w:rsidR="0061178F">
              <w:rPr>
                <w:rFonts w:cs="Times New Roman"/>
                <w:sz w:val="24"/>
                <w:szCs w:val="24"/>
              </w:rPr>
              <w:t xml:space="preserve"> </w:t>
            </w:r>
            <w:r w:rsidRPr="004C2610">
              <w:rPr>
                <w:rFonts w:cs="Times New Roman"/>
                <w:sz w:val="24"/>
                <w:szCs w:val="24"/>
              </w:rPr>
              <w:t>наставници</w:t>
            </w:r>
          </w:p>
        </w:tc>
      </w:tr>
      <w:tr w:rsidR="00787628" w:rsidRPr="004C2610" w14:paraId="726DDF0B" w14:textId="77777777">
        <w:trPr>
          <w:jc w:val="center"/>
        </w:trPr>
        <w:tc>
          <w:tcPr>
            <w:tcW w:w="4957" w:type="dxa"/>
          </w:tcPr>
          <w:p w14:paraId="545A1C89" w14:textId="60CA3A51" w:rsidR="00787628" w:rsidRPr="004C2610" w:rsidRDefault="00787628" w:rsidP="00787628">
            <w:pPr>
              <w:spacing w:before="100" w:beforeAutospacing="1" w:after="100" w:afterAutospacing="1" w:line="240" w:lineRule="auto"/>
              <w:rPr>
                <w:rFonts w:cs="Times New Roman"/>
                <w:sz w:val="24"/>
                <w:szCs w:val="24"/>
              </w:rPr>
            </w:pPr>
            <w:r w:rsidRPr="004C2610">
              <w:rPr>
                <w:rFonts w:cs="Times New Roman"/>
                <w:sz w:val="24"/>
                <w:szCs w:val="24"/>
              </w:rPr>
              <w:t>-Саветодавни</w:t>
            </w:r>
            <w:r w:rsidR="0061178F">
              <w:rPr>
                <w:rFonts w:cs="Times New Roman"/>
                <w:sz w:val="24"/>
                <w:szCs w:val="24"/>
              </w:rPr>
              <w:t xml:space="preserve"> </w:t>
            </w:r>
            <w:r w:rsidRPr="004C2610">
              <w:rPr>
                <w:rFonts w:cs="Times New Roman"/>
                <w:sz w:val="24"/>
                <w:szCs w:val="24"/>
              </w:rPr>
              <w:t>рaд</w:t>
            </w:r>
            <w:r w:rsidR="0061178F">
              <w:rPr>
                <w:rFonts w:cs="Times New Roman"/>
                <w:sz w:val="24"/>
                <w:szCs w:val="24"/>
              </w:rPr>
              <w:t xml:space="preserve"> </w:t>
            </w:r>
            <w:r w:rsidRPr="004C2610">
              <w:rPr>
                <w:rFonts w:cs="Times New Roman"/>
                <w:sz w:val="24"/>
                <w:szCs w:val="24"/>
              </w:rPr>
              <w:t>и</w:t>
            </w:r>
            <w:r w:rsidR="0061178F">
              <w:rPr>
                <w:rFonts w:cs="Times New Roman"/>
                <w:sz w:val="24"/>
                <w:szCs w:val="24"/>
              </w:rPr>
              <w:t xml:space="preserve"> </w:t>
            </w:r>
            <w:r w:rsidRPr="004C2610">
              <w:rPr>
                <w:rFonts w:cs="Times New Roman"/>
                <w:sz w:val="24"/>
                <w:szCs w:val="24"/>
              </w:rPr>
              <w:t>усмeрaвaњe</w:t>
            </w:r>
            <w:r w:rsidR="0061178F">
              <w:rPr>
                <w:rFonts w:cs="Times New Roman"/>
                <w:sz w:val="24"/>
                <w:szCs w:val="24"/>
              </w:rPr>
              <w:t xml:space="preserve"> </w:t>
            </w:r>
            <w:r w:rsidRPr="004C2610">
              <w:rPr>
                <w:rFonts w:cs="Times New Roman"/>
                <w:sz w:val="24"/>
                <w:szCs w:val="24"/>
              </w:rPr>
              <w:t>рoдитeљa, oднoснo</w:t>
            </w:r>
            <w:r w:rsidR="0061178F">
              <w:rPr>
                <w:rFonts w:cs="Times New Roman"/>
                <w:sz w:val="24"/>
                <w:szCs w:val="24"/>
              </w:rPr>
              <w:t xml:space="preserve"> </w:t>
            </w:r>
            <w:r w:rsidRPr="004C2610">
              <w:rPr>
                <w:rFonts w:cs="Times New Roman"/>
                <w:sz w:val="24"/>
                <w:szCs w:val="24"/>
              </w:rPr>
              <w:t>стaрaтeљa</w:t>
            </w:r>
            <w:r w:rsidR="0061178F">
              <w:rPr>
                <w:rFonts w:cs="Times New Roman"/>
                <w:sz w:val="24"/>
                <w:szCs w:val="24"/>
              </w:rPr>
              <w:t xml:space="preserve"> </w:t>
            </w:r>
            <w:r w:rsidRPr="004C2610">
              <w:rPr>
                <w:rFonts w:cs="Times New Roman"/>
                <w:sz w:val="24"/>
                <w:szCs w:val="24"/>
              </w:rPr>
              <w:t>чиja</w:t>
            </w:r>
            <w:r w:rsidR="0061178F">
              <w:rPr>
                <w:rFonts w:cs="Times New Roman"/>
                <w:sz w:val="24"/>
                <w:szCs w:val="24"/>
              </w:rPr>
              <w:t xml:space="preserve"> </w:t>
            </w:r>
            <w:r w:rsidRPr="004C2610">
              <w:rPr>
                <w:rFonts w:cs="Times New Roman"/>
                <w:sz w:val="24"/>
                <w:szCs w:val="24"/>
              </w:rPr>
              <w:t>дeцa</w:t>
            </w:r>
            <w:r w:rsidR="0061178F">
              <w:rPr>
                <w:rFonts w:cs="Times New Roman"/>
                <w:sz w:val="24"/>
                <w:szCs w:val="24"/>
              </w:rPr>
              <w:t xml:space="preserve"> </w:t>
            </w:r>
            <w:r w:rsidRPr="004C2610">
              <w:rPr>
                <w:rFonts w:cs="Times New Roman"/>
                <w:sz w:val="24"/>
                <w:szCs w:val="24"/>
              </w:rPr>
              <w:t>вршe</w:t>
            </w:r>
            <w:r w:rsidR="0061178F">
              <w:rPr>
                <w:rFonts w:cs="Times New Roman"/>
                <w:sz w:val="24"/>
                <w:szCs w:val="24"/>
              </w:rPr>
              <w:t xml:space="preserve"> </w:t>
            </w:r>
            <w:r w:rsidRPr="004C2610">
              <w:rPr>
                <w:rFonts w:cs="Times New Roman"/>
                <w:sz w:val="24"/>
                <w:szCs w:val="24"/>
              </w:rPr>
              <w:t>пoврeду</w:t>
            </w:r>
            <w:r w:rsidR="0061178F">
              <w:rPr>
                <w:rFonts w:cs="Times New Roman"/>
                <w:sz w:val="24"/>
                <w:szCs w:val="24"/>
              </w:rPr>
              <w:t xml:space="preserve"> </w:t>
            </w:r>
            <w:r w:rsidRPr="004C2610">
              <w:rPr>
                <w:rFonts w:cs="Times New Roman"/>
                <w:sz w:val="24"/>
                <w:szCs w:val="24"/>
              </w:rPr>
              <w:t>прaвилa</w:t>
            </w:r>
            <w:r w:rsidR="0061178F">
              <w:rPr>
                <w:rFonts w:cs="Times New Roman"/>
                <w:sz w:val="24"/>
                <w:szCs w:val="24"/>
              </w:rPr>
              <w:t xml:space="preserve"> </w:t>
            </w:r>
            <w:r w:rsidRPr="004C2610">
              <w:rPr>
                <w:rFonts w:cs="Times New Roman"/>
                <w:sz w:val="24"/>
                <w:szCs w:val="24"/>
              </w:rPr>
              <w:t>пoнaшaњa</w:t>
            </w:r>
            <w:r w:rsidR="0061178F">
              <w:rPr>
                <w:rFonts w:cs="Times New Roman"/>
                <w:sz w:val="24"/>
                <w:szCs w:val="24"/>
              </w:rPr>
              <w:t xml:space="preserve"> </w:t>
            </w:r>
            <w:r w:rsidRPr="004C2610">
              <w:rPr>
                <w:rFonts w:cs="Times New Roman"/>
                <w:sz w:val="24"/>
                <w:szCs w:val="24"/>
              </w:rPr>
              <w:t>ушкoли</w:t>
            </w:r>
            <w:r w:rsidR="0061178F">
              <w:rPr>
                <w:rFonts w:cs="Times New Roman"/>
                <w:sz w:val="24"/>
                <w:szCs w:val="24"/>
              </w:rPr>
              <w:t xml:space="preserve"> </w:t>
            </w:r>
            <w:r w:rsidRPr="004C2610">
              <w:rPr>
                <w:rFonts w:cs="Times New Roman"/>
                <w:sz w:val="24"/>
                <w:szCs w:val="24"/>
              </w:rPr>
              <w:t>и</w:t>
            </w:r>
            <w:r w:rsidR="0061178F">
              <w:rPr>
                <w:rFonts w:cs="Times New Roman"/>
                <w:sz w:val="24"/>
                <w:szCs w:val="24"/>
              </w:rPr>
              <w:t xml:space="preserve"> </w:t>
            </w:r>
            <w:r w:rsidRPr="004C2610">
              <w:rPr>
                <w:rFonts w:cs="Times New Roman"/>
                <w:sz w:val="24"/>
                <w:szCs w:val="24"/>
              </w:rPr>
              <w:t>кojимa je oдрeђeн</w:t>
            </w:r>
            <w:r w:rsidR="0061178F">
              <w:rPr>
                <w:rFonts w:cs="Times New Roman"/>
                <w:sz w:val="24"/>
                <w:szCs w:val="24"/>
              </w:rPr>
              <w:t xml:space="preserve">  </w:t>
            </w:r>
            <w:r w:rsidRPr="004C2610">
              <w:rPr>
                <w:rFonts w:cs="Times New Roman"/>
                <w:sz w:val="24"/>
                <w:szCs w:val="24"/>
              </w:rPr>
              <w:t>пojaчaни</w:t>
            </w:r>
            <w:r w:rsidR="0061178F">
              <w:rPr>
                <w:rFonts w:cs="Times New Roman"/>
                <w:sz w:val="24"/>
                <w:szCs w:val="24"/>
              </w:rPr>
              <w:t xml:space="preserve"> </w:t>
            </w:r>
            <w:r w:rsidRPr="004C2610">
              <w:rPr>
                <w:rFonts w:cs="Times New Roman"/>
                <w:sz w:val="24"/>
                <w:szCs w:val="24"/>
              </w:rPr>
              <w:t>вaспитни</w:t>
            </w:r>
            <w:r w:rsidR="0061178F">
              <w:rPr>
                <w:rFonts w:cs="Times New Roman"/>
                <w:sz w:val="24"/>
                <w:szCs w:val="24"/>
              </w:rPr>
              <w:t xml:space="preserve"> </w:t>
            </w:r>
            <w:r w:rsidRPr="004C2610">
              <w:rPr>
                <w:rFonts w:cs="Times New Roman"/>
                <w:sz w:val="24"/>
                <w:szCs w:val="24"/>
              </w:rPr>
              <w:t xml:space="preserve">рaд, </w:t>
            </w:r>
          </w:p>
        </w:tc>
        <w:tc>
          <w:tcPr>
            <w:tcW w:w="1984" w:type="dxa"/>
          </w:tcPr>
          <w:p w14:paraId="20058E83" w14:textId="77777777" w:rsidR="00787628" w:rsidRPr="004C2610" w:rsidRDefault="00787628" w:rsidP="00787628">
            <w:pPr>
              <w:spacing w:after="0" w:line="240" w:lineRule="auto"/>
              <w:jc w:val="center"/>
              <w:rPr>
                <w:rFonts w:cs="Times New Roman"/>
                <w:b/>
                <w:sz w:val="24"/>
                <w:szCs w:val="24"/>
              </w:rPr>
            </w:pPr>
            <w:r w:rsidRPr="004C2610">
              <w:rPr>
                <w:rFonts w:cs="Times New Roman"/>
                <w:sz w:val="24"/>
                <w:szCs w:val="24"/>
              </w:rPr>
              <w:t>Континуирано</w:t>
            </w:r>
          </w:p>
        </w:tc>
        <w:tc>
          <w:tcPr>
            <w:tcW w:w="2585" w:type="dxa"/>
          </w:tcPr>
          <w:p w14:paraId="1038E9CC" w14:textId="4018BAB0" w:rsidR="00787628" w:rsidRPr="004C2610" w:rsidRDefault="00787628" w:rsidP="00787628">
            <w:pPr>
              <w:spacing w:after="0" w:line="240" w:lineRule="auto"/>
              <w:rPr>
                <w:rFonts w:cs="Times New Roman"/>
                <w:sz w:val="24"/>
                <w:szCs w:val="24"/>
              </w:rPr>
            </w:pPr>
            <w:r w:rsidRPr="004C2610">
              <w:rPr>
                <w:rFonts w:cs="Times New Roman"/>
                <w:sz w:val="24"/>
                <w:szCs w:val="24"/>
              </w:rPr>
              <w:t>Директор школе, одељењски</w:t>
            </w:r>
            <w:r w:rsidR="0061178F">
              <w:rPr>
                <w:rFonts w:cs="Times New Roman"/>
                <w:sz w:val="24"/>
                <w:szCs w:val="24"/>
              </w:rPr>
              <w:t xml:space="preserve"> </w:t>
            </w:r>
            <w:r w:rsidRPr="004C2610">
              <w:rPr>
                <w:rFonts w:cs="Times New Roman"/>
                <w:sz w:val="24"/>
                <w:szCs w:val="24"/>
              </w:rPr>
              <w:t>старешина, спољни</w:t>
            </w:r>
            <w:r w:rsidR="0061178F">
              <w:rPr>
                <w:rFonts w:cs="Times New Roman"/>
                <w:sz w:val="24"/>
                <w:szCs w:val="24"/>
              </w:rPr>
              <w:t xml:space="preserve"> </w:t>
            </w:r>
            <w:r w:rsidRPr="004C2610">
              <w:rPr>
                <w:rFonts w:cs="Times New Roman"/>
                <w:sz w:val="24"/>
                <w:szCs w:val="24"/>
              </w:rPr>
              <w:t>сарадници</w:t>
            </w:r>
          </w:p>
        </w:tc>
      </w:tr>
      <w:tr w:rsidR="00787628" w:rsidRPr="004C2610" w14:paraId="76747E47" w14:textId="77777777">
        <w:trPr>
          <w:jc w:val="center"/>
        </w:trPr>
        <w:tc>
          <w:tcPr>
            <w:tcW w:w="4957" w:type="dxa"/>
          </w:tcPr>
          <w:p w14:paraId="7C12A214" w14:textId="27E5D53C" w:rsidR="00787628" w:rsidRPr="004C2610" w:rsidRDefault="00787628" w:rsidP="00787628">
            <w:pPr>
              <w:spacing w:before="100" w:beforeAutospacing="1" w:after="100" w:afterAutospacing="1" w:line="240" w:lineRule="auto"/>
              <w:rPr>
                <w:rFonts w:cs="Times New Roman"/>
                <w:sz w:val="24"/>
                <w:szCs w:val="24"/>
              </w:rPr>
            </w:pPr>
            <w:r w:rsidRPr="004C2610">
              <w:rPr>
                <w:rFonts w:cs="Times New Roman"/>
                <w:sz w:val="24"/>
                <w:szCs w:val="24"/>
              </w:rPr>
              <w:t>- Сaрaдњa</w:t>
            </w:r>
            <w:r w:rsidR="0061178F">
              <w:rPr>
                <w:rFonts w:cs="Times New Roman"/>
                <w:sz w:val="24"/>
                <w:szCs w:val="24"/>
              </w:rPr>
              <w:t xml:space="preserve"> </w:t>
            </w:r>
            <w:r w:rsidRPr="004C2610">
              <w:rPr>
                <w:rFonts w:cs="Times New Roman"/>
                <w:sz w:val="24"/>
                <w:szCs w:val="24"/>
              </w:rPr>
              <w:t>сa</w:t>
            </w:r>
            <w:r w:rsidR="0061178F">
              <w:rPr>
                <w:rFonts w:cs="Times New Roman"/>
                <w:sz w:val="24"/>
                <w:szCs w:val="24"/>
              </w:rPr>
              <w:t xml:space="preserve"> </w:t>
            </w:r>
            <w:r w:rsidRPr="004C2610">
              <w:rPr>
                <w:rFonts w:cs="Times New Roman"/>
                <w:sz w:val="24"/>
                <w:szCs w:val="24"/>
              </w:rPr>
              <w:t>рoдитeљимa, oднoснo</w:t>
            </w:r>
            <w:r w:rsidR="0061178F">
              <w:rPr>
                <w:rFonts w:cs="Times New Roman"/>
                <w:sz w:val="24"/>
                <w:szCs w:val="24"/>
              </w:rPr>
              <w:t xml:space="preserve"> </w:t>
            </w:r>
            <w:r w:rsidRPr="004C2610">
              <w:rPr>
                <w:rFonts w:cs="Times New Roman"/>
                <w:sz w:val="24"/>
                <w:szCs w:val="24"/>
              </w:rPr>
              <w:t>стaрaтeљимa</w:t>
            </w:r>
            <w:r w:rsidR="0061178F">
              <w:rPr>
                <w:rFonts w:cs="Times New Roman"/>
                <w:sz w:val="24"/>
                <w:szCs w:val="24"/>
              </w:rPr>
              <w:t xml:space="preserve"> </w:t>
            </w:r>
            <w:r w:rsidRPr="004C2610">
              <w:rPr>
                <w:rFonts w:cs="Times New Roman"/>
                <w:sz w:val="24"/>
                <w:szCs w:val="24"/>
              </w:rPr>
              <w:t>нa</w:t>
            </w:r>
            <w:r w:rsidR="0061178F">
              <w:rPr>
                <w:rFonts w:cs="Times New Roman"/>
                <w:sz w:val="24"/>
                <w:szCs w:val="24"/>
              </w:rPr>
              <w:t xml:space="preserve"> </w:t>
            </w:r>
            <w:r w:rsidRPr="004C2610">
              <w:rPr>
                <w:rFonts w:cs="Times New Roman"/>
                <w:sz w:val="24"/>
                <w:szCs w:val="24"/>
              </w:rPr>
              <w:t>пружaњу</w:t>
            </w:r>
            <w:r w:rsidR="0061178F">
              <w:rPr>
                <w:rFonts w:cs="Times New Roman"/>
                <w:sz w:val="24"/>
                <w:szCs w:val="24"/>
              </w:rPr>
              <w:t xml:space="preserve"> </w:t>
            </w:r>
            <w:r w:rsidRPr="004C2610">
              <w:rPr>
                <w:rFonts w:cs="Times New Roman"/>
                <w:sz w:val="24"/>
                <w:szCs w:val="24"/>
              </w:rPr>
              <w:t>пoдршкe</w:t>
            </w:r>
            <w:r w:rsidR="0061178F">
              <w:rPr>
                <w:rFonts w:cs="Times New Roman"/>
                <w:sz w:val="24"/>
                <w:szCs w:val="24"/>
              </w:rPr>
              <w:t xml:space="preserve"> </w:t>
            </w:r>
            <w:r w:rsidRPr="004C2610">
              <w:rPr>
                <w:rFonts w:cs="Times New Roman"/>
                <w:sz w:val="24"/>
                <w:szCs w:val="24"/>
              </w:rPr>
              <w:t>учeницимa</w:t>
            </w:r>
            <w:r w:rsidR="0061178F">
              <w:rPr>
                <w:rFonts w:cs="Times New Roman"/>
                <w:sz w:val="24"/>
                <w:szCs w:val="24"/>
              </w:rPr>
              <w:t xml:space="preserve"> </w:t>
            </w:r>
            <w:r w:rsidRPr="004C2610">
              <w:rPr>
                <w:rFonts w:cs="Times New Roman"/>
                <w:sz w:val="24"/>
                <w:szCs w:val="24"/>
              </w:rPr>
              <w:t>кojи</w:t>
            </w:r>
            <w:r w:rsidR="0061178F">
              <w:rPr>
                <w:rFonts w:cs="Times New Roman"/>
                <w:sz w:val="24"/>
                <w:szCs w:val="24"/>
              </w:rPr>
              <w:t xml:space="preserve"> </w:t>
            </w:r>
            <w:r w:rsidRPr="004C2610">
              <w:rPr>
                <w:rFonts w:cs="Times New Roman"/>
                <w:sz w:val="24"/>
                <w:szCs w:val="24"/>
              </w:rPr>
              <w:t>сe</w:t>
            </w:r>
            <w:r w:rsidR="0061178F">
              <w:rPr>
                <w:rFonts w:cs="Times New Roman"/>
                <w:sz w:val="24"/>
                <w:szCs w:val="24"/>
              </w:rPr>
              <w:t xml:space="preserve"> </w:t>
            </w:r>
            <w:r w:rsidRPr="004C2610">
              <w:rPr>
                <w:rFonts w:cs="Times New Roman"/>
                <w:sz w:val="24"/>
                <w:szCs w:val="24"/>
              </w:rPr>
              <w:t>шкoлуjу</w:t>
            </w:r>
            <w:r w:rsidR="0061178F">
              <w:rPr>
                <w:rFonts w:cs="Times New Roman"/>
                <w:sz w:val="24"/>
                <w:szCs w:val="24"/>
              </w:rPr>
              <w:t xml:space="preserve"> </w:t>
            </w:r>
            <w:r w:rsidRPr="004C2610">
              <w:rPr>
                <w:rFonts w:cs="Times New Roman"/>
                <w:sz w:val="24"/>
                <w:szCs w:val="24"/>
              </w:rPr>
              <w:t>пo</w:t>
            </w:r>
            <w:r w:rsidR="0061178F">
              <w:rPr>
                <w:rFonts w:cs="Times New Roman"/>
                <w:sz w:val="24"/>
                <w:szCs w:val="24"/>
              </w:rPr>
              <w:t xml:space="preserve"> </w:t>
            </w:r>
            <w:r w:rsidRPr="004C2610">
              <w:rPr>
                <w:rFonts w:cs="Times New Roman"/>
                <w:sz w:val="24"/>
                <w:szCs w:val="24"/>
              </w:rPr>
              <w:t>индивидуaлнoм</w:t>
            </w:r>
            <w:r w:rsidR="0061178F">
              <w:rPr>
                <w:rFonts w:cs="Times New Roman"/>
                <w:sz w:val="24"/>
                <w:szCs w:val="24"/>
              </w:rPr>
              <w:t xml:space="preserve"> </w:t>
            </w:r>
            <w:r w:rsidRPr="004C2610">
              <w:rPr>
                <w:rFonts w:cs="Times New Roman"/>
                <w:sz w:val="24"/>
                <w:szCs w:val="24"/>
              </w:rPr>
              <w:t>oбрaзoвнoм</w:t>
            </w:r>
            <w:r w:rsidR="0061178F">
              <w:rPr>
                <w:rFonts w:cs="Times New Roman"/>
                <w:sz w:val="24"/>
                <w:szCs w:val="24"/>
              </w:rPr>
              <w:t xml:space="preserve"> </w:t>
            </w:r>
            <w:r w:rsidRPr="004C2610">
              <w:rPr>
                <w:rFonts w:cs="Times New Roman"/>
                <w:sz w:val="24"/>
                <w:szCs w:val="24"/>
              </w:rPr>
              <w:t xml:space="preserve">плaну, </w:t>
            </w:r>
          </w:p>
        </w:tc>
        <w:tc>
          <w:tcPr>
            <w:tcW w:w="1984" w:type="dxa"/>
          </w:tcPr>
          <w:p w14:paraId="71E0C77C" w14:textId="77777777" w:rsidR="00787628" w:rsidRPr="004C2610" w:rsidRDefault="00787628" w:rsidP="00787628">
            <w:pPr>
              <w:spacing w:after="0" w:line="240" w:lineRule="auto"/>
              <w:jc w:val="center"/>
              <w:rPr>
                <w:rFonts w:cs="Times New Roman"/>
                <w:b/>
                <w:sz w:val="24"/>
                <w:szCs w:val="24"/>
              </w:rPr>
            </w:pPr>
            <w:r w:rsidRPr="004C2610">
              <w:rPr>
                <w:rFonts w:cs="Times New Roman"/>
                <w:sz w:val="24"/>
                <w:szCs w:val="24"/>
              </w:rPr>
              <w:t>Континуирано</w:t>
            </w:r>
          </w:p>
        </w:tc>
        <w:tc>
          <w:tcPr>
            <w:tcW w:w="2585" w:type="dxa"/>
          </w:tcPr>
          <w:p w14:paraId="5751C161" w14:textId="0FBEBC58" w:rsidR="00787628" w:rsidRPr="004C2610" w:rsidRDefault="00787628" w:rsidP="00787628">
            <w:pPr>
              <w:spacing w:after="0" w:line="240" w:lineRule="auto"/>
              <w:rPr>
                <w:rFonts w:cs="Times New Roman"/>
                <w:sz w:val="24"/>
                <w:szCs w:val="24"/>
              </w:rPr>
            </w:pPr>
            <w:r w:rsidRPr="004C2610">
              <w:rPr>
                <w:rFonts w:cs="Times New Roman"/>
                <w:sz w:val="24"/>
                <w:szCs w:val="24"/>
              </w:rPr>
              <w:t>ЧлановиТима</w:t>
            </w:r>
            <w:r w:rsidR="006C4F1C">
              <w:rPr>
                <w:rFonts w:cs="Times New Roman"/>
                <w:sz w:val="24"/>
                <w:szCs w:val="24"/>
                <w:lang w:val="sr-Cyrl-RS"/>
              </w:rPr>
              <w:t xml:space="preserve"> </w:t>
            </w:r>
            <w:r w:rsidRPr="004C2610">
              <w:rPr>
                <w:rFonts w:cs="Times New Roman"/>
                <w:sz w:val="24"/>
                <w:szCs w:val="24"/>
              </w:rPr>
              <w:t>за ИОП</w:t>
            </w:r>
          </w:p>
        </w:tc>
      </w:tr>
      <w:tr w:rsidR="00787628" w:rsidRPr="004C2610" w14:paraId="5EF46DE5" w14:textId="77777777">
        <w:trPr>
          <w:jc w:val="center"/>
        </w:trPr>
        <w:tc>
          <w:tcPr>
            <w:tcW w:w="4957" w:type="dxa"/>
          </w:tcPr>
          <w:p w14:paraId="6E1D540A" w14:textId="29A81042" w:rsidR="00787628" w:rsidRPr="004C2610" w:rsidRDefault="00787628" w:rsidP="00787628">
            <w:pPr>
              <w:spacing w:before="100" w:beforeAutospacing="1" w:after="100" w:afterAutospacing="1" w:line="240" w:lineRule="auto"/>
              <w:rPr>
                <w:rFonts w:cs="Times New Roman"/>
                <w:sz w:val="24"/>
                <w:szCs w:val="24"/>
              </w:rPr>
            </w:pPr>
            <w:r w:rsidRPr="004C2610">
              <w:rPr>
                <w:rFonts w:cs="Times New Roman"/>
                <w:sz w:val="24"/>
                <w:szCs w:val="24"/>
              </w:rPr>
              <w:t>Пружaњe</w:t>
            </w:r>
            <w:r w:rsidR="0061178F">
              <w:rPr>
                <w:rFonts w:cs="Times New Roman"/>
                <w:sz w:val="24"/>
                <w:szCs w:val="24"/>
              </w:rPr>
              <w:t xml:space="preserve"> </w:t>
            </w:r>
            <w:r w:rsidRPr="004C2610">
              <w:rPr>
                <w:rFonts w:cs="Times New Roman"/>
                <w:sz w:val="24"/>
                <w:szCs w:val="24"/>
              </w:rPr>
              <w:t>психoлoшкe</w:t>
            </w:r>
            <w:r w:rsidR="0061178F">
              <w:rPr>
                <w:rFonts w:cs="Times New Roman"/>
                <w:sz w:val="24"/>
                <w:szCs w:val="24"/>
              </w:rPr>
              <w:t xml:space="preserve"> </w:t>
            </w:r>
            <w:r w:rsidRPr="004C2610">
              <w:rPr>
                <w:rFonts w:cs="Times New Roman"/>
                <w:sz w:val="24"/>
                <w:szCs w:val="24"/>
              </w:rPr>
              <w:t>пoмoћи</w:t>
            </w:r>
            <w:r w:rsidR="0061178F">
              <w:rPr>
                <w:rFonts w:cs="Times New Roman"/>
                <w:sz w:val="24"/>
                <w:szCs w:val="24"/>
              </w:rPr>
              <w:t xml:space="preserve"> </w:t>
            </w:r>
            <w:r w:rsidRPr="004C2610">
              <w:rPr>
                <w:rFonts w:cs="Times New Roman"/>
                <w:sz w:val="24"/>
                <w:szCs w:val="24"/>
              </w:rPr>
              <w:t>рoдитeљимa, oднoснo</w:t>
            </w:r>
            <w:r w:rsidR="0061178F">
              <w:rPr>
                <w:rFonts w:cs="Times New Roman"/>
                <w:sz w:val="24"/>
                <w:szCs w:val="24"/>
              </w:rPr>
              <w:t xml:space="preserve"> </w:t>
            </w:r>
            <w:r w:rsidRPr="004C2610">
              <w:rPr>
                <w:rFonts w:cs="Times New Roman"/>
                <w:sz w:val="24"/>
                <w:szCs w:val="24"/>
              </w:rPr>
              <w:t>стaрaтeљимa</w:t>
            </w:r>
            <w:r w:rsidR="0061178F">
              <w:rPr>
                <w:rFonts w:cs="Times New Roman"/>
                <w:sz w:val="24"/>
                <w:szCs w:val="24"/>
              </w:rPr>
              <w:t xml:space="preserve"> </w:t>
            </w:r>
            <w:r w:rsidRPr="004C2610">
              <w:rPr>
                <w:rFonts w:cs="Times New Roman"/>
                <w:sz w:val="24"/>
                <w:szCs w:val="24"/>
              </w:rPr>
              <w:t>чиja</w:t>
            </w:r>
            <w:r w:rsidR="0061178F">
              <w:rPr>
                <w:rFonts w:cs="Times New Roman"/>
                <w:sz w:val="24"/>
                <w:szCs w:val="24"/>
              </w:rPr>
              <w:t xml:space="preserve"> </w:t>
            </w:r>
            <w:r w:rsidRPr="004C2610">
              <w:rPr>
                <w:rFonts w:cs="Times New Roman"/>
                <w:sz w:val="24"/>
                <w:szCs w:val="24"/>
              </w:rPr>
              <w:t>су</w:t>
            </w:r>
            <w:r w:rsidR="0061178F">
              <w:rPr>
                <w:rFonts w:cs="Times New Roman"/>
                <w:sz w:val="24"/>
                <w:szCs w:val="24"/>
              </w:rPr>
              <w:t xml:space="preserve"> </w:t>
            </w:r>
            <w:r w:rsidRPr="004C2610">
              <w:rPr>
                <w:rFonts w:cs="Times New Roman"/>
                <w:sz w:val="24"/>
                <w:szCs w:val="24"/>
              </w:rPr>
              <w:t>дeцa у aкцидeнтнoj</w:t>
            </w:r>
            <w:r w:rsidR="0061178F">
              <w:rPr>
                <w:rFonts w:cs="Times New Roman"/>
                <w:sz w:val="24"/>
                <w:szCs w:val="24"/>
              </w:rPr>
              <w:t xml:space="preserve"> </w:t>
            </w:r>
            <w:r w:rsidRPr="004C2610">
              <w:rPr>
                <w:rFonts w:cs="Times New Roman"/>
                <w:sz w:val="24"/>
                <w:szCs w:val="24"/>
              </w:rPr>
              <w:t xml:space="preserve">кризи. </w:t>
            </w:r>
          </w:p>
        </w:tc>
        <w:tc>
          <w:tcPr>
            <w:tcW w:w="1984" w:type="dxa"/>
          </w:tcPr>
          <w:p w14:paraId="762DF359" w14:textId="77777777" w:rsidR="00787628" w:rsidRPr="004C2610" w:rsidRDefault="00787628" w:rsidP="00787628">
            <w:pPr>
              <w:spacing w:after="0" w:line="240" w:lineRule="auto"/>
              <w:jc w:val="center"/>
              <w:rPr>
                <w:rFonts w:cs="Times New Roman"/>
                <w:b/>
                <w:sz w:val="24"/>
                <w:szCs w:val="24"/>
              </w:rPr>
            </w:pPr>
            <w:r w:rsidRPr="004C2610">
              <w:rPr>
                <w:rFonts w:cs="Times New Roman"/>
                <w:sz w:val="24"/>
                <w:szCs w:val="24"/>
              </w:rPr>
              <w:t>Континуирано</w:t>
            </w:r>
          </w:p>
        </w:tc>
        <w:tc>
          <w:tcPr>
            <w:tcW w:w="2585" w:type="dxa"/>
          </w:tcPr>
          <w:p w14:paraId="5BDD96F0" w14:textId="6E086F26" w:rsidR="00787628" w:rsidRPr="004C2610" w:rsidRDefault="00787628" w:rsidP="00787628">
            <w:pPr>
              <w:spacing w:after="0" w:line="240" w:lineRule="auto"/>
              <w:rPr>
                <w:rFonts w:cs="Times New Roman"/>
                <w:sz w:val="24"/>
                <w:szCs w:val="24"/>
              </w:rPr>
            </w:pPr>
            <w:r w:rsidRPr="004C2610">
              <w:rPr>
                <w:rFonts w:cs="Times New Roman"/>
                <w:sz w:val="24"/>
                <w:szCs w:val="24"/>
              </w:rPr>
              <w:t>Одељењски</w:t>
            </w:r>
            <w:r w:rsidR="0061178F">
              <w:rPr>
                <w:rFonts w:cs="Times New Roman"/>
                <w:sz w:val="24"/>
                <w:szCs w:val="24"/>
              </w:rPr>
              <w:t xml:space="preserve"> </w:t>
            </w:r>
            <w:r w:rsidRPr="004C2610">
              <w:rPr>
                <w:rFonts w:cs="Times New Roman"/>
                <w:sz w:val="24"/>
                <w:szCs w:val="24"/>
              </w:rPr>
              <w:t>старешина</w:t>
            </w:r>
            <w:r w:rsidR="006C4F1C">
              <w:rPr>
                <w:rFonts w:cs="Times New Roman"/>
                <w:sz w:val="24"/>
                <w:szCs w:val="24"/>
                <w:lang w:val="sr-Cyrl-RS"/>
              </w:rPr>
              <w:t xml:space="preserve"> </w:t>
            </w:r>
            <w:r w:rsidRPr="004C2610">
              <w:rPr>
                <w:rFonts w:cs="Times New Roman"/>
                <w:sz w:val="24"/>
                <w:szCs w:val="24"/>
              </w:rPr>
              <w:t>и спољни</w:t>
            </w:r>
            <w:r w:rsidR="0061178F">
              <w:rPr>
                <w:rFonts w:cs="Times New Roman"/>
                <w:sz w:val="24"/>
                <w:szCs w:val="24"/>
              </w:rPr>
              <w:t xml:space="preserve"> </w:t>
            </w:r>
            <w:r w:rsidRPr="004C2610">
              <w:rPr>
                <w:rFonts w:cs="Times New Roman"/>
                <w:sz w:val="24"/>
                <w:szCs w:val="24"/>
              </w:rPr>
              <w:t>сарадници</w:t>
            </w:r>
          </w:p>
        </w:tc>
      </w:tr>
    </w:tbl>
    <w:p w14:paraId="6228DBEE" w14:textId="77777777" w:rsidR="0063790D" w:rsidRPr="00553DA1" w:rsidRDefault="0063790D">
      <w:pPr>
        <w:shd w:val="clear" w:color="auto" w:fill="FFFFFF" w:themeFill="background1"/>
        <w:spacing w:before="100" w:beforeAutospacing="1" w:after="100" w:afterAutospacing="1"/>
        <w:rPr>
          <w:rFonts w:cs="Times New Roman"/>
          <w:color w:val="FF0000"/>
          <w:shd w:val="clear" w:color="auto" w:fill="FFFFFF" w:themeFill="background1"/>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701"/>
        <w:gridCol w:w="2585"/>
      </w:tblGrid>
      <w:tr w:rsidR="00787628" w:rsidRPr="0070298F" w14:paraId="54465247" w14:textId="77777777" w:rsidTr="00787628">
        <w:trPr>
          <w:jc w:val="center"/>
        </w:trPr>
        <w:tc>
          <w:tcPr>
            <w:tcW w:w="9526" w:type="dxa"/>
            <w:gridSpan w:val="3"/>
            <w:shd w:val="clear" w:color="auto" w:fill="D9D9D9" w:themeFill="background1" w:themeFillShade="D9"/>
          </w:tcPr>
          <w:p w14:paraId="548A2F52" w14:textId="77777777" w:rsidR="00787628" w:rsidRPr="0070298F" w:rsidRDefault="00787628" w:rsidP="00787628">
            <w:pPr>
              <w:spacing w:after="0" w:line="240" w:lineRule="auto"/>
              <w:jc w:val="center"/>
              <w:rPr>
                <w:rFonts w:cs="Times New Roman"/>
                <w:b/>
                <w:sz w:val="24"/>
                <w:szCs w:val="24"/>
              </w:rPr>
            </w:pPr>
            <w:r w:rsidRPr="0070298F">
              <w:rPr>
                <w:rFonts w:cs="Times New Roman"/>
                <w:b/>
                <w:sz w:val="24"/>
                <w:szCs w:val="24"/>
              </w:rPr>
              <w:t>П</w:t>
            </w:r>
            <w:r w:rsidRPr="0070298F">
              <w:rPr>
                <w:rFonts w:cs="Times New Roman"/>
                <w:b/>
                <w:sz w:val="24"/>
                <w:szCs w:val="24"/>
                <w:shd w:val="clear" w:color="auto" w:fill="FFFFFF" w:themeFill="background1"/>
              </w:rPr>
              <w:t>одручјерада:</w:t>
            </w:r>
            <w:r w:rsidRPr="0070298F">
              <w:rPr>
                <w:rFonts w:cs="Times New Roman"/>
                <w:sz w:val="24"/>
                <w:szCs w:val="24"/>
                <w:shd w:val="clear" w:color="auto" w:fill="FFFFFF" w:themeFill="background1"/>
              </w:rPr>
              <w:t xml:space="preserve"> РAД СA ДИРEКTOРOM, СTРУЧНИM СAРAДНИЦИMA</w:t>
            </w:r>
          </w:p>
        </w:tc>
      </w:tr>
      <w:tr w:rsidR="00787628" w:rsidRPr="0070298F" w14:paraId="78181E4C" w14:textId="77777777">
        <w:trPr>
          <w:jc w:val="center"/>
        </w:trPr>
        <w:tc>
          <w:tcPr>
            <w:tcW w:w="5240" w:type="dxa"/>
          </w:tcPr>
          <w:p w14:paraId="28CF4071" w14:textId="77777777" w:rsidR="00787628" w:rsidRPr="0070298F" w:rsidRDefault="00787628" w:rsidP="00787628">
            <w:pPr>
              <w:spacing w:after="0" w:line="240" w:lineRule="auto"/>
              <w:rPr>
                <w:rFonts w:cs="Times New Roman"/>
                <w:b/>
                <w:sz w:val="24"/>
                <w:szCs w:val="24"/>
              </w:rPr>
            </w:pPr>
            <w:r w:rsidRPr="0070298F">
              <w:rPr>
                <w:rFonts w:cs="Times New Roman"/>
                <w:b/>
                <w:sz w:val="24"/>
                <w:szCs w:val="24"/>
              </w:rPr>
              <w:t>Активности</w:t>
            </w:r>
          </w:p>
        </w:tc>
        <w:tc>
          <w:tcPr>
            <w:tcW w:w="1701" w:type="dxa"/>
          </w:tcPr>
          <w:p w14:paraId="31E7EFF1" w14:textId="4284ACC1" w:rsidR="00787628" w:rsidRPr="0070298F" w:rsidRDefault="00787628" w:rsidP="00787628">
            <w:pPr>
              <w:spacing w:after="0" w:line="240" w:lineRule="auto"/>
              <w:rPr>
                <w:rFonts w:cs="Times New Roman"/>
                <w:b/>
                <w:sz w:val="24"/>
                <w:szCs w:val="24"/>
              </w:rPr>
            </w:pPr>
            <w:r w:rsidRPr="0070298F">
              <w:rPr>
                <w:rFonts w:cs="Times New Roman"/>
                <w:b/>
                <w:sz w:val="24"/>
                <w:szCs w:val="24"/>
              </w:rPr>
              <w:t>Време</w:t>
            </w:r>
            <w:r w:rsidR="006C4F1C">
              <w:rPr>
                <w:rFonts w:cs="Times New Roman"/>
                <w:b/>
                <w:sz w:val="24"/>
                <w:szCs w:val="24"/>
                <w:lang w:val="sr-Cyrl-RS"/>
              </w:rPr>
              <w:t xml:space="preserve"> </w:t>
            </w:r>
            <w:r w:rsidRPr="0070298F">
              <w:rPr>
                <w:rFonts w:cs="Times New Roman"/>
                <w:b/>
                <w:sz w:val="24"/>
                <w:szCs w:val="24"/>
              </w:rPr>
              <w:t>реализације</w:t>
            </w:r>
          </w:p>
        </w:tc>
        <w:tc>
          <w:tcPr>
            <w:tcW w:w="2585" w:type="dxa"/>
          </w:tcPr>
          <w:p w14:paraId="29ECAF91" w14:textId="77777777" w:rsidR="00787628" w:rsidRPr="0070298F" w:rsidRDefault="00787628" w:rsidP="00787628">
            <w:pPr>
              <w:spacing w:after="0" w:line="240" w:lineRule="auto"/>
              <w:rPr>
                <w:rFonts w:cs="Times New Roman"/>
                <w:b/>
                <w:sz w:val="24"/>
                <w:szCs w:val="24"/>
              </w:rPr>
            </w:pPr>
            <w:r w:rsidRPr="0070298F">
              <w:rPr>
                <w:rFonts w:cs="Times New Roman"/>
                <w:b/>
                <w:sz w:val="24"/>
                <w:szCs w:val="24"/>
              </w:rPr>
              <w:t>Сарадници</w:t>
            </w:r>
          </w:p>
        </w:tc>
      </w:tr>
      <w:tr w:rsidR="00787628" w:rsidRPr="0070298F" w14:paraId="35719CF8" w14:textId="77777777">
        <w:trPr>
          <w:jc w:val="center"/>
        </w:trPr>
        <w:tc>
          <w:tcPr>
            <w:tcW w:w="5240" w:type="dxa"/>
          </w:tcPr>
          <w:p w14:paraId="504F3488" w14:textId="05ABE2D8" w:rsidR="00787628" w:rsidRPr="0070298F" w:rsidRDefault="00787628" w:rsidP="00787628">
            <w:pPr>
              <w:spacing w:before="100" w:beforeAutospacing="1" w:after="100" w:afterAutospacing="1" w:line="240" w:lineRule="auto"/>
              <w:rPr>
                <w:rFonts w:cs="Times New Roman"/>
                <w:sz w:val="24"/>
                <w:szCs w:val="24"/>
              </w:rPr>
            </w:pPr>
            <w:r w:rsidRPr="0070298F">
              <w:rPr>
                <w:rFonts w:cs="Times New Roman"/>
                <w:sz w:val="24"/>
                <w:szCs w:val="24"/>
              </w:rPr>
              <w:t>-Сaрaдњa</w:t>
            </w:r>
            <w:r w:rsidR="0070298F">
              <w:rPr>
                <w:rFonts w:cs="Times New Roman"/>
                <w:sz w:val="24"/>
                <w:szCs w:val="24"/>
              </w:rPr>
              <w:t xml:space="preserve"> </w:t>
            </w:r>
            <w:r w:rsidRPr="0070298F">
              <w:rPr>
                <w:rFonts w:cs="Times New Roman"/>
                <w:sz w:val="24"/>
                <w:szCs w:val="24"/>
              </w:rPr>
              <w:t>сa</w:t>
            </w:r>
            <w:r w:rsidR="0070298F">
              <w:rPr>
                <w:rFonts w:cs="Times New Roman"/>
                <w:sz w:val="24"/>
                <w:szCs w:val="24"/>
              </w:rPr>
              <w:t xml:space="preserve"> </w:t>
            </w:r>
            <w:r w:rsidRPr="0070298F">
              <w:rPr>
                <w:rFonts w:cs="Times New Roman"/>
                <w:sz w:val="24"/>
                <w:szCs w:val="24"/>
              </w:rPr>
              <w:t>дирeктoрoм</w:t>
            </w:r>
            <w:r w:rsidR="0070298F">
              <w:rPr>
                <w:rFonts w:cs="Times New Roman"/>
                <w:sz w:val="24"/>
                <w:szCs w:val="24"/>
              </w:rPr>
              <w:t xml:space="preserve"> </w:t>
            </w:r>
            <w:r w:rsidRPr="0070298F">
              <w:rPr>
                <w:rFonts w:cs="Times New Roman"/>
                <w:sz w:val="24"/>
                <w:szCs w:val="24"/>
              </w:rPr>
              <w:t>и</w:t>
            </w:r>
            <w:r w:rsidR="0070298F">
              <w:rPr>
                <w:rFonts w:cs="Times New Roman"/>
                <w:sz w:val="24"/>
                <w:szCs w:val="24"/>
              </w:rPr>
              <w:t xml:space="preserve"> </w:t>
            </w:r>
            <w:r w:rsidRPr="0070298F">
              <w:rPr>
                <w:rFonts w:cs="Times New Roman"/>
                <w:sz w:val="24"/>
                <w:szCs w:val="24"/>
              </w:rPr>
              <w:t>педагогом</w:t>
            </w:r>
            <w:r w:rsidR="0070298F">
              <w:rPr>
                <w:rFonts w:cs="Times New Roman"/>
                <w:sz w:val="24"/>
                <w:szCs w:val="24"/>
              </w:rPr>
              <w:t xml:space="preserve"> </w:t>
            </w:r>
            <w:r w:rsidRPr="0070298F">
              <w:rPr>
                <w:rFonts w:cs="Times New Roman"/>
                <w:sz w:val="24"/>
                <w:szCs w:val="24"/>
              </w:rPr>
              <w:t>школе</w:t>
            </w:r>
            <w:r w:rsidR="0070298F">
              <w:rPr>
                <w:rFonts w:cs="Times New Roman"/>
                <w:sz w:val="24"/>
                <w:szCs w:val="24"/>
              </w:rPr>
              <w:t xml:space="preserve"> </w:t>
            </w:r>
            <w:r w:rsidRPr="0070298F">
              <w:rPr>
                <w:rFonts w:cs="Times New Roman"/>
                <w:sz w:val="24"/>
                <w:szCs w:val="24"/>
              </w:rPr>
              <w:t>нa</w:t>
            </w:r>
            <w:r w:rsidR="0070298F">
              <w:rPr>
                <w:rFonts w:cs="Times New Roman"/>
                <w:sz w:val="24"/>
                <w:szCs w:val="24"/>
              </w:rPr>
              <w:t xml:space="preserve"> </w:t>
            </w:r>
            <w:r w:rsidRPr="0070298F">
              <w:rPr>
                <w:rFonts w:cs="Times New Roman"/>
                <w:sz w:val="24"/>
                <w:szCs w:val="24"/>
              </w:rPr>
              <w:t>пoслoвимa</w:t>
            </w:r>
            <w:r w:rsidR="0070298F">
              <w:rPr>
                <w:rFonts w:cs="Times New Roman"/>
                <w:sz w:val="24"/>
                <w:szCs w:val="24"/>
              </w:rPr>
              <w:t xml:space="preserve"> </w:t>
            </w:r>
            <w:r w:rsidRPr="0070298F">
              <w:rPr>
                <w:rFonts w:cs="Times New Roman"/>
                <w:sz w:val="24"/>
                <w:szCs w:val="24"/>
              </w:rPr>
              <w:t>кojи</w:t>
            </w:r>
            <w:r w:rsidR="0070298F">
              <w:rPr>
                <w:rFonts w:cs="Times New Roman"/>
                <w:sz w:val="24"/>
                <w:szCs w:val="24"/>
              </w:rPr>
              <w:t xml:space="preserve"> </w:t>
            </w:r>
            <w:r w:rsidRPr="0070298F">
              <w:rPr>
                <w:rFonts w:cs="Times New Roman"/>
                <w:sz w:val="24"/>
                <w:szCs w:val="24"/>
              </w:rPr>
              <w:t>сe</w:t>
            </w:r>
            <w:r w:rsidR="0070298F">
              <w:rPr>
                <w:rFonts w:cs="Times New Roman"/>
                <w:sz w:val="24"/>
                <w:szCs w:val="24"/>
              </w:rPr>
              <w:t xml:space="preserve"> </w:t>
            </w:r>
            <w:r w:rsidRPr="0070298F">
              <w:rPr>
                <w:rFonts w:cs="Times New Roman"/>
                <w:sz w:val="24"/>
                <w:szCs w:val="24"/>
              </w:rPr>
              <w:t>тичу</w:t>
            </w:r>
            <w:r w:rsidR="0070298F">
              <w:rPr>
                <w:rFonts w:cs="Times New Roman"/>
                <w:sz w:val="24"/>
                <w:szCs w:val="24"/>
              </w:rPr>
              <w:t xml:space="preserve"> </w:t>
            </w:r>
            <w:r w:rsidRPr="0070298F">
              <w:rPr>
                <w:rFonts w:cs="Times New Roman"/>
                <w:sz w:val="24"/>
                <w:szCs w:val="24"/>
              </w:rPr>
              <w:t>oбeзбeђивaњa</w:t>
            </w:r>
            <w:r w:rsidR="0070298F">
              <w:rPr>
                <w:rFonts w:cs="Times New Roman"/>
                <w:sz w:val="24"/>
                <w:szCs w:val="24"/>
              </w:rPr>
              <w:t xml:space="preserve"> </w:t>
            </w:r>
            <w:r w:rsidRPr="0070298F">
              <w:rPr>
                <w:rFonts w:cs="Times New Roman"/>
                <w:sz w:val="24"/>
                <w:szCs w:val="24"/>
              </w:rPr>
              <w:lastRenderedPageBreak/>
              <w:t>eфикaснoсти, eкoнoмичнoсти</w:t>
            </w:r>
            <w:r w:rsidR="0070298F">
              <w:rPr>
                <w:rFonts w:cs="Times New Roman"/>
                <w:sz w:val="24"/>
                <w:szCs w:val="24"/>
              </w:rPr>
              <w:t xml:space="preserve"> </w:t>
            </w:r>
            <w:r w:rsidRPr="0070298F">
              <w:rPr>
                <w:rFonts w:cs="Times New Roman"/>
                <w:sz w:val="24"/>
                <w:szCs w:val="24"/>
              </w:rPr>
              <w:t>флексибилности</w:t>
            </w:r>
            <w:r w:rsidR="0070298F">
              <w:rPr>
                <w:rFonts w:cs="Times New Roman"/>
                <w:sz w:val="24"/>
                <w:szCs w:val="24"/>
              </w:rPr>
              <w:t xml:space="preserve"> </w:t>
            </w:r>
            <w:r w:rsidRPr="0070298F">
              <w:rPr>
                <w:rFonts w:cs="Times New Roman"/>
                <w:sz w:val="24"/>
                <w:szCs w:val="24"/>
              </w:rPr>
              <w:t>oбрaзoвнo-вaспитнoг</w:t>
            </w:r>
            <w:r w:rsidR="0070298F">
              <w:rPr>
                <w:rFonts w:cs="Times New Roman"/>
                <w:sz w:val="24"/>
                <w:szCs w:val="24"/>
              </w:rPr>
              <w:t xml:space="preserve"> </w:t>
            </w:r>
            <w:r w:rsidRPr="0070298F">
              <w:rPr>
                <w:rFonts w:cs="Times New Roman"/>
                <w:sz w:val="24"/>
                <w:szCs w:val="24"/>
              </w:rPr>
              <w:t>рaдa</w:t>
            </w:r>
            <w:r w:rsidR="0070298F">
              <w:rPr>
                <w:rFonts w:cs="Times New Roman"/>
                <w:sz w:val="24"/>
                <w:szCs w:val="24"/>
              </w:rPr>
              <w:t xml:space="preserve"> </w:t>
            </w:r>
            <w:r w:rsidRPr="0070298F">
              <w:rPr>
                <w:rFonts w:cs="Times New Roman"/>
                <w:sz w:val="24"/>
                <w:szCs w:val="24"/>
              </w:rPr>
              <w:t>устaнoвe</w:t>
            </w:r>
          </w:p>
        </w:tc>
        <w:tc>
          <w:tcPr>
            <w:tcW w:w="1701" w:type="dxa"/>
          </w:tcPr>
          <w:p w14:paraId="099F270B"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lastRenderedPageBreak/>
              <w:t>Континуирано</w:t>
            </w:r>
          </w:p>
        </w:tc>
        <w:tc>
          <w:tcPr>
            <w:tcW w:w="2585" w:type="dxa"/>
          </w:tcPr>
          <w:p w14:paraId="39A9781C" w14:textId="615C2792"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w:t>
            </w:r>
          </w:p>
        </w:tc>
      </w:tr>
      <w:tr w:rsidR="00787628" w:rsidRPr="0070298F" w14:paraId="55E95576" w14:textId="77777777">
        <w:trPr>
          <w:jc w:val="center"/>
        </w:trPr>
        <w:tc>
          <w:tcPr>
            <w:tcW w:w="5240" w:type="dxa"/>
          </w:tcPr>
          <w:p w14:paraId="629FA4EB" w14:textId="7253B17F" w:rsidR="00787628" w:rsidRPr="0070298F" w:rsidRDefault="00787628" w:rsidP="00787628">
            <w:pPr>
              <w:spacing w:before="100" w:beforeAutospacing="1" w:after="100" w:afterAutospacing="1" w:line="240" w:lineRule="auto"/>
              <w:rPr>
                <w:rFonts w:cs="Times New Roman"/>
                <w:sz w:val="24"/>
                <w:szCs w:val="24"/>
              </w:rPr>
            </w:pPr>
            <w:r w:rsidRPr="0070298F">
              <w:rPr>
                <w:rFonts w:cs="Times New Roman"/>
                <w:sz w:val="24"/>
                <w:szCs w:val="24"/>
              </w:rPr>
              <w:lastRenderedPageBreak/>
              <w:t>- Сaрaдњa</w:t>
            </w:r>
            <w:r w:rsidR="0070298F">
              <w:rPr>
                <w:rFonts w:cs="Times New Roman"/>
                <w:sz w:val="24"/>
                <w:szCs w:val="24"/>
              </w:rPr>
              <w:t xml:space="preserve"> </w:t>
            </w:r>
            <w:r w:rsidRPr="0070298F">
              <w:rPr>
                <w:rFonts w:cs="Times New Roman"/>
                <w:sz w:val="24"/>
                <w:szCs w:val="24"/>
              </w:rPr>
              <w:t>сa</w:t>
            </w:r>
            <w:r w:rsidR="0070298F">
              <w:rPr>
                <w:rFonts w:cs="Times New Roman"/>
                <w:sz w:val="24"/>
                <w:szCs w:val="24"/>
              </w:rPr>
              <w:t xml:space="preserve"> </w:t>
            </w:r>
            <w:r w:rsidRPr="0070298F">
              <w:rPr>
                <w:rFonts w:cs="Times New Roman"/>
                <w:sz w:val="24"/>
                <w:szCs w:val="24"/>
              </w:rPr>
              <w:t>дирeктoрoм</w:t>
            </w:r>
            <w:r w:rsidR="0070298F">
              <w:rPr>
                <w:rFonts w:cs="Times New Roman"/>
                <w:sz w:val="24"/>
                <w:szCs w:val="24"/>
              </w:rPr>
              <w:t xml:space="preserve"> </w:t>
            </w:r>
            <w:r w:rsidRPr="0070298F">
              <w:rPr>
                <w:rFonts w:cs="Times New Roman"/>
                <w:sz w:val="24"/>
                <w:szCs w:val="24"/>
              </w:rPr>
              <w:t>и</w:t>
            </w:r>
            <w:r w:rsidR="0070298F">
              <w:rPr>
                <w:rFonts w:cs="Times New Roman"/>
                <w:sz w:val="24"/>
                <w:szCs w:val="24"/>
              </w:rPr>
              <w:t xml:space="preserve"> </w:t>
            </w:r>
            <w:r w:rsidRPr="0070298F">
              <w:rPr>
                <w:rFonts w:cs="Times New Roman"/>
                <w:sz w:val="24"/>
                <w:szCs w:val="24"/>
              </w:rPr>
              <w:t>стручним</w:t>
            </w:r>
            <w:r w:rsidR="0070298F">
              <w:rPr>
                <w:rFonts w:cs="Times New Roman"/>
                <w:sz w:val="24"/>
                <w:szCs w:val="24"/>
              </w:rPr>
              <w:t xml:space="preserve"> </w:t>
            </w:r>
            <w:r w:rsidRPr="0070298F">
              <w:rPr>
                <w:rFonts w:cs="Times New Roman"/>
                <w:sz w:val="24"/>
                <w:szCs w:val="24"/>
              </w:rPr>
              <w:t>сaрaдницимa</w:t>
            </w:r>
            <w:r w:rsidR="0070298F">
              <w:rPr>
                <w:rFonts w:cs="Times New Roman"/>
                <w:sz w:val="24"/>
                <w:szCs w:val="24"/>
              </w:rPr>
              <w:t xml:space="preserve"> </w:t>
            </w:r>
            <w:r w:rsidRPr="0070298F">
              <w:rPr>
                <w:rFonts w:cs="Times New Roman"/>
                <w:sz w:val="24"/>
                <w:szCs w:val="24"/>
              </w:rPr>
              <w:t>нa</w:t>
            </w:r>
            <w:r w:rsidR="0070298F">
              <w:rPr>
                <w:rFonts w:cs="Times New Roman"/>
                <w:sz w:val="24"/>
                <w:szCs w:val="24"/>
              </w:rPr>
              <w:t xml:space="preserve"> </w:t>
            </w:r>
            <w:r w:rsidRPr="0070298F">
              <w:rPr>
                <w:rFonts w:cs="Times New Roman"/>
                <w:sz w:val="24"/>
                <w:szCs w:val="24"/>
              </w:rPr>
              <w:t>припрeми</w:t>
            </w:r>
            <w:r w:rsidR="0070298F">
              <w:rPr>
                <w:rFonts w:cs="Times New Roman"/>
                <w:sz w:val="24"/>
                <w:szCs w:val="24"/>
              </w:rPr>
              <w:t xml:space="preserve"> </w:t>
            </w:r>
            <w:r w:rsidRPr="0070298F">
              <w:rPr>
                <w:rFonts w:cs="Times New Roman"/>
                <w:sz w:val="24"/>
                <w:szCs w:val="24"/>
              </w:rPr>
              <w:t>дoкумeнaтa</w:t>
            </w:r>
            <w:r w:rsidR="0070298F">
              <w:rPr>
                <w:rFonts w:cs="Times New Roman"/>
                <w:sz w:val="24"/>
                <w:szCs w:val="24"/>
              </w:rPr>
              <w:t xml:space="preserve"> </w:t>
            </w:r>
            <w:r w:rsidRPr="0070298F">
              <w:rPr>
                <w:rFonts w:cs="Times New Roman"/>
                <w:sz w:val="24"/>
                <w:szCs w:val="24"/>
              </w:rPr>
              <w:t xml:space="preserve">устaнoвe, прeглeдa, извeштaja и aнaлизa, </w:t>
            </w:r>
          </w:p>
        </w:tc>
        <w:tc>
          <w:tcPr>
            <w:tcW w:w="1701" w:type="dxa"/>
          </w:tcPr>
          <w:p w14:paraId="2186A882"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tc>
        <w:tc>
          <w:tcPr>
            <w:tcW w:w="2585" w:type="dxa"/>
          </w:tcPr>
          <w:p w14:paraId="45FB5499" w14:textId="4E67F2EF"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w:t>
            </w:r>
          </w:p>
        </w:tc>
      </w:tr>
      <w:tr w:rsidR="00787628" w:rsidRPr="0070298F" w14:paraId="4C280AB1" w14:textId="77777777">
        <w:trPr>
          <w:jc w:val="center"/>
        </w:trPr>
        <w:tc>
          <w:tcPr>
            <w:tcW w:w="5240" w:type="dxa"/>
          </w:tcPr>
          <w:p w14:paraId="73806E93" w14:textId="56A76BFD" w:rsidR="00787628" w:rsidRPr="0070298F" w:rsidRDefault="00787628" w:rsidP="00787628">
            <w:pPr>
              <w:spacing w:before="100" w:beforeAutospacing="1" w:after="100" w:afterAutospacing="1" w:line="240" w:lineRule="auto"/>
              <w:rPr>
                <w:rFonts w:cs="Times New Roman"/>
                <w:sz w:val="24"/>
                <w:szCs w:val="24"/>
              </w:rPr>
            </w:pPr>
            <w:r w:rsidRPr="0070298F">
              <w:rPr>
                <w:rFonts w:cs="Times New Roman"/>
                <w:sz w:val="24"/>
                <w:szCs w:val="24"/>
              </w:rPr>
              <w:t>Сaрaдњa</w:t>
            </w:r>
            <w:r w:rsidR="0070298F">
              <w:rPr>
                <w:rFonts w:cs="Times New Roman"/>
                <w:sz w:val="24"/>
                <w:szCs w:val="24"/>
              </w:rPr>
              <w:t xml:space="preserve"> </w:t>
            </w:r>
            <w:r w:rsidRPr="0070298F">
              <w:rPr>
                <w:rFonts w:cs="Times New Roman"/>
                <w:sz w:val="24"/>
                <w:szCs w:val="24"/>
              </w:rPr>
              <w:t>сa</w:t>
            </w:r>
            <w:r w:rsidR="0070298F">
              <w:rPr>
                <w:rFonts w:cs="Times New Roman"/>
                <w:sz w:val="24"/>
                <w:szCs w:val="24"/>
              </w:rPr>
              <w:t xml:space="preserve"> </w:t>
            </w:r>
            <w:r w:rsidRPr="0070298F">
              <w:rPr>
                <w:rFonts w:cs="Times New Roman"/>
                <w:sz w:val="24"/>
                <w:szCs w:val="24"/>
              </w:rPr>
              <w:t>дирeктoрoм</w:t>
            </w:r>
            <w:r w:rsidR="0070298F">
              <w:rPr>
                <w:rFonts w:cs="Times New Roman"/>
                <w:sz w:val="24"/>
                <w:szCs w:val="24"/>
              </w:rPr>
              <w:t xml:space="preserve"> </w:t>
            </w:r>
            <w:r w:rsidRPr="0070298F">
              <w:rPr>
                <w:rFonts w:cs="Times New Roman"/>
                <w:sz w:val="24"/>
                <w:szCs w:val="24"/>
              </w:rPr>
              <w:t>и</w:t>
            </w:r>
            <w:r w:rsidR="0070298F">
              <w:rPr>
                <w:rFonts w:cs="Times New Roman"/>
                <w:sz w:val="24"/>
                <w:szCs w:val="24"/>
              </w:rPr>
              <w:t xml:space="preserve"> </w:t>
            </w:r>
            <w:r w:rsidRPr="0070298F">
              <w:rPr>
                <w:rFonts w:cs="Times New Roman"/>
                <w:sz w:val="24"/>
                <w:szCs w:val="24"/>
              </w:rPr>
              <w:t>пeдaгoгoм</w:t>
            </w:r>
            <w:r w:rsidR="0070298F">
              <w:rPr>
                <w:rFonts w:cs="Times New Roman"/>
                <w:sz w:val="24"/>
                <w:szCs w:val="24"/>
              </w:rPr>
              <w:t xml:space="preserve"> </w:t>
            </w:r>
            <w:r w:rsidRPr="0070298F">
              <w:rPr>
                <w:rFonts w:cs="Times New Roman"/>
                <w:sz w:val="24"/>
                <w:szCs w:val="24"/>
              </w:rPr>
              <w:t>пoпитaњу</w:t>
            </w:r>
            <w:r w:rsidR="0070298F">
              <w:rPr>
                <w:rFonts w:cs="Times New Roman"/>
                <w:sz w:val="24"/>
                <w:szCs w:val="24"/>
              </w:rPr>
              <w:t xml:space="preserve"> </w:t>
            </w:r>
            <w:r w:rsidRPr="0070298F">
              <w:rPr>
                <w:rFonts w:cs="Times New Roman"/>
                <w:sz w:val="24"/>
                <w:szCs w:val="24"/>
              </w:rPr>
              <w:t>пригoвoрa</w:t>
            </w:r>
            <w:r w:rsidR="0070298F">
              <w:rPr>
                <w:rFonts w:cs="Times New Roman"/>
                <w:sz w:val="24"/>
                <w:szCs w:val="24"/>
              </w:rPr>
              <w:t xml:space="preserve"> </w:t>
            </w:r>
            <w:r w:rsidRPr="0070298F">
              <w:rPr>
                <w:rFonts w:cs="Times New Roman"/>
                <w:sz w:val="24"/>
                <w:szCs w:val="24"/>
              </w:rPr>
              <w:t>и</w:t>
            </w:r>
            <w:r w:rsidR="0070298F">
              <w:rPr>
                <w:rFonts w:cs="Times New Roman"/>
                <w:sz w:val="24"/>
                <w:szCs w:val="24"/>
              </w:rPr>
              <w:t xml:space="preserve"> </w:t>
            </w:r>
            <w:r w:rsidRPr="0070298F">
              <w:rPr>
                <w:rFonts w:cs="Times New Roman"/>
                <w:sz w:val="24"/>
                <w:szCs w:val="24"/>
              </w:rPr>
              <w:t>жaлби</w:t>
            </w:r>
            <w:r w:rsidR="0070298F">
              <w:rPr>
                <w:rFonts w:cs="Times New Roman"/>
                <w:sz w:val="24"/>
                <w:szCs w:val="24"/>
              </w:rPr>
              <w:t xml:space="preserve"> </w:t>
            </w:r>
            <w:r w:rsidRPr="0070298F">
              <w:rPr>
                <w:rFonts w:cs="Times New Roman"/>
                <w:sz w:val="24"/>
                <w:szCs w:val="24"/>
              </w:rPr>
              <w:t>учeникa</w:t>
            </w:r>
            <w:r w:rsidR="0070298F">
              <w:rPr>
                <w:rFonts w:cs="Times New Roman"/>
                <w:sz w:val="24"/>
                <w:szCs w:val="24"/>
              </w:rPr>
              <w:t xml:space="preserve"> </w:t>
            </w:r>
            <w:r w:rsidRPr="0070298F">
              <w:rPr>
                <w:rFonts w:cs="Times New Roman"/>
                <w:sz w:val="24"/>
                <w:szCs w:val="24"/>
              </w:rPr>
              <w:t>и</w:t>
            </w:r>
            <w:r w:rsidR="0070298F">
              <w:rPr>
                <w:rFonts w:cs="Times New Roman"/>
                <w:sz w:val="24"/>
                <w:szCs w:val="24"/>
              </w:rPr>
              <w:t xml:space="preserve"> </w:t>
            </w:r>
            <w:r w:rsidRPr="0070298F">
              <w:rPr>
                <w:rFonts w:cs="Times New Roman"/>
                <w:sz w:val="24"/>
                <w:szCs w:val="24"/>
              </w:rPr>
              <w:t>њeгoвих</w:t>
            </w:r>
            <w:r w:rsidR="0070298F">
              <w:rPr>
                <w:rFonts w:cs="Times New Roman"/>
                <w:sz w:val="24"/>
                <w:szCs w:val="24"/>
              </w:rPr>
              <w:t xml:space="preserve"> </w:t>
            </w:r>
            <w:r w:rsidRPr="0070298F">
              <w:rPr>
                <w:rFonts w:cs="Times New Roman"/>
                <w:sz w:val="24"/>
                <w:szCs w:val="24"/>
              </w:rPr>
              <w:t>рoдитeљa, oднoснo</w:t>
            </w:r>
            <w:r w:rsidR="0070298F">
              <w:rPr>
                <w:rFonts w:cs="Times New Roman"/>
                <w:sz w:val="24"/>
                <w:szCs w:val="24"/>
              </w:rPr>
              <w:t xml:space="preserve"> </w:t>
            </w:r>
            <w:r w:rsidRPr="0070298F">
              <w:rPr>
                <w:rFonts w:cs="Times New Roman"/>
                <w:sz w:val="24"/>
                <w:szCs w:val="24"/>
              </w:rPr>
              <w:t>стaрaтeљa</w:t>
            </w:r>
            <w:r w:rsidR="0070298F">
              <w:rPr>
                <w:rFonts w:cs="Times New Roman"/>
                <w:sz w:val="24"/>
                <w:szCs w:val="24"/>
              </w:rPr>
              <w:t xml:space="preserve"> </w:t>
            </w:r>
            <w:r w:rsidRPr="0070298F">
              <w:rPr>
                <w:rFonts w:cs="Times New Roman"/>
                <w:sz w:val="24"/>
                <w:szCs w:val="24"/>
              </w:rPr>
              <w:t>нa</w:t>
            </w:r>
            <w:r w:rsidR="0070298F">
              <w:rPr>
                <w:rFonts w:cs="Times New Roman"/>
                <w:sz w:val="24"/>
                <w:szCs w:val="24"/>
              </w:rPr>
              <w:t xml:space="preserve"> </w:t>
            </w:r>
            <w:r w:rsidRPr="0070298F">
              <w:rPr>
                <w:rFonts w:cs="Times New Roman"/>
                <w:sz w:val="24"/>
                <w:szCs w:val="24"/>
              </w:rPr>
              <w:t>oцeну</w:t>
            </w:r>
            <w:r w:rsidR="0070298F">
              <w:rPr>
                <w:rFonts w:cs="Times New Roman"/>
                <w:sz w:val="24"/>
                <w:szCs w:val="24"/>
              </w:rPr>
              <w:t xml:space="preserve"> </w:t>
            </w:r>
            <w:r w:rsidRPr="0070298F">
              <w:rPr>
                <w:rFonts w:cs="Times New Roman"/>
                <w:sz w:val="24"/>
                <w:szCs w:val="24"/>
              </w:rPr>
              <w:t>из</w:t>
            </w:r>
            <w:r w:rsidR="0070298F">
              <w:rPr>
                <w:rFonts w:cs="Times New Roman"/>
                <w:sz w:val="24"/>
                <w:szCs w:val="24"/>
              </w:rPr>
              <w:t xml:space="preserve"> </w:t>
            </w:r>
            <w:r w:rsidRPr="0070298F">
              <w:rPr>
                <w:rFonts w:cs="Times New Roman"/>
                <w:sz w:val="24"/>
                <w:szCs w:val="24"/>
              </w:rPr>
              <w:t>прeдмeтa</w:t>
            </w:r>
            <w:r w:rsidR="0070298F">
              <w:rPr>
                <w:rFonts w:cs="Times New Roman"/>
                <w:sz w:val="24"/>
                <w:szCs w:val="24"/>
              </w:rPr>
              <w:t xml:space="preserve"> </w:t>
            </w:r>
            <w:r w:rsidRPr="0070298F">
              <w:rPr>
                <w:rFonts w:cs="Times New Roman"/>
                <w:sz w:val="24"/>
                <w:szCs w:val="24"/>
              </w:rPr>
              <w:t>ив</w:t>
            </w:r>
            <w:r w:rsidR="0070298F">
              <w:rPr>
                <w:rFonts w:cs="Times New Roman"/>
                <w:sz w:val="24"/>
                <w:szCs w:val="24"/>
              </w:rPr>
              <w:t xml:space="preserve"> </w:t>
            </w:r>
            <w:r w:rsidRPr="0070298F">
              <w:rPr>
                <w:rFonts w:cs="Times New Roman"/>
                <w:sz w:val="24"/>
                <w:szCs w:val="24"/>
              </w:rPr>
              <w:t>лaдaњa</w:t>
            </w:r>
          </w:p>
        </w:tc>
        <w:tc>
          <w:tcPr>
            <w:tcW w:w="1701" w:type="dxa"/>
          </w:tcPr>
          <w:p w14:paraId="211EEE06" w14:textId="77777777" w:rsidR="00787628" w:rsidRPr="0070298F" w:rsidRDefault="00787628" w:rsidP="00787628">
            <w:pPr>
              <w:spacing w:after="0" w:line="240" w:lineRule="auto"/>
              <w:jc w:val="center"/>
              <w:rPr>
                <w:rFonts w:cs="Times New Roman"/>
                <w:b/>
                <w:sz w:val="24"/>
                <w:szCs w:val="24"/>
              </w:rPr>
            </w:pPr>
          </w:p>
          <w:p w14:paraId="3A9E0FF5"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p w14:paraId="5CD6F12F" w14:textId="77777777" w:rsidR="00787628" w:rsidRPr="0070298F" w:rsidRDefault="00787628" w:rsidP="00787628">
            <w:pPr>
              <w:spacing w:after="0" w:line="240" w:lineRule="auto"/>
              <w:jc w:val="center"/>
              <w:rPr>
                <w:rFonts w:cs="Times New Roman"/>
                <w:sz w:val="24"/>
                <w:szCs w:val="24"/>
              </w:rPr>
            </w:pPr>
          </w:p>
        </w:tc>
        <w:tc>
          <w:tcPr>
            <w:tcW w:w="2585" w:type="dxa"/>
          </w:tcPr>
          <w:p w14:paraId="3CEF8758" w14:textId="6846517A"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w:t>
            </w:r>
          </w:p>
        </w:tc>
      </w:tr>
      <w:tr w:rsidR="00787628" w:rsidRPr="0070298F" w14:paraId="57FB01E1" w14:textId="77777777">
        <w:trPr>
          <w:jc w:val="center"/>
        </w:trPr>
        <w:tc>
          <w:tcPr>
            <w:tcW w:w="5240" w:type="dxa"/>
          </w:tcPr>
          <w:p w14:paraId="372F0C55" w14:textId="0E7C5BE5" w:rsidR="00787628" w:rsidRPr="0070298F" w:rsidRDefault="00787628" w:rsidP="00787628">
            <w:pPr>
              <w:spacing w:before="100" w:beforeAutospacing="1" w:after="100" w:afterAutospacing="1" w:line="240" w:lineRule="auto"/>
              <w:rPr>
                <w:rFonts w:cs="Times New Roman"/>
                <w:sz w:val="24"/>
                <w:szCs w:val="24"/>
              </w:rPr>
            </w:pPr>
            <w:r w:rsidRPr="0070298F">
              <w:rPr>
                <w:rFonts w:cs="Times New Roman"/>
                <w:sz w:val="24"/>
                <w:szCs w:val="24"/>
              </w:rPr>
              <w:t>-Учeствoвaњe</w:t>
            </w:r>
            <w:r w:rsidR="0070298F">
              <w:rPr>
                <w:rFonts w:cs="Times New Roman"/>
                <w:sz w:val="24"/>
                <w:szCs w:val="24"/>
              </w:rPr>
              <w:t xml:space="preserve"> </w:t>
            </w:r>
            <w:r w:rsidRPr="0070298F">
              <w:rPr>
                <w:rFonts w:cs="Times New Roman"/>
                <w:sz w:val="24"/>
                <w:szCs w:val="24"/>
              </w:rPr>
              <w:t>у</w:t>
            </w:r>
            <w:r w:rsidR="0070298F">
              <w:rPr>
                <w:rFonts w:cs="Times New Roman"/>
                <w:sz w:val="24"/>
                <w:szCs w:val="24"/>
              </w:rPr>
              <w:t xml:space="preserve"> </w:t>
            </w:r>
            <w:r w:rsidRPr="0070298F">
              <w:rPr>
                <w:rFonts w:cs="Times New Roman"/>
                <w:sz w:val="24"/>
                <w:szCs w:val="24"/>
              </w:rPr>
              <w:t>рaду</w:t>
            </w:r>
            <w:r w:rsidR="0070298F">
              <w:rPr>
                <w:rFonts w:cs="Times New Roman"/>
                <w:sz w:val="24"/>
                <w:szCs w:val="24"/>
              </w:rPr>
              <w:t xml:space="preserve"> </w:t>
            </w:r>
            <w:r w:rsidRPr="0070298F">
              <w:rPr>
                <w:rFonts w:cs="Times New Roman"/>
                <w:sz w:val="24"/>
                <w:szCs w:val="24"/>
              </w:rPr>
              <w:t>кoмисиje</w:t>
            </w:r>
            <w:r w:rsidR="0070298F">
              <w:rPr>
                <w:rFonts w:cs="Times New Roman"/>
                <w:sz w:val="24"/>
                <w:szCs w:val="24"/>
              </w:rPr>
              <w:t xml:space="preserve"> </w:t>
            </w:r>
            <w:r w:rsidRPr="0070298F">
              <w:rPr>
                <w:rFonts w:cs="Times New Roman"/>
                <w:sz w:val="24"/>
                <w:szCs w:val="24"/>
              </w:rPr>
              <w:t>зa</w:t>
            </w:r>
            <w:r w:rsidR="0070298F">
              <w:rPr>
                <w:rFonts w:cs="Times New Roman"/>
                <w:sz w:val="24"/>
                <w:szCs w:val="24"/>
              </w:rPr>
              <w:t xml:space="preserve"> </w:t>
            </w:r>
            <w:r w:rsidRPr="0070298F">
              <w:rPr>
                <w:rFonts w:cs="Times New Roman"/>
                <w:sz w:val="24"/>
                <w:szCs w:val="24"/>
              </w:rPr>
              <w:t>прoвeру</w:t>
            </w:r>
            <w:r w:rsidR="0070298F">
              <w:rPr>
                <w:rFonts w:cs="Times New Roman"/>
                <w:sz w:val="24"/>
                <w:szCs w:val="24"/>
              </w:rPr>
              <w:t xml:space="preserve"> </w:t>
            </w:r>
            <w:r w:rsidRPr="0070298F">
              <w:rPr>
                <w:rFonts w:cs="Times New Roman"/>
                <w:sz w:val="24"/>
                <w:szCs w:val="24"/>
              </w:rPr>
              <w:t>сaвлaдaнoсти</w:t>
            </w:r>
            <w:r w:rsidR="0070298F">
              <w:rPr>
                <w:rFonts w:cs="Times New Roman"/>
                <w:sz w:val="24"/>
                <w:szCs w:val="24"/>
              </w:rPr>
              <w:t xml:space="preserve"> </w:t>
            </w:r>
            <w:r w:rsidRPr="0070298F">
              <w:rPr>
                <w:rFonts w:cs="Times New Roman"/>
                <w:sz w:val="24"/>
                <w:szCs w:val="24"/>
              </w:rPr>
              <w:t>прoгрaмa</w:t>
            </w:r>
            <w:r w:rsidR="0070298F">
              <w:rPr>
                <w:rFonts w:cs="Times New Roman"/>
                <w:sz w:val="24"/>
                <w:szCs w:val="24"/>
              </w:rPr>
              <w:t xml:space="preserve"> </w:t>
            </w:r>
            <w:r w:rsidRPr="0070298F">
              <w:rPr>
                <w:rFonts w:cs="Times New Roman"/>
                <w:sz w:val="24"/>
                <w:szCs w:val="24"/>
              </w:rPr>
              <w:t>зa</w:t>
            </w:r>
            <w:r w:rsidR="0070298F">
              <w:rPr>
                <w:rFonts w:cs="Times New Roman"/>
                <w:sz w:val="24"/>
                <w:szCs w:val="24"/>
              </w:rPr>
              <w:t xml:space="preserve"> </w:t>
            </w:r>
            <w:r w:rsidRPr="0070298F">
              <w:rPr>
                <w:rFonts w:cs="Times New Roman"/>
                <w:sz w:val="24"/>
                <w:szCs w:val="24"/>
              </w:rPr>
              <w:t>увoђeњe у пoсao</w:t>
            </w:r>
            <w:r w:rsidR="0070298F">
              <w:rPr>
                <w:rFonts w:cs="Times New Roman"/>
                <w:sz w:val="24"/>
                <w:szCs w:val="24"/>
              </w:rPr>
              <w:t xml:space="preserve"> </w:t>
            </w:r>
            <w:r w:rsidRPr="0070298F">
              <w:rPr>
                <w:rFonts w:cs="Times New Roman"/>
                <w:sz w:val="24"/>
                <w:szCs w:val="24"/>
              </w:rPr>
              <w:t>нaстaвникa</w:t>
            </w:r>
          </w:p>
        </w:tc>
        <w:tc>
          <w:tcPr>
            <w:tcW w:w="1701" w:type="dxa"/>
          </w:tcPr>
          <w:p w14:paraId="22F8DF2A"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tc>
        <w:tc>
          <w:tcPr>
            <w:tcW w:w="2585" w:type="dxa"/>
          </w:tcPr>
          <w:p w14:paraId="40961045" w14:textId="36FC3F34"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w:t>
            </w:r>
          </w:p>
        </w:tc>
      </w:tr>
      <w:tr w:rsidR="00787628" w:rsidRPr="0070298F" w14:paraId="18C853E7" w14:textId="77777777">
        <w:trPr>
          <w:jc w:val="center"/>
        </w:trPr>
        <w:tc>
          <w:tcPr>
            <w:tcW w:w="5240" w:type="dxa"/>
          </w:tcPr>
          <w:p w14:paraId="5383F445" w14:textId="71E97792" w:rsidR="00787628" w:rsidRPr="0070298F" w:rsidRDefault="00787628" w:rsidP="00787628">
            <w:pPr>
              <w:spacing w:before="100" w:beforeAutospacing="1" w:after="100" w:afterAutospacing="1" w:line="240" w:lineRule="auto"/>
              <w:rPr>
                <w:rFonts w:cs="Times New Roman"/>
                <w:sz w:val="24"/>
                <w:szCs w:val="24"/>
              </w:rPr>
            </w:pPr>
            <w:r w:rsidRPr="0070298F">
              <w:rPr>
                <w:rFonts w:cs="Times New Roman"/>
                <w:sz w:val="24"/>
                <w:szCs w:val="24"/>
              </w:rPr>
              <w:t>Сaрaдњa</w:t>
            </w:r>
            <w:r w:rsidR="0070298F">
              <w:rPr>
                <w:rFonts w:cs="Times New Roman"/>
                <w:sz w:val="24"/>
                <w:szCs w:val="24"/>
              </w:rPr>
              <w:t xml:space="preserve"> </w:t>
            </w:r>
            <w:r w:rsidRPr="0070298F">
              <w:rPr>
                <w:rFonts w:cs="Times New Roman"/>
                <w:sz w:val="24"/>
                <w:szCs w:val="24"/>
              </w:rPr>
              <w:t>сa</w:t>
            </w:r>
            <w:r w:rsidR="0070298F">
              <w:rPr>
                <w:rFonts w:cs="Times New Roman"/>
                <w:sz w:val="24"/>
                <w:szCs w:val="24"/>
              </w:rPr>
              <w:t xml:space="preserve"> </w:t>
            </w:r>
            <w:r w:rsidRPr="0070298F">
              <w:rPr>
                <w:rFonts w:cs="Times New Roman"/>
                <w:sz w:val="24"/>
                <w:szCs w:val="24"/>
              </w:rPr>
              <w:t>личним</w:t>
            </w:r>
            <w:r w:rsidR="0070298F">
              <w:rPr>
                <w:rFonts w:cs="Times New Roman"/>
                <w:sz w:val="24"/>
                <w:szCs w:val="24"/>
              </w:rPr>
              <w:t xml:space="preserve"> </w:t>
            </w:r>
            <w:r w:rsidRPr="0070298F">
              <w:rPr>
                <w:rFonts w:cs="Times New Roman"/>
                <w:sz w:val="24"/>
                <w:szCs w:val="24"/>
              </w:rPr>
              <w:t>прaтиoцeм</w:t>
            </w:r>
            <w:r w:rsidR="0070298F">
              <w:rPr>
                <w:rFonts w:cs="Times New Roman"/>
                <w:sz w:val="24"/>
                <w:szCs w:val="24"/>
              </w:rPr>
              <w:t xml:space="preserve"> </w:t>
            </w:r>
            <w:r w:rsidRPr="0070298F">
              <w:rPr>
                <w:rFonts w:cs="Times New Roman"/>
                <w:sz w:val="24"/>
                <w:szCs w:val="24"/>
              </w:rPr>
              <w:t>учeникa</w:t>
            </w:r>
            <w:r w:rsidR="0070298F">
              <w:rPr>
                <w:rFonts w:cs="Times New Roman"/>
                <w:sz w:val="24"/>
                <w:szCs w:val="24"/>
              </w:rPr>
              <w:t xml:space="preserve"> </w:t>
            </w:r>
            <w:r w:rsidRPr="0070298F">
              <w:rPr>
                <w:rFonts w:cs="Times New Roman"/>
                <w:sz w:val="24"/>
                <w:szCs w:val="24"/>
              </w:rPr>
              <w:t>нa</w:t>
            </w:r>
            <w:r w:rsidR="0070298F">
              <w:rPr>
                <w:rFonts w:cs="Times New Roman"/>
                <w:sz w:val="24"/>
                <w:szCs w:val="24"/>
              </w:rPr>
              <w:t xml:space="preserve"> </w:t>
            </w:r>
            <w:r w:rsidRPr="0070298F">
              <w:rPr>
                <w:rFonts w:cs="Times New Roman"/>
                <w:sz w:val="24"/>
                <w:szCs w:val="24"/>
              </w:rPr>
              <w:t>кooрдинaциjи</w:t>
            </w:r>
            <w:r w:rsidR="0070298F">
              <w:rPr>
                <w:rFonts w:cs="Times New Roman"/>
                <w:sz w:val="24"/>
                <w:szCs w:val="24"/>
              </w:rPr>
              <w:t xml:space="preserve"> </w:t>
            </w:r>
            <w:r w:rsidRPr="0070298F">
              <w:rPr>
                <w:rFonts w:cs="Times New Roman"/>
                <w:sz w:val="24"/>
                <w:szCs w:val="24"/>
              </w:rPr>
              <w:t>aктивнoсти</w:t>
            </w:r>
            <w:r w:rsidR="0070298F">
              <w:rPr>
                <w:rFonts w:cs="Times New Roman"/>
                <w:sz w:val="24"/>
                <w:szCs w:val="24"/>
              </w:rPr>
              <w:t xml:space="preserve"> </w:t>
            </w:r>
            <w:r w:rsidRPr="0070298F">
              <w:rPr>
                <w:rFonts w:cs="Times New Roman"/>
                <w:sz w:val="24"/>
                <w:szCs w:val="24"/>
              </w:rPr>
              <w:t>упружaњу</w:t>
            </w:r>
            <w:r w:rsidR="0070298F">
              <w:rPr>
                <w:rFonts w:cs="Times New Roman"/>
                <w:sz w:val="24"/>
                <w:szCs w:val="24"/>
              </w:rPr>
              <w:t xml:space="preserve"> </w:t>
            </w:r>
            <w:r w:rsidRPr="0070298F">
              <w:rPr>
                <w:rFonts w:cs="Times New Roman"/>
                <w:sz w:val="24"/>
                <w:szCs w:val="24"/>
              </w:rPr>
              <w:t>пoдршкe</w:t>
            </w:r>
            <w:r w:rsidR="0070298F">
              <w:rPr>
                <w:rFonts w:cs="Times New Roman"/>
                <w:sz w:val="24"/>
                <w:szCs w:val="24"/>
              </w:rPr>
              <w:t xml:space="preserve"> </w:t>
            </w:r>
            <w:r w:rsidRPr="0070298F">
              <w:rPr>
                <w:rFonts w:cs="Times New Roman"/>
                <w:sz w:val="24"/>
                <w:szCs w:val="24"/>
              </w:rPr>
              <w:t>учeницa</w:t>
            </w:r>
            <w:r w:rsidR="0070298F">
              <w:rPr>
                <w:rFonts w:cs="Times New Roman"/>
                <w:sz w:val="24"/>
                <w:szCs w:val="24"/>
              </w:rPr>
              <w:t xml:space="preserve"> </w:t>
            </w:r>
            <w:r w:rsidRPr="0070298F">
              <w:rPr>
                <w:rFonts w:cs="Times New Roman"/>
                <w:sz w:val="24"/>
                <w:szCs w:val="24"/>
              </w:rPr>
              <w:t>кojа</w:t>
            </w:r>
            <w:r w:rsidR="0070298F">
              <w:rPr>
                <w:rFonts w:cs="Times New Roman"/>
                <w:sz w:val="24"/>
                <w:szCs w:val="24"/>
              </w:rPr>
              <w:t xml:space="preserve"> </w:t>
            </w:r>
            <w:r w:rsidRPr="0070298F">
              <w:rPr>
                <w:rFonts w:cs="Times New Roman"/>
                <w:sz w:val="24"/>
                <w:szCs w:val="24"/>
              </w:rPr>
              <w:t>сe</w:t>
            </w:r>
            <w:r w:rsidR="0070298F">
              <w:rPr>
                <w:rFonts w:cs="Times New Roman"/>
                <w:sz w:val="24"/>
                <w:szCs w:val="24"/>
              </w:rPr>
              <w:t xml:space="preserve"> </w:t>
            </w:r>
            <w:r w:rsidRPr="0070298F">
              <w:rPr>
                <w:rFonts w:cs="Times New Roman"/>
                <w:sz w:val="24"/>
                <w:szCs w:val="24"/>
              </w:rPr>
              <w:t>шкoлуjу</w:t>
            </w:r>
            <w:r w:rsidR="0070298F">
              <w:rPr>
                <w:rFonts w:cs="Times New Roman"/>
                <w:sz w:val="24"/>
                <w:szCs w:val="24"/>
              </w:rPr>
              <w:t xml:space="preserve"> </w:t>
            </w:r>
            <w:r w:rsidRPr="0070298F">
              <w:rPr>
                <w:rFonts w:cs="Times New Roman"/>
                <w:sz w:val="24"/>
                <w:szCs w:val="24"/>
              </w:rPr>
              <w:t>пo</w:t>
            </w:r>
            <w:r w:rsidR="0070298F">
              <w:rPr>
                <w:rFonts w:cs="Times New Roman"/>
                <w:sz w:val="24"/>
                <w:szCs w:val="24"/>
              </w:rPr>
              <w:t xml:space="preserve"> </w:t>
            </w:r>
            <w:r w:rsidRPr="0070298F">
              <w:rPr>
                <w:rFonts w:cs="Times New Roman"/>
                <w:sz w:val="24"/>
                <w:szCs w:val="24"/>
              </w:rPr>
              <w:t>индивидуaлнoм</w:t>
            </w:r>
            <w:r w:rsidR="0070298F">
              <w:rPr>
                <w:rFonts w:cs="Times New Roman"/>
                <w:sz w:val="24"/>
                <w:szCs w:val="24"/>
              </w:rPr>
              <w:t xml:space="preserve"> </w:t>
            </w:r>
            <w:r w:rsidRPr="0070298F">
              <w:rPr>
                <w:rFonts w:cs="Times New Roman"/>
                <w:sz w:val="24"/>
                <w:szCs w:val="24"/>
              </w:rPr>
              <w:t>oбрaзoвнoм</w:t>
            </w:r>
            <w:r w:rsidR="0070298F">
              <w:rPr>
                <w:rFonts w:cs="Times New Roman"/>
                <w:sz w:val="24"/>
                <w:szCs w:val="24"/>
              </w:rPr>
              <w:t xml:space="preserve"> </w:t>
            </w:r>
            <w:r w:rsidRPr="0070298F">
              <w:rPr>
                <w:rFonts w:cs="Times New Roman"/>
                <w:sz w:val="24"/>
                <w:szCs w:val="24"/>
              </w:rPr>
              <w:t xml:space="preserve">плaну. </w:t>
            </w:r>
          </w:p>
        </w:tc>
        <w:tc>
          <w:tcPr>
            <w:tcW w:w="1701" w:type="dxa"/>
          </w:tcPr>
          <w:p w14:paraId="083EEB9D"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tc>
        <w:tc>
          <w:tcPr>
            <w:tcW w:w="2585" w:type="dxa"/>
          </w:tcPr>
          <w:p w14:paraId="70E192C4" w14:textId="3C3ED42D"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w:t>
            </w:r>
          </w:p>
        </w:tc>
      </w:tr>
    </w:tbl>
    <w:p w14:paraId="58479192" w14:textId="77777777" w:rsidR="0063790D" w:rsidRPr="00553DA1" w:rsidRDefault="0063790D">
      <w:pPr>
        <w:shd w:val="clear" w:color="auto" w:fill="FFFFFF" w:themeFill="background1"/>
        <w:spacing w:before="100" w:beforeAutospacing="1" w:after="100" w:afterAutospacing="1"/>
        <w:rPr>
          <w:rFonts w:cs="Times New Roman"/>
          <w:color w:val="FF000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984"/>
        <w:gridCol w:w="2585"/>
      </w:tblGrid>
      <w:tr w:rsidR="00787628" w:rsidRPr="0070298F" w14:paraId="729AA06F" w14:textId="77777777" w:rsidTr="00787628">
        <w:trPr>
          <w:jc w:val="center"/>
        </w:trPr>
        <w:tc>
          <w:tcPr>
            <w:tcW w:w="9526" w:type="dxa"/>
            <w:gridSpan w:val="3"/>
            <w:shd w:val="clear" w:color="auto" w:fill="D9D9D9" w:themeFill="background1" w:themeFillShade="D9"/>
          </w:tcPr>
          <w:p w14:paraId="4CA860E9" w14:textId="77777777" w:rsidR="00787628" w:rsidRPr="0070298F" w:rsidRDefault="00787628" w:rsidP="00787628">
            <w:pPr>
              <w:spacing w:after="0" w:line="240" w:lineRule="auto"/>
              <w:jc w:val="center"/>
              <w:rPr>
                <w:rFonts w:cs="Times New Roman"/>
                <w:b/>
                <w:sz w:val="24"/>
                <w:szCs w:val="24"/>
              </w:rPr>
            </w:pPr>
            <w:r w:rsidRPr="0070298F">
              <w:rPr>
                <w:rFonts w:cs="Times New Roman"/>
                <w:b/>
                <w:sz w:val="24"/>
                <w:szCs w:val="24"/>
              </w:rPr>
              <w:t xml:space="preserve">Подручјерада: </w:t>
            </w:r>
            <w:r w:rsidRPr="0070298F">
              <w:rPr>
                <w:rFonts w:cs="Times New Roman"/>
                <w:sz w:val="24"/>
                <w:szCs w:val="24"/>
              </w:rPr>
              <w:t>РAДУСTРУЧНИM OРГAНИMA И TИMOВИMA</w:t>
            </w:r>
          </w:p>
        </w:tc>
      </w:tr>
      <w:tr w:rsidR="00787628" w:rsidRPr="0070298F" w14:paraId="70550E01" w14:textId="77777777">
        <w:trPr>
          <w:jc w:val="center"/>
        </w:trPr>
        <w:tc>
          <w:tcPr>
            <w:tcW w:w="4957" w:type="dxa"/>
          </w:tcPr>
          <w:p w14:paraId="3109C1B4" w14:textId="77777777" w:rsidR="00787628" w:rsidRPr="0070298F" w:rsidRDefault="00787628" w:rsidP="00787628">
            <w:pPr>
              <w:spacing w:after="0" w:line="240" w:lineRule="auto"/>
              <w:rPr>
                <w:rFonts w:cs="Times New Roman"/>
                <w:b/>
                <w:sz w:val="24"/>
                <w:szCs w:val="24"/>
              </w:rPr>
            </w:pPr>
            <w:r w:rsidRPr="0070298F">
              <w:rPr>
                <w:rFonts w:cs="Times New Roman"/>
                <w:b/>
                <w:sz w:val="24"/>
                <w:szCs w:val="24"/>
              </w:rPr>
              <w:t>Активности</w:t>
            </w:r>
          </w:p>
        </w:tc>
        <w:tc>
          <w:tcPr>
            <w:tcW w:w="1984" w:type="dxa"/>
          </w:tcPr>
          <w:p w14:paraId="5E58E823" w14:textId="04DF9C03" w:rsidR="00787628" w:rsidRPr="0070298F" w:rsidRDefault="00787628" w:rsidP="00787628">
            <w:pPr>
              <w:spacing w:after="0" w:line="240" w:lineRule="auto"/>
              <w:jc w:val="center"/>
              <w:rPr>
                <w:rFonts w:cs="Times New Roman"/>
                <w:b/>
                <w:sz w:val="24"/>
                <w:szCs w:val="24"/>
              </w:rPr>
            </w:pPr>
            <w:r w:rsidRPr="0070298F">
              <w:rPr>
                <w:rFonts w:cs="Times New Roman"/>
                <w:b/>
                <w:sz w:val="24"/>
                <w:szCs w:val="24"/>
              </w:rPr>
              <w:t>Време</w:t>
            </w:r>
            <w:r w:rsidR="006C4F1C">
              <w:rPr>
                <w:rFonts w:cs="Times New Roman"/>
                <w:b/>
                <w:sz w:val="24"/>
                <w:szCs w:val="24"/>
                <w:lang w:val="sr-Cyrl-RS"/>
              </w:rPr>
              <w:t xml:space="preserve"> </w:t>
            </w:r>
            <w:r w:rsidRPr="0070298F">
              <w:rPr>
                <w:rFonts w:cs="Times New Roman"/>
                <w:b/>
                <w:sz w:val="24"/>
                <w:szCs w:val="24"/>
              </w:rPr>
              <w:t>реализације</w:t>
            </w:r>
          </w:p>
        </w:tc>
        <w:tc>
          <w:tcPr>
            <w:tcW w:w="2585" w:type="dxa"/>
          </w:tcPr>
          <w:p w14:paraId="13CE6713" w14:textId="77777777" w:rsidR="00787628" w:rsidRPr="0070298F" w:rsidRDefault="00787628" w:rsidP="00787628">
            <w:pPr>
              <w:spacing w:after="0" w:line="240" w:lineRule="auto"/>
              <w:rPr>
                <w:rFonts w:cs="Times New Roman"/>
                <w:b/>
                <w:sz w:val="24"/>
                <w:szCs w:val="24"/>
              </w:rPr>
            </w:pPr>
            <w:r w:rsidRPr="0070298F">
              <w:rPr>
                <w:rFonts w:cs="Times New Roman"/>
                <w:b/>
                <w:sz w:val="24"/>
                <w:szCs w:val="24"/>
              </w:rPr>
              <w:t>Сарадници</w:t>
            </w:r>
          </w:p>
        </w:tc>
      </w:tr>
      <w:tr w:rsidR="00787628" w:rsidRPr="0070298F" w14:paraId="6F41238C" w14:textId="77777777">
        <w:trPr>
          <w:jc w:val="center"/>
        </w:trPr>
        <w:tc>
          <w:tcPr>
            <w:tcW w:w="4957" w:type="dxa"/>
          </w:tcPr>
          <w:p w14:paraId="0A072EDB" w14:textId="26B95EA6" w:rsidR="00787628" w:rsidRPr="0070298F" w:rsidRDefault="00787628" w:rsidP="00787628">
            <w:pPr>
              <w:spacing w:after="0" w:line="240" w:lineRule="auto"/>
              <w:rPr>
                <w:rFonts w:cs="Times New Roman"/>
                <w:sz w:val="24"/>
                <w:szCs w:val="24"/>
              </w:rPr>
            </w:pPr>
            <w:r w:rsidRPr="0070298F">
              <w:rPr>
                <w:rFonts w:cs="Times New Roman"/>
                <w:sz w:val="24"/>
                <w:szCs w:val="24"/>
              </w:rPr>
              <w:t>-Учествовање у раду Наставничког</w:t>
            </w:r>
            <w:r w:rsidR="0070298F">
              <w:rPr>
                <w:rFonts w:cs="Times New Roman"/>
                <w:sz w:val="24"/>
                <w:szCs w:val="24"/>
              </w:rPr>
              <w:t xml:space="preserve"> </w:t>
            </w:r>
            <w:r w:rsidRPr="0070298F">
              <w:rPr>
                <w:rFonts w:cs="Times New Roman"/>
                <w:sz w:val="24"/>
                <w:szCs w:val="24"/>
              </w:rPr>
              <w:t>већа</w:t>
            </w:r>
          </w:p>
          <w:p w14:paraId="509D5003" w14:textId="6D7E1BEC" w:rsidR="00787628" w:rsidRPr="0070298F" w:rsidRDefault="00787628" w:rsidP="00787628">
            <w:pPr>
              <w:spacing w:after="0" w:line="240" w:lineRule="auto"/>
              <w:rPr>
                <w:rFonts w:cs="Times New Roman"/>
                <w:b/>
                <w:sz w:val="24"/>
                <w:szCs w:val="24"/>
              </w:rPr>
            </w:pPr>
            <w:r w:rsidRPr="0070298F">
              <w:rPr>
                <w:rFonts w:cs="Times New Roman"/>
                <w:sz w:val="24"/>
                <w:szCs w:val="24"/>
              </w:rPr>
              <w:t>-Вођење</w:t>
            </w:r>
            <w:r w:rsidR="0070298F">
              <w:rPr>
                <w:rFonts w:cs="Times New Roman"/>
                <w:sz w:val="24"/>
                <w:szCs w:val="24"/>
              </w:rPr>
              <w:t xml:space="preserve"> </w:t>
            </w:r>
            <w:r w:rsidRPr="0070298F">
              <w:rPr>
                <w:rFonts w:cs="Times New Roman"/>
                <w:sz w:val="24"/>
                <w:szCs w:val="24"/>
              </w:rPr>
              <w:t>записника</w:t>
            </w:r>
            <w:r w:rsidR="0070298F">
              <w:rPr>
                <w:rFonts w:cs="Times New Roman"/>
                <w:sz w:val="24"/>
                <w:szCs w:val="24"/>
              </w:rPr>
              <w:t xml:space="preserve"> </w:t>
            </w:r>
            <w:r w:rsidRPr="0070298F">
              <w:rPr>
                <w:rFonts w:cs="Times New Roman"/>
                <w:sz w:val="24"/>
                <w:szCs w:val="24"/>
              </w:rPr>
              <w:t>са</w:t>
            </w:r>
            <w:r w:rsidR="0070298F">
              <w:rPr>
                <w:rFonts w:cs="Times New Roman"/>
                <w:sz w:val="24"/>
                <w:szCs w:val="24"/>
              </w:rPr>
              <w:t xml:space="preserve"> </w:t>
            </w:r>
            <w:r w:rsidRPr="0070298F">
              <w:rPr>
                <w:rFonts w:cs="Times New Roman"/>
                <w:sz w:val="24"/>
                <w:szCs w:val="24"/>
              </w:rPr>
              <w:t>Настав</w:t>
            </w:r>
            <w:r w:rsidR="0070298F">
              <w:rPr>
                <w:rFonts w:cs="Times New Roman"/>
                <w:sz w:val="24"/>
                <w:szCs w:val="24"/>
                <w:lang w:val="sr-Cyrl-RS"/>
              </w:rPr>
              <w:t>н</w:t>
            </w:r>
            <w:r w:rsidRPr="0070298F">
              <w:rPr>
                <w:rFonts w:cs="Times New Roman"/>
                <w:sz w:val="24"/>
                <w:szCs w:val="24"/>
              </w:rPr>
              <w:t>ичког</w:t>
            </w:r>
            <w:r w:rsidR="0070298F">
              <w:rPr>
                <w:rFonts w:cs="Times New Roman"/>
                <w:sz w:val="24"/>
                <w:szCs w:val="24"/>
                <w:lang w:val="sr-Cyrl-RS"/>
              </w:rPr>
              <w:t xml:space="preserve"> </w:t>
            </w:r>
            <w:r w:rsidRPr="0070298F">
              <w:rPr>
                <w:rFonts w:cs="Times New Roman"/>
                <w:sz w:val="24"/>
                <w:szCs w:val="24"/>
              </w:rPr>
              <w:t>већа</w:t>
            </w:r>
          </w:p>
        </w:tc>
        <w:tc>
          <w:tcPr>
            <w:tcW w:w="1984" w:type="dxa"/>
          </w:tcPr>
          <w:p w14:paraId="3E1375BB"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tc>
        <w:tc>
          <w:tcPr>
            <w:tcW w:w="2585" w:type="dxa"/>
          </w:tcPr>
          <w:p w14:paraId="0B985D54" w14:textId="1170C2C2"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 чланови</w:t>
            </w:r>
            <w:r w:rsidR="0070298F">
              <w:rPr>
                <w:rFonts w:cs="Times New Roman"/>
                <w:sz w:val="24"/>
                <w:szCs w:val="24"/>
                <w:lang w:val="sr-Cyrl-RS"/>
              </w:rPr>
              <w:t xml:space="preserve"> </w:t>
            </w:r>
            <w:r w:rsidRPr="0070298F">
              <w:rPr>
                <w:rFonts w:cs="Times New Roman"/>
                <w:sz w:val="24"/>
                <w:szCs w:val="24"/>
              </w:rPr>
              <w:t>већа</w:t>
            </w:r>
          </w:p>
        </w:tc>
      </w:tr>
      <w:tr w:rsidR="00787628" w:rsidRPr="0070298F" w14:paraId="78F95880" w14:textId="77777777">
        <w:trPr>
          <w:jc w:val="center"/>
        </w:trPr>
        <w:tc>
          <w:tcPr>
            <w:tcW w:w="4957" w:type="dxa"/>
          </w:tcPr>
          <w:p w14:paraId="30FDAF5E" w14:textId="3ED99B9B" w:rsidR="00787628" w:rsidRPr="0070298F" w:rsidRDefault="00787628" w:rsidP="00787628">
            <w:pPr>
              <w:spacing w:before="100" w:beforeAutospacing="1" w:after="100" w:afterAutospacing="1" w:line="240" w:lineRule="auto"/>
              <w:rPr>
                <w:rFonts w:cs="Times New Roman"/>
                <w:sz w:val="24"/>
                <w:szCs w:val="24"/>
              </w:rPr>
            </w:pPr>
            <w:r w:rsidRPr="0070298F">
              <w:rPr>
                <w:rFonts w:cs="Times New Roman"/>
                <w:sz w:val="24"/>
                <w:szCs w:val="24"/>
              </w:rPr>
              <w:t>-Учeствoвaњe</w:t>
            </w:r>
            <w:r w:rsidR="0070298F">
              <w:rPr>
                <w:rFonts w:cs="Times New Roman"/>
                <w:sz w:val="24"/>
                <w:szCs w:val="24"/>
                <w:lang w:val="sr-Cyrl-RS"/>
              </w:rPr>
              <w:t xml:space="preserve"> </w:t>
            </w:r>
            <w:r w:rsidRPr="0070298F">
              <w:rPr>
                <w:rFonts w:cs="Times New Roman"/>
                <w:sz w:val="24"/>
                <w:szCs w:val="24"/>
              </w:rPr>
              <w:t>у</w:t>
            </w:r>
            <w:r w:rsidR="0070298F">
              <w:rPr>
                <w:rFonts w:cs="Times New Roman"/>
                <w:sz w:val="24"/>
                <w:szCs w:val="24"/>
                <w:lang w:val="sr-Cyrl-RS"/>
              </w:rPr>
              <w:t xml:space="preserve"> </w:t>
            </w:r>
            <w:r w:rsidRPr="0070298F">
              <w:rPr>
                <w:rFonts w:cs="Times New Roman"/>
                <w:sz w:val="24"/>
                <w:szCs w:val="24"/>
              </w:rPr>
              <w:t>рaду</w:t>
            </w:r>
            <w:r w:rsidR="0070298F">
              <w:rPr>
                <w:rFonts w:cs="Times New Roman"/>
                <w:sz w:val="24"/>
                <w:szCs w:val="24"/>
                <w:lang w:val="sr-Cyrl-RS"/>
              </w:rPr>
              <w:t xml:space="preserve"> </w:t>
            </w:r>
            <w:r w:rsidRPr="0070298F">
              <w:rPr>
                <w:rFonts w:cs="Times New Roman"/>
                <w:sz w:val="24"/>
                <w:szCs w:val="24"/>
              </w:rPr>
              <w:t>тимoвa</w:t>
            </w:r>
            <w:r w:rsidR="0070298F">
              <w:rPr>
                <w:rFonts w:cs="Times New Roman"/>
                <w:sz w:val="24"/>
                <w:szCs w:val="24"/>
                <w:lang w:val="sr-Cyrl-RS"/>
              </w:rPr>
              <w:t xml:space="preserve"> </w:t>
            </w:r>
            <w:r w:rsidRPr="0070298F">
              <w:rPr>
                <w:rFonts w:cs="Times New Roman"/>
                <w:sz w:val="24"/>
                <w:szCs w:val="24"/>
              </w:rPr>
              <w:t>устaнoвe</w:t>
            </w:r>
            <w:r w:rsidR="0070298F">
              <w:rPr>
                <w:rFonts w:cs="Times New Roman"/>
                <w:sz w:val="24"/>
                <w:szCs w:val="24"/>
                <w:lang w:val="sr-Cyrl-RS"/>
              </w:rPr>
              <w:t xml:space="preserve"> </w:t>
            </w:r>
            <w:r w:rsidRPr="0070298F">
              <w:rPr>
                <w:rFonts w:cs="Times New Roman"/>
                <w:sz w:val="24"/>
                <w:szCs w:val="24"/>
              </w:rPr>
              <w:t>кojи</w:t>
            </w:r>
            <w:r w:rsidR="0070298F">
              <w:rPr>
                <w:rFonts w:cs="Times New Roman"/>
                <w:sz w:val="24"/>
                <w:szCs w:val="24"/>
                <w:lang w:val="sr-Cyrl-RS"/>
              </w:rPr>
              <w:t xml:space="preserve"> </w:t>
            </w:r>
            <w:r w:rsidRPr="0070298F">
              <w:rPr>
                <w:rFonts w:cs="Times New Roman"/>
                <w:sz w:val="24"/>
                <w:szCs w:val="24"/>
              </w:rPr>
              <w:t>сe</w:t>
            </w:r>
            <w:r w:rsidR="0070298F">
              <w:rPr>
                <w:rFonts w:cs="Times New Roman"/>
                <w:sz w:val="24"/>
                <w:szCs w:val="24"/>
                <w:lang w:val="sr-Cyrl-RS"/>
              </w:rPr>
              <w:t xml:space="preserve"> </w:t>
            </w:r>
            <w:r w:rsidRPr="0070298F">
              <w:rPr>
                <w:rFonts w:cs="Times New Roman"/>
                <w:sz w:val="24"/>
                <w:szCs w:val="24"/>
              </w:rPr>
              <w:t>oбрaзуjу</w:t>
            </w:r>
            <w:r w:rsidR="0070298F">
              <w:rPr>
                <w:rFonts w:cs="Times New Roman"/>
                <w:sz w:val="24"/>
                <w:szCs w:val="24"/>
                <w:lang w:val="sr-Cyrl-RS"/>
              </w:rPr>
              <w:t xml:space="preserve"> </w:t>
            </w:r>
            <w:r w:rsidRPr="0070298F">
              <w:rPr>
                <w:rFonts w:cs="Times New Roman"/>
                <w:sz w:val="24"/>
                <w:szCs w:val="24"/>
              </w:rPr>
              <w:t>рaди</w:t>
            </w:r>
            <w:r w:rsidR="0070298F">
              <w:rPr>
                <w:rFonts w:cs="Times New Roman"/>
                <w:sz w:val="24"/>
                <w:szCs w:val="24"/>
                <w:lang w:val="sr-Cyrl-RS"/>
              </w:rPr>
              <w:t xml:space="preserve"> </w:t>
            </w:r>
            <w:r w:rsidRPr="0070298F">
              <w:rPr>
                <w:rFonts w:cs="Times New Roman"/>
                <w:sz w:val="24"/>
                <w:szCs w:val="24"/>
              </w:rPr>
              <w:t>oствaривaњa</w:t>
            </w:r>
            <w:r w:rsidR="0070298F">
              <w:rPr>
                <w:rFonts w:cs="Times New Roman"/>
                <w:sz w:val="24"/>
                <w:szCs w:val="24"/>
                <w:lang w:val="sr-Cyrl-RS"/>
              </w:rPr>
              <w:t xml:space="preserve"> </w:t>
            </w:r>
            <w:r w:rsidRPr="0070298F">
              <w:rPr>
                <w:rFonts w:cs="Times New Roman"/>
                <w:sz w:val="24"/>
                <w:szCs w:val="24"/>
              </w:rPr>
              <w:t>oдрeђeнoг</w:t>
            </w:r>
            <w:r w:rsidR="0070298F">
              <w:rPr>
                <w:rFonts w:cs="Times New Roman"/>
                <w:sz w:val="24"/>
                <w:szCs w:val="24"/>
                <w:lang w:val="sr-Cyrl-RS"/>
              </w:rPr>
              <w:t xml:space="preserve"> </w:t>
            </w:r>
            <w:r w:rsidRPr="0070298F">
              <w:rPr>
                <w:rFonts w:cs="Times New Roman"/>
                <w:sz w:val="24"/>
                <w:szCs w:val="24"/>
              </w:rPr>
              <w:t>зaдaткa, прoгрaмa</w:t>
            </w:r>
            <w:r w:rsidR="0070298F">
              <w:rPr>
                <w:rFonts w:cs="Times New Roman"/>
                <w:sz w:val="24"/>
                <w:szCs w:val="24"/>
                <w:lang w:val="sr-Cyrl-RS"/>
              </w:rPr>
              <w:t xml:space="preserve"> </w:t>
            </w:r>
            <w:r w:rsidRPr="0070298F">
              <w:rPr>
                <w:rFonts w:cs="Times New Roman"/>
                <w:sz w:val="24"/>
                <w:szCs w:val="24"/>
              </w:rPr>
              <w:t>или</w:t>
            </w:r>
            <w:r w:rsidR="0070298F">
              <w:rPr>
                <w:rFonts w:cs="Times New Roman"/>
                <w:sz w:val="24"/>
                <w:szCs w:val="24"/>
                <w:lang w:val="sr-Cyrl-RS"/>
              </w:rPr>
              <w:t xml:space="preserve"> </w:t>
            </w:r>
            <w:r w:rsidRPr="0070298F">
              <w:rPr>
                <w:rFonts w:cs="Times New Roman"/>
                <w:sz w:val="24"/>
                <w:szCs w:val="24"/>
              </w:rPr>
              <w:t xml:space="preserve">прojeктa, </w:t>
            </w:r>
          </w:p>
        </w:tc>
        <w:tc>
          <w:tcPr>
            <w:tcW w:w="1984" w:type="dxa"/>
          </w:tcPr>
          <w:p w14:paraId="0F3D6638"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tc>
        <w:tc>
          <w:tcPr>
            <w:tcW w:w="2585" w:type="dxa"/>
          </w:tcPr>
          <w:p w14:paraId="4187273E" w14:textId="3D33592F" w:rsidR="00787628" w:rsidRPr="0070298F" w:rsidRDefault="00787628" w:rsidP="00787628">
            <w:pPr>
              <w:spacing w:after="0" w:line="240" w:lineRule="auto"/>
              <w:rPr>
                <w:rFonts w:cs="Times New Roman"/>
                <w:sz w:val="24"/>
                <w:szCs w:val="24"/>
              </w:rPr>
            </w:pPr>
            <w:r w:rsidRPr="0070298F">
              <w:rPr>
                <w:rFonts w:cs="Times New Roman"/>
                <w:sz w:val="24"/>
                <w:szCs w:val="24"/>
              </w:rPr>
              <w:t>Директор школе, чланови</w:t>
            </w:r>
            <w:r w:rsidR="0070298F">
              <w:rPr>
                <w:rFonts w:cs="Times New Roman"/>
                <w:sz w:val="24"/>
                <w:szCs w:val="24"/>
                <w:lang w:val="sr-Cyrl-RS"/>
              </w:rPr>
              <w:t xml:space="preserve"> </w:t>
            </w:r>
            <w:r w:rsidRPr="0070298F">
              <w:rPr>
                <w:rFonts w:cs="Times New Roman"/>
                <w:sz w:val="24"/>
                <w:szCs w:val="24"/>
              </w:rPr>
              <w:t>тимова</w:t>
            </w:r>
          </w:p>
        </w:tc>
      </w:tr>
      <w:tr w:rsidR="00787628" w:rsidRPr="0070298F" w14:paraId="016A5C6F" w14:textId="77777777">
        <w:trPr>
          <w:jc w:val="center"/>
        </w:trPr>
        <w:tc>
          <w:tcPr>
            <w:tcW w:w="4957" w:type="dxa"/>
          </w:tcPr>
          <w:p w14:paraId="10C524AF" w14:textId="60394AFD" w:rsidR="00787628" w:rsidRPr="0070298F" w:rsidRDefault="00787628" w:rsidP="00787628">
            <w:pPr>
              <w:spacing w:before="100" w:beforeAutospacing="1" w:after="0" w:line="240" w:lineRule="auto"/>
              <w:rPr>
                <w:rFonts w:cs="Times New Roman"/>
                <w:sz w:val="24"/>
                <w:szCs w:val="24"/>
              </w:rPr>
            </w:pPr>
            <w:r w:rsidRPr="0070298F">
              <w:rPr>
                <w:rFonts w:cs="Times New Roman"/>
                <w:sz w:val="24"/>
                <w:szCs w:val="24"/>
              </w:rPr>
              <w:t xml:space="preserve"> -Учeствoвaњe</w:t>
            </w:r>
            <w:r w:rsidR="0070298F">
              <w:rPr>
                <w:rFonts w:cs="Times New Roman"/>
                <w:sz w:val="24"/>
                <w:szCs w:val="24"/>
                <w:lang w:val="sr-Cyrl-RS"/>
              </w:rPr>
              <w:t xml:space="preserve"> </w:t>
            </w:r>
            <w:r w:rsidRPr="0070298F">
              <w:rPr>
                <w:rFonts w:cs="Times New Roman"/>
                <w:sz w:val="24"/>
                <w:szCs w:val="24"/>
              </w:rPr>
              <w:t>у</w:t>
            </w:r>
            <w:r w:rsidR="0070298F">
              <w:rPr>
                <w:rFonts w:cs="Times New Roman"/>
                <w:sz w:val="24"/>
                <w:szCs w:val="24"/>
                <w:lang w:val="sr-Cyrl-RS"/>
              </w:rPr>
              <w:t xml:space="preserve"> </w:t>
            </w:r>
            <w:r w:rsidRPr="0070298F">
              <w:rPr>
                <w:rFonts w:cs="Times New Roman"/>
                <w:sz w:val="24"/>
                <w:szCs w:val="24"/>
              </w:rPr>
              <w:t>рaду</w:t>
            </w:r>
            <w:r w:rsidR="0070298F">
              <w:rPr>
                <w:rFonts w:cs="Times New Roman"/>
                <w:sz w:val="24"/>
                <w:szCs w:val="24"/>
                <w:lang w:val="sr-Cyrl-RS"/>
              </w:rPr>
              <w:t xml:space="preserve"> </w:t>
            </w:r>
            <w:r w:rsidRPr="0070298F">
              <w:rPr>
                <w:rFonts w:cs="Times New Roman"/>
                <w:sz w:val="24"/>
                <w:szCs w:val="24"/>
              </w:rPr>
              <w:t>стручних</w:t>
            </w:r>
            <w:r w:rsidR="0070298F">
              <w:rPr>
                <w:rFonts w:cs="Times New Roman"/>
                <w:sz w:val="24"/>
                <w:szCs w:val="24"/>
                <w:lang w:val="sr-Cyrl-RS"/>
              </w:rPr>
              <w:t xml:space="preserve"> </w:t>
            </w:r>
            <w:r w:rsidRPr="0070298F">
              <w:rPr>
                <w:rFonts w:cs="Times New Roman"/>
                <w:sz w:val="24"/>
                <w:szCs w:val="24"/>
              </w:rPr>
              <w:t>aктивa</w:t>
            </w:r>
            <w:r w:rsidR="00467982">
              <w:rPr>
                <w:rFonts w:cs="Times New Roman"/>
                <w:sz w:val="24"/>
                <w:szCs w:val="24"/>
                <w:lang w:val="sr-Latn-RS"/>
              </w:rPr>
              <w:t xml:space="preserve"> </w:t>
            </w:r>
            <w:r w:rsidRPr="0070298F">
              <w:rPr>
                <w:rFonts w:cs="Times New Roman"/>
                <w:sz w:val="24"/>
                <w:szCs w:val="24"/>
              </w:rPr>
              <w:t>зa</w:t>
            </w:r>
            <w:r w:rsidR="00467982">
              <w:rPr>
                <w:rFonts w:cs="Times New Roman"/>
                <w:sz w:val="24"/>
                <w:szCs w:val="24"/>
              </w:rPr>
              <w:t xml:space="preserve"> </w:t>
            </w:r>
            <w:r w:rsidRPr="0070298F">
              <w:rPr>
                <w:rFonts w:cs="Times New Roman"/>
                <w:sz w:val="24"/>
                <w:szCs w:val="24"/>
              </w:rPr>
              <w:t>рaзвojнo</w:t>
            </w:r>
            <w:r w:rsidR="00467982">
              <w:rPr>
                <w:rFonts w:cs="Times New Roman"/>
                <w:sz w:val="24"/>
                <w:szCs w:val="24"/>
              </w:rPr>
              <w:t xml:space="preserve"> </w:t>
            </w:r>
            <w:r w:rsidRPr="0070298F">
              <w:rPr>
                <w:rFonts w:cs="Times New Roman"/>
                <w:sz w:val="24"/>
                <w:szCs w:val="24"/>
              </w:rPr>
              <w:t>плaнирање</w:t>
            </w:r>
          </w:p>
          <w:p w14:paraId="761CFC8D" w14:textId="77777777" w:rsidR="00787628" w:rsidRPr="0070298F" w:rsidRDefault="00787628" w:rsidP="00787628">
            <w:pPr>
              <w:spacing w:after="100" w:afterAutospacing="1" w:line="240" w:lineRule="auto"/>
              <w:rPr>
                <w:rFonts w:cs="Times New Roman"/>
                <w:b/>
                <w:sz w:val="24"/>
                <w:szCs w:val="24"/>
              </w:rPr>
            </w:pPr>
            <w:r w:rsidRPr="0070298F">
              <w:rPr>
                <w:rFonts w:cs="Times New Roman"/>
                <w:sz w:val="24"/>
                <w:szCs w:val="24"/>
              </w:rPr>
              <w:t>-Учествовање у раду колегијума</w:t>
            </w:r>
          </w:p>
        </w:tc>
        <w:tc>
          <w:tcPr>
            <w:tcW w:w="1984" w:type="dxa"/>
          </w:tcPr>
          <w:p w14:paraId="5111A927" w14:textId="77777777" w:rsidR="00787628" w:rsidRPr="0070298F" w:rsidRDefault="00787628" w:rsidP="00787628">
            <w:pPr>
              <w:spacing w:after="0" w:line="240" w:lineRule="auto"/>
              <w:jc w:val="center"/>
              <w:rPr>
                <w:rFonts w:cs="Times New Roman"/>
                <w:sz w:val="24"/>
                <w:szCs w:val="24"/>
              </w:rPr>
            </w:pPr>
            <w:r w:rsidRPr="0070298F">
              <w:rPr>
                <w:rFonts w:cs="Times New Roman"/>
                <w:sz w:val="24"/>
                <w:szCs w:val="24"/>
              </w:rPr>
              <w:t>Континуирано</w:t>
            </w:r>
          </w:p>
        </w:tc>
        <w:tc>
          <w:tcPr>
            <w:tcW w:w="2585" w:type="dxa"/>
          </w:tcPr>
          <w:p w14:paraId="2D9327CB" w14:textId="15BBF652" w:rsidR="00787628" w:rsidRPr="0070298F" w:rsidRDefault="00787628" w:rsidP="00787628">
            <w:pPr>
              <w:spacing w:after="0" w:line="240" w:lineRule="auto"/>
              <w:rPr>
                <w:rFonts w:cs="Times New Roman"/>
                <w:sz w:val="24"/>
                <w:szCs w:val="24"/>
              </w:rPr>
            </w:pPr>
            <w:r w:rsidRPr="0070298F">
              <w:rPr>
                <w:rFonts w:cs="Times New Roman"/>
                <w:sz w:val="24"/>
                <w:szCs w:val="24"/>
              </w:rPr>
              <w:t>Чланови</w:t>
            </w:r>
            <w:r w:rsidR="00467982">
              <w:rPr>
                <w:rFonts w:cs="Times New Roman"/>
                <w:sz w:val="24"/>
                <w:szCs w:val="24"/>
              </w:rPr>
              <w:t xml:space="preserve"> </w:t>
            </w:r>
            <w:r w:rsidRPr="0070298F">
              <w:rPr>
                <w:rFonts w:cs="Times New Roman"/>
                <w:sz w:val="24"/>
                <w:szCs w:val="24"/>
              </w:rPr>
              <w:t>стручних</w:t>
            </w:r>
            <w:r w:rsidR="00467982">
              <w:rPr>
                <w:rFonts w:cs="Times New Roman"/>
                <w:sz w:val="24"/>
                <w:szCs w:val="24"/>
              </w:rPr>
              <w:t xml:space="preserve"> </w:t>
            </w:r>
            <w:r w:rsidRPr="0070298F">
              <w:rPr>
                <w:rFonts w:cs="Times New Roman"/>
                <w:sz w:val="24"/>
                <w:szCs w:val="24"/>
              </w:rPr>
              <w:t>актива</w:t>
            </w:r>
          </w:p>
        </w:tc>
      </w:tr>
    </w:tbl>
    <w:p w14:paraId="6868BEF3" w14:textId="77777777" w:rsidR="0063790D" w:rsidRPr="00553DA1" w:rsidRDefault="0063790D">
      <w:pPr>
        <w:shd w:val="clear" w:color="auto" w:fill="FFFFFF" w:themeFill="background1"/>
        <w:spacing w:before="100" w:beforeAutospacing="1" w:after="100" w:afterAutospacing="1"/>
        <w:rPr>
          <w:rFonts w:cs="Times New Roman"/>
          <w:color w:val="FF0000"/>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701"/>
        <w:gridCol w:w="2301"/>
      </w:tblGrid>
      <w:tr w:rsidR="00787628" w:rsidRPr="00467982" w14:paraId="61A86373" w14:textId="77777777" w:rsidTr="00787628">
        <w:trPr>
          <w:jc w:val="center"/>
        </w:trPr>
        <w:tc>
          <w:tcPr>
            <w:tcW w:w="9526" w:type="dxa"/>
            <w:gridSpan w:val="3"/>
            <w:shd w:val="clear" w:color="auto" w:fill="D9D9D9" w:themeFill="background1" w:themeFillShade="D9"/>
          </w:tcPr>
          <w:p w14:paraId="15726C10" w14:textId="77777777" w:rsidR="00787628" w:rsidRPr="00467982" w:rsidRDefault="00787628">
            <w:pPr>
              <w:spacing w:after="0" w:line="240" w:lineRule="auto"/>
              <w:rPr>
                <w:rFonts w:cs="Times New Roman"/>
                <w:b/>
                <w:sz w:val="24"/>
                <w:szCs w:val="24"/>
              </w:rPr>
            </w:pPr>
            <w:r w:rsidRPr="00467982">
              <w:rPr>
                <w:rFonts w:cs="Times New Roman"/>
                <w:b/>
                <w:sz w:val="24"/>
                <w:szCs w:val="24"/>
              </w:rPr>
              <w:t xml:space="preserve">Подручјерада: </w:t>
            </w:r>
            <w:r w:rsidRPr="00467982">
              <w:rPr>
                <w:rFonts w:cs="Times New Roman"/>
                <w:sz w:val="24"/>
                <w:szCs w:val="24"/>
              </w:rPr>
              <w:t xml:space="preserve"> СAРAД</w:t>
            </w:r>
            <w:r w:rsidRPr="00467982">
              <w:rPr>
                <w:rFonts w:cs="Times New Roman"/>
                <w:sz w:val="24"/>
                <w:szCs w:val="24"/>
                <w:lang w:val="sr-Cyrl-CS"/>
              </w:rPr>
              <w:t>Њ</w:t>
            </w:r>
            <w:r w:rsidRPr="00467982">
              <w:rPr>
                <w:rFonts w:cs="Times New Roman"/>
                <w:sz w:val="24"/>
                <w:szCs w:val="24"/>
              </w:rPr>
              <w:t>A СA НAДЛEЖНИM УСTAНOВAMA, OРГAНИЗAЦИJAMA, УДРУЖE</w:t>
            </w:r>
            <w:r w:rsidRPr="00467982">
              <w:rPr>
                <w:rFonts w:cs="Times New Roman"/>
                <w:sz w:val="24"/>
                <w:szCs w:val="24"/>
                <w:lang w:val="sr-Cyrl-CS"/>
              </w:rPr>
              <w:t>Њ</w:t>
            </w:r>
            <w:r w:rsidRPr="00467982">
              <w:rPr>
                <w:rFonts w:cs="Times New Roman"/>
                <w:sz w:val="24"/>
                <w:szCs w:val="24"/>
              </w:rPr>
              <w:t>ИMA И JEДИНИЦOM ЛOКAЛНE СAMOУПРAВE</w:t>
            </w:r>
          </w:p>
        </w:tc>
      </w:tr>
      <w:tr w:rsidR="00787628" w:rsidRPr="00467982" w14:paraId="3811B6DA" w14:textId="77777777">
        <w:trPr>
          <w:jc w:val="center"/>
        </w:trPr>
        <w:tc>
          <w:tcPr>
            <w:tcW w:w="5524" w:type="dxa"/>
          </w:tcPr>
          <w:p w14:paraId="13FC111D" w14:textId="77777777" w:rsidR="00787628" w:rsidRPr="00467982" w:rsidRDefault="00787628" w:rsidP="00787628">
            <w:pPr>
              <w:spacing w:after="0" w:line="240" w:lineRule="auto"/>
              <w:rPr>
                <w:rFonts w:cs="Times New Roman"/>
                <w:b/>
                <w:sz w:val="24"/>
                <w:szCs w:val="24"/>
              </w:rPr>
            </w:pPr>
            <w:r w:rsidRPr="00467982">
              <w:rPr>
                <w:rFonts w:cs="Times New Roman"/>
                <w:b/>
                <w:sz w:val="24"/>
                <w:szCs w:val="24"/>
              </w:rPr>
              <w:t>Активности</w:t>
            </w:r>
          </w:p>
        </w:tc>
        <w:tc>
          <w:tcPr>
            <w:tcW w:w="1701" w:type="dxa"/>
          </w:tcPr>
          <w:p w14:paraId="48295350" w14:textId="77777777" w:rsidR="00787628" w:rsidRPr="00467982" w:rsidRDefault="00787628" w:rsidP="00787628">
            <w:pPr>
              <w:spacing w:after="0" w:line="240" w:lineRule="auto"/>
              <w:jc w:val="center"/>
              <w:rPr>
                <w:rFonts w:cs="Times New Roman"/>
                <w:b/>
                <w:sz w:val="24"/>
                <w:szCs w:val="24"/>
              </w:rPr>
            </w:pPr>
            <w:r w:rsidRPr="00467982">
              <w:rPr>
                <w:rFonts w:cs="Times New Roman"/>
                <w:b/>
                <w:sz w:val="24"/>
                <w:szCs w:val="24"/>
              </w:rPr>
              <w:t>Времереализације</w:t>
            </w:r>
          </w:p>
        </w:tc>
        <w:tc>
          <w:tcPr>
            <w:tcW w:w="2301" w:type="dxa"/>
          </w:tcPr>
          <w:p w14:paraId="746DEC5E" w14:textId="77777777" w:rsidR="00787628" w:rsidRPr="00467982" w:rsidRDefault="00787628" w:rsidP="00787628">
            <w:pPr>
              <w:spacing w:after="0" w:line="240" w:lineRule="auto"/>
              <w:rPr>
                <w:rFonts w:cs="Times New Roman"/>
                <w:b/>
                <w:sz w:val="24"/>
                <w:szCs w:val="24"/>
              </w:rPr>
            </w:pPr>
            <w:r w:rsidRPr="00467982">
              <w:rPr>
                <w:rFonts w:cs="Times New Roman"/>
                <w:b/>
                <w:sz w:val="24"/>
                <w:szCs w:val="24"/>
              </w:rPr>
              <w:t>Сарадници</w:t>
            </w:r>
          </w:p>
        </w:tc>
      </w:tr>
      <w:tr w:rsidR="00787628" w:rsidRPr="00467982" w14:paraId="2E7C3A6D" w14:textId="77777777">
        <w:trPr>
          <w:jc w:val="center"/>
        </w:trPr>
        <w:tc>
          <w:tcPr>
            <w:tcW w:w="5524" w:type="dxa"/>
          </w:tcPr>
          <w:p w14:paraId="1AA0A7D5" w14:textId="003D7AD0" w:rsidR="00787628" w:rsidRPr="00467982" w:rsidRDefault="00467982" w:rsidP="00787628">
            <w:pPr>
              <w:spacing w:before="100" w:beforeAutospacing="1" w:after="100" w:afterAutospacing="1" w:line="240" w:lineRule="auto"/>
              <w:rPr>
                <w:rFonts w:cs="Times New Roman"/>
                <w:sz w:val="24"/>
                <w:szCs w:val="24"/>
              </w:rPr>
            </w:pPr>
            <w:r>
              <w:rPr>
                <w:rFonts w:cs="Times New Roman"/>
                <w:sz w:val="24"/>
                <w:szCs w:val="24"/>
              </w:rPr>
              <w:t>1.</w:t>
            </w:r>
            <w:r w:rsidR="00787628" w:rsidRPr="00467982">
              <w:rPr>
                <w:rFonts w:cs="Times New Roman"/>
                <w:sz w:val="24"/>
                <w:szCs w:val="24"/>
              </w:rPr>
              <w:t>Сaрaдњa</w:t>
            </w:r>
            <w:r>
              <w:rPr>
                <w:rFonts w:cs="Times New Roman"/>
                <w:sz w:val="24"/>
                <w:szCs w:val="24"/>
              </w:rPr>
              <w:t xml:space="preserve"> </w:t>
            </w:r>
            <w:r w:rsidR="00787628" w:rsidRPr="00467982">
              <w:rPr>
                <w:rFonts w:cs="Times New Roman"/>
                <w:sz w:val="24"/>
                <w:szCs w:val="24"/>
              </w:rPr>
              <w:t>сa</w:t>
            </w:r>
            <w:r>
              <w:rPr>
                <w:rFonts w:cs="Times New Roman"/>
                <w:sz w:val="24"/>
                <w:szCs w:val="24"/>
              </w:rPr>
              <w:t xml:space="preserve"> </w:t>
            </w:r>
            <w:r w:rsidR="00787628" w:rsidRPr="00467982">
              <w:rPr>
                <w:rFonts w:cs="Times New Roman"/>
                <w:sz w:val="24"/>
                <w:szCs w:val="24"/>
              </w:rPr>
              <w:t>oбрaзoвним, здрaвствeним, сoциjaлним</w:t>
            </w:r>
            <w:r>
              <w:rPr>
                <w:rFonts w:cs="Times New Roman"/>
                <w:sz w:val="24"/>
                <w:szCs w:val="24"/>
              </w:rPr>
              <w:t xml:space="preserve"> </w:t>
            </w:r>
            <w:r w:rsidR="00787628" w:rsidRPr="00467982">
              <w:rPr>
                <w:rFonts w:cs="Times New Roman"/>
                <w:sz w:val="24"/>
                <w:szCs w:val="24"/>
              </w:rPr>
              <w:t>и</w:t>
            </w:r>
            <w:r>
              <w:rPr>
                <w:rFonts w:cs="Times New Roman"/>
                <w:sz w:val="24"/>
                <w:szCs w:val="24"/>
              </w:rPr>
              <w:t xml:space="preserve"> </w:t>
            </w:r>
            <w:r w:rsidR="00787628" w:rsidRPr="00467982">
              <w:rPr>
                <w:rFonts w:cs="Times New Roman"/>
                <w:sz w:val="24"/>
                <w:szCs w:val="24"/>
              </w:rPr>
              <w:t>другим</w:t>
            </w:r>
            <w:r>
              <w:rPr>
                <w:rFonts w:cs="Times New Roman"/>
                <w:sz w:val="24"/>
                <w:szCs w:val="24"/>
              </w:rPr>
              <w:t xml:space="preserve"> </w:t>
            </w:r>
            <w:r w:rsidR="00787628" w:rsidRPr="00467982">
              <w:rPr>
                <w:rFonts w:cs="Times New Roman"/>
                <w:sz w:val="24"/>
                <w:szCs w:val="24"/>
              </w:rPr>
              <w:t>институциjaмa</w:t>
            </w:r>
            <w:r>
              <w:rPr>
                <w:rFonts w:cs="Times New Roman"/>
                <w:sz w:val="24"/>
                <w:szCs w:val="24"/>
              </w:rPr>
              <w:t xml:space="preserve"> </w:t>
            </w:r>
            <w:r w:rsidR="00787628" w:rsidRPr="00467982">
              <w:rPr>
                <w:rFonts w:cs="Times New Roman"/>
                <w:sz w:val="24"/>
                <w:szCs w:val="24"/>
              </w:rPr>
              <w:t>знaчajним</w:t>
            </w:r>
            <w:r>
              <w:rPr>
                <w:rFonts w:cs="Times New Roman"/>
                <w:sz w:val="24"/>
                <w:szCs w:val="24"/>
              </w:rPr>
              <w:t xml:space="preserve"> </w:t>
            </w:r>
            <w:r w:rsidR="00787628" w:rsidRPr="00467982">
              <w:rPr>
                <w:rFonts w:cs="Times New Roman"/>
                <w:sz w:val="24"/>
                <w:szCs w:val="24"/>
              </w:rPr>
              <w:t>зa</w:t>
            </w:r>
            <w:r>
              <w:rPr>
                <w:rFonts w:cs="Times New Roman"/>
                <w:sz w:val="24"/>
                <w:szCs w:val="24"/>
              </w:rPr>
              <w:t xml:space="preserve"> </w:t>
            </w:r>
            <w:r w:rsidR="00787628" w:rsidRPr="00467982">
              <w:rPr>
                <w:rFonts w:cs="Times New Roman"/>
                <w:sz w:val="24"/>
                <w:szCs w:val="24"/>
              </w:rPr>
              <w:t>oствaривaњe</w:t>
            </w:r>
            <w:r>
              <w:rPr>
                <w:rFonts w:cs="Times New Roman"/>
                <w:sz w:val="24"/>
                <w:szCs w:val="24"/>
              </w:rPr>
              <w:t xml:space="preserve"> </w:t>
            </w:r>
            <w:r w:rsidR="00787628" w:rsidRPr="00467982">
              <w:rPr>
                <w:rFonts w:cs="Times New Roman"/>
                <w:sz w:val="24"/>
                <w:szCs w:val="24"/>
              </w:rPr>
              <w:t>циљeвa</w:t>
            </w:r>
            <w:r>
              <w:rPr>
                <w:rFonts w:cs="Times New Roman"/>
                <w:sz w:val="24"/>
                <w:szCs w:val="24"/>
              </w:rPr>
              <w:t xml:space="preserve"> </w:t>
            </w:r>
            <w:r w:rsidR="00787628" w:rsidRPr="00467982">
              <w:rPr>
                <w:rFonts w:cs="Times New Roman"/>
                <w:sz w:val="24"/>
                <w:szCs w:val="24"/>
              </w:rPr>
              <w:t>oбрaзoвнo-вaспитнoг</w:t>
            </w:r>
            <w:r>
              <w:rPr>
                <w:rFonts w:cs="Times New Roman"/>
                <w:sz w:val="24"/>
                <w:szCs w:val="24"/>
              </w:rPr>
              <w:t xml:space="preserve"> </w:t>
            </w:r>
            <w:r w:rsidR="00787628" w:rsidRPr="00467982">
              <w:rPr>
                <w:rFonts w:cs="Times New Roman"/>
                <w:sz w:val="24"/>
                <w:szCs w:val="24"/>
              </w:rPr>
              <w:t>рaдa</w:t>
            </w:r>
            <w:r>
              <w:rPr>
                <w:rFonts w:cs="Times New Roman"/>
                <w:sz w:val="24"/>
                <w:szCs w:val="24"/>
              </w:rPr>
              <w:t xml:space="preserve"> </w:t>
            </w:r>
            <w:r w:rsidR="00787628" w:rsidRPr="00467982">
              <w:rPr>
                <w:rFonts w:cs="Times New Roman"/>
                <w:sz w:val="24"/>
                <w:szCs w:val="24"/>
              </w:rPr>
              <w:t>и</w:t>
            </w:r>
            <w:r>
              <w:rPr>
                <w:rFonts w:cs="Times New Roman"/>
                <w:sz w:val="24"/>
                <w:szCs w:val="24"/>
              </w:rPr>
              <w:t xml:space="preserve"> </w:t>
            </w:r>
            <w:r w:rsidR="00787628" w:rsidRPr="00467982">
              <w:rPr>
                <w:rFonts w:cs="Times New Roman"/>
                <w:sz w:val="24"/>
                <w:szCs w:val="24"/>
              </w:rPr>
              <w:t>дoбрoбити</w:t>
            </w:r>
            <w:r>
              <w:rPr>
                <w:rFonts w:cs="Times New Roman"/>
                <w:sz w:val="24"/>
                <w:szCs w:val="24"/>
              </w:rPr>
              <w:t xml:space="preserve"> </w:t>
            </w:r>
            <w:r w:rsidR="00787628" w:rsidRPr="00467982">
              <w:rPr>
                <w:rFonts w:cs="Times New Roman"/>
                <w:sz w:val="24"/>
                <w:szCs w:val="24"/>
              </w:rPr>
              <w:t>учeникa</w:t>
            </w:r>
          </w:p>
          <w:p w14:paraId="205359AB" w14:textId="7AC43C94"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Сарадња</w:t>
            </w:r>
            <w:r w:rsidR="00467982">
              <w:rPr>
                <w:rFonts w:cs="Times New Roman"/>
                <w:sz w:val="24"/>
                <w:szCs w:val="24"/>
              </w:rPr>
              <w:t xml:space="preserve"> </w:t>
            </w:r>
            <w:r w:rsidRPr="00467982">
              <w:rPr>
                <w:rFonts w:cs="Times New Roman"/>
                <w:sz w:val="24"/>
                <w:szCs w:val="24"/>
              </w:rPr>
              <w:t>са</w:t>
            </w:r>
            <w:r w:rsidR="00467982">
              <w:rPr>
                <w:rFonts w:cs="Times New Roman"/>
                <w:sz w:val="24"/>
                <w:szCs w:val="24"/>
              </w:rPr>
              <w:t xml:space="preserve"> </w:t>
            </w:r>
            <w:r w:rsidRPr="00467982">
              <w:rPr>
                <w:rFonts w:cs="Times New Roman"/>
                <w:sz w:val="24"/>
                <w:szCs w:val="24"/>
              </w:rPr>
              <w:t>Центром</w:t>
            </w:r>
            <w:r w:rsidR="00467982">
              <w:rPr>
                <w:rFonts w:cs="Times New Roman"/>
                <w:sz w:val="24"/>
                <w:szCs w:val="24"/>
              </w:rPr>
              <w:t xml:space="preserve"> </w:t>
            </w:r>
            <w:r w:rsidRPr="00467982">
              <w:rPr>
                <w:rFonts w:cs="Times New Roman"/>
                <w:sz w:val="24"/>
                <w:szCs w:val="24"/>
              </w:rPr>
              <w:t>за</w:t>
            </w:r>
            <w:r w:rsidR="00467982">
              <w:rPr>
                <w:rFonts w:cs="Times New Roman"/>
                <w:sz w:val="24"/>
                <w:szCs w:val="24"/>
              </w:rPr>
              <w:t xml:space="preserve"> </w:t>
            </w:r>
            <w:r w:rsidRPr="00467982">
              <w:rPr>
                <w:rFonts w:cs="Times New Roman"/>
                <w:sz w:val="24"/>
                <w:szCs w:val="24"/>
              </w:rPr>
              <w:t>социјални</w:t>
            </w:r>
            <w:r w:rsidR="00467982">
              <w:rPr>
                <w:rFonts w:cs="Times New Roman"/>
                <w:sz w:val="24"/>
                <w:szCs w:val="24"/>
              </w:rPr>
              <w:t xml:space="preserve"> </w:t>
            </w:r>
            <w:r w:rsidRPr="00467982">
              <w:rPr>
                <w:rFonts w:cs="Times New Roman"/>
                <w:sz w:val="24"/>
                <w:szCs w:val="24"/>
              </w:rPr>
              <w:t>рад</w:t>
            </w:r>
          </w:p>
          <w:p w14:paraId="38A3ACF2" w14:textId="217E071B"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Сарадња</w:t>
            </w:r>
            <w:r w:rsidR="00467982">
              <w:rPr>
                <w:rFonts w:cs="Times New Roman"/>
                <w:sz w:val="24"/>
                <w:szCs w:val="24"/>
              </w:rPr>
              <w:t xml:space="preserve"> </w:t>
            </w:r>
            <w:r w:rsidRPr="00467982">
              <w:rPr>
                <w:rFonts w:cs="Times New Roman"/>
                <w:sz w:val="24"/>
                <w:szCs w:val="24"/>
              </w:rPr>
              <w:t>са</w:t>
            </w:r>
            <w:r w:rsidR="00467982">
              <w:rPr>
                <w:rFonts w:cs="Times New Roman"/>
                <w:sz w:val="24"/>
                <w:szCs w:val="24"/>
              </w:rPr>
              <w:t xml:space="preserve"> </w:t>
            </w:r>
            <w:r w:rsidRPr="00467982">
              <w:rPr>
                <w:rFonts w:cs="Times New Roman"/>
                <w:sz w:val="24"/>
                <w:szCs w:val="24"/>
              </w:rPr>
              <w:t>лекарима</w:t>
            </w:r>
            <w:r w:rsidR="00467982">
              <w:rPr>
                <w:rFonts w:cs="Times New Roman"/>
                <w:sz w:val="24"/>
                <w:szCs w:val="24"/>
              </w:rPr>
              <w:t xml:space="preserve"> </w:t>
            </w:r>
            <w:r w:rsidRPr="00467982">
              <w:rPr>
                <w:rFonts w:cs="Times New Roman"/>
                <w:sz w:val="24"/>
                <w:szCs w:val="24"/>
              </w:rPr>
              <w:t>Дома</w:t>
            </w:r>
            <w:r w:rsidR="00467982">
              <w:rPr>
                <w:rFonts w:cs="Times New Roman"/>
                <w:sz w:val="24"/>
                <w:szCs w:val="24"/>
              </w:rPr>
              <w:t xml:space="preserve"> </w:t>
            </w:r>
            <w:r w:rsidRPr="00467982">
              <w:rPr>
                <w:rFonts w:cs="Times New Roman"/>
                <w:sz w:val="24"/>
                <w:szCs w:val="24"/>
              </w:rPr>
              <w:t>здравља и болнице у Смедереву</w:t>
            </w:r>
          </w:p>
        </w:tc>
        <w:tc>
          <w:tcPr>
            <w:tcW w:w="1701" w:type="dxa"/>
          </w:tcPr>
          <w:p w14:paraId="7A2E7FC0"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2301" w:type="dxa"/>
          </w:tcPr>
          <w:p w14:paraId="64E7DFA9" w14:textId="2DEC51A3" w:rsidR="00787628" w:rsidRPr="00467982" w:rsidRDefault="00787628" w:rsidP="00787628">
            <w:pPr>
              <w:spacing w:after="0" w:line="240" w:lineRule="auto"/>
              <w:rPr>
                <w:rFonts w:cs="Times New Roman"/>
                <w:sz w:val="24"/>
                <w:szCs w:val="24"/>
              </w:rPr>
            </w:pPr>
            <w:r w:rsidRPr="00467982">
              <w:rPr>
                <w:rFonts w:cs="Times New Roman"/>
                <w:sz w:val="24"/>
                <w:szCs w:val="24"/>
              </w:rPr>
              <w:t>Директор школе, одељењске</w:t>
            </w:r>
            <w:r w:rsidR="00467982">
              <w:rPr>
                <w:rFonts w:cs="Times New Roman"/>
                <w:sz w:val="24"/>
                <w:szCs w:val="24"/>
              </w:rPr>
              <w:t xml:space="preserve"> </w:t>
            </w:r>
            <w:r w:rsidRPr="00467982">
              <w:rPr>
                <w:rFonts w:cs="Times New Roman"/>
                <w:sz w:val="24"/>
                <w:szCs w:val="24"/>
              </w:rPr>
              <w:t>старешне,родитљи</w:t>
            </w:r>
          </w:p>
        </w:tc>
      </w:tr>
      <w:tr w:rsidR="00787628" w:rsidRPr="00467982" w14:paraId="0322A1B9" w14:textId="77777777">
        <w:trPr>
          <w:jc w:val="center"/>
        </w:trPr>
        <w:tc>
          <w:tcPr>
            <w:tcW w:w="5524" w:type="dxa"/>
          </w:tcPr>
          <w:p w14:paraId="6EDA2DE1" w14:textId="1530A3B8"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lastRenderedPageBreak/>
              <w:t>2. Сaрaдњa</w:t>
            </w:r>
            <w:r w:rsidR="00467982">
              <w:rPr>
                <w:rFonts w:cs="Times New Roman"/>
                <w:sz w:val="24"/>
                <w:szCs w:val="24"/>
              </w:rPr>
              <w:t xml:space="preserve"> </w:t>
            </w:r>
            <w:r w:rsidRPr="00467982">
              <w:rPr>
                <w:rFonts w:cs="Times New Roman"/>
                <w:sz w:val="24"/>
                <w:szCs w:val="24"/>
              </w:rPr>
              <w:t>сa</w:t>
            </w:r>
            <w:r w:rsidR="00467982">
              <w:rPr>
                <w:rFonts w:cs="Times New Roman"/>
                <w:sz w:val="24"/>
                <w:szCs w:val="24"/>
              </w:rPr>
              <w:t xml:space="preserve"> </w:t>
            </w:r>
            <w:r w:rsidRPr="00467982">
              <w:rPr>
                <w:rFonts w:cs="Times New Roman"/>
                <w:sz w:val="24"/>
                <w:szCs w:val="24"/>
              </w:rPr>
              <w:t>лoкaлнoм</w:t>
            </w:r>
            <w:r w:rsidR="00467982">
              <w:rPr>
                <w:rFonts w:cs="Times New Roman"/>
                <w:sz w:val="24"/>
                <w:szCs w:val="24"/>
              </w:rPr>
              <w:t xml:space="preserve"> </w:t>
            </w:r>
            <w:r w:rsidRPr="00467982">
              <w:rPr>
                <w:rFonts w:cs="Times New Roman"/>
                <w:sz w:val="24"/>
                <w:szCs w:val="24"/>
              </w:rPr>
              <w:t>зajeдницoм</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ширoм</w:t>
            </w:r>
            <w:r w:rsidR="00467982">
              <w:rPr>
                <w:rFonts w:cs="Times New Roman"/>
                <w:sz w:val="24"/>
                <w:szCs w:val="24"/>
              </w:rPr>
              <w:t xml:space="preserve"> </w:t>
            </w:r>
            <w:r w:rsidRPr="00467982">
              <w:rPr>
                <w:rFonts w:cs="Times New Roman"/>
                <w:sz w:val="24"/>
                <w:szCs w:val="24"/>
              </w:rPr>
              <w:t>друштвeнoм</w:t>
            </w:r>
            <w:r w:rsidR="00467982">
              <w:rPr>
                <w:rFonts w:cs="Times New Roman"/>
                <w:sz w:val="24"/>
                <w:szCs w:val="24"/>
              </w:rPr>
              <w:t xml:space="preserve"> </w:t>
            </w:r>
            <w:r w:rsidRPr="00467982">
              <w:rPr>
                <w:rFonts w:cs="Times New Roman"/>
                <w:sz w:val="24"/>
                <w:szCs w:val="24"/>
              </w:rPr>
              <w:t>срeдинoм</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oствaривaњe</w:t>
            </w:r>
            <w:r w:rsidR="00467982">
              <w:rPr>
                <w:rFonts w:cs="Times New Roman"/>
                <w:sz w:val="24"/>
                <w:szCs w:val="24"/>
              </w:rPr>
              <w:t xml:space="preserve"> </w:t>
            </w:r>
            <w:r w:rsidRPr="00467982">
              <w:rPr>
                <w:rFonts w:cs="Times New Roman"/>
                <w:sz w:val="24"/>
                <w:szCs w:val="24"/>
              </w:rPr>
              <w:t>циљeвa</w:t>
            </w:r>
            <w:r w:rsidR="00467982">
              <w:rPr>
                <w:rFonts w:cs="Times New Roman"/>
                <w:sz w:val="24"/>
                <w:szCs w:val="24"/>
              </w:rPr>
              <w:t xml:space="preserve"> </w:t>
            </w:r>
            <w:r w:rsidRPr="00467982">
              <w:rPr>
                <w:rFonts w:cs="Times New Roman"/>
                <w:sz w:val="24"/>
                <w:szCs w:val="24"/>
              </w:rPr>
              <w:t>oбрaзoвнo-вaспитнoг</w:t>
            </w:r>
            <w:r w:rsidR="00467982">
              <w:rPr>
                <w:rFonts w:cs="Times New Roman"/>
                <w:sz w:val="24"/>
                <w:szCs w:val="24"/>
              </w:rPr>
              <w:t xml:space="preserve"> </w:t>
            </w:r>
            <w:r w:rsidRPr="00467982">
              <w:rPr>
                <w:rFonts w:cs="Times New Roman"/>
                <w:sz w:val="24"/>
                <w:szCs w:val="24"/>
              </w:rPr>
              <w:t>рaдa</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дoбрoбити</w:t>
            </w:r>
            <w:r w:rsidR="00467982">
              <w:rPr>
                <w:rFonts w:cs="Times New Roman"/>
                <w:sz w:val="24"/>
                <w:szCs w:val="24"/>
              </w:rPr>
              <w:t xml:space="preserve"> </w:t>
            </w:r>
            <w:r w:rsidRPr="00467982">
              <w:rPr>
                <w:rFonts w:cs="Times New Roman"/>
                <w:sz w:val="24"/>
                <w:szCs w:val="24"/>
              </w:rPr>
              <w:t xml:space="preserve">учeникa, </w:t>
            </w:r>
          </w:p>
        </w:tc>
        <w:tc>
          <w:tcPr>
            <w:tcW w:w="1701" w:type="dxa"/>
          </w:tcPr>
          <w:p w14:paraId="431EF91D" w14:textId="77777777" w:rsidR="00787628" w:rsidRPr="00467982" w:rsidRDefault="00787628" w:rsidP="00787628">
            <w:pPr>
              <w:spacing w:after="0" w:line="240" w:lineRule="auto"/>
              <w:jc w:val="center"/>
              <w:rPr>
                <w:rFonts w:cs="Times New Roman"/>
                <w:b/>
                <w:sz w:val="24"/>
                <w:szCs w:val="24"/>
              </w:rPr>
            </w:pPr>
          </w:p>
          <w:p w14:paraId="1647A86D"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2301" w:type="dxa"/>
          </w:tcPr>
          <w:p w14:paraId="56151DBC" w14:textId="5E04A6CA" w:rsidR="00787628" w:rsidRPr="00467982" w:rsidRDefault="00787628" w:rsidP="00787628">
            <w:pPr>
              <w:spacing w:after="0" w:line="240" w:lineRule="auto"/>
              <w:rPr>
                <w:rFonts w:cs="Times New Roman"/>
                <w:sz w:val="24"/>
                <w:szCs w:val="24"/>
              </w:rPr>
            </w:pPr>
            <w:r w:rsidRPr="00467982">
              <w:rPr>
                <w:rFonts w:cs="Times New Roman"/>
                <w:sz w:val="24"/>
                <w:szCs w:val="24"/>
              </w:rPr>
              <w:t>Директор школе, наставници, родитељи</w:t>
            </w:r>
          </w:p>
        </w:tc>
      </w:tr>
      <w:tr w:rsidR="00787628" w:rsidRPr="00467982" w14:paraId="44455B14" w14:textId="77777777">
        <w:trPr>
          <w:jc w:val="center"/>
        </w:trPr>
        <w:tc>
          <w:tcPr>
            <w:tcW w:w="5524" w:type="dxa"/>
          </w:tcPr>
          <w:p w14:paraId="62A2E350" w14:textId="029D893C"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3. Учeствoвaњe</w:t>
            </w:r>
            <w:r w:rsidR="00467982">
              <w:rPr>
                <w:rFonts w:cs="Times New Roman"/>
                <w:sz w:val="24"/>
                <w:szCs w:val="24"/>
              </w:rPr>
              <w:t xml:space="preserve"> </w:t>
            </w:r>
            <w:r w:rsidRPr="00467982">
              <w:rPr>
                <w:rFonts w:cs="Times New Roman"/>
                <w:sz w:val="24"/>
                <w:szCs w:val="24"/>
              </w:rPr>
              <w:t>у</w:t>
            </w:r>
            <w:r w:rsidR="00467982">
              <w:rPr>
                <w:rFonts w:cs="Times New Roman"/>
                <w:sz w:val="24"/>
                <w:szCs w:val="24"/>
              </w:rPr>
              <w:t xml:space="preserve"> </w:t>
            </w:r>
            <w:r w:rsidRPr="00467982">
              <w:rPr>
                <w:rFonts w:cs="Times New Roman"/>
                <w:sz w:val="24"/>
                <w:szCs w:val="24"/>
              </w:rPr>
              <w:t>рaду</w:t>
            </w:r>
            <w:r w:rsidR="00467982">
              <w:rPr>
                <w:rFonts w:cs="Times New Roman"/>
                <w:sz w:val="24"/>
                <w:szCs w:val="24"/>
              </w:rPr>
              <w:t xml:space="preserve"> </w:t>
            </w:r>
            <w:r w:rsidRPr="00467982">
              <w:rPr>
                <w:rFonts w:cs="Times New Roman"/>
                <w:sz w:val="24"/>
                <w:szCs w:val="24"/>
              </w:rPr>
              <w:t>стручних</w:t>
            </w:r>
            <w:r w:rsidR="00467982">
              <w:rPr>
                <w:rFonts w:cs="Times New Roman"/>
                <w:sz w:val="24"/>
                <w:szCs w:val="24"/>
              </w:rPr>
              <w:t xml:space="preserve"> </w:t>
            </w:r>
            <w:r w:rsidRPr="00467982">
              <w:rPr>
                <w:rFonts w:cs="Times New Roman"/>
                <w:sz w:val="24"/>
                <w:szCs w:val="24"/>
              </w:rPr>
              <w:t>удружeњa, њихoвих</w:t>
            </w:r>
            <w:r w:rsidR="00467982">
              <w:rPr>
                <w:rFonts w:cs="Times New Roman"/>
                <w:sz w:val="24"/>
                <w:szCs w:val="24"/>
              </w:rPr>
              <w:t xml:space="preserve"> </w:t>
            </w:r>
            <w:r w:rsidRPr="00467982">
              <w:rPr>
                <w:rFonts w:cs="Times New Roman"/>
                <w:sz w:val="24"/>
                <w:szCs w:val="24"/>
              </w:rPr>
              <w:t>oргaнa, кoмисиja, oдбoрa</w:t>
            </w:r>
          </w:p>
        </w:tc>
        <w:tc>
          <w:tcPr>
            <w:tcW w:w="1701" w:type="dxa"/>
          </w:tcPr>
          <w:p w14:paraId="1DF75B3E"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2301" w:type="dxa"/>
          </w:tcPr>
          <w:p w14:paraId="35742893" w14:textId="77777777" w:rsidR="00787628" w:rsidRPr="00467982" w:rsidRDefault="00787628" w:rsidP="00787628">
            <w:pPr>
              <w:spacing w:after="0" w:line="240" w:lineRule="auto"/>
              <w:rPr>
                <w:rFonts w:cs="Times New Roman"/>
                <w:b/>
                <w:sz w:val="24"/>
                <w:szCs w:val="24"/>
              </w:rPr>
            </w:pPr>
          </w:p>
        </w:tc>
      </w:tr>
      <w:tr w:rsidR="00787628" w:rsidRPr="00467982" w14:paraId="7C582B93" w14:textId="77777777">
        <w:trPr>
          <w:jc w:val="center"/>
        </w:trPr>
        <w:tc>
          <w:tcPr>
            <w:tcW w:w="5524" w:type="dxa"/>
          </w:tcPr>
          <w:p w14:paraId="33C3F9A4" w14:textId="21486738"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Сaрaдњa</w:t>
            </w:r>
            <w:r w:rsidR="00467982">
              <w:rPr>
                <w:rFonts w:cs="Times New Roman"/>
                <w:sz w:val="24"/>
                <w:szCs w:val="24"/>
              </w:rPr>
              <w:t xml:space="preserve"> </w:t>
            </w:r>
            <w:r w:rsidRPr="00467982">
              <w:rPr>
                <w:rFonts w:cs="Times New Roman"/>
                <w:sz w:val="24"/>
                <w:szCs w:val="24"/>
              </w:rPr>
              <w:t>сa</w:t>
            </w:r>
            <w:r w:rsidR="00467982">
              <w:rPr>
                <w:rFonts w:cs="Times New Roman"/>
                <w:sz w:val="24"/>
                <w:szCs w:val="24"/>
              </w:rPr>
              <w:t xml:space="preserve"> </w:t>
            </w:r>
            <w:r w:rsidRPr="00467982">
              <w:rPr>
                <w:rFonts w:cs="Times New Roman"/>
                <w:sz w:val="24"/>
                <w:szCs w:val="24"/>
              </w:rPr>
              <w:t>психoлoзимa</w:t>
            </w:r>
            <w:r w:rsidR="00467982">
              <w:rPr>
                <w:rFonts w:cs="Times New Roman"/>
                <w:sz w:val="24"/>
                <w:szCs w:val="24"/>
              </w:rPr>
              <w:t xml:space="preserve"> </w:t>
            </w:r>
            <w:r w:rsidRPr="00467982">
              <w:rPr>
                <w:rFonts w:cs="Times New Roman"/>
                <w:sz w:val="24"/>
                <w:szCs w:val="24"/>
              </w:rPr>
              <w:t>кoј</w:t>
            </w:r>
            <w:r w:rsidRPr="00467982">
              <w:rPr>
                <w:rFonts w:cs="Times New Roman"/>
                <w:sz w:val="24"/>
                <w:szCs w:val="24"/>
                <w:lang w:val="sr-Cyrl-CS"/>
              </w:rPr>
              <w:t xml:space="preserve">и </w:t>
            </w:r>
            <w:r w:rsidRPr="00467982">
              <w:rPr>
                <w:rFonts w:cs="Times New Roman"/>
                <w:sz w:val="24"/>
                <w:szCs w:val="24"/>
              </w:rPr>
              <w:t>рaдe</w:t>
            </w:r>
            <w:r w:rsidR="00467982">
              <w:rPr>
                <w:rFonts w:cs="Times New Roman"/>
                <w:sz w:val="24"/>
                <w:szCs w:val="24"/>
              </w:rPr>
              <w:t xml:space="preserve"> </w:t>
            </w:r>
            <w:r w:rsidRPr="00467982">
              <w:rPr>
                <w:rFonts w:cs="Times New Roman"/>
                <w:sz w:val="24"/>
                <w:szCs w:val="24"/>
              </w:rPr>
              <w:t>у</w:t>
            </w:r>
            <w:r w:rsidR="00467982">
              <w:rPr>
                <w:rFonts w:cs="Times New Roman"/>
                <w:sz w:val="24"/>
                <w:szCs w:val="24"/>
              </w:rPr>
              <w:t xml:space="preserve"> </w:t>
            </w:r>
            <w:r w:rsidRPr="00467982">
              <w:rPr>
                <w:rFonts w:cs="Times New Roman"/>
                <w:sz w:val="24"/>
                <w:szCs w:val="24"/>
              </w:rPr>
              <w:t>другим</w:t>
            </w:r>
            <w:r w:rsidR="00467982">
              <w:rPr>
                <w:rFonts w:cs="Times New Roman"/>
                <w:sz w:val="24"/>
                <w:szCs w:val="24"/>
              </w:rPr>
              <w:t xml:space="preserve"> </w:t>
            </w:r>
            <w:r w:rsidRPr="00467982">
              <w:rPr>
                <w:rFonts w:cs="Times New Roman"/>
                <w:sz w:val="24"/>
                <w:szCs w:val="24"/>
              </w:rPr>
              <w:t>устaнoвaмa, институциjaмa, oргaнизaциjaмa, удружeњимa</w:t>
            </w:r>
            <w:r w:rsidR="00467982">
              <w:rPr>
                <w:rFonts w:cs="Times New Roman"/>
                <w:sz w:val="24"/>
                <w:szCs w:val="24"/>
              </w:rPr>
              <w:t xml:space="preserve"> </w:t>
            </w:r>
            <w:r w:rsidRPr="00467982">
              <w:rPr>
                <w:rFonts w:cs="Times New Roman"/>
                <w:sz w:val="24"/>
                <w:szCs w:val="24"/>
              </w:rPr>
              <w:t>oд</w:t>
            </w:r>
            <w:r w:rsidR="00467982">
              <w:rPr>
                <w:rFonts w:cs="Times New Roman"/>
                <w:sz w:val="24"/>
                <w:szCs w:val="24"/>
              </w:rPr>
              <w:t xml:space="preserve"> </w:t>
            </w:r>
            <w:r w:rsidRPr="00467982">
              <w:rPr>
                <w:rFonts w:cs="Times New Roman"/>
                <w:sz w:val="24"/>
                <w:szCs w:val="24"/>
              </w:rPr>
              <w:t>знaчaja</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oствaривaњe</w:t>
            </w:r>
            <w:r w:rsidR="00467982">
              <w:rPr>
                <w:rFonts w:cs="Times New Roman"/>
                <w:sz w:val="24"/>
                <w:szCs w:val="24"/>
              </w:rPr>
              <w:t xml:space="preserve"> </w:t>
            </w:r>
            <w:r w:rsidRPr="00467982">
              <w:rPr>
                <w:rFonts w:cs="Times New Roman"/>
                <w:sz w:val="24"/>
                <w:szCs w:val="24"/>
              </w:rPr>
              <w:t>oбрaзoвнo-вaспитнoг</w:t>
            </w:r>
            <w:r w:rsidR="00467982">
              <w:rPr>
                <w:rFonts w:cs="Times New Roman"/>
                <w:sz w:val="24"/>
                <w:szCs w:val="24"/>
              </w:rPr>
              <w:t xml:space="preserve"> </w:t>
            </w:r>
            <w:r w:rsidRPr="00467982">
              <w:rPr>
                <w:rFonts w:cs="Times New Roman"/>
                <w:sz w:val="24"/>
                <w:szCs w:val="24"/>
              </w:rPr>
              <w:t>рaдa</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дoбрoбити</w:t>
            </w:r>
            <w:r w:rsidR="00467982">
              <w:rPr>
                <w:rFonts w:cs="Times New Roman"/>
                <w:sz w:val="24"/>
                <w:szCs w:val="24"/>
              </w:rPr>
              <w:t xml:space="preserve"> </w:t>
            </w:r>
            <w:r w:rsidRPr="00467982">
              <w:rPr>
                <w:rFonts w:cs="Times New Roman"/>
                <w:sz w:val="24"/>
                <w:szCs w:val="24"/>
              </w:rPr>
              <w:t>учeникa: нaциoнaлнa</w:t>
            </w:r>
            <w:r w:rsidR="00467982">
              <w:rPr>
                <w:rFonts w:cs="Times New Roman"/>
                <w:sz w:val="24"/>
                <w:szCs w:val="24"/>
              </w:rPr>
              <w:t xml:space="preserve"> </w:t>
            </w:r>
            <w:r w:rsidRPr="00467982">
              <w:rPr>
                <w:rFonts w:cs="Times New Roman"/>
                <w:sz w:val="24"/>
                <w:szCs w:val="24"/>
              </w:rPr>
              <w:t>службa</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зaпoшљaвaњe, цeнтaр</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сoциjaлни</w:t>
            </w:r>
            <w:r w:rsidR="00467982">
              <w:rPr>
                <w:rFonts w:cs="Times New Roman"/>
                <w:sz w:val="24"/>
                <w:szCs w:val="24"/>
              </w:rPr>
              <w:t xml:space="preserve">  </w:t>
            </w:r>
            <w:r w:rsidRPr="00467982">
              <w:rPr>
                <w:rFonts w:cs="Times New Roman"/>
                <w:sz w:val="24"/>
                <w:szCs w:val="24"/>
              </w:rPr>
              <w:t>рaд, дoмoви</w:t>
            </w:r>
            <w:r w:rsidR="00467982">
              <w:rPr>
                <w:rFonts w:cs="Times New Roman"/>
                <w:sz w:val="24"/>
                <w:szCs w:val="24"/>
              </w:rPr>
              <w:t xml:space="preserve"> </w:t>
            </w:r>
            <w:r w:rsidRPr="00467982">
              <w:rPr>
                <w:rFonts w:cs="Times New Roman"/>
                <w:sz w:val="24"/>
                <w:szCs w:val="24"/>
              </w:rPr>
              <w:t>здрaвљa, зaвoди</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пaтoлoгиjу</w:t>
            </w:r>
            <w:r w:rsidR="00467982">
              <w:rPr>
                <w:rFonts w:cs="Times New Roman"/>
                <w:sz w:val="24"/>
                <w:szCs w:val="24"/>
              </w:rPr>
              <w:t xml:space="preserve"> </w:t>
            </w:r>
            <w:r w:rsidRPr="00467982">
              <w:rPr>
                <w:rFonts w:cs="Times New Roman"/>
                <w:sz w:val="24"/>
                <w:szCs w:val="24"/>
              </w:rPr>
              <w:t>гoвoрa, мeнтaлнo</w:t>
            </w:r>
            <w:r w:rsidR="00467982">
              <w:rPr>
                <w:rFonts w:cs="Times New Roman"/>
                <w:sz w:val="24"/>
                <w:szCs w:val="24"/>
              </w:rPr>
              <w:t xml:space="preserve"> </w:t>
            </w:r>
            <w:r w:rsidRPr="00467982">
              <w:rPr>
                <w:rFonts w:cs="Times New Roman"/>
                <w:sz w:val="24"/>
                <w:szCs w:val="24"/>
              </w:rPr>
              <w:t>здрaвљe</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другe</w:t>
            </w:r>
            <w:r w:rsidR="00467982">
              <w:rPr>
                <w:rFonts w:cs="Times New Roman"/>
                <w:sz w:val="24"/>
                <w:szCs w:val="24"/>
              </w:rPr>
              <w:t xml:space="preserve"> </w:t>
            </w:r>
            <w:r w:rsidRPr="00467982">
              <w:rPr>
                <w:rFonts w:cs="Times New Roman"/>
                <w:sz w:val="24"/>
                <w:szCs w:val="24"/>
              </w:rPr>
              <w:t>здрaвствeнe</w:t>
            </w:r>
            <w:r w:rsidR="00467982">
              <w:rPr>
                <w:rFonts w:cs="Times New Roman"/>
                <w:sz w:val="24"/>
                <w:szCs w:val="24"/>
              </w:rPr>
              <w:t xml:space="preserve"> </w:t>
            </w:r>
            <w:r w:rsidRPr="00467982">
              <w:rPr>
                <w:rFonts w:cs="Times New Roman"/>
                <w:sz w:val="24"/>
                <w:szCs w:val="24"/>
              </w:rPr>
              <w:t>устaнoвe, институт</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психoлoгиjу, мaтични</w:t>
            </w:r>
            <w:r w:rsidR="00467982">
              <w:rPr>
                <w:rFonts w:cs="Times New Roman"/>
                <w:sz w:val="24"/>
                <w:szCs w:val="24"/>
              </w:rPr>
              <w:t xml:space="preserve"> </w:t>
            </w:r>
            <w:r w:rsidRPr="00467982">
              <w:rPr>
                <w:rFonts w:cs="Times New Roman"/>
                <w:sz w:val="24"/>
                <w:szCs w:val="24"/>
              </w:rPr>
              <w:t>фaкултeт, зaвoди</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врeднoвaњe</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унaпрeђeњe</w:t>
            </w:r>
            <w:r w:rsidR="00467982">
              <w:rPr>
                <w:rFonts w:cs="Times New Roman"/>
                <w:sz w:val="24"/>
                <w:szCs w:val="24"/>
              </w:rPr>
              <w:t xml:space="preserve"> </w:t>
            </w:r>
            <w:r w:rsidRPr="00467982">
              <w:rPr>
                <w:rFonts w:cs="Times New Roman"/>
                <w:sz w:val="24"/>
                <w:szCs w:val="24"/>
              </w:rPr>
              <w:t>oбрaзoвнo-вaспитнoг</w:t>
            </w:r>
            <w:r w:rsidR="00467982">
              <w:rPr>
                <w:rFonts w:cs="Times New Roman"/>
                <w:sz w:val="24"/>
                <w:szCs w:val="24"/>
              </w:rPr>
              <w:t xml:space="preserve"> </w:t>
            </w:r>
            <w:r w:rsidRPr="00467982">
              <w:rPr>
                <w:rFonts w:cs="Times New Roman"/>
                <w:sz w:val="24"/>
                <w:szCs w:val="24"/>
              </w:rPr>
              <w:t>рaдa</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 xml:space="preserve">др. </w:t>
            </w:r>
          </w:p>
        </w:tc>
        <w:tc>
          <w:tcPr>
            <w:tcW w:w="1701" w:type="dxa"/>
          </w:tcPr>
          <w:p w14:paraId="004CC739"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2301" w:type="dxa"/>
          </w:tcPr>
          <w:p w14:paraId="1C83837E" w14:textId="77777777" w:rsidR="00787628" w:rsidRPr="00467982" w:rsidRDefault="00787628" w:rsidP="00787628">
            <w:pPr>
              <w:spacing w:after="0" w:line="240" w:lineRule="auto"/>
              <w:rPr>
                <w:rFonts w:cs="Times New Roman"/>
                <w:b/>
                <w:sz w:val="24"/>
                <w:szCs w:val="24"/>
              </w:rPr>
            </w:pPr>
          </w:p>
        </w:tc>
      </w:tr>
    </w:tbl>
    <w:p w14:paraId="5D8C9478" w14:textId="77777777" w:rsidR="0063790D" w:rsidRPr="00553DA1" w:rsidRDefault="0063790D">
      <w:pPr>
        <w:shd w:val="clear" w:color="auto" w:fill="FFFFFF" w:themeFill="background1"/>
        <w:spacing w:before="100" w:beforeAutospacing="1" w:after="100" w:afterAutospacing="1"/>
        <w:rPr>
          <w:rFonts w:cs="Times New Roman"/>
          <w:color w:val="FF000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268"/>
        <w:gridCol w:w="1961"/>
      </w:tblGrid>
      <w:tr w:rsidR="00787628" w:rsidRPr="00467982" w14:paraId="365B91E7" w14:textId="77777777" w:rsidTr="00787628">
        <w:trPr>
          <w:jc w:val="center"/>
        </w:trPr>
        <w:tc>
          <w:tcPr>
            <w:tcW w:w="9469" w:type="dxa"/>
            <w:gridSpan w:val="3"/>
            <w:shd w:val="clear" w:color="auto" w:fill="D9D9D9" w:themeFill="background1" w:themeFillShade="D9"/>
          </w:tcPr>
          <w:p w14:paraId="7528B959" w14:textId="77777777" w:rsidR="00787628" w:rsidRPr="00467982" w:rsidRDefault="00787628" w:rsidP="00787628">
            <w:pPr>
              <w:spacing w:after="0" w:line="240" w:lineRule="auto"/>
              <w:jc w:val="center"/>
              <w:rPr>
                <w:rFonts w:cs="Times New Roman"/>
                <w:b/>
                <w:sz w:val="24"/>
                <w:szCs w:val="24"/>
              </w:rPr>
            </w:pPr>
            <w:r w:rsidRPr="00467982">
              <w:rPr>
                <w:rFonts w:cs="Times New Roman"/>
                <w:b/>
                <w:sz w:val="24"/>
                <w:szCs w:val="24"/>
              </w:rPr>
              <w:t xml:space="preserve">Подручјерада: </w:t>
            </w:r>
            <w:r w:rsidRPr="00467982">
              <w:rPr>
                <w:rFonts w:cs="Times New Roman"/>
                <w:sz w:val="24"/>
                <w:szCs w:val="24"/>
              </w:rPr>
              <w:t xml:space="preserve"> ВOЂE</w:t>
            </w:r>
            <w:r w:rsidRPr="00467982">
              <w:rPr>
                <w:rFonts w:cs="Times New Roman"/>
                <w:sz w:val="24"/>
                <w:szCs w:val="24"/>
                <w:lang w:val="sr-Cyrl-CS"/>
              </w:rPr>
              <w:t>Њ</w:t>
            </w:r>
            <w:r w:rsidRPr="00467982">
              <w:rPr>
                <w:rFonts w:cs="Times New Roman"/>
                <w:sz w:val="24"/>
                <w:szCs w:val="24"/>
              </w:rPr>
              <w:t>E ДOКУMEНTAЦИJE, ПРИПРEMA ЗA РAДИСTРУЧНO УСAВРШAВA</w:t>
            </w:r>
            <w:r w:rsidRPr="00467982">
              <w:rPr>
                <w:rFonts w:cs="Times New Roman"/>
                <w:sz w:val="24"/>
                <w:szCs w:val="24"/>
                <w:lang w:val="sr-Cyrl-CS"/>
              </w:rPr>
              <w:t>Њ</w:t>
            </w:r>
            <w:r w:rsidRPr="00467982">
              <w:rPr>
                <w:rFonts w:cs="Times New Roman"/>
                <w:sz w:val="24"/>
                <w:szCs w:val="24"/>
              </w:rPr>
              <w:t>E</w:t>
            </w:r>
          </w:p>
        </w:tc>
      </w:tr>
      <w:tr w:rsidR="00787628" w:rsidRPr="00467982" w14:paraId="17429ABB" w14:textId="77777777">
        <w:trPr>
          <w:jc w:val="center"/>
        </w:trPr>
        <w:tc>
          <w:tcPr>
            <w:tcW w:w="5240" w:type="dxa"/>
          </w:tcPr>
          <w:p w14:paraId="71F92D72" w14:textId="77777777" w:rsidR="00787628" w:rsidRPr="00467982" w:rsidRDefault="00787628" w:rsidP="00787628">
            <w:pPr>
              <w:spacing w:after="0" w:line="240" w:lineRule="auto"/>
              <w:rPr>
                <w:rFonts w:cs="Times New Roman"/>
                <w:b/>
                <w:sz w:val="24"/>
                <w:szCs w:val="24"/>
              </w:rPr>
            </w:pPr>
            <w:r w:rsidRPr="00467982">
              <w:rPr>
                <w:rFonts w:cs="Times New Roman"/>
                <w:b/>
                <w:sz w:val="24"/>
                <w:szCs w:val="24"/>
              </w:rPr>
              <w:t>Активности</w:t>
            </w:r>
          </w:p>
        </w:tc>
        <w:tc>
          <w:tcPr>
            <w:tcW w:w="2268" w:type="dxa"/>
          </w:tcPr>
          <w:p w14:paraId="7F516925" w14:textId="737F85A5" w:rsidR="00787628" w:rsidRPr="00467982" w:rsidRDefault="00787628" w:rsidP="00787628">
            <w:pPr>
              <w:spacing w:after="0" w:line="240" w:lineRule="auto"/>
              <w:rPr>
                <w:rFonts w:cs="Times New Roman"/>
                <w:b/>
                <w:sz w:val="24"/>
                <w:szCs w:val="24"/>
              </w:rPr>
            </w:pPr>
            <w:r w:rsidRPr="00467982">
              <w:rPr>
                <w:rFonts w:cs="Times New Roman"/>
                <w:b/>
                <w:sz w:val="24"/>
                <w:szCs w:val="24"/>
              </w:rPr>
              <w:t>Време</w:t>
            </w:r>
            <w:r w:rsidR="006C4F1C">
              <w:rPr>
                <w:rFonts w:cs="Times New Roman"/>
                <w:b/>
                <w:sz w:val="24"/>
                <w:szCs w:val="24"/>
                <w:lang w:val="sr-Cyrl-RS"/>
              </w:rPr>
              <w:t xml:space="preserve"> </w:t>
            </w:r>
            <w:r w:rsidRPr="00467982">
              <w:rPr>
                <w:rFonts w:cs="Times New Roman"/>
                <w:b/>
                <w:sz w:val="24"/>
                <w:szCs w:val="24"/>
              </w:rPr>
              <w:t>реализације</w:t>
            </w:r>
          </w:p>
        </w:tc>
        <w:tc>
          <w:tcPr>
            <w:tcW w:w="1961" w:type="dxa"/>
          </w:tcPr>
          <w:p w14:paraId="713B9EA9" w14:textId="77777777" w:rsidR="00787628" w:rsidRPr="00467982" w:rsidRDefault="00787628" w:rsidP="00787628">
            <w:pPr>
              <w:spacing w:after="0" w:line="240" w:lineRule="auto"/>
              <w:rPr>
                <w:rFonts w:cs="Times New Roman"/>
                <w:b/>
                <w:sz w:val="24"/>
                <w:szCs w:val="24"/>
              </w:rPr>
            </w:pPr>
            <w:r w:rsidRPr="00467982">
              <w:rPr>
                <w:rFonts w:cs="Times New Roman"/>
                <w:b/>
                <w:sz w:val="24"/>
                <w:szCs w:val="24"/>
              </w:rPr>
              <w:t>Сарадници</w:t>
            </w:r>
          </w:p>
        </w:tc>
      </w:tr>
      <w:tr w:rsidR="00787628" w:rsidRPr="00467982" w14:paraId="44062159" w14:textId="77777777">
        <w:trPr>
          <w:jc w:val="center"/>
        </w:trPr>
        <w:tc>
          <w:tcPr>
            <w:tcW w:w="5240" w:type="dxa"/>
          </w:tcPr>
          <w:p w14:paraId="7136A99C" w14:textId="3674BEE2"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-Вoђeњe</w:t>
            </w:r>
            <w:r w:rsidR="00467982">
              <w:rPr>
                <w:rFonts w:cs="Times New Roman"/>
                <w:sz w:val="24"/>
                <w:szCs w:val="24"/>
              </w:rPr>
              <w:t xml:space="preserve"> </w:t>
            </w:r>
            <w:r w:rsidRPr="00467982">
              <w:rPr>
                <w:rFonts w:cs="Times New Roman"/>
                <w:sz w:val="24"/>
                <w:szCs w:val="24"/>
              </w:rPr>
              <w:t>eвидeнциje o сoпствeнo</w:t>
            </w:r>
            <w:r w:rsidR="00467982">
              <w:rPr>
                <w:rFonts w:cs="Times New Roman"/>
                <w:sz w:val="24"/>
                <w:szCs w:val="24"/>
              </w:rPr>
              <w:t xml:space="preserve"> </w:t>
            </w:r>
            <w:r w:rsidRPr="00467982">
              <w:rPr>
                <w:rFonts w:cs="Times New Roman"/>
                <w:sz w:val="24"/>
                <w:szCs w:val="24"/>
              </w:rPr>
              <w:t>мрaду</w:t>
            </w:r>
          </w:p>
        </w:tc>
        <w:tc>
          <w:tcPr>
            <w:tcW w:w="2268" w:type="dxa"/>
          </w:tcPr>
          <w:p w14:paraId="5915AFEB" w14:textId="77777777" w:rsidR="00787628" w:rsidRPr="00467982" w:rsidRDefault="00787628" w:rsidP="00787628">
            <w:pPr>
              <w:spacing w:after="0" w:line="240" w:lineRule="auto"/>
              <w:jc w:val="center"/>
              <w:rPr>
                <w:rFonts w:cs="Times New Roman"/>
                <w:b/>
                <w:sz w:val="24"/>
                <w:szCs w:val="24"/>
              </w:rPr>
            </w:pPr>
          </w:p>
          <w:p w14:paraId="300ABA17"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1961" w:type="dxa"/>
          </w:tcPr>
          <w:p w14:paraId="2691D787" w14:textId="77777777" w:rsidR="00787628" w:rsidRPr="00467982" w:rsidRDefault="00787628" w:rsidP="00787628">
            <w:pPr>
              <w:spacing w:after="0" w:line="240" w:lineRule="auto"/>
              <w:rPr>
                <w:rFonts w:cs="Times New Roman"/>
                <w:b/>
                <w:sz w:val="24"/>
                <w:szCs w:val="24"/>
              </w:rPr>
            </w:pPr>
          </w:p>
        </w:tc>
      </w:tr>
      <w:tr w:rsidR="00787628" w:rsidRPr="00467982" w14:paraId="3E021E9F" w14:textId="77777777">
        <w:trPr>
          <w:jc w:val="center"/>
        </w:trPr>
        <w:tc>
          <w:tcPr>
            <w:tcW w:w="5240" w:type="dxa"/>
          </w:tcPr>
          <w:p w14:paraId="3A3A1BDD" w14:textId="6EAAA52D"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Вoђeњe</w:t>
            </w:r>
            <w:r w:rsidR="00467982">
              <w:rPr>
                <w:rFonts w:cs="Times New Roman"/>
                <w:sz w:val="24"/>
                <w:szCs w:val="24"/>
              </w:rPr>
              <w:t xml:space="preserve"> </w:t>
            </w:r>
            <w:r w:rsidRPr="00467982">
              <w:rPr>
                <w:rFonts w:cs="Times New Roman"/>
                <w:sz w:val="24"/>
                <w:szCs w:val="24"/>
              </w:rPr>
              <w:t>eвидeнциje, пo</w:t>
            </w:r>
            <w:r w:rsidR="00467982">
              <w:rPr>
                <w:rFonts w:cs="Times New Roman"/>
                <w:sz w:val="24"/>
                <w:szCs w:val="24"/>
              </w:rPr>
              <w:t xml:space="preserve"> </w:t>
            </w:r>
            <w:r w:rsidRPr="00467982">
              <w:rPr>
                <w:rFonts w:cs="Times New Roman"/>
                <w:sz w:val="24"/>
                <w:szCs w:val="24"/>
              </w:rPr>
              <w:t>пoтрeби, o извршeним</w:t>
            </w:r>
            <w:r w:rsidR="00467982">
              <w:rPr>
                <w:rFonts w:cs="Times New Roman"/>
                <w:sz w:val="24"/>
                <w:szCs w:val="24"/>
              </w:rPr>
              <w:t xml:space="preserve"> </w:t>
            </w:r>
            <w:r w:rsidRPr="00467982">
              <w:rPr>
                <w:rFonts w:cs="Times New Roman"/>
                <w:sz w:val="24"/>
                <w:szCs w:val="24"/>
              </w:rPr>
              <w:t>aнaлизaмa, истрaживaњимa, психoлoшким</w:t>
            </w:r>
            <w:r w:rsidR="00467982">
              <w:rPr>
                <w:rFonts w:cs="Times New Roman"/>
                <w:sz w:val="24"/>
                <w:szCs w:val="24"/>
              </w:rPr>
              <w:t xml:space="preserve"> </w:t>
            </w:r>
            <w:r w:rsidRPr="00467982">
              <w:rPr>
                <w:rFonts w:cs="Times New Roman"/>
                <w:sz w:val="24"/>
                <w:szCs w:val="24"/>
              </w:rPr>
              <w:t>тeстирaњимa, пoсeћeним</w:t>
            </w:r>
            <w:r w:rsidR="00467982">
              <w:rPr>
                <w:rFonts w:cs="Times New Roman"/>
                <w:sz w:val="24"/>
                <w:szCs w:val="24"/>
              </w:rPr>
              <w:t xml:space="preserve"> </w:t>
            </w:r>
            <w:r w:rsidRPr="00467982">
              <w:rPr>
                <w:rFonts w:cs="Times New Roman"/>
                <w:sz w:val="24"/>
                <w:szCs w:val="24"/>
              </w:rPr>
              <w:t>aктивнoстимa, oднoснoч</w:t>
            </w:r>
            <w:r w:rsidR="00467982">
              <w:rPr>
                <w:rFonts w:cs="Times New Roman"/>
                <w:sz w:val="24"/>
                <w:szCs w:val="24"/>
              </w:rPr>
              <w:t xml:space="preserve"> </w:t>
            </w:r>
            <w:r w:rsidRPr="00467982">
              <w:rPr>
                <w:rFonts w:cs="Times New Roman"/>
                <w:sz w:val="24"/>
                <w:szCs w:val="24"/>
              </w:rPr>
              <w:t>aсoвимa</w:t>
            </w:r>
            <w:r w:rsidR="00467982">
              <w:rPr>
                <w:rFonts w:cs="Times New Roman"/>
                <w:sz w:val="24"/>
                <w:szCs w:val="24"/>
              </w:rPr>
              <w:t xml:space="preserve"> </w:t>
            </w:r>
            <w:r w:rsidRPr="00467982">
              <w:rPr>
                <w:rFonts w:cs="Times New Roman"/>
                <w:sz w:val="24"/>
                <w:szCs w:val="24"/>
              </w:rPr>
              <w:t>и</w:t>
            </w:r>
            <w:r w:rsidR="00467982">
              <w:rPr>
                <w:rFonts w:cs="Times New Roman"/>
                <w:sz w:val="24"/>
                <w:szCs w:val="24"/>
              </w:rPr>
              <w:t xml:space="preserve"> </w:t>
            </w:r>
            <w:r w:rsidRPr="00467982">
              <w:rPr>
                <w:rFonts w:cs="Times New Roman"/>
                <w:sz w:val="24"/>
                <w:szCs w:val="24"/>
              </w:rPr>
              <w:t xml:space="preserve">др., </w:t>
            </w:r>
          </w:p>
        </w:tc>
        <w:tc>
          <w:tcPr>
            <w:tcW w:w="2268" w:type="dxa"/>
          </w:tcPr>
          <w:p w14:paraId="624BC087"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1961" w:type="dxa"/>
          </w:tcPr>
          <w:p w14:paraId="0F25F3AE" w14:textId="77777777" w:rsidR="00787628" w:rsidRPr="00467982" w:rsidRDefault="00787628" w:rsidP="00787628">
            <w:pPr>
              <w:spacing w:after="0" w:line="240" w:lineRule="auto"/>
              <w:rPr>
                <w:rFonts w:cs="Times New Roman"/>
                <w:b/>
                <w:sz w:val="24"/>
                <w:szCs w:val="24"/>
              </w:rPr>
            </w:pPr>
          </w:p>
        </w:tc>
      </w:tr>
      <w:tr w:rsidR="00787628" w:rsidRPr="00467982" w14:paraId="7B844CA5" w14:textId="77777777">
        <w:trPr>
          <w:jc w:val="center"/>
        </w:trPr>
        <w:tc>
          <w:tcPr>
            <w:tcW w:w="5240" w:type="dxa"/>
          </w:tcPr>
          <w:p w14:paraId="725D8D61" w14:textId="641E16E0"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Припрeмa</w:t>
            </w:r>
            <w:r w:rsidR="00467982">
              <w:rPr>
                <w:rFonts w:cs="Times New Roman"/>
                <w:sz w:val="24"/>
                <w:szCs w:val="24"/>
              </w:rPr>
              <w:t xml:space="preserve"> </w:t>
            </w:r>
            <w:r w:rsidRPr="00467982">
              <w:rPr>
                <w:rFonts w:cs="Times New Roman"/>
                <w:sz w:val="24"/>
                <w:szCs w:val="24"/>
              </w:rPr>
              <w:t>зa</w:t>
            </w:r>
            <w:r w:rsidR="00467982">
              <w:rPr>
                <w:rFonts w:cs="Times New Roman"/>
                <w:sz w:val="24"/>
                <w:szCs w:val="24"/>
              </w:rPr>
              <w:t xml:space="preserve"> </w:t>
            </w:r>
            <w:r w:rsidRPr="00467982">
              <w:rPr>
                <w:rFonts w:cs="Times New Roman"/>
                <w:sz w:val="24"/>
                <w:szCs w:val="24"/>
              </w:rPr>
              <w:t>свe</w:t>
            </w:r>
            <w:r w:rsidR="00467982">
              <w:rPr>
                <w:rFonts w:cs="Times New Roman"/>
                <w:sz w:val="24"/>
                <w:szCs w:val="24"/>
              </w:rPr>
              <w:t xml:space="preserve"> </w:t>
            </w:r>
            <w:r w:rsidRPr="00467982">
              <w:rPr>
                <w:rFonts w:cs="Times New Roman"/>
                <w:sz w:val="24"/>
                <w:szCs w:val="24"/>
              </w:rPr>
              <w:t>пoслoвe</w:t>
            </w:r>
            <w:r w:rsidR="00467982">
              <w:rPr>
                <w:rFonts w:cs="Times New Roman"/>
                <w:sz w:val="24"/>
                <w:szCs w:val="24"/>
              </w:rPr>
              <w:t xml:space="preserve"> </w:t>
            </w:r>
            <w:r w:rsidRPr="00467982">
              <w:rPr>
                <w:rFonts w:cs="Times New Roman"/>
                <w:sz w:val="24"/>
                <w:szCs w:val="24"/>
              </w:rPr>
              <w:t>прeдвиђeнe</w:t>
            </w:r>
            <w:r w:rsidR="002F14BF">
              <w:rPr>
                <w:rFonts w:cs="Times New Roman"/>
                <w:sz w:val="24"/>
                <w:szCs w:val="24"/>
              </w:rPr>
              <w:t xml:space="preserve"> </w:t>
            </w:r>
            <w:r w:rsidRPr="00467982">
              <w:rPr>
                <w:rFonts w:cs="Times New Roman"/>
                <w:sz w:val="24"/>
                <w:szCs w:val="24"/>
              </w:rPr>
              <w:t>гoдишњим</w:t>
            </w:r>
            <w:r w:rsidR="002F14BF">
              <w:rPr>
                <w:rFonts w:cs="Times New Roman"/>
                <w:sz w:val="24"/>
                <w:szCs w:val="24"/>
              </w:rPr>
              <w:t xml:space="preserve"> </w:t>
            </w:r>
            <w:r w:rsidRPr="00467982">
              <w:rPr>
                <w:rFonts w:cs="Times New Roman"/>
                <w:sz w:val="24"/>
                <w:szCs w:val="24"/>
              </w:rPr>
              <w:t>прoгрaмoм</w:t>
            </w:r>
            <w:r w:rsidR="002F14BF">
              <w:rPr>
                <w:rFonts w:cs="Times New Roman"/>
                <w:sz w:val="24"/>
                <w:szCs w:val="24"/>
              </w:rPr>
              <w:t xml:space="preserve"> </w:t>
            </w:r>
            <w:r w:rsidRPr="00467982">
              <w:rPr>
                <w:rFonts w:cs="Times New Roman"/>
                <w:sz w:val="24"/>
                <w:szCs w:val="24"/>
              </w:rPr>
              <w:t>и</w:t>
            </w:r>
            <w:r w:rsidR="002F14BF">
              <w:rPr>
                <w:rFonts w:cs="Times New Roman"/>
                <w:sz w:val="24"/>
                <w:szCs w:val="24"/>
              </w:rPr>
              <w:t xml:space="preserve"> </w:t>
            </w:r>
            <w:r w:rsidRPr="00467982">
              <w:rPr>
                <w:rFonts w:cs="Times New Roman"/>
                <w:sz w:val="24"/>
                <w:szCs w:val="24"/>
              </w:rPr>
              <w:t>oпeрaтивним</w:t>
            </w:r>
            <w:r w:rsidR="002F14BF">
              <w:rPr>
                <w:rFonts w:cs="Times New Roman"/>
                <w:sz w:val="24"/>
                <w:szCs w:val="24"/>
              </w:rPr>
              <w:t xml:space="preserve"> </w:t>
            </w:r>
            <w:r w:rsidRPr="00467982">
              <w:rPr>
                <w:rFonts w:cs="Times New Roman"/>
                <w:sz w:val="24"/>
                <w:szCs w:val="24"/>
              </w:rPr>
              <w:t>плaнoвимa</w:t>
            </w:r>
            <w:r w:rsidR="002F14BF">
              <w:rPr>
                <w:rFonts w:cs="Times New Roman"/>
                <w:sz w:val="24"/>
                <w:szCs w:val="24"/>
              </w:rPr>
              <w:t xml:space="preserve"> </w:t>
            </w:r>
            <w:r w:rsidRPr="00467982">
              <w:rPr>
                <w:rFonts w:cs="Times New Roman"/>
                <w:sz w:val="24"/>
                <w:szCs w:val="24"/>
              </w:rPr>
              <w:t>рaдa</w:t>
            </w:r>
            <w:r w:rsidR="002F14BF">
              <w:rPr>
                <w:rFonts w:cs="Times New Roman"/>
                <w:sz w:val="24"/>
                <w:szCs w:val="24"/>
              </w:rPr>
              <w:t xml:space="preserve"> </w:t>
            </w:r>
            <w:r w:rsidRPr="00467982">
              <w:rPr>
                <w:rFonts w:cs="Times New Roman"/>
                <w:sz w:val="24"/>
                <w:szCs w:val="24"/>
              </w:rPr>
              <w:t xml:space="preserve">психoлoгa, </w:t>
            </w:r>
          </w:p>
        </w:tc>
        <w:tc>
          <w:tcPr>
            <w:tcW w:w="2268" w:type="dxa"/>
          </w:tcPr>
          <w:p w14:paraId="0A05B75B"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1961" w:type="dxa"/>
          </w:tcPr>
          <w:p w14:paraId="1857CDF1" w14:textId="77777777" w:rsidR="00787628" w:rsidRPr="00467982" w:rsidRDefault="00787628" w:rsidP="00787628">
            <w:pPr>
              <w:spacing w:after="0" w:line="240" w:lineRule="auto"/>
              <w:rPr>
                <w:rFonts w:cs="Times New Roman"/>
                <w:b/>
                <w:sz w:val="24"/>
                <w:szCs w:val="24"/>
              </w:rPr>
            </w:pPr>
          </w:p>
        </w:tc>
      </w:tr>
      <w:tr w:rsidR="00787628" w:rsidRPr="00467982" w14:paraId="73C16B37" w14:textId="77777777">
        <w:trPr>
          <w:jc w:val="center"/>
        </w:trPr>
        <w:tc>
          <w:tcPr>
            <w:tcW w:w="5240" w:type="dxa"/>
          </w:tcPr>
          <w:p w14:paraId="1D7D5BB1" w14:textId="3092D4B2" w:rsidR="00787628" w:rsidRPr="00467982" w:rsidRDefault="00787628" w:rsidP="00787628">
            <w:pPr>
              <w:spacing w:before="100" w:beforeAutospacing="1" w:after="100" w:afterAutospacing="1" w:line="240" w:lineRule="auto"/>
              <w:rPr>
                <w:rFonts w:cs="Times New Roman"/>
                <w:sz w:val="24"/>
                <w:szCs w:val="24"/>
              </w:rPr>
            </w:pPr>
            <w:r w:rsidRPr="00467982">
              <w:rPr>
                <w:rFonts w:cs="Times New Roman"/>
                <w:sz w:val="24"/>
                <w:szCs w:val="24"/>
              </w:rPr>
              <w:t>Прикупљaњe</w:t>
            </w:r>
            <w:r w:rsidR="002F14BF">
              <w:rPr>
                <w:rFonts w:cs="Times New Roman"/>
                <w:sz w:val="24"/>
                <w:szCs w:val="24"/>
              </w:rPr>
              <w:t xml:space="preserve"> </w:t>
            </w:r>
            <w:r w:rsidRPr="00467982">
              <w:rPr>
                <w:rFonts w:cs="Times New Roman"/>
                <w:sz w:val="24"/>
                <w:szCs w:val="24"/>
              </w:rPr>
              <w:t>и</w:t>
            </w:r>
            <w:r w:rsidR="002F14BF">
              <w:rPr>
                <w:rFonts w:cs="Times New Roman"/>
                <w:sz w:val="24"/>
                <w:szCs w:val="24"/>
              </w:rPr>
              <w:t xml:space="preserve"> </w:t>
            </w:r>
            <w:r w:rsidRPr="00467982">
              <w:rPr>
                <w:rFonts w:cs="Times New Roman"/>
                <w:sz w:val="24"/>
                <w:szCs w:val="24"/>
              </w:rPr>
              <w:t>нa</w:t>
            </w:r>
            <w:r w:rsidR="002F14BF">
              <w:rPr>
                <w:rFonts w:cs="Times New Roman"/>
                <w:sz w:val="24"/>
                <w:szCs w:val="24"/>
              </w:rPr>
              <w:t xml:space="preserve"> </w:t>
            </w:r>
            <w:r w:rsidRPr="00467982">
              <w:rPr>
                <w:rFonts w:cs="Times New Roman"/>
                <w:sz w:val="24"/>
                <w:szCs w:val="24"/>
              </w:rPr>
              <w:t>oдгoвaрajући</w:t>
            </w:r>
            <w:r w:rsidR="002F14BF">
              <w:rPr>
                <w:rFonts w:cs="Times New Roman"/>
                <w:sz w:val="24"/>
                <w:szCs w:val="24"/>
              </w:rPr>
              <w:t xml:space="preserve"> </w:t>
            </w:r>
            <w:r w:rsidRPr="00467982">
              <w:rPr>
                <w:rFonts w:cs="Times New Roman"/>
                <w:sz w:val="24"/>
                <w:szCs w:val="24"/>
              </w:rPr>
              <w:t>нaчин</w:t>
            </w:r>
            <w:r w:rsidR="002F14BF">
              <w:rPr>
                <w:rFonts w:cs="Times New Roman"/>
                <w:sz w:val="24"/>
                <w:szCs w:val="24"/>
              </w:rPr>
              <w:t xml:space="preserve"> </w:t>
            </w:r>
            <w:r w:rsidRPr="00467982">
              <w:rPr>
                <w:rFonts w:cs="Times New Roman"/>
                <w:sz w:val="24"/>
                <w:szCs w:val="24"/>
              </w:rPr>
              <w:t>чувaњe</w:t>
            </w:r>
            <w:r w:rsidR="002F14BF">
              <w:rPr>
                <w:rFonts w:cs="Times New Roman"/>
                <w:sz w:val="24"/>
                <w:szCs w:val="24"/>
              </w:rPr>
              <w:t xml:space="preserve"> </w:t>
            </w:r>
            <w:r w:rsidRPr="00467982">
              <w:rPr>
                <w:rFonts w:cs="Times New Roman"/>
                <w:sz w:val="24"/>
                <w:szCs w:val="24"/>
              </w:rPr>
              <w:t>и</w:t>
            </w:r>
            <w:r w:rsidR="002F14BF">
              <w:rPr>
                <w:rFonts w:cs="Times New Roman"/>
                <w:sz w:val="24"/>
                <w:szCs w:val="24"/>
              </w:rPr>
              <w:t xml:space="preserve"> </w:t>
            </w:r>
            <w:r w:rsidRPr="00467982">
              <w:rPr>
                <w:rFonts w:cs="Times New Roman"/>
                <w:sz w:val="24"/>
                <w:szCs w:val="24"/>
              </w:rPr>
              <w:t>зaштитa</w:t>
            </w:r>
            <w:r w:rsidR="002F14BF">
              <w:rPr>
                <w:rFonts w:cs="Times New Roman"/>
                <w:sz w:val="24"/>
                <w:szCs w:val="24"/>
              </w:rPr>
              <w:t xml:space="preserve"> </w:t>
            </w:r>
            <w:r w:rsidRPr="00467982">
              <w:rPr>
                <w:rFonts w:cs="Times New Roman"/>
                <w:sz w:val="24"/>
                <w:szCs w:val="24"/>
              </w:rPr>
              <w:t>мaтeриjaлa</w:t>
            </w:r>
            <w:r w:rsidR="002F14BF">
              <w:rPr>
                <w:rFonts w:cs="Times New Roman"/>
                <w:sz w:val="24"/>
                <w:szCs w:val="24"/>
              </w:rPr>
              <w:t xml:space="preserve"> </w:t>
            </w:r>
            <w:r w:rsidRPr="00467982">
              <w:rPr>
                <w:rFonts w:cs="Times New Roman"/>
                <w:sz w:val="24"/>
                <w:szCs w:val="24"/>
              </w:rPr>
              <w:t>кojи</w:t>
            </w:r>
            <w:r w:rsidR="002F14BF">
              <w:rPr>
                <w:rFonts w:cs="Times New Roman"/>
                <w:sz w:val="24"/>
                <w:szCs w:val="24"/>
              </w:rPr>
              <w:t xml:space="preserve"> </w:t>
            </w:r>
            <w:r w:rsidRPr="00467982">
              <w:rPr>
                <w:rFonts w:cs="Times New Roman"/>
                <w:sz w:val="24"/>
                <w:szCs w:val="24"/>
              </w:rPr>
              <w:t>сaдржи</w:t>
            </w:r>
            <w:r w:rsidR="002F14BF">
              <w:rPr>
                <w:rFonts w:cs="Times New Roman"/>
                <w:sz w:val="24"/>
                <w:szCs w:val="24"/>
              </w:rPr>
              <w:t xml:space="preserve"> </w:t>
            </w:r>
            <w:r w:rsidRPr="00467982">
              <w:rPr>
                <w:rFonts w:cs="Times New Roman"/>
                <w:sz w:val="24"/>
                <w:szCs w:val="24"/>
              </w:rPr>
              <w:t>личнe</w:t>
            </w:r>
            <w:r w:rsidR="002F14BF">
              <w:rPr>
                <w:rFonts w:cs="Times New Roman"/>
                <w:sz w:val="24"/>
                <w:szCs w:val="24"/>
              </w:rPr>
              <w:t xml:space="preserve"> </w:t>
            </w:r>
            <w:r w:rsidRPr="00467982">
              <w:rPr>
                <w:rFonts w:cs="Times New Roman"/>
                <w:sz w:val="24"/>
                <w:szCs w:val="24"/>
              </w:rPr>
              <w:t>пoдaткe o дeци, oднoснo</w:t>
            </w:r>
            <w:r w:rsidR="002F14BF">
              <w:rPr>
                <w:rFonts w:cs="Times New Roman"/>
                <w:sz w:val="24"/>
                <w:szCs w:val="24"/>
              </w:rPr>
              <w:t xml:space="preserve"> </w:t>
            </w:r>
            <w:r w:rsidRPr="00467982">
              <w:rPr>
                <w:rFonts w:cs="Times New Roman"/>
                <w:sz w:val="24"/>
                <w:szCs w:val="24"/>
              </w:rPr>
              <w:t xml:space="preserve">учeницимa, </w:t>
            </w:r>
          </w:p>
        </w:tc>
        <w:tc>
          <w:tcPr>
            <w:tcW w:w="2268" w:type="dxa"/>
          </w:tcPr>
          <w:p w14:paraId="6D33519E"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1961" w:type="dxa"/>
          </w:tcPr>
          <w:p w14:paraId="64CEFCB4" w14:textId="77777777" w:rsidR="00787628" w:rsidRPr="00467982" w:rsidRDefault="00787628" w:rsidP="00787628">
            <w:pPr>
              <w:spacing w:after="0" w:line="240" w:lineRule="auto"/>
              <w:rPr>
                <w:rFonts w:cs="Times New Roman"/>
                <w:b/>
                <w:sz w:val="24"/>
                <w:szCs w:val="24"/>
              </w:rPr>
            </w:pPr>
          </w:p>
        </w:tc>
      </w:tr>
      <w:tr w:rsidR="00787628" w:rsidRPr="00467982" w14:paraId="7C7739AF" w14:textId="77777777">
        <w:trPr>
          <w:jc w:val="center"/>
        </w:trPr>
        <w:tc>
          <w:tcPr>
            <w:tcW w:w="5240" w:type="dxa"/>
          </w:tcPr>
          <w:p w14:paraId="5E3B1769" w14:textId="0B9C8F01" w:rsidR="00787628" w:rsidRPr="00467982" w:rsidRDefault="00787628" w:rsidP="00787628">
            <w:pPr>
              <w:spacing w:after="0" w:line="240" w:lineRule="auto"/>
              <w:rPr>
                <w:rFonts w:cs="Times New Roman"/>
                <w:b/>
                <w:sz w:val="24"/>
                <w:szCs w:val="24"/>
              </w:rPr>
            </w:pPr>
            <w:r w:rsidRPr="00467982">
              <w:rPr>
                <w:rFonts w:cs="Times New Roman"/>
                <w:sz w:val="24"/>
                <w:szCs w:val="24"/>
              </w:rPr>
              <w:t>Вођење</w:t>
            </w:r>
            <w:r w:rsidR="002F14BF">
              <w:rPr>
                <w:rFonts w:cs="Times New Roman"/>
                <w:sz w:val="24"/>
                <w:szCs w:val="24"/>
              </w:rPr>
              <w:t xml:space="preserve"> </w:t>
            </w:r>
            <w:r w:rsidRPr="00467982">
              <w:rPr>
                <w:rFonts w:cs="Times New Roman"/>
                <w:sz w:val="24"/>
                <w:szCs w:val="24"/>
              </w:rPr>
              <w:t>документације о стручном</w:t>
            </w:r>
            <w:r w:rsidR="002F14BF">
              <w:rPr>
                <w:rFonts w:cs="Times New Roman"/>
                <w:sz w:val="24"/>
                <w:szCs w:val="24"/>
              </w:rPr>
              <w:t xml:space="preserve"> </w:t>
            </w:r>
            <w:r w:rsidRPr="00467982">
              <w:rPr>
                <w:rFonts w:cs="Times New Roman"/>
                <w:sz w:val="24"/>
                <w:szCs w:val="24"/>
              </w:rPr>
              <w:t>усавршавању</w:t>
            </w:r>
          </w:p>
        </w:tc>
        <w:tc>
          <w:tcPr>
            <w:tcW w:w="2268" w:type="dxa"/>
          </w:tcPr>
          <w:p w14:paraId="1BFE0FDB" w14:textId="77777777" w:rsidR="00787628" w:rsidRPr="00467982" w:rsidRDefault="00787628" w:rsidP="00787628">
            <w:pPr>
              <w:spacing w:after="0" w:line="240" w:lineRule="auto"/>
              <w:jc w:val="center"/>
              <w:rPr>
                <w:rFonts w:cs="Times New Roman"/>
                <w:sz w:val="24"/>
                <w:szCs w:val="24"/>
              </w:rPr>
            </w:pPr>
            <w:r w:rsidRPr="00467982">
              <w:rPr>
                <w:rFonts w:cs="Times New Roman"/>
                <w:sz w:val="24"/>
                <w:szCs w:val="24"/>
              </w:rPr>
              <w:t>Континуирано</w:t>
            </w:r>
          </w:p>
        </w:tc>
        <w:tc>
          <w:tcPr>
            <w:tcW w:w="1961" w:type="dxa"/>
          </w:tcPr>
          <w:p w14:paraId="7CB30FEF" w14:textId="77777777" w:rsidR="00787628" w:rsidRPr="00467982" w:rsidRDefault="00787628" w:rsidP="00787628">
            <w:pPr>
              <w:spacing w:after="0" w:line="240" w:lineRule="auto"/>
              <w:rPr>
                <w:rFonts w:cs="Times New Roman"/>
                <w:b/>
                <w:sz w:val="24"/>
                <w:szCs w:val="24"/>
              </w:rPr>
            </w:pPr>
          </w:p>
        </w:tc>
      </w:tr>
    </w:tbl>
    <w:p w14:paraId="04ECE424" w14:textId="77777777" w:rsidR="0063790D" w:rsidRPr="00553DA1" w:rsidRDefault="0063790D">
      <w:pPr>
        <w:rPr>
          <w:rFonts w:cs="Times New Roman"/>
          <w:color w:val="FF0000"/>
        </w:rPr>
      </w:pPr>
    </w:p>
    <w:p w14:paraId="0EF8EC68" w14:textId="70282868" w:rsidR="0063790D" w:rsidRPr="009A5D80" w:rsidRDefault="00994E65" w:rsidP="00994E65">
      <w:pPr>
        <w:ind w:left="3600" w:firstLine="720"/>
        <w:jc w:val="right"/>
        <w:rPr>
          <w:rFonts w:cs="Times New Roman"/>
          <w:sz w:val="24"/>
          <w:szCs w:val="24"/>
        </w:rPr>
      </w:pPr>
      <w:r w:rsidRPr="009A5D80">
        <w:rPr>
          <w:rFonts w:cs="Times New Roman"/>
          <w:i/>
          <w:sz w:val="24"/>
          <w:szCs w:val="24"/>
        </w:rPr>
        <w:t>Саша Вањек</w:t>
      </w:r>
      <w:r w:rsidRPr="009A5D80">
        <w:rPr>
          <w:rFonts w:cs="Times New Roman"/>
          <w:sz w:val="24"/>
          <w:szCs w:val="24"/>
        </w:rPr>
        <w:t>,стручни</w:t>
      </w:r>
      <w:r w:rsidR="00F546B8">
        <w:rPr>
          <w:rFonts w:cs="Times New Roman"/>
          <w:sz w:val="24"/>
          <w:szCs w:val="24"/>
          <w:lang w:val="sr-Cyrl-RS"/>
        </w:rPr>
        <w:t xml:space="preserve"> </w:t>
      </w:r>
      <w:r w:rsidRPr="009A5D80">
        <w:rPr>
          <w:rFonts w:cs="Times New Roman"/>
          <w:sz w:val="24"/>
          <w:szCs w:val="24"/>
        </w:rPr>
        <w:t>сарадник-психолог</w:t>
      </w:r>
    </w:p>
    <w:p w14:paraId="7E921583" w14:textId="042E9548" w:rsidR="00FA6402" w:rsidRDefault="00FA6402">
      <w:pPr>
        <w:rPr>
          <w:b/>
          <w:color w:val="FF0000"/>
        </w:rPr>
      </w:pPr>
    </w:p>
    <w:p w14:paraId="0A218D54" w14:textId="2A6D85ED" w:rsidR="0067369B" w:rsidRDefault="0067369B">
      <w:pPr>
        <w:rPr>
          <w:b/>
          <w:color w:val="FF0000"/>
        </w:rPr>
      </w:pPr>
    </w:p>
    <w:p w14:paraId="46B7A8B8" w14:textId="77777777" w:rsidR="0067369B" w:rsidRDefault="0067369B">
      <w:pPr>
        <w:rPr>
          <w:b/>
          <w:color w:val="FF0000"/>
        </w:rPr>
      </w:pPr>
    </w:p>
    <w:p w14:paraId="21A8F936" w14:textId="77777777" w:rsidR="00F62824" w:rsidRDefault="00F62824">
      <w:pPr>
        <w:rPr>
          <w:b/>
          <w:color w:val="FF0000"/>
        </w:rPr>
      </w:pPr>
    </w:p>
    <w:p w14:paraId="01459096" w14:textId="77777777" w:rsidR="00F62824" w:rsidRDefault="00F62824">
      <w:pPr>
        <w:rPr>
          <w:b/>
          <w:color w:val="FF0000"/>
        </w:rPr>
      </w:pPr>
    </w:p>
    <w:p w14:paraId="125D78C7" w14:textId="77777777" w:rsidR="00F62824" w:rsidRPr="00553DA1" w:rsidRDefault="00F62824">
      <w:pPr>
        <w:rPr>
          <w:b/>
          <w:color w:val="FF0000"/>
        </w:rPr>
      </w:pPr>
    </w:p>
    <w:p w14:paraId="45504A96" w14:textId="4FA31FA2" w:rsidR="0063790D" w:rsidRDefault="00A95399" w:rsidP="00FA6402">
      <w:pPr>
        <w:pStyle w:val="ListParagraph1"/>
        <w:jc w:val="center"/>
        <w:rPr>
          <w:b/>
          <w:sz w:val="24"/>
          <w:szCs w:val="24"/>
          <w:lang w:val="sr-Cyrl-CS"/>
        </w:rPr>
      </w:pPr>
      <w:bookmarkStart w:id="96" w:name="_Toc522917976"/>
      <w:bookmarkStart w:id="97" w:name="_Toc522982110"/>
      <w:r w:rsidRPr="009A5D80">
        <w:rPr>
          <w:b/>
          <w:sz w:val="24"/>
          <w:szCs w:val="24"/>
        </w:rPr>
        <w:lastRenderedPageBreak/>
        <w:t>11.. Извештај о раду</w:t>
      </w:r>
      <w:bookmarkEnd w:id="96"/>
      <w:bookmarkEnd w:id="97"/>
      <w:r w:rsidR="0067369B">
        <w:rPr>
          <w:b/>
          <w:sz w:val="24"/>
          <w:szCs w:val="24"/>
        </w:rPr>
        <w:t xml:space="preserve"> </w:t>
      </w:r>
      <w:r w:rsidRPr="009A5D80">
        <w:rPr>
          <w:b/>
          <w:sz w:val="24"/>
          <w:szCs w:val="24"/>
          <w:lang w:val="sr-Cyrl-CS"/>
        </w:rPr>
        <w:t>БИБЛИОТЕКАРА</w:t>
      </w:r>
    </w:p>
    <w:p w14:paraId="475A5601" w14:textId="77777777" w:rsidR="0033123C" w:rsidRPr="009A5D80" w:rsidRDefault="0033123C" w:rsidP="00FA6402">
      <w:pPr>
        <w:pStyle w:val="ListParagraph1"/>
        <w:jc w:val="center"/>
        <w:rPr>
          <w:b/>
          <w:sz w:val="24"/>
          <w:szCs w:val="24"/>
        </w:rPr>
      </w:pPr>
    </w:p>
    <w:p w14:paraId="38A51A9B"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Библиотека Средње школе у Барајеву обавља стручне библиотекарске послове</w:t>
      </w:r>
    </w:p>
    <w:p w14:paraId="30FA81E1" w14:textId="77777777" w:rsidR="00A3026F" w:rsidRPr="00A3026F" w:rsidRDefault="00A3026F" w:rsidP="00A3026F">
      <w:pPr>
        <w:spacing w:after="0"/>
        <w:jc w:val="both"/>
        <w:rPr>
          <w:rFonts w:cstheme="minorHAnsi"/>
          <w:lang w:val="sr-Cyrl-CS"/>
        </w:rPr>
      </w:pPr>
      <w:r w:rsidRPr="00A3026F">
        <w:rPr>
          <w:rFonts w:cstheme="minorHAnsi"/>
          <w:lang w:val="sr-Cyrl-CS"/>
        </w:rPr>
        <w:t>дефинисане њеним Планом и програмом рада и у складу са Планом и програмом рада</w:t>
      </w:r>
    </w:p>
    <w:p w14:paraId="155558DA" w14:textId="77777777" w:rsidR="00A3026F" w:rsidRPr="00A3026F" w:rsidRDefault="00A3026F" w:rsidP="00A3026F">
      <w:pPr>
        <w:spacing w:after="0"/>
        <w:jc w:val="both"/>
        <w:rPr>
          <w:rFonts w:cstheme="minorHAnsi"/>
          <w:lang w:val="sr-Cyrl-CS"/>
        </w:rPr>
      </w:pPr>
      <w:r w:rsidRPr="00A3026F">
        <w:rPr>
          <w:rFonts w:cstheme="minorHAnsi"/>
          <w:lang w:val="sr-Cyrl-CS"/>
        </w:rPr>
        <w:t>школе. Библиотекарска делатност школске библиотеке обухвата, васпитно-образовну,</w:t>
      </w:r>
    </w:p>
    <w:p w14:paraId="063E5AF2" w14:textId="77777777" w:rsidR="00A3026F" w:rsidRPr="00A3026F" w:rsidRDefault="00A3026F" w:rsidP="00A3026F">
      <w:pPr>
        <w:spacing w:after="0"/>
        <w:jc w:val="both"/>
        <w:rPr>
          <w:rFonts w:cstheme="minorHAnsi"/>
          <w:lang w:val="sr-Cyrl-CS"/>
        </w:rPr>
      </w:pPr>
      <w:r w:rsidRPr="00A3026F">
        <w:rPr>
          <w:rFonts w:cstheme="minorHAnsi"/>
          <w:lang w:val="sr-Cyrl-CS"/>
        </w:rPr>
        <w:t>библиотечко-информациону, јавну и културну делатност.</w:t>
      </w:r>
    </w:p>
    <w:p w14:paraId="2133AEC9" w14:textId="77777777" w:rsidR="00A3026F" w:rsidRPr="00A3026F" w:rsidRDefault="00A3026F" w:rsidP="00A3026F">
      <w:pPr>
        <w:spacing w:after="0"/>
        <w:jc w:val="both"/>
        <w:rPr>
          <w:rFonts w:cstheme="minorHAnsi"/>
          <w:lang w:val="sr-Cyrl-CS"/>
        </w:rPr>
      </w:pPr>
      <w:r w:rsidRPr="00A3026F">
        <w:rPr>
          <w:rFonts w:cstheme="minorHAnsi"/>
          <w:lang w:val="sr-Cyrl-CS"/>
        </w:rPr>
        <w:t>Услуге библиотеке Средње школе у Барајеву користе сви ученици, наставно особље и</w:t>
      </w:r>
    </w:p>
    <w:p w14:paraId="56C529B0" w14:textId="77777777" w:rsidR="00A3026F" w:rsidRPr="00A3026F" w:rsidRDefault="00A3026F" w:rsidP="00A3026F">
      <w:pPr>
        <w:spacing w:after="0"/>
        <w:jc w:val="both"/>
        <w:rPr>
          <w:rFonts w:cstheme="minorHAnsi"/>
          <w:lang w:val="sr-Cyrl-CS"/>
        </w:rPr>
      </w:pPr>
      <w:r w:rsidRPr="00A3026F">
        <w:rPr>
          <w:rFonts w:cstheme="minorHAnsi"/>
          <w:lang w:val="sr-Cyrl-CS"/>
        </w:rPr>
        <w:t>остали запослени у школи. Најактивнијих корисника у школској 2024/2025. години било је</w:t>
      </w:r>
    </w:p>
    <w:p w14:paraId="64DD2884" w14:textId="77777777" w:rsidR="00A3026F" w:rsidRPr="00A3026F" w:rsidRDefault="00A3026F" w:rsidP="00A3026F">
      <w:pPr>
        <w:spacing w:after="0"/>
        <w:jc w:val="both"/>
        <w:rPr>
          <w:rFonts w:cstheme="minorHAnsi"/>
          <w:lang w:val="sr-Cyrl-CS"/>
        </w:rPr>
      </w:pPr>
      <w:r w:rsidRPr="00A3026F">
        <w:rPr>
          <w:rFonts w:cstheme="minorHAnsi"/>
          <w:lang w:val="sr-Cyrl-CS"/>
        </w:rPr>
        <w:t>245 ученика и 31 чланова наставног особља и радника школе. Књижни фонд библиотеке је</w:t>
      </w:r>
    </w:p>
    <w:p w14:paraId="13683928" w14:textId="77777777" w:rsidR="00A3026F" w:rsidRPr="00A3026F" w:rsidRDefault="00A3026F" w:rsidP="00A3026F">
      <w:pPr>
        <w:spacing w:after="0"/>
        <w:jc w:val="both"/>
        <w:rPr>
          <w:rFonts w:cstheme="minorHAnsi"/>
          <w:lang w:val="sr-Cyrl-CS"/>
        </w:rPr>
      </w:pPr>
      <w:r w:rsidRPr="00A3026F">
        <w:rPr>
          <w:rFonts w:cstheme="minorHAnsi"/>
          <w:lang w:val="sr-Cyrl-CS"/>
        </w:rPr>
        <w:t>у протеклој школској години обогаћен за 15 нових књига. Укупан број књига, закључно са</w:t>
      </w:r>
    </w:p>
    <w:p w14:paraId="206567E9" w14:textId="77777777" w:rsidR="00A3026F" w:rsidRPr="00A3026F" w:rsidRDefault="00A3026F" w:rsidP="00A3026F">
      <w:pPr>
        <w:spacing w:after="0"/>
        <w:jc w:val="both"/>
        <w:rPr>
          <w:rFonts w:cstheme="minorHAnsi"/>
          <w:lang w:val="sr-Cyrl-CS"/>
        </w:rPr>
      </w:pPr>
      <w:r w:rsidRPr="00A3026F">
        <w:rPr>
          <w:rFonts w:cstheme="minorHAnsi"/>
          <w:lang w:val="sr-Cyrl-CS"/>
        </w:rPr>
        <w:t>31. 8. 2025. године, износи 7055 књигa.</w:t>
      </w:r>
    </w:p>
    <w:p w14:paraId="6D5007D8" w14:textId="77777777" w:rsidR="00A3026F" w:rsidRPr="00A3026F" w:rsidRDefault="00A3026F" w:rsidP="00A3026F">
      <w:pPr>
        <w:spacing w:after="0"/>
        <w:jc w:val="both"/>
        <w:rPr>
          <w:rFonts w:cstheme="minorHAnsi"/>
          <w:lang w:val="sr-Cyrl-CS"/>
        </w:rPr>
      </w:pPr>
      <w:r w:rsidRPr="00A3026F">
        <w:rPr>
          <w:rFonts w:cstheme="minorHAnsi"/>
          <w:lang w:val="sr-Cyrl-CS"/>
        </w:rPr>
        <w:t>Уређен библиотечки простор и организоване активности у њему допринели су у великој</w:t>
      </w:r>
    </w:p>
    <w:p w14:paraId="3249DE22" w14:textId="77777777" w:rsidR="00A3026F" w:rsidRPr="00A3026F" w:rsidRDefault="00A3026F" w:rsidP="00A3026F">
      <w:pPr>
        <w:spacing w:after="0"/>
        <w:jc w:val="both"/>
        <w:rPr>
          <w:rFonts w:cstheme="minorHAnsi"/>
          <w:lang w:val="sr-Cyrl-CS"/>
        </w:rPr>
      </w:pPr>
      <w:r w:rsidRPr="00A3026F">
        <w:rPr>
          <w:rFonts w:cstheme="minorHAnsi"/>
          <w:lang w:val="sr-Cyrl-CS"/>
        </w:rPr>
        <w:t>мери развијању читалачких навика ученика и њиховом мотивисању да долазе чешће у</w:t>
      </w:r>
    </w:p>
    <w:p w14:paraId="56DB9125"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библиотеку и проводе време дружећи се са књигом. Поред чланова библиотекарске</w:t>
      </w:r>
    </w:p>
    <w:p w14:paraId="405C2DA1" w14:textId="77777777" w:rsidR="00A3026F" w:rsidRPr="00A3026F" w:rsidRDefault="00A3026F" w:rsidP="00A3026F">
      <w:pPr>
        <w:spacing w:after="0"/>
        <w:jc w:val="both"/>
        <w:rPr>
          <w:rFonts w:cstheme="minorHAnsi"/>
          <w:lang w:val="sr-Cyrl-CS"/>
        </w:rPr>
      </w:pPr>
      <w:r w:rsidRPr="00A3026F">
        <w:rPr>
          <w:rFonts w:cstheme="minorHAnsi"/>
          <w:lang w:val="sr-Cyrl-CS"/>
        </w:rPr>
        <w:t>секције, у библиотеку су долазили и други ученици и нудили своју помоћ око сређивaња и</w:t>
      </w:r>
    </w:p>
    <w:p w14:paraId="2B4F56A0" w14:textId="77777777" w:rsidR="00A3026F" w:rsidRPr="00A3026F" w:rsidRDefault="00A3026F" w:rsidP="00A3026F">
      <w:pPr>
        <w:spacing w:after="0"/>
        <w:jc w:val="both"/>
        <w:rPr>
          <w:rFonts w:cstheme="minorHAnsi"/>
          <w:lang w:val="sr-Cyrl-CS"/>
        </w:rPr>
      </w:pPr>
      <w:r w:rsidRPr="00A3026F">
        <w:rPr>
          <w:rFonts w:cstheme="minorHAnsi"/>
          <w:lang w:val="sr-Cyrl-CS"/>
        </w:rPr>
        <w:t>класификације књижног фонда. Радо су свраћали у библиотеку, проводили слободно</w:t>
      </w:r>
    </w:p>
    <w:p w14:paraId="1DBB0980" w14:textId="77777777" w:rsidR="00A3026F" w:rsidRPr="00A3026F" w:rsidRDefault="00A3026F" w:rsidP="00A3026F">
      <w:pPr>
        <w:spacing w:after="0"/>
        <w:jc w:val="both"/>
        <w:rPr>
          <w:rFonts w:cstheme="minorHAnsi"/>
          <w:lang w:val="sr-Cyrl-CS"/>
        </w:rPr>
      </w:pPr>
      <w:r w:rsidRPr="00A3026F">
        <w:rPr>
          <w:rFonts w:cstheme="minorHAnsi"/>
          <w:lang w:val="sr-Cyrl-CS"/>
        </w:rPr>
        <w:t>време у њој и учествовали у организованим активностима. Долазили су да узму потребну</w:t>
      </w:r>
    </w:p>
    <w:p w14:paraId="2B683105" w14:textId="77777777" w:rsidR="00A3026F" w:rsidRPr="00A3026F" w:rsidRDefault="00A3026F" w:rsidP="00A3026F">
      <w:pPr>
        <w:spacing w:after="0"/>
        <w:jc w:val="both"/>
        <w:rPr>
          <w:rFonts w:cstheme="minorHAnsi"/>
          <w:lang w:val="sr-Cyrl-CS"/>
        </w:rPr>
      </w:pPr>
      <w:r w:rsidRPr="00A3026F">
        <w:rPr>
          <w:rFonts w:cstheme="minorHAnsi"/>
          <w:lang w:val="sr-Cyrl-CS"/>
        </w:rPr>
        <w:t>књигу, али и да пишу домаће задатке, да се припремају за следећи час, да раде на</w:t>
      </w:r>
    </w:p>
    <w:p w14:paraId="572D4529" w14:textId="77777777" w:rsidR="00A3026F" w:rsidRPr="00A3026F" w:rsidRDefault="00A3026F" w:rsidP="00A3026F">
      <w:pPr>
        <w:spacing w:after="0"/>
        <w:jc w:val="both"/>
        <w:rPr>
          <w:rFonts w:cstheme="minorHAnsi"/>
          <w:lang w:val="sr-Cyrl-CS"/>
        </w:rPr>
      </w:pPr>
      <w:r w:rsidRPr="00A3026F">
        <w:rPr>
          <w:rFonts w:cstheme="minorHAnsi"/>
          <w:lang w:val="sr-Cyrl-CS"/>
        </w:rPr>
        <w:t>компјутеру, да траже потребне информације и литературу. Пошто су испољавали</w:t>
      </w:r>
    </w:p>
    <w:p w14:paraId="7EC32682" w14:textId="77777777" w:rsidR="00A3026F" w:rsidRPr="00A3026F" w:rsidRDefault="00A3026F" w:rsidP="00A3026F">
      <w:pPr>
        <w:spacing w:after="0"/>
        <w:jc w:val="both"/>
        <w:rPr>
          <w:rFonts w:cstheme="minorHAnsi"/>
          <w:lang w:val="sr-Cyrl-CS"/>
        </w:rPr>
      </w:pPr>
      <w:r w:rsidRPr="00A3026F">
        <w:rPr>
          <w:rFonts w:cstheme="minorHAnsi"/>
          <w:lang w:val="sr-Cyrl-CS"/>
        </w:rPr>
        <w:t>интересовање за рад библиотеке, библиотекар је држао часове и консултативне разговоре,</w:t>
      </w:r>
    </w:p>
    <w:p w14:paraId="1FA949A8" w14:textId="77777777" w:rsidR="00A3026F" w:rsidRPr="00A3026F" w:rsidRDefault="00A3026F" w:rsidP="00A3026F">
      <w:pPr>
        <w:spacing w:after="0"/>
        <w:jc w:val="both"/>
        <w:rPr>
          <w:rFonts w:cstheme="minorHAnsi"/>
          <w:lang w:val="sr-Cyrl-CS"/>
        </w:rPr>
      </w:pPr>
      <w:r w:rsidRPr="00A3026F">
        <w:rPr>
          <w:rFonts w:cstheme="minorHAnsi"/>
          <w:lang w:val="sr-Cyrl-CS"/>
        </w:rPr>
        <w:t>посвећене њеним веома важним улогама и функцијама у реализацији васпитно-образовног</w:t>
      </w:r>
    </w:p>
    <w:p w14:paraId="3C7B7265" w14:textId="77777777" w:rsidR="00A3026F" w:rsidRPr="00A3026F" w:rsidRDefault="00A3026F" w:rsidP="00A3026F">
      <w:pPr>
        <w:spacing w:after="0"/>
        <w:jc w:val="both"/>
        <w:rPr>
          <w:rFonts w:cstheme="minorHAnsi"/>
          <w:lang w:val="sr-Cyrl-CS"/>
        </w:rPr>
      </w:pPr>
      <w:r w:rsidRPr="00A3026F">
        <w:rPr>
          <w:rFonts w:cstheme="minorHAnsi"/>
          <w:lang w:val="sr-Cyrl-CS"/>
        </w:rPr>
        <w:t>процеса. С циљем развијања жеље и мотива ученика да долазе чешће у школску</w:t>
      </w:r>
    </w:p>
    <w:p w14:paraId="66E067A7"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библиотеку и користе њене разноврсне услуге, као и укључивање библиотеке у</w:t>
      </w:r>
    </w:p>
    <w:p w14:paraId="49F55F23" w14:textId="77777777" w:rsidR="00A3026F" w:rsidRPr="00A3026F" w:rsidRDefault="00A3026F" w:rsidP="00A3026F">
      <w:pPr>
        <w:spacing w:after="0"/>
        <w:jc w:val="both"/>
        <w:rPr>
          <w:rFonts w:cstheme="minorHAnsi"/>
          <w:lang w:val="sr-Cyrl-CS"/>
        </w:rPr>
      </w:pPr>
      <w:r w:rsidRPr="00A3026F">
        <w:rPr>
          <w:rFonts w:cstheme="minorHAnsi"/>
          <w:lang w:val="sr-Cyrl-CS"/>
        </w:rPr>
        <w:t>реализацију предметне наставе у школској 2024/2025. години, у библиотеци су се</w:t>
      </w:r>
    </w:p>
    <w:p w14:paraId="654FAA03" w14:textId="77777777" w:rsidR="00A3026F" w:rsidRPr="00A3026F" w:rsidRDefault="00A3026F" w:rsidP="00A3026F">
      <w:pPr>
        <w:spacing w:after="0"/>
        <w:jc w:val="both"/>
        <w:rPr>
          <w:rFonts w:cstheme="minorHAnsi"/>
          <w:lang w:val="sr-Cyrl-CS"/>
        </w:rPr>
      </w:pPr>
      <w:r w:rsidRPr="00A3026F">
        <w:rPr>
          <w:rFonts w:cstheme="minorHAnsi"/>
          <w:lang w:val="sr-Cyrl-CS"/>
        </w:rPr>
        <w:t>одржавали часови српског језика и књижевностии неких других предмета: логике,</w:t>
      </w:r>
    </w:p>
    <w:p w14:paraId="3C3A2F4C" w14:textId="77777777" w:rsidR="00A3026F" w:rsidRPr="00A3026F" w:rsidRDefault="00A3026F" w:rsidP="00A3026F">
      <w:pPr>
        <w:spacing w:after="0"/>
        <w:jc w:val="both"/>
        <w:rPr>
          <w:rFonts w:cstheme="minorHAnsi"/>
          <w:lang w:val="sr-Cyrl-CS"/>
        </w:rPr>
      </w:pPr>
      <w:r w:rsidRPr="00A3026F">
        <w:rPr>
          <w:rFonts w:cstheme="minorHAnsi"/>
          <w:lang w:val="sr-Cyrl-CS"/>
        </w:rPr>
        <w:t>методологије научног истраживања, религије и цивилизације. Ученици су изразили</w:t>
      </w:r>
    </w:p>
    <w:p w14:paraId="1F355A44" w14:textId="77777777" w:rsidR="00A3026F" w:rsidRPr="00A3026F" w:rsidRDefault="00A3026F" w:rsidP="00A3026F">
      <w:pPr>
        <w:spacing w:after="0"/>
        <w:jc w:val="both"/>
        <w:rPr>
          <w:rFonts w:cstheme="minorHAnsi"/>
          <w:lang w:val="sr-Cyrl-CS"/>
        </w:rPr>
      </w:pPr>
      <w:r w:rsidRPr="00A3026F">
        <w:rPr>
          <w:rFonts w:cstheme="minorHAnsi"/>
          <w:lang w:val="sr-Cyrl-CS"/>
        </w:rPr>
        <w:t>мишљење да часови у библиотеци представљају за њих интересантно искуство и да они</w:t>
      </w:r>
    </w:p>
    <w:p w14:paraId="5CD4AC82" w14:textId="77777777" w:rsidR="00A3026F" w:rsidRPr="00A3026F" w:rsidRDefault="00A3026F" w:rsidP="00A3026F">
      <w:pPr>
        <w:spacing w:after="0"/>
        <w:jc w:val="both"/>
        <w:rPr>
          <w:rFonts w:cstheme="minorHAnsi"/>
          <w:lang w:val="sr-Cyrl-CS"/>
        </w:rPr>
      </w:pPr>
      <w:r w:rsidRPr="00A3026F">
        <w:rPr>
          <w:rFonts w:cstheme="minorHAnsi"/>
          <w:lang w:val="sr-Cyrl-CS"/>
        </w:rPr>
        <w:t>доприносе побољшавању квалитета наставе. Они сматрају да је добро да имају часове у</w:t>
      </w:r>
    </w:p>
    <w:p w14:paraId="65EACDD7" w14:textId="77777777" w:rsidR="00A3026F" w:rsidRPr="00A3026F" w:rsidRDefault="00A3026F" w:rsidP="00A3026F">
      <w:pPr>
        <w:spacing w:after="0"/>
        <w:jc w:val="both"/>
        <w:rPr>
          <w:rFonts w:cstheme="minorHAnsi"/>
          <w:lang w:val="sr-Cyrl-CS"/>
        </w:rPr>
      </w:pPr>
      <w:r w:rsidRPr="00A3026F">
        <w:rPr>
          <w:rFonts w:cstheme="minorHAnsi"/>
          <w:lang w:val="sr-Cyrl-CS"/>
        </w:rPr>
        <w:t>библиотеци и да се организују различите наставне и ваннаставне активности у њој које би</w:t>
      </w:r>
    </w:p>
    <w:p w14:paraId="7BE7B068" w14:textId="77777777" w:rsidR="00A3026F" w:rsidRPr="00A3026F" w:rsidRDefault="00A3026F" w:rsidP="00A3026F">
      <w:pPr>
        <w:spacing w:after="0"/>
        <w:jc w:val="both"/>
        <w:rPr>
          <w:rFonts w:cstheme="minorHAnsi"/>
          <w:lang w:val="sr-Cyrl-CS"/>
        </w:rPr>
      </w:pPr>
      <w:r w:rsidRPr="00A3026F">
        <w:rPr>
          <w:rFonts w:cstheme="minorHAnsi"/>
          <w:lang w:val="sr-Cyrl-CS"/>
        </w:rPr>
        <w:t>обогатиле њихов свакодневни школски живот.</w:t>
      </w:r>
    </w:p>
    <w:p w14:paraId="026776ED" w14:textId="77777777" w:rsidR="00A3026F" w:rsidRPr="00A3026F" w:rsidRDefault="00A3026F" w:rsidP="00A3026F">
      <w:pPr>
        <w:spacing w:after="0"/>
        <w:jc w:val="both"/>
        <w:rPr>
          <w:rFonts w:cstheme="minorHAnsi"/>
          <w:lang w:val="sr-Cyrl-CS"/>
        </w:rPr>
      </w:pPr>
      <w:r w:rsidRPr="00A3026F">
        <w:rPr>
          <w:rFonts w:cstheme="minorHAnsi"/>
          <w:lang w:val="sr-Cyrl-CS"/>
        </w:rPr>
        <w:t>Током целе школске године активно је радила и библиотекарска секција ,,Млади</w:t>
      </w:r>
    </w:p>
    <w:p w14:paraId="564A205D"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библиотекари”. Ученици су се упознавали са радом библиотеке, врстама књижног и</w:t>
      </w:r>
    </w:p>
    <w:p w14:paraId="74C86773" w14:textId="77777777" w:rsidR="00A3026F" w:rsidRPr="00A3026F" w:rsidRDefault="00A3026F" w:rsidP="00A3026F">
      <w:pPr>
        <w:spacing w:after="0"/>
        <w:jc w:val="both"/>
        <w:rPr>
          <w:rFonts w:cstheme="minorHAnsi"/>
          <w:lang w:val="sr-Cyrl-CS"/>
        </w:rPr>
      </w:pPr>
      <w:r w:rsidRPr="00A3026F">
        <w:rPr>
          <w:rFonts w:cstheme="minorHAnsi"/>
          <w:lang w:val="sr-Cyrl-CS"/>
        </w:rPr>
        <w:t>некњижног фонда, вођењем библиотечке статистике, програмом за вођење библиотечке</w:t>
      </w:r>
    </w:p>
    <w:p w14:paraId="4735AB8D" w14:textId="77777777" w:rsidR="00A3026F" w:rsidRPr="00A3026F" w:rsidRDefault="00A3026F" w:rsidP="00A3026F">
      <w:pPr>
        <w:spacing w:after="0"/>
        <w:jc w:val="both"/>
        <w:rPr>
          <w:rFonts w:cstheme="minorHAnsi"/>
          <w:lang w:val="sr-Cyrl-CS"/>
        </w:rPr>
      </w:pPr>
      <w:r w:rsidRPr="00A3026F">
        <w:rPr>
          <w:rFonts w:cstheme="minorHAnsi"/>
          <w:lang w:val="sr-Cyrl-CS"/>
        </w:rPr>
        <w:t>делатности. Поред састанака секције, посвећених библиотечким пословима (обрада,</w:t>
      </w:r>
    </w:p>
    <w:p w14:paraId="710314F7" w14:textId="77777777" w:rsidR="00A3026F" w:rsidRPr="00A3026F" w:rsidRDefault="00A3026F" w:rsidP="00A3026F">
      <w:pPr>
        <w:spacing w:after="0"/>
        <w:jc w:val="both"/>
        <w:rPr>
          <w:rFonts w:cstheme="minorHAnsi"/>
          <w:lang w:val="sr-Cyrl-CS"/>
        </w:rPr>
      </w:pPr>
      <w:r w:rsidRPr="00A3026F">
        <w:rPr>
          <w:rFonts w:cstheme="minorHAnsi"/>
          <w:lang w:val="sr-Cyrl-CS"/>
        </w:rPr>
        <w:t>инвентарисање, класифилација, каталогизација књижног фонда), Млади библиотекари су</w:t>
      </w:r>
    </w:p>
    <w:p w14:paraId="1E483248" w14:textId="77777777" w:rsidR="00A3026F" w:rsidRPr="00A3026F" w:rsidRDefault="00A3026F" w:rsidP="00A3026F">
      <w:pPr>
        <w:spacing w:after="0"/>
        <w:jc w:val="both"/>
        <w:rPr>
          <w:rFonts w:cstheme="minorHAnsi"/>
          <w:lang w:val="sr-Cyrl-CS"/>
        </w:rPr>
      </w:pPr>
      <w:r w:rsidRPr="00A3026F">
        <w:rPr>
          <w:rFonts w:cstheme="minorHAnsi"/>
          <w:lang w:val="sr-Cyrl-CS"/>
        </w:rPr>
        <w:t>разговарали о различитим темама: историја књига и библиотека, улоге и функције</w:t>
      </w:r>
    </w:p>
    <w:p w14:paraId="52BDB305" w14:textId="77777777" w:rsidR="00A3026F" w:rsidRPr="00A3026F" w:rsidRDefault="00A3026F" w:rsidP="00A3026F">
      <w:pPr>
        <w:spacing w:after="0"/>
        <w:jc w:val="both"/>
        <w:rPr>
          <w:rFonts w:cstheme="minorHAnsi"/>
          <w:lang w:val="sr-Cyrl-CS"/>
        </w:rPr>
      </w:pPr>
      <w:r w:rsidRPr="00A3026F">
        <w:rPr>
          <w:rFonts w:cstheme="minorHAnsi"/>
          <w:lang w:val="sr-Cyrl-CS"/>
        </w:rPr>
        <w:t>школске библиотеке у васпитно-образовном процесу, бонтон у библиотеци, омиљена</w:t>
      </w:r>
    </w:p>
    <w:p w14:paraId="5289AFDD" w14:textId="77777777" w:rsidR="00A3026F" w:rsidRPr="00A3026F" w:rsidRDefault="00A3026F" w:rsidP="00A3026F">
      <w:pPr>
        <w:spacing w:after="0"/>
        <w:jc w:val="both"/>
        <w:rPr>
          <w:rFonts w:cstheme="minorHAnsi"/>
          <w:lang w:val="sr-Cyrl-CS"/>
        </w:rPr>
      </w:pPr>
      <w:r w:rsidRPr="00A3026F">
        <w:rPr>
          <w:rFonts w:cstheme="minorHAnsi"/>
          <w:lang w:val="sr-Cyrl-CS"/>
        </w:rPr>
        <w:t>књига и књижевни лик, настава и учење. Секција се бавила и анализом неких комплексних</w:t>
      </w:r>
    </w:p>
    <w:p w14:paraId="072CA474" w14:textId="77777777" w:rsidR="00A3026F" w:rsidRPr="00A3026F" w:rsidRDefault="00A3026F" w:rsidP="00A3026F">
      <w:pPr>
        <w:spacing w:after="0"/>
        <w:jc w:val="both"/>
        <w:rPr>
          <w:rFonts w:cstheme="minorHAnsi"/>
          <w:lang w:val="sr-Cyrl-CS"/>
        </w:rPr>
      </w:pPr>
      <w:r w:rsidRPr="00A3026F">
        <w:rPr>
          <w:rFonts w:cstheme="minorHAnsi"/>
          <w:lang w:val="sr-Cyrl-CS"/>
        </w:rPr>
        <w:t>друштвених проблема, као што су насиље и дискриминација. У библиотеци су обележени</w:t>
      </w:r>
    </w:p>
    <w:p w14:paraId="56ADB095" w14:textId="77777777" w:rsidR="00A3026F" w:rsidRPr="00A3026F" w:rsidRDefault="00A3026F" w:rsidP="00A3026F">
      <w:pPr>
        <w:spacing w:after="0"/>
        <w:jc w:val="both"/>
        <w:rPr>
          <w:rFonts w:cstheme="minorHAnsi"/>
          <w:lang w:val="sr-Cyrl-CS"/>
        </w:rPr>
      </w:pPr>
      <w:r w:rsidRPr="00A3026F">
        <w:rPr>
          <w:rFonts w:cstheme="minorHAnsi"/>
          <w:lang w:val="sr-Cyrl-CS"/>
        </w:rPr>
        <w:t>важни датуми, попут Светског дана књиге, Дана школских библиотека, Европског дана</w:t>
      </w:r>
    </w:p>
    <w:p w14:paraId="605C380B" w14:textId="77777777" w:rsidR="00A3026F" w:rsidRPr="00A3026F" w:rsidRDefault="00A3026F" w:rsidP="00A3026F">
      <w:pPr>
        <w:spacing w:after="0"/>
        <w:jc w:val="both"/>
        <w:rPr>
          <w:rFonts w:cstheme="minorHAnsi"/>
          <w:lang w:val="sr-Cyrl-CS"/>
        </w:rPr>
      </w:pPr>
    </w:p>
    <w:p w14:paraId="4CDED7C2" w14:textId="77777777" w:rsidR="00A3026F" w:rsidRPr="00A3026F" w:rsidRDefault="00A3026F" w:rsidP="00A3026F">
      <w:pPr>
        <w:spacing w:after="0"/>
        <w:jc w:val="both"/>
        <w:rPr>
          <w:rFonts w:cstheme="minorHAnsi"/>
          <w:lang w:val="sr-Cyrl-CS"/>
        </w:rPr>
      </w:pPr>
      <w:r w:rsidRPr="00A3026F">
        <w:rPr>
          <w:rFonts w:cstheme="minorHAnsi"/>
          <w:lang w:val="sr-Cyrl-CS"/>
        </w:rPr>
        <w:t>језика. Ове активности библиотекарске секције доказују да постоји интересовање ученика</w:t>
      </w:r>
    </w:p>
    <w:p w14:paraId="1C081E8C" w14:textId="77777777" w:rsidR="00A3026F" w:rsidRPr="00A3026F" w:rsidRDefault="00A3026F" w:rsidP="00A3026F">
      <w:pPr>
        <w:spacing w:after="0"/>
        <w:jc w:val="both"/>
        <w:rPr>
          <w:rFonts w:cstheme="minorHAnsi"/>
          <w:lang w:val="sr-Cyrl-CS"/>
        </w:rPr>
      </w:pPr>
      <w:r w:rsidRPr="00A3026F">
        <w:rPr>
          <w:rFonts w:cstheme="minorHAnsi"/>
          <w:lang w:val="sr-Cyrl-CS"/>
        </w:rPr>
        <w:t>за ваннаставне активности у којима они могу да развијају своје таленте и своју</w:t>
      </w:r>
    </w:p>
    <w:p w14:paraId="7E889801" w14:textId="77777777" w:rsidR="00A3026F" w:rsidRPr="00A3026F" w:rsidRDefault="00A3026F" w:rsidP="00A3026F">
      <w:pPr>
        <w:spacing w:after="0"/>
        <w:jc w:val="both"/>
        <w:rPr>
          <w:rFonts w:cstheme="minorHAnsi"/>
          <w:lang w:val="sr-Cyrl-CS"/>
        </w:rPr>
      </w:pPr>
      <w:r w:rsidRPr="00A3026F">
        <w:rPr>
          <w:rFonts w:cstheme="minorHAnsi"/>
          <w:lang w:val="sr-Cyrl-CS"/>
        </w:rPr>
        <w:t>креативност. Библиотека и треба да одговори својој значајној улози, да постане место у</w:t>
      </w:r>
    </w:p>
    <w:p w14:paraId="593C5293" w14:textId="77777777" w:rsidR="00A3026F" w:rsidRPr="00A3026F" w:rsidRDefault="00A3026F" w:rsidP="00A3026F">
      <w:pPr>
        <w:spacing w:after="0"/>
        <w:jc w:val="both"/>
        <w:rPr>
          <w:rFonts w:cstheme="minorHAnsi"/>
          <w:lang w:val="sr-Cyrl-CS"/>
        </w:rPr>
      </w:pPr>
      <w:r w:rsidRPr="00A3026F">
        <w:rPr>
          <w:rFonts w:cstheme="minorHAnsi"/>
          <w:lang w:val="sr-Cyrl-CS"/>
        </w:rPr>
        <w:t>којем ученици радо проводе своје слободно време и где се баве ваннаставним</w:t>
      </w:r>
    </w:p>
    <w:p w14:paraId="7A38C71D" w14:textId="77777777" w:rsidR="00A3026F" w:rsidRPr="00A3026F" w:rsidRDefault="00A3026F" w:rsidP="00A3026F">
      <w:pPr>
        <w:spacing w:after="0"/>
        <w:jc w:val="both"/>
        <w:rPr>
          <w:rFonts w:cstheme="minorHAnsi"/>
          <w:lang w:val="sr-Cyrl-CS"/>
        </w:rPr>
      </w:pPr>
      <w:r w:rsidRPr="00A3026F">
        <w:rPr>
          <w:rFonts w:cstheme="minorHAnsi"/>
          <w:lang w:val="sr-Cyrl-CS"/>
        </w:rPr>
        <w:lastRenderedPageBreak/>
        <w:t>активностима, важним за развој њихових талената и креативности.</w:t>
      </w:r>
    </w:p>
    <w:p w14:paraId="6F3B8B15" w14:textId="77777777" w:rsidR="00A3026F" w:rsidRPr="00A3026F" w:rsidRDefault="00A3026F" w:rsidP="00A3026F">
      <w:pPr>
        <w:spacing w:after="0"/>
        <w:jc w:val="both"/>
        <w:rPr>
          <w:rFonts w:cstheme="minorHAnsi"/>
          <w:lang w:val="sr-Cyrl-CS"/>
        </w:rPr>
      </w:pPr>
      <w:r w:rsidRPr="00A3026F">
        <w:rPr>
          <w:rFonts w:cstheme="minorHAnsi"/>
          <w:lang w:val="sr-Cyrl-CS"/>
        </w:rPr>
        <w:t>Књижни кутак школске библиотеке мотивисао је наставнике и остале раднике да</w:t>
      </w:r>
    </w:p>
    <w:p w14:paraId="5A53A607" w14:textId="77777777" w:rsidR="00A3026F" w:rsidRPr="00A3026F" w:rsidRDefault="00A3026F" w:rsidP="00A3026F">
      <w:pPr>
        <w:spacing w:after="0"/>
        <w:jc w:val="both"/>
        <w:rPr>
          <w:rFonts w:cstheme="minorHAnsi"/>
          <w:lang w:val="sr-Cyrl-CS"/>
        </w:rPr>
      </w:pPr>
      <w:r w:rsidRPr="00A3026F">
        <w:rPr>
          <w:rFonts w:cstheme="minorHAnsi"/>
          <w:lang w:val="sr-Cyrl-CS"/>
        </w:rPr>
        <w:t>свраћају у библиотеку. Наставници су обављали консултације са ученицима, редовним и</w:t>
      </w:r>
    </w:p>
    <w:p w14:paraId="56154F0E" w14:textId="77777777" w:rsidR="00A3026F" w:rsidRPr="00A3026F" w:rsidRDefault="00A3026F" w:rsidP="00A3026F">
      <w:pPr>
        <w:spacing w:after="0"/>
        <w:jc w:val="both"/>
        <w:rPr>
          <w:rFonts w:cstheme="minorHAnsi"/>
          <w:lang w:val="sr-Cyrl-CS"/>
        </w:rPr>
      </w:pPr>
      <w:r w:rsidRPr="00A3026F">
        <w:rPr>
          <w:rFonts w:cstheme="minorHAnsi"/>
          <w:lang w:val="sr-Cyrl-CS"/>
        </w:rPr>
        <w:t>ванредним, испите са ванредним ученицима, разговорали са родитељима, држали часове</w:t>
      </w:r>
    </w:p>
    <w:p w14:paraId="0A86B73D" w14:textId="77777777" w:rsidR="00A3026F" w:rsidRPr="00A3026F" w:rsidRDefault="00A3026F" w:rsidP="00A3026F">
      <w:pPr>
        <w:spacing w:after="0"/>
        <w:jc w:val="both"/>
        <w:rPr>
          <w:rFonts w:cstheme="minorHAnsi"/>
          <w:lang w:val="sr-Cyrl-CS"/>
        </w:rPr>
      </w:pPr>
      <w:r w:rsidRPr="00A3026F">
        <w:rPr>
          <w:rFonts w:cstheme="minorHAnsi"/>
          <w:lang w:val="sr-Cyrl-CS"/>
        </w:rPr>
        <w:t>одељенског старешине, организовали разне испите, организивали одбране матурских</w:t>
      </w:r>
    </w:p>
    <w:p w14:paraId="6D3048E5" w14:textId="77777777" w:rsidR="00A3026F" w:rsidRPr="00A3026F" w:rsidRDefault="00A3026F" w:rsidP="00A3026F">
      <w:pPr>
        <w:spacing w:after="0"/>
        <w:jc w:val="both"/>
        <w:rPr>
          <w:rFonts w:cstheme="minorHAnsi"/>
          <w:lang w:val="sr-Cyrl-CS"/>
        </w:rPr>
      </w:pPr>
      <w:r w:rsidRPr="00A3026F">
        <w:rPr>
          <w:rFonts w:cstheme="minorHAnsi"/>
          <w:lang w:val="sr-Cyrl-CS"/>
        </w:rPr>
        <w:t>радова, одржавали састанке различитих актива и комисија, завршавали разне</w:t>
      </w:r>
    </w:p>
    <w:p w14:paraId="706959B2" w14:textId="77777777" w:rsidR="00A3026F" w:rsidRPr="00A3026F" w:rsidRDefault="00A3026F" w:rsidP="00A3026F">
      <w:pPr>
        <w:spacing w:after="0"/>
        <w:jc w:val="both"/>
        <w:rPr>
          <w:rFonts w:cstheme="minorHAnsi"/>
          <w:lang w:val="sr-Cyrl-CS"/>
        </w:rPr>
      </w:pPr>
      <w:r w:rsidRPr="00A3026F">
        <w:rPr>
          <w:rFonts w:cstheme="minorHAnsi"/>
          <w:lang w:val="sr-Cyrl-CS"/>
        </w:rPr>
        <w:t>административне послове, организовали свечану доделу диплома матурантима. Поред</w:t>
      </w:r>
    </w:p>
    <w:p w14:paraId="14A30012" w14:textId="77777777" w:rsidR="00A3026F" w:rsidRPr="00A3026F" w:rsidRDefault="00A3026F" w:rsidP="00A3026F">
      <w:pPr>
        <w:spacing w:after="0"/>
        <w:jc w:val="both"/>
        <w:rPr>
          <w:rFonts w:cstheme="minorHAnsi"/>
          <w:lang w:val="sr-Cyrl-CS"/>
        </w:rPr>
      </w:pPr>
      <w:r w:rsidRPr="00A3026F">
        <w:rPr>
          <w:rFonts w:cstheme="minorHAnsi"/>
          <w:lang w:val="sr-Cyrl-CS"/>
        </w:rPr>
        <w:t>тога, радо су долазили и да узму неку књигу, стручну литературу потребну за наставу,</w:t>
      </w:r>
    </w:p>
    <w:p w14:paraId="4C467680" w14:textId="77777777" w:rsidR="00A3026F" w:rsidRPr="00A3026F" w:rsidRDefault="00A3026F" w:rsidP="00A3026F">
      <w:pPr>
        <w:spacing w:after="0"/>
        <w:jc w:val="both"/>
        <w:rPr>
          <w:rFonts w:cstheme="minorHAnsi"/>
          <w:lang w:val="sr-Cyrl-CS"/>
        </w:rPr>
      </w:pPr>
      <w:r w:rsidRPr="00A3026F">
        <w:rPr>
          <w:rFonts w:cstheme="minorHAnsi"/>
          <w:lang w:val="sr-Cyrl-CS"/>
        </w:rPr>
        <w:t>потраже одеређену информацију и да у библиотеци проведу слободно време у паузи</w:t>
      </w:r>
    </w:p>
    <w:p w14:paraId="463CDCAC" w14:textId="77777777" w:rsidR="00A3026F" w:rsidRPr="00A3026F" w:rsidRDefault="00A3026F" w:rsidP="00A3026F">
      <w:pPr>
        <w:spacing w:after="0"/>
        <w:jc w:val="both"/>
        <w:rPr>
          <w:rFonts w:cstheme="minorHAnsi"/>
          <w:lang w:val="sr-Cyrl-CS"/>
        </w:rPr>
      </w:pPr>
      <w:r w:rsidRPr="00A3026F">
        <w:rPr>
          <w:rFonts w:cstheme="minorHAnsi"/>
          <w:lang w:val="sr-Cyrl-CS"/>
        </w:rPr>
        <w:t>између часова.</w:t>
      </w:r>
    </w:p>
    <w:p w14:paraId="27EA99F6" w14:textId="77777777" w:rsidR="00A3026F" w:rsidRPr="00A3026F" w:rsidRDefault="00A3026F" w:rsidP="00A3026F">
      <w:pPr>
        <w:spacing w:after="0"/>
        <w:jc w:val="both"/>
        <w:rPr>
          <w:rFonts w:cstheme="minorHAnsi"/>
          <w:lang w:val="sr-Cyrl-CS"/>
        </w:rPr>
      </w:pPr>
      <w:r w:rsidRPr="00A3026F">
        <w:rPr>
          <w:rFonts w:cstheme="minorHAnsi"/>
          <w:lang w:val="sr-Cyrl-CS"/>
        </w:rPr>
        <w:t>У школској библиотеци су се одржавали састанци школских тимова: Тима за појачан</w:t>
      </w:r>
    </w:p>
    <w:p w14:paraId="6E214649" w14:textId="77777777" w:rsidR="00A3026F" w:rsidRPr="00A3026F" w:rsidRDefault="00A3026F" w:rsidP="00A3026F">
      <w:pPr>
        <w:spacing w:after="0"/>
        <w:jc w:val="both"/>
        <w:rPr>
          <w:rFonts w:cstheme="minorHAnsi"/>
          <w:lang w:val="sr-Cyrl-CS"/>
        </w:rPr>
      </w:pPr>
      <w:r w:rsidRPr="00A3026F">
        <w:rPr>
          <w:rFonts w:cstheme="minorHAnsi"/>
          <w:lang w:val="sr-Cyrl-CS"/>
        </w:rPr>
        <w:t>васпитни рад, Тима за обезбеђивање квалитета и развој установе (чији координатор је био</w:t>
      </w:r>
    </w:p>
    <w:p w14:paraId="0D924925"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библиотекар) и неких других школских тимова. Такође, у библиотечком простору се</w:t>
      </w:r>
    </w:p>
    <w:p w14:paraId="400CD633" w14:textId="77777777" w:rsidR="00A3026F" w:rsidRPr="00A3026F" w:rsidRDefault="00A3026F" w:rsidP="00A3026F">
      <w:pPr>
        <w:spacing w:after="0"/>
        <w:jc w:val="both"/>
        <w:rPr>
          <w:rFonts w:cstheme="minorHAnsi"/>
          <w:lang w:val="sr-Cyrl-CS"/>
        </w:rPr>
      </w:pPr>
      <w:r w:rsidRPr="00A3026F">
        <w:rPr>
          <w:rFonts w:cstheme="minorHAnsi"/>
          <w:lang w:val="sr-Cyrl-CS"/>
        </w:rPr>
        <w:t>састајао Ђачки парламент и разматрао све значајне теме за рад и живот ученика у школи.</w:t>
      </w:r>
    </w:p>
    <w:p w14:paraId="4782407D" w14:textId="77777777" w:rsidR="00A3026F" w:rsidRPr="00A3026F" w:rsidRDefault="00A3026F" w:rsidP="00A3026F">
      <w:pPr>
        <w:spacing w:after="0"/>
        <w:jc w:val="both"/>
        <w:rPr>
          <w:rFonts w:cstheme="minorHAnsi"/>
          <w:lang w:val="sr-Cyrl-CS"/>
        </w:rPr>
      </w:pPr>
      <w:r w:rsidRPr="00A3026F">
        <w:rPr>
          <w:rFonts w:cstheme="minorHAnsi"/>
          <w:lang w:val="sr-Cyrl-CS"/>
        </w:rPr>
        <w:t>Педагошки колегијум је у току целе школске године државао своје састанке у библиотеци</w:t>
      </w:r>
    </w:p>
    <w:p w14:paraId="6AF0CCB4" w14:textId="77777777" w:rsidR="00A3026F" w:rsidRPr="00A3026F" w:rsidRDefault="00A3026F" w:rsidP="00A3026F">
      <w:pPr>
        <w:spacing w:after="0"/>
        <w:jc w:val="both"/>
        <w:rPr>
          <w:rFonts w:cstheme="minorHAnsi"/>
          <w:lang w:val="sr-Cyrl-CS"/>
        </w:rPr>
      </w:pPr>
      <w:r w:rsidRPr="00A3026F">
        <w:rPr>
          <w:rFonts w:cstheme="minorHAnsi"/>
          <w:lang w:val="sr-Cyrl-CS"/>
        </w:rPr>
        <w:t>разматрао питања побољшавања организације и квалитета рада у школи.</w:t>
      </w:r>
    </w:p>
    <w:p w14:paraId="32EA18AB" w14:textId="77777777" w:rsidR="00A3026F" w:rsidRPr="00A3026F" w:rsidRDefault="00A3026F" w:rsidP="00A3026F">
      <w:pPr>
        <w:spacing w:after="0"/>
        <w:jc w:val="both"/>
        <w:rPr>
          <w:rFonts w:cstheme="minorHAnsi"/>
          <w:lang w:val="sr-Cyrl-CS"/>
        </w:rPr>
      </w:pPr>
      <w:r w:rsidRPr="00A3026F">
        <w:rPr>
          <w:rFonts w:cstheme="minorHAnsi"/>
          <w:lang w:val="sr-Cyrl-CS"/>
        </w:rPr>
        <w:t>У остваривању културне и јавне функције библиотеке библиотекар школе је наставио</w:t>
      </w:r>
    </w:p>
    <w:p w14:paraId="59C11496" w14:textId="77777777" w:rsidR="00A3026F" w:rsidRPr="00A3026F" w:rsidRDefault="00A3026F" w:rsidP="00A3026F">
      <w:pPr>
        <w:spacing w:after="0"/>
        <w:jc w:val="both"/>
        <w:rPr>
          <w:rFonts w:cstheme="minorHAnsi"/>
          <w:lang w:val="sr-Cyrl-CS"/>
        </w:rPr>
      </w:pPr>
      <w:r w:rsidRPr="00A3026F">
        <w:rPr>
          <w:rFonts w:cstheme="minorHAnsi"/>
          <w:lang w:val="sr-Cyrl-CS"/>
        </w:rPr>
        <w:t>активну сарадњу са Библиотеком града Београда, Центром за културу Барајево, Јавном</w:t>
      </w:r>
    </w:p>
    <w:p w14:paraId="5F3FAEBC"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библиотеком у Барајеву, Удружењем школских библиотекара Србије, Пријатељима деце</w:t>
      </w:r>
    </w:p>
    <w:p w14:paraId="291F3FE2" w14:textId="77777777" w:rsidR="00A3026F" w:rsidRPr="00A3026F" w:rsidRDefault="00A3026F" w:rsidP="00A3026F">
      <w:pPr>
        <w:spacing w:after="0"/>
        <w:jc w:val="both"/>
        <w:rPr>
          <w:rFonts w:cstheme="minorHAnsi"/>
          <w:lang w:val="sr-Cyrl-CS"/>
        </w:rPr>
      </w:pPr>
      <w:r w:rsidRPr="00A3026F">
        <w:rPr>
          <w:rFonts w:cstheme="minorHAnsi"/>
          <w:lang w:val="sr-Cyrl-CS"/>
        </w:rPr>
        <w:t>Београда и другим културним и јавним установама и удружењима. Покренут је значајан</w:t>
      </w:r>
    </w:p>
    <w:p w14:paraId="2EE295EC" w14:textId="77777777" w:rsidR="00A3026F" w:rsidRPr="00A3026F" w:rsidRDefault="00A3026F" w:rsidP="00A3026F">
      <w:pPr>
        <w:spacing w:after="0"/>
        <w:jc w:val="both"/>
        <w:rPr>
          <w:rFonts w:cstheme="minorHAnsi"/>
          <w:lang w:val="sr-Cyrl-CS"/>
        </w:rPr>
      </w:pPr>
      <w:r w:rsidRPr="00A3026F">
        <w:rPr>
          <w:rFonts w:cstheme="minorHAnsi"/>
          <w:lang w:val="sr-Cyrl-CS"/>
        </w:rPr>
        <w:t>пројекат посвећен књижевним сусретима и дружењима са писцима у Центру за културу у</w:t>
      </w:r>
    </w:p>
    <w:p w14:paraId="459E49E3" w14:textId="77777777" w:rsidR="00A3026F" w:rsidRPr="00A3026F" w:rsidRDefault="00A3026F" w:rsidP="00A3026F">
      <w:pPr>
        <w:spacing w:after="0"/>
        <w:jc w:val="both"/>
        <w:rPr>
          <w:rFonts w:cstheme="minorHAnsi"/>
          <w:lang w:val="sr-Cyrl-CS"/>
        </w:rPr>
      </w:pPr>
      <w:r w:rsidRPr="00A3026F">
        <w:rPr>
          <w:rFonts w:cstheme="minorHAnsi"/>
          <w:lang w:val="sr-Cyrl-CS"/>
        </w:rPr>
        <w:t>Барајеву. Библиотекару Средње школе је понуђена сарадња и својим ангажовањем ће</w:t>
      </w:r>
    </w:p>
    <w:p w14:paraId="64856A6C" w14:textId="77777777" w:rsidR="00A3026F" w:rsidRPr="00A3026F" w:rsidRDefault="00A3026F" w:rsidP="00A3026F">
      <w:pPr>
        <w:spacing w:after="0"/>
        <w:jc w:val="both"/>
        <w:rPr>
          <w:rFonts w:cstheme="minorHAnsi"/>
          <w:lang w:val="sr-Cyrl-CS"/>
        </w:rPr>
      </w:pPr>
      <w:r w:rsidRPr="00A3026F">
        <w:rPr>
          <w:rFonts w:cstheme="minorHAnsi"/>
          <w:lang w:val="sr-Cyrl-CS"/>
        </w:rPr>
        <w:t>допринети укључивањем и наставника и ученика у такву врсту културних активности.</w:t>
      </w:r>
    </w:p>
    <w:p w14:paraId="6D508CB8"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Библиотека је сарађивала у претходној школској години са издавачким кућама: ЈРЈ,</w:t>
      </w:r>
    </w:p>
    <w:p w14:paraId="463366BB" w14:textId="77777777" w:rsidR="00A3026F" w:rsidRPr="00A3026F" w:rsidRDefault="00A3026F" w:rsidP="00A3026F">
      <w:pPr>
        <w:spacing w:after="0"/>
        <w:jc w:val="both"/>
        <w:rPr>
          <w:rFonts w:cstheme="minorHAnsi"/>
          <w:lang w:val="sr-Cyrl-CS"/>
        </w:rPr>
      </w:pPr>
      <w:r w:rsidRPr="00A3026F">
        <w:rPr>
          <w:rFonts w:cstheme="minorHAnsi"/>
          <w:lang w:val="sr-Cyrl-CS"/>
        </w:rPr>
        <w:t>Школска књига, Прима...</w:t>
      </w:r>
    </w:p>
    <w:p w14:paraId="3CF8DF63" w14:textId="77777777" w:rsidR="00A3026F" w:rsidRPr="00A3026F" w:rsidRDefault="00A3026F" w:rsidP="00A3026F">
      <w:pPr>
        <w:spacing w:after="0"/>
        <w:jc w:val="both"/>
        <w:rPr>
          <w:rFonts w:cstheme="minorHAnsi"/>
          <w:lang w:val="sr-Cyrl-CS"/>
        </w:rPr>
      </w:pPr>
      <w:r w:rsidRPr="00A3026F">
        <w:rPr>
          <w:rFonts w:cstheme="minorHAnsi"/>
          <w:lang w:val="sr-Cyrl-CS"/>
        </w:rPr>
        <w:t>Школски библиотекар је у 2024/2025. школској години савладао 2 програма стручног</w:t>
      </w:r>
    </w:p>
    <w:p w14:paraId="329EAF6F" w14:textId="77777777" w:rsidR="00A3026F" w:rsidRPr="00A3026F" w:rsidRDefault="00A3026F" w:rsidP="00A3026F">
      <w:pPr>
        <w:spacing w:after="0"/>
        <w:jc w:val="both"/>
        <w:rPr>
          <w:rFonts w:cstheme="minorHAnsi"/>
          <w:lang w:val="sr-Cyrl-CS"/>
        </w:rPr>
      </w:pPr>
      <w:r w:rsidRPr="00A3026F">
        <w:rPr>
          <w:rFonts w:cstheme="minorHAnsi"/>
          <w:lang w:val="sr-Cyrl-CS"/>
        </w:rPr>
        <w:t>усавршавања: трибина -,, Књижевни појмовник родне културе – различите могућности</w:t>
      </w:r>
    </w:p>
    <w:p w14:paraId="0CBD0055" w14:textId="77777777" w:rsidR="00A3026F" w:rsidRPr="00A3026F" w:rsidRDefault="00A3026F" w:rsidP="00A3026F">
      <w:pPr>
        <w:spacing w:after="0"/>
        <w:jc w:val="both"/>
        <w:rPr>
          <w:rFonts w:cstheme="minorHAnsi"/>
          <w:lang w:val="sr-Cyrl-CS"/>
        </w:rPr>
      </w:pPr>
      <w:r w:rsidRPr="00A3026F">
        <w:rPr>
          <w:rFonts w:cstheme="minorHAnsi"/>
          <w:lang w:val="sr-Cyrl-CS"/>
        </w:rPr>
        <w:t>родног читања”, одржаној на Сајму књига у Београду, у организацији Друштва школских</w:t>
      </w:r>
    </w:p>
    <w:p w14:paraId="49C26989"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библиотекара Србије и семинар – обука – ,,Родно читање у школи” такође у организацији</w:t>
      </w:r>
    </w:p>
    <w:p w14:paraId="42579080" w14:textId="77777777" w:rsidR="00A3026F" w:rsidRPr="00A3026F" w:rsidRDefault="00A3026F" w:rsidP="00A3026F">
      <w:pPr>
        <w:spacing w:after="0"/>
        <w:jc w:val="both"/>
        <w:rPr>
          <w:rFonts w:cstheme="minorHAnsi"/>
          <w:lang w:val="sr-Cyrl-CS"/>
        </w:rPr>
      </w:pPr>
      <w:r w:rsidRPr="00A3026F">
        <w:rPr>
          <w:rFonts w:cstheme="minorHAnsi"/>
          <w:lang w:val="sr-Cyrl-CS"/>
        </w:rPr>
        <w:t>Друштва школских библиотекара Србије</w:t>
      </w:r>
    </w:p>
    <w:p w14:paraId="344F4F46" w14:textId="77777777" w:rsidR="00A3026F" w:rsidRPr="00A3026F" w:rsidRDefault="00A3026F" w:rsidP="00A3026F">
      <w:pPr>
        <w:spacing w:after="0"/>
        <w:jc w:val="both"/>
        <w:rPr>
          <w:rFonts w:cstheme="minorHAnsi"/>
          <w:lang w:val="sr-Cyrl-CS"/>
        </w:rPr>
      </w:pPr>
      <w:r w:rsidRPr="00A3026F">
        <w:rPr>
          <w:rFonts w:cstheme="minorHAnsi"/>
          <w:lang w:val="sr-Cyrl-CS"/>
        </w:rPr>
        <w:t>Због примећеног пада интересовања за читање уопште, због коришћења редукованих и</w:t>
      </w:r>
    </w:p>
    <w:p w14:paraId="61A102ED" w14:textId="77777777" w:rsidR="00A3026F" w:rsidRPr="00A3026F" w:rsidRDefault="00A3026F" w:rsidP="00A3026F">
      <w:pPr>
        <w:spacing w:after="0"/>
        <w:jc w:val="both"/>
        <w:rPr>
          <w:rFonts w:cstheme="minorHAnsi"/>
          <w:lang w:val="sr-Cyrl-CS"/>
        </w:rPr>
      </w:pPr>
      <w:r w:rsidRPr="00A3026F">
        <w:rPr>
          <w:rFonts w:cstheme="minorHAnsi"/>
          <w:lang w:val="sr-Cyrl-CS"/>
        </w:rPr>
        <w:t>често нерелевантних тумачења књижевних дела са интернета уместо сазнања и</w:t>
      </w:r>
    </w:p>
    <w:p w14:paraId="78FA1769" w14:textId="77777777" w:rsidR="00A3026F" w:rsidRPr="00A3026F" w:rsidRDefault="00A3026F" w:rsidP="00A3026F">
      <w:pPr>
        <w:spacing w:after="0"/>
        <w:jc w:val="both"/>
        <w:rPr>
          <w:rFonts w:cstheme="minorHAnsi"/>
          <w:lang w:val="sr-Cyrl-CS"/>
        </w:rPr>
      </w:pPr>
      <w:r w:rsidRPr="00A3026F">
        <w:rPr>
          <w:rFonts w:cstheme="minorHAnsi"/>
          <w:lang w:val="sr-Cyrl-CS"/>
        </w:rPr>
        <w:t>уметничког искуства који се добија студиозним и аналитичним читањем дела,</w:t>
      </w:r>
    </w:p>
    <w:p w14:paraId="2D6104C4" w14:textId="77777777" w:rsidR="00A3026F" w:rsidRPr="00A3026F" w:rsidRDefault="00A3026F" w:rsidP="00A3026F">
      <w:pPr>
        <w:spacing w:after="0"/>
        <w:jc w:val="both"/>
        <w:rPr>
          <w:rFonts w:cstheme="minorHAnsi"/>
          <w:lang w:val="sr-Cyrl-CS"/>
        </w:rPr>
      </w:pPr>
      <w:r w:rsidRPr="00A3026F">
        <w:rPr>
          <w:rFonts w:cstheme="minorHAnsi"/>
          <w:lang w:val="sr-Cyrl-CS"/>
        </w:rPr>
        <w:t>библиотекару се намеће задатак да више заинтересује и мотивише ученике да долазе у</w:t>
      </w:r>
    </w:p>
    <w:p w14:paraId="7E00A326" w14:textId="77777777" w:rsidR="00A3026F" w:rsidRPr="00A3026F" w:rsidRDefault="00A3026F" w:rsidP="00A3026F">
      <w:pPr>
        <w:spacing w:after="0"/>
        <w:jc w:val="both"/>
        <w:rPr>
          <w:rFonts w:cstheme="minorHAnsi"/>
          <w:lang w:val="sr-Cyrl-CS"/>
        </w:rPr>
      </w:pPr>
    </w:p>
    <w:p w14:paraId="797FE1BC" w14:textId="77777777" w:rsidR="00A3026F" w:rsidRPr="00A3026F" w:rsidRDefault="00A3026F" w:rsidP="00A3026F">
      <w:pPr>
        <w:spacing w:after="0"/>
        <w:jc w:val="both"/>
        <w:rPr>
          <w:rFonts w:cstheme="minorHAnsi"/>
          <w:lang w:val="sr-Cyrl-CS"/>
        </w:rPr>
      </w:pPr>
      <w:r w:rsidRPr="00A3026F">
        <w:rPr>
          <w:rFonts w:cstheme="minorHAnsi"/>
          <w:lang w:val="sr-Cyrl-CS"/>
        </w:rPr>
        <w:t>школску библиотеку, да развијају своје читалачке навике и да учествују у активностима</w:t>
      </w:r>
    </w:p>
    <w:p w14:paraId="3A03F018" w14:textId="77777777" w:rsidR="00A3026F" w:rsidRPr="00A3026F" w:rsidRDefault="00A3026F" w:rsidP="00A3026F">
      <w:pPr>
        <w:spacing w:after="0"/>
        <w:jc w:val="both"/>
        <w:rPr>
          <w:rFonts w:cstheme="minorHAnsi"/>
          <w:lang w:val="sr-Cyrl-CS"/>
        </w:rPr>
      </w:pPr>
      <w:r w:rsidRPr="00A3026F">
        <w:rPr>
          <w:rFonts w:cstheme="minorHAnsi"/>
          <w:lang w:val="sr-Cyrl-CS"/>
        </w:rPr>
        <w:t>које организује библиотека. Треба да се настави и обогаћује креативни рад, као и други</w:t>
      </w:r>
    </w:p>
    <w:p w14:paraId="441E99DE" w14:textId="77777777" w:rsidR="00A3026F" w:rsidRPr="00A3026F" w:rsidRDefault="00A3026F" w:rsidP="00A3026F">
      <w:pPr>
        <w:spacing w:after="0"/>
        <w:jc w:val="both"/>
        <w:rPr>
          <w:rFonts w:cstheme="minorHAnsi"/>
          <w:lang w:val="sr-Cyrl-CS"/>
        </w:rPr>
      </w:pPr>
      <w:r w:rsidRPr="00A3026F">
        <w:rPr>
          <w:rFonts w:cstheme="minorHAnsi"/>
          <w:lang w:val="sr-Cyrl-CS"/>
        </w:rPr>
        <w:t>разноврсни облици ваннаставних и слободних активности, јер оне пружају могућност</w:t>
      </w:r>
    </w:p>
    <w:p w14:paraId="6501A89F" w14:textId="77777777" w:rsidR="00A3026F" w:rsidRPr="00A3026F" w:rsidRDefault="00A3026F" w:rsidP="00A3026F">
      <w:pPr>
        <w:spacing w:after="0"/>
        <w:jc w:val="both"/>
        <w:rPr>
          <w:rFonts w:cstheme="minorHAnsi"/>
          <w:lang w:val="sr-Cyrl-CS"/>
        </w:rPr>
      </w:pPr>
      <w:r w:rsidRPr="00A3026F">
        <w:rPr>
          <w:rFonts w:cstheme="minorHAnsi"/>
          <w:lang w:val="sr-Cyrl-CS"/>
        </w:rPr>
        <w:t>ученицима да се слободно изражавају, да упознају свет који их окружује, али и своје</w:t>
      </w:r>
    </w:p>
    <w:p w14:paraId="0BAEC6D6" w14:textId="77777777" w:rsidR="00A3026F" w:rsidRPr="00A3026F" w:rsidRDefault="00A3026F" w:rsidP="00A3026F">
      <w:pPr>
        <w:spacing w:after="0"/>
        <w:jc w:val="both"/>
        <w:rPr>
          <w:rFonts w:cstheme="minorHAnsi"/>
          <w:lang w:val="sr-Cyrl-CS"/>
        </w:rPr>
      </w:pPr>
      <w:r w:rsidRPr="00A3026F">
        <w:rPr>
          <w:rFonts w:cstheme="minorHAnsi"/>
          <w:lang w:val="sr-Cyrl-CS"/>
        </w:rPr>
        <w:t>сопствене снаге и слабости.</w:t>
      </w:r>
    </w:p>
    <w:p w14:paraId="4B0EC8DF" w14:textId="77777777" w:rsidR="00A3026F" w:rsidRPr="00A3026F" w:rsidRDefault="00A3026F" w:rsidP="00A3026F">
      <w:pPr>
        <w:spacing w:after="0"/>
        <w:jc w:val="both"/>
        <w:rPr>
          <w:rFonts w:cstheme="minorHAnsi"/>
          <w:lang w:val="sr-Cyrl-CS"/>
        </w:rPr>
      </w:pPr>
      <w:r w:rsidRPr="00A3026F">
        <w:rPr>
          <w:rFonts w:cstheme="minorHAnsi"/>
          <w:lang w:val="sr-Cyrl-CS"/>
        </w:rPr>
        <w:t>Школска библиотека треба константно да се залаже за остваривање њених значајних</w:t>
      </w:r>
    </w:p>
    <w:p w14:paraId="113CF7A5" w14:textId="77777777" w:rsidR="00A3026F" w:rsidRPr="00A3026F" w:rsidRDefault="00A3026F" w:rsidP="00A3026F">
      <w:pPr>
        <w:spacing w:after="0"/>
        <w:jc w:val="both"/>
        <w:rPr>
          <w:rFonts w:cstheme="minorHAnsi"/>
          <w:lang w:val="sr-Cyrl-CS"/>
        </w:rPr>
      </w:pPr>
      <w:r w:rsidRPr="00A3026F">
        <w:rPr>
          <w:rFonts w:cstheme="minorHAnsi"/>
          <w:lang w:val="sr-Cyrl-CS"/>
        </w:rPr>
        <w:t>улога и функција. Поред информативне важне су и њена васпитно-образовна и културна</w:t>
      </w:r>
    </w:p>
    <w:p w14:paraId="6AF5263E" w14:textId="77777777" w:rsidR="00A3026F" w:rsidRPr="00A3026F" w:rsidRDefault="00A3026F" w:rsidP="00A3026F">
      <w:pPr>
        <w:spacing w:after="0"/>
        <w:jc w:val="both"/>
        <w:rPr>
          <w:rFonts w:cstheme="minorHAnsi"/>
          <w:lang w:val="sr-Cyrl-CS"/>
        </w:rPr>
      </w:pPr>
      <w:r w:rsidRPr="00A3026F">
        <w:rPr>
          <w:rFonts w:cstheme="minorHAnsi"/>
          <w:lang w:val="sr-Cyrl-CS"/>
        </w:rPr>
        <w:t>улога. Истовремено школска библиотека треба да буде простор у коме ће ученици</w:t>
      </w:r>
    </w:p>
    <w:p w14:paraId="6739D11D" w14:textId="59C9064B" w:rsidR="001B279F" w:rsidRPr="009A5D80" w:rsidRDefault="00A3026F" w:rsidP="00A3026F">
      <w:pPr>
        <w:spacing w:after="0"/>
        <w:jc w:val="both"/>
        <w:rPr>
          <w:rFonts w:ascii="Calibri" w:hAnsi="Calibri" w:cs="Calibri"/>
          <w:sz w:val="24"/>
          <w:szCs w:val="24"/>
          <w:lang w:val="sr-Cyrl-CS"/>
        </w:rPr>
      </w:pPr>
      <w:r w:rsidRPr="00A3026F">
        <w:rPr>
          <w:rFonts w:cstheme="minorHAnsi"/>
          <w:lang w:val="sr-Cyrl-CS"/>
        </w:rPr>
        <w:t>проводити своје слободне време, кутак који ће им служити за забаву и дружење.</w:t>
      </w:r>
      <w:r w:rsidR="001B279F" w:rsidRPr="009A5D80">
        <w:rPr>
          <w:rFonts w:ascii="Calibri" w:hAnsi="Calibri" w:cs="Calibri"/>
          <w:sz w:val="24"/>
          <w:szCs w:val="24"/>
          <w:lang w:val="sr-Cyrl-CS"/>
        </w:rPr>
        <w:t xml:space="preserve">                                                                                                            Библиотекар</w:t>
      </w:r>
    </w:p>
    <w:p w14:paraId="30182D16" w14:textId="77777777" w:rsidR="001B279F" w:rsidRPr="009A5D80" w:rsidRDefault="001B279F" w:rsidP="00CA4939">
      <w:pPr>
        <w:jc w:val="right"/>
        <w:rPr>
          <w:rFonts w:ascii="Calibri" w:hAnsi="Calibri" w:cs="Calibri"/>
          <w:i/>
          <w:lang w:val="sr-Cyrl-CS"/>
        </w:rPr>
      </w:pPr>
      <w:r w:rsidRPr="009A5D80">
        <w:rPr>
          <w:rFonts w:ascii="Calibri" w:hAnsi="Calibri" w:cs="Calibri"/>
          <w:i/>
          <w:sz w:val="24"/>
          <w:szCs w:val="24"/>
          <w:lang w:val="sr-Cyrl-CS"/>
        </w:rPr>
        <w:t>Невена Тољага</w:t>
      </w:r>
    </w:p>
    <w:p w14:paraId="04E4C13E" w14:textId="77777777" w:rsidR="0063790D" w:rsidRPr="00553DA1" w:rsidRDefault="0063790D" w:rsidP="00E525D2">
      <w:pPr>
        <w:rPr>
          <w:rFonts w:cs="Times New Roman"/>
          <w:b/>
          <w:color w:val="FF0000"/>
          <w:sz w:val="24"/>
          <w:szCs w:val="24"/>
        </w:rPr>
      </w:pPr>
    </w:p>
    <w:p w14:paraId="56D62D95" w14:textId="77777777" w:rsidR="0063790D" w:rsidRPr="00D335E1" w:rsidRDefault="00A95399">
      <w:pPr>
        <w:pStyle w:val="Heading2"/>
        <w:jc w:val="center"/>
        <w:rPr>
          <w:rFonts w:asciiTheme="minorHAnsi" w:hAnsiTheme="minorHAnsi" w:cstheme="minorHAnsi"/>
          <w:color w:val="auto"/>
        </w:rPr>
      </w:pPr>
      <w:bookmarkStart w:id="98" w:name="_Toc522982111"/>
      <w:bookmarkStart w:id="99" w:name="_Toc522917977"/>
      <w:r w:rsidRPr="00D335E1">
        <w:rPr>
          <w:rFonts w:asciiTheme="minorHAnsi" w:hAnsiTheme="minorHAnsi" w:cstheme="minorHAnsi"/>
          <w:color w:val="auto"/>
        </w:rPr>
        <w:t>11.4. Извештај о раду КООРДИНАТОРА ЗА ПРАКТИЧНУ НАСТАВУ</w:t>
      </w:r>
      <w:bookmarkEnd w:id="98"/>
      <w:bookmarkEnd w:id="99"/>
    </w:p>
    <w:p w14:paraId="719F8099" w14:textId="77777777" w:rsidR="0063790D" w:rsidRPr="00E52CEB" w:rsidRDefault="0063790D">
      <w:pPr>
        <w:jc w:val="center"/>
        <w:rPr>
          <w:rFonts w:cs="Times New Roman"/>
          <w:b/>
          <w:color w:val="FF0000"/>
          <w:sz w:val="24"/>
          <w:szCs w:val="24"/>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701"/>
        <w:gridCol w:w="1961"/>
      </w:tblGrid>
      <w:tr w:rsidR="00A3026F" w:rsidRPr="008777CD" w14:paraId="68BE2EB1" w14:textId="77777777">
        <w:trPr>
          <w:jc w:val="center"/>
        </w:trPr>
        <w:tc>
          <w:tcPr>
            <w:tcW w:w="5807" w:type="dxa"/>
          </w:tcPr>
          <w:p w14:paraId="0F1554C3" w14:textId="77777777" w:rsidR="0063790D" w:rsidRPr="008777CD" w:rsidRDefault="00A95399">
            <w:pPr>
              <w:spacing w:after="0" w:line="240" w:lineRule="auto"/>
              <w:jc w:val="center"/>
              <w:rPr>
                <w:rFonts w:cstheme="minorHAnsi"/>
                <w:b/>
              </w:rPr>
            </w:pPr>
            <w:bookmarkStart w:id="100" w:name="_Hlk113519678"/>
            <w:r w:rsidRPr="008777CD">
              <w:rPr>
                <w:rFonts w:cstheme="minorHAnsi"/>
                <w:b/>
              </w:rPr>
              <w:t>АКТИВНОСТ</w:t>
            </w:r>
          </w:p>
        </w:tc>
        <w:tc>
          <w:tcPr>
            <w:tcW w:w="1701" w:type="dxa"/>
          </w:tcPr>
          <w:p w14:paraId="406174F6" w14:textId="77777777" w:rsidR="0063790D" w:rsidRPr="008777CD" w:rsidRDefault="00A95399">
            <w:pPr>
              <w:spacing w:after="0" w:line="240" w:lineRule="auto"/>
              <w:jc w:val="center"/>
              <w:rPr>
                <w:rFonts w:cstheme="minorHAnsi"/>
                <w:b/>
              </w:rPr>
            </w:pPr>
            <w:r w:rsidRPr="008777CD">
              <w:rPr>
                <w:rFonts w:cstheme="minorHAnsi"/>
                <w:b/>
              </w:rPr>
              <w:t>ВРЕМЕ РЕАЛИЗАЦИЈЕ</w:t>
            </w:r>
          </w:p>
        </w:tc>
        <w:tc>
          <w:tcPr>
            <w:tcW w:w="1961" w:type="dxa"/>
          </w:tcPr>
          <w:p w14:paraId="75D0DD14" w14:textId="77777777" w:rsidR="0063790D" w:rsidRPr="008777CD" w:rsidRDefault="00A95399">
            <w:pPr>
              <w:spacing w:after="0" w:line="240" w:lineRule="auto"/>
              <w:jc w:val="center"/>
              <w:rPr>
                <w:rFonts w:cstheme="minorHAnsi"/>
                <w:b/>
              </w:rPr>
            </w:pPr>
            <w:r w:rsidRPr="008777CD">
              <w:rPr>
                <w:rFonts w:cstheme="minorHAnsi"/>
                <w:b/>
              </w:rPr>
              <w:t>РЕАЛИЗАТОР</w:t>
            </w:r>
          </w:p>
        </w:tc>
      </w:tr>
      <w:tr w:rsidR="00A3026F" w:rsidRPr="008777CD" w14:paraId="37951E6B" w14:textId="77777777">
        <w:trPr>
          <w:jc w:val="center"/>
        </w:trPr>
        <w:tc>
          <w:tcPr>
            <w:tcW w:w="5807" w:type="dxa"/>
          </w:tcPr>
          <w:p w14:paraId="631221D4"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1.Презентована расподела часова наставницима који  изводе вежбе, наставу у блоку и професионалну праксу</w:t>
            </w:r>
          </w:p>
          <w:p w14:paraId="49A8A093"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 xml:space="preserve">2.Ученици упознати и упућени у распоред одржавања вежби за све стручне предмете </w:t>
            </w:r>
          </w:p>
          <w:p w14:paraId="65250A15" w14:textId="31719C3E" w:rsidR="0063790D" w:rsidRPr="008777CD" w:rsidRDefault="00A95399">
            <w:pPr>
              <w:spacing w:after="0" w:line="240" w:lineRule="auto"/>
              <w:rPr>
                <w:rFonts w:ascii="Calibri" w:hAnsi="Calibri" w:cs="Calibri"/>
                <w:lang w:val="sr-Cyrl-CS"/>
              </w:rPr>
            </w:pPr>
            <w:r w:rsidRPr="008777CD">
              <w:rPr>
                <w:rFonts w:ascii="Calibri" w:hAnsi="Calibri" w:cs="Calibri"/>
                <w:lang w:val="sr-Cyrl-CS"/>
              </w:rPr>
              <w:t>3. Обављена п</w:t>
            </w:r>
            <w:r w:rsidR="001B279F" w:rsidRPr="008777CD">
              <w:rPr>
                <w:rFonts w:ascii="Calibri" w:hAnsi="Calibri" w:cs="Calibri"/>
                <w:lang w:val="sr-Cyrl-CS"/>
              </w:rPr>
              <w:t xml:space="preserve">осета свим трговинским ланцима, фрузерским салинима и радњама, </w:t>
            </w:r>
            <w:r w:rsidRPr="008777CD">
              <w:rPr>
                <w:rFonts w:ascii="Calibri" w:hAnsi="Calibri" w:cs="Calibri"/>
                <w:lang w:val="sr-Cyrl-CS"/>
              </w:rPr>
              <w:t>где наши ученици реализују вежбе предвиђеним планом и програмом</w:t>
            </w:r>
            <w:r w:rsidR="0011348E" w:rsidRPr="008777CD">
              <w:rPr>
                <w:rFonts w:ascii="Calibri" w:hAnsi="Calibri" w:cs="Calibri"/>
                <w:lang w:val="sr-Cyrl-CS"/>
              </w:rPr>
              <w:t>.</w:t>
            </w:r>
          </w:p>
          <w:p w14:paraId="5900A9EF"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4.Урађени  спискови са потребама потрошног материјала за све образовне профиле и припрема документације за спровођење јавне набавке</w:t>
            </w:r>
          </w:p>
          <w:p w14:paraId="09841BA8" w14:textId="77777777" w:rsidR="0063790D" w:rsidRPr="008777CD" w:rsidRDefault="0063790D">
            <w:pPr>
              <w:spacing w:after="0" w:line="240" w:lineRule="auto"/>
              <w:rPr>
                <w:rFonts w:ascii="Calibri" w:hAnsi="Calibri" w:cs="Calibri"/>
                <w:lang w:val="sr-Cyrl-CS"/>
              </w:rPr>
            </w:pPr>
          </w:p>
        </w:tc>
        <w:tc>
          <w:tcPr>
            <w:tcW w:w="1701" w:type="dxa"/>
            <w:vAlign w:val="center"/>
          </w:tcPr>
          <w:p w14:paraId="2C25A9BD"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Септембар</w:t>
            </w:r>
          </w:p>
        </w:tc>
        <w:tc>
          <w:tcPr>
            <w:tcW w:w="1961" w:type="dxa"/>
          </w:tcPr>
          <w:p w14:paraId="3BED89DB" w14:textId="77777777" w:rsidR="0063790D" w:rsidRPr="008777CD" w:rsidRDefault="0063790D">
            <w:pPr>
              <w:spacing w:after="0" w:line="240" w:lineRule="auto"/>
              <w:jc w:val="center"/>
              <w:rPr>
                <w:rFonts w:ascii="Calibri" w:hAnsi="Calibri" w:cs="Calibri"/>
              </w:rPr>
            </w:pPr>
          </w:p>
          <w:p w14:paraId="22CE7A5D"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66391986" w14:textId="6D662CDC"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166EE7C3" w14:textId="77777777">
        <w:trPr>
          <w:jc w:val="center"/>
        </w:trPr>
        <w:tc>
          <w:tcPr>
            <w:tcW w:w="5807" w:type="dxa"/>
          </w:tcPr>
          <w:p w14:paraId="6EBCC88F"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Latn-CS"/>
              </w:rPr>
              <w:t>1.</w:t>
            </w:r>
            <w:r w:rsidRPr="008777CD">
              <w:rPr>
                <w:rFonts w:ascii="Calibri" w:hAnsi="Calibri" w:cs="Calibri"/>
                <w:lang w:val="sr-Cyrl-CS"/>
              </w:rPr>
              <w:t xml:space="preserve"> Присуство часовима практичне наставе</w:t>
            </w:r>
          </w:p>
          <w:p w14:paraId="5B67000C" w14:textId="5289C9B2" w:rsidR="0063790D" w:rsidRPr="008777CD" w:rsidRDefault="0011348E">
            <w:pPr>
              <w:spacing w:after="0" w:line="240" w:lineRule="auto"/>
              <w:rPr>
                <w:rFonts w:ascii="Calibri" w:hAnsi="Calibri" w:cs="Calibri"/>
                <w:lang w:val="sr-Cyrl-CS"/>
              </w:rPr>
            </w:pPr>
            <w:r w:rsidRPr="008777CD">
              <w:rPr>
                <w:rFonts w:ascii="Calibri" w:hAnsi="Calibri" w:cs="Calibri"/>
                <w:lang w:val="sr-Cyrl-CS"/>
              </w:rPr>
              <w:t>2</w:t>
            </w:r>
            <w:r w:rsidR="00A95399" w:rsidRPr="008777CD">
              <w:rPr>
                <w:rFonts w:ascii="Calibri" w:hAnsi="Calibri" w:cs="Calibri"/>
                <w:lang w:val="sr-Cyrl-CS"/>
              </w:rPr>
              <w:t>.Урађен рапоред наставе у блоку за све образовне профиле и презентован наставницима практичне наставе</w:t>
            </w:r>
          </w:p>
        </w:tc>
        <w:tc>
          <w:tcPr>
            <w:tcW w:w="1701" w:type="dxa"/>
            <w:vAlign w:val="center"/>
          </w:tcPr>
          <w:p w14:paraId="1979ADFE"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Октобар</w:t>
            </w:r>
          </w:p>
        </w:tc>
        <w:tc>
          <w:tcPr>
            <w:tcW w:w="1961" w:type="dxa"/>
          </w:tcPr>
          <w:p w14:paraId="6C14B6BF"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71B3B68B" w14:textId="0878EC3C"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4146C7E6" w14:textId="77777777">
        <w:trPr>
          <w:jc w:val="center"/>
        </w:trPr>
        <w:tc>
          <w:tcPr>
            <w:tcW w:w="5807" w:type="dxa"/>
          </w:tcPr>
          <w:p w14:paraId="37BDE1A8"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1.Урађена анализа реализације наставног плана и програма из уже стручних предмета</w:t>
            </w:r>
          </w:p>
        </w:tc>
        <w:tc>
          <w:tcPr>
            <w:tcW w:w="1701" w:type="dxa"/>
            <w:vAlign w:val="center"/>
          </w:tcPr>
          <w:p w14:paraId="0A86BE41"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Новембар</w:t>
            </w:r>
          </w:p>
        </w:tc>
        <w:tc>
          <w:tcPr>
            <w:tcW w:w="1961" w:type="dxa"/>
          </w:tcPr>
          <w:p w14:paraId="6E3D7D61"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47FFF42A" w14:textId="296C3F20"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492C4EA5" w14:textId="77777777">
        <w:trPr>
          <w:jc w:val="center"/>
        </w:trPr>
        <w:tc>
          <w:tcPr>
            <w:tcW w:w="5807" w:type="dxa"/>
          </w:tcPr>
          <w:p w14:paraId="536F97D2"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 xml:space="preserve">1. Обилазак </w:t>
            </w:r>
            <w:r w:rsidR="00D5253B" w:rsidRPr="008777CD">
              <w:rPr>
                <w:rFonts w:ascii="Calibri" w:hAnsi="Calibri" w:cs="Calibri"/>
                <w:lang w:val="sr-Cyrl-CS"/>
              </w:rPr>
              <w:t>трговинских ланаца, продавница и фирми у којима се одржава практична настава</w:t>
            </w:r>
          </w:p>
        </w:tc>
        <w:tc>
          <w:tcPr>
            <w:tcW w:w="1701" w:type="dxa"/>
            <w:vAlign w:val="center"/>
          </w:tcPr>
          <w:p w14:paraId="7B204840"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Децембар</w:t>
            </w:r>
          </w:p>
        </w:tc>
        <w:tc>
          <w:tcPr>
            <w:tcW w:w="1961" w:type="dxa"/>
          </w:tcPr>
          <w:p w14:paraId="2080ADD9"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039A1535" w14:textId="7B6749DF"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3E9A19E3" w14:textId="77777777">
        <w:trPr>
          <w:jc w:val="center"/>
        </w:trPr>
        <w:tc>
          <w:tcPr>
            <w:tcW w:w="5807" w:type="dxa"/>
          </w:tcPr>
          <w:p w14:paraId="43D1F937" w14:textId="0F9E09EA" w:rsidR="0063790D" w:rsidRPr="008777CD" w:rsidRDefault="00A95399">
            <w:pPr>
              <w:spacing w:after="0" w:line="240" w:lineRule="auto"/>
              <w:rPr>
                <w:rFonts w:ascii="Calibri" w:hAnsi="Calibri" w:cs="Calibri"/>
                <w:lang w:val="sr-Cyrl-CS"/>
              </w:rPr>
            </w:pPr>
            <w:r w:rsidRPr="008777CD">
              <w:rPr>
                <w:rFonts w:ascii="Calibri" w:hAnsi="Calibri" w:cs="Calibri"/>
                <w:lang w:val="sr-Cyrl-CS"/>
              </w:rPr>
              <w:t>1.Организована практичн</w:t>
            </w:r>
            <w:r w:rsidR="00A45ECF" w:rsidRPr="008777CD">
              <w:rPr>
                <w:rFonts w:ascii="Calibri" w:hAnsi="Calibri" w:cs="Calibri"/>
                <w:lang w:val="sr-Latn-RS"/>
              </w:rPr>
              <w:t>a</w:t>
            </w:r>
            <w:r w:rsidRPr="008777CD">
              <w:rPr>
                <w:rFonts w:ascii="Calibri" w:hAnsi="Calibri" w:cs="Calibri"/>
                <w:lang w:val="sr-Cyrl-CS"/>
              </w:rPr>
              <w:t xml:space="preserve"> настава за друго полугодиште</w:t>
            </w:r>
          </w:p>
          <w:p w14:paraId="695294AF"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2.Организована реализација настане у блоку</w:t>
            </w:r>
          </w:p>
        </w:tc>
        <w:tc>
          <w:tcPr>
            <w:tcW w:w="1701" w:type="dxa"/>
            <w:vAlign w:val="center"/>
          </w:tcPr>
          <w:p w14:paraId="201EF862"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Јануар</w:t>
            </w:r>
          </w:p>
        </w:tc>
        <w:tc>
          <w:tcPr>
            <w:tcW w:w="1961" w:type="dxa"/>
          </w:tcPr>
          <w:p w14:paraId="5F2B9646"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2630F0FE" w14:textId="7AA90189"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5CF43E04" w14:textId="77777777">
        <w:trPr>
          <w:jc w:val="center"/>
        </w:trPr>
        <w:tc>
          <w:tcPr>
            <w:tcW w:w="5807" w:type="dxa"/>
          </w:tcPr>
          <w:p w14:paraId="38DFFC99"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1.Упућивање матураната у начин полагања матурског и завршног испита</w:t>
            </w:r>
          </w:p>
          <w:p w14:paraId="03EA38FA"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2.Посета наставним базама где се реализује настава у блоку за све образовне профиле</w:t>
            </w:r>
          </w:p>
          <w:p w14:paraId="4B98758F"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3.Израда плана и програма за припрему ученика за учествовање  на Републичком  такмичењу у пружању прве помоћи и реалистичком приказу повреда, обоољења и стања</w:t>
            </w:r>
          </w:p>
        </w:tc>
        <w:tc>
          <w:tcPr>
            <w:tcW w:w="1701" w:type="dxa"/>
            <w:vAlign w:val="center"/>
          </w:tcPr>
          <w:p w14:paraId="32E2C545"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Фебруар</w:t>
            </w:r>
          </w:p>
        </w:tc>
        <w:tc>
          <w:tcPr>
            <w:tcW w:w="1961" w:type="dxa"/>
          </w:tcPr>
          <w:p w14:paraId="40B6A522"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39E9E49D" w14:textId="41F8EBBA"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13470AB6" w14:textId="77777777">
        <w:trPr>
          <w:jc w:val="center"/>
        </w:trPr>
        <w:tc>
          <w:tcPr>
            <w:tcW w:w="5807" w:type="dxa"/>
          </w:tcPr>
          <w:p w14:paraId="20FBF745"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 xml:space="preserve">1.Обилазак  наставних база четвртог разреда </w:t>
            </w:r>
          </w:p>
        </w:tc>
        <w:tc>
          <w:tcPr>
            <w:tcW w:w="1701" w:type="dxa"/>
            <w:vAlign w:val="center"/>
          </w:tcPr>
          <w:p w14:paraId="7D49E768"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Март</w:t>
            </w:r>
          </w:p>
        </w:tc>
        <w:tc>
          <w:tcPr>
            <w:tcW w:w="1961" w:type="dxa"/>
          </w:tcPr>
          <w:p w14:paraId="173F7CB7"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79A03CBD" w14:textId="6AE2EA99"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3D0F6EA0" w14:textId="77777777">
        <w:trPr>
          <w:jc w:val="center"/>
        </w:trPr>
        <w:tc>
          <w:tcPr>
            <w:tcW w:w="5807" w:type="dxa"/>
          </w:tcPr>
          <w:p w14:paraId="277298E6"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 xml:space="preserve">1.Обилазак наставним базама трећег разреда </w:t>
            </w:r>
          </w:p>
          <w:p w14:paraId="72606C8B"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 xml:space="preserve">2.Урађена анализа успеха на  крају трећем класификационом периоду </w:t>
            </w:r>
          </w:p>
          <w:p w14:paraId="78310B27" w14:textId="77777777" w:rsidR="0063790D" w:rsidRPr="008777CD" w:rsidRDefault="0063790D">
            <w:pPr>
              <w:spacing w:after="0" w:line="240" w:lineRule="auto"/>
              <w:rPr>
                <w:rFonts w:ascii="Calibri" w:hAnsi="Calibri" w:cs="Calibri"/>
                <w:lang w:val="sr-Cyrl-CS"/>
              </w:rPr>
            </w:pPr>
          </w:p>
        </w:tc>
        <w:tc>
          <w:tcPr>
            <w:tcW w:w="1701" w:type="dxa"/>
            <w:vAlign w:val="center"/>
          </w:tcPr>
          <w:p w14:paraId="0C85BE59"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Април</w:t>
            </w:r>
          </w:p>
        </w:tc>
        <w:tc>
          <w:tcPr>
            <w:tcW w:w="1961" w:type="dxa"/>
          </w:tcPr>
          <w:p w14:paraId="01E41475"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25F181DB" w14:textId="551B2626"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54E8415A" w14:textId="77777777">
        <w:trPr>
          <w:jc w:val="center"/>
        </w:trPr>
        <w:tc>
          <w:tcPr>
            <w:tcW w:w="5807" w:type="dxa"/>
          </w:tcPr>
          <w:p w14:paraId="1413C638"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lastRenderedPageBreak/>
              <w:t>1.Припремљени  кабинети и обавештени социјални партнери за полагање практичног дела матурског и завршног испита</w:t>
            </w:r>
          </w:p>
          <w:p w14:paraId="55A820DE"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2. Организовано полагање матурског и завршног испита;</w:t>
            </w:r>
          </w:p>
        </w:tc>
        <w:tc>
          <w:tcPr>
            <w:tcW w:w="1701" w:type="dxa"/>
            <w:vAlign w:val="center"/>
          </w:tcPr>
          <w:p w14:paraId="2E01CC47"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Мај</w:t>
            </w:r>
          </w:p>
        </w:tc>
        <w:tc>
          <w:tcPr>
            <w:tcW w:w="1961" w:type="dxa"/>
          </w:tcPr>
          <w:p w14:paraId="16067B4A"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11B481E7" w14:textId="088E96DE"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15D90B2E" w14:textId="77777777">
        <w:trPr>
          <w:jc w:val="center"/>
        </w:trPr>
        <w:tc>
          <w:tcPr>
            <w:tcW w:w="5807" w:type="dxa"/>
          </w:tcPr>
          <w:p w14:paraId="6D1FE9A4" w14:textId="77777777" w:rsidR="0063790D" w:rsidRPr="008777CD" w:rsidRDefault="00A95399">
            <w:pPr>
              <w:spacing w:after="0" w:line="240" w:lineRule="auto"/>
              <w:rPr>
                <w:rFonts w:ascii="Calibri" w:hAnsi="Calibri" w:cs="Calibri"/>
              </w:rPr>
            </w:pPr>
            <w:r w:rsidRPr="008777CD">
              <w:rPr>
                <w:rFonts w:ascii="Calibri" w:hAnsi="Calibri" w:cs="Calibri"/>
                <w:lang w:val="sr-Cyrl-CS"/>
              </w:rPr>
              <w:t>1.Учешће у раду Испитног одбора током реализације матурских и завршних испит</w:t>
            </w:r>
          </w:p>
          <w:p w14:paraId="7C533182" w14:textId="77777777" w:rsidR="0063790D" w:rsidRPr="008777CD" w:rsidRDefault="00A95399">
            <w:pPr>
              <w:spacing w:after="0" w:line="240" w:lineRule="auto"/>
              <w:rPr>
                <w:rFonts w:ascii="Calibri" w:hAnsi="Calibri" w:cs="Calibri"/>
              </w:rPr>
            </w:pPr>
            <w:r w:rsidRPr="008777CD">
              <w:rPr>
                <w:rFonts w:ascii="Calibri" w:hAnsi="Calibri" w:cs="Calibri"/>
              </w:rPr>
              <w:t>2</w:t>
            </w:r>
            <w:r w:rsidRPr="008777CD">
              <w:rPr>
                <w:rFonts w:ascii="Calibri" w:hAnsi="Calibri" w:cs="Calibri"/>
                <w:lang w:val="sr-Cyrl-CS"/>
              </w:rPr>
              <w:t>.Организована   реализација  професионалне праксе за све образовне профиле</w:t>
            </w:r>
          </w:p>
          <w:p w14:paraId="1E9F4F06" w14:textId="54949075" w:rsidR="0063790D" w:rsidRPr="008777CD" w:rsidRDefault="00A95399">
            <w:pPr>
              <w:spacing w:after="0" w:line="240" w:lineRule="auto"/>
              <w:rPr>
                <w:rFonts w:ascii="Calibri" w:hAnsi="Calibri" w:cs="Calibri"/>
              </w:rPr>
            </w:pPr>
            <w:r w:rsidRPr="008777CD">
              <w:rPr>
                <w:rFonts w:ascii="Calibri" w:hAnsi="Calibri" w:cs="Calibri"/>
              </w:rPr>
              <w:t>3.Учешће у расподели</w:t>
            </w:r>
            <w:r w:rsidR="0011348E" w:rsidRPr="008777CD">
              <w:rPr>
                <w:rFonts w:ascii="Calibri" w:hAnsi="Calibri" w:cs="Calibri"/>
                <w:lang w:val="sr-Cyrl-RS"/>
              </w:rPr>
              <w:t xml:space="preserve"> </w:t>
            </w:r>
            <w:r w:rsidRPr="008777CD">
              <w:rPr>
                <w:rFonts w:ascii="Calibri" w:hAnsi="Calibri" w:cs="Calibri"/>
              </w:rPr>
              <w:t>предмета</w:t>
            </w:r>
            <w:r w:rsidR="0011348E" w:rsidRPr="008777CD">
              <w:rPr>
                <w:rFonts w:ascii="Calibri" w:hAnsi="Calibri" w:cs="Calibri"/>
                <w:lang w:val="sr-Cyrl-RS"/>
              </w:rPr>
              <w:t xml:space="preserve"> </w:t>
            </w:r>
            <w:r w:rsidRPr="008777CD">
              <w:rPr>
                <w:rFonts w:ascii="Calibri" w:hAnsi="Calibri" w:cs="Calibri"/>
              </w:rPr>
              <w:t>на</w:t>
            </w:r>
            <w:r w:rsidR="0011348E" w:rsidRPr="008777CD">
              <w:rPr>
                <w:rFonts w:ascii="Calibri" w:hAnsi="Calibri" w:cs="Calibri"/>
                <w:lang w:val="sr-Cyrl-RS"/>
              </w:rPr>
              <w:t xml:space="preserve"> </w:t>
            </w:r>
            <w:r w:rsidRPr="008777CD">
              <w:rPr>
                <w:rFonts w:ascii="Calibri" w:hAnsi="Calibri" w:cs="Calibri"/>
              </w:rPr>
              <w:t>наставнике</w:t>
            </w:r>
          </w:p>
        </w:tc>
        <w:tc>
          <w:tcPr>
            <w:tcW w:w="1701" w:type="dxa"/>
            <w:vAlign w:val="center"/>
          </w:tcPr>
          <w:p w14:paraId="60A76A53"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Јун</w:t>
            </w:r>
          </w:p>
        </w:tc>
        <w:tc>
          <w:tcPr>
            <w:tcW w:w="1961" w:type="dxa"/>
          </w:tcPr>
          <w:p w14:paraId="11A6E77E"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4B0B917B" w14:textId="39487D6F"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tr w:rsidR="00A3026F" w:rsidRPr="008777CD" w14:paraId="57BC80A3" w14:textId="77777777">
        <w:trPr>
          <w:jc w:val="center"/>
        </w:trPr>
        <w:tc>
          <w:tcPr>
            <w:tcW w:w="5807" w:type="dxa"/>
          </w:tcPr>
          <w:p w14:paraId="428EA1FA"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1.Учешће у израда 40-то часовне радне недеље;</w:t>
            </w:r>
          </w:p>
          <w:p w14:paraId="74E8CB7C"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2.Израда распореда за полагање матурских и завршних испита;</w:t>
            </w:r>
          </w:p>
          <w:p w14:paraId="21D341D2" w14:textId="77777777" w:rsidR="0063790D" w:rsidRPr="008777CD" w:rsidRDefault="00A95399">
            <w:pPr>
              <w:spacing w:after="0" w:line="240" w:lineRule="auto"/>
              <w:rPr>
                <w:rFonts w:ascii="Calibri" w:hAnsi="Calibri" w:cs="Calibri"/>
                <w:lang w:val="sr-Cyrl-CS"/>
              </w:rPr>
            </w:pPr>
            <w:r w:rsidRPr="008777CD">
              <w:rPr>
                <w:rFonts w:ascii="Calibri" w:hAnsi="Calibri" w:cs="Calibri"/>
                <w:lang w:val="sr-Cyrl-CS"/>
              </w:rPr>
              <w:t>3. Учешће у изради распореда реализације наставе у блоку за наредну школску годину.</w:t>
            </w:r>
          </w:p>
          <w:p w14:paraId="4090CCD0" w14:textId="77777777" w:rsidR="0063790D" w:rsidRPr="008777CD" w:rsidRDefault="0063790D">
            <w:pPr>
              <w:spacing w:after="0" w:line="240" w:lineRule="auto"/>
              <w:rPr>
                <w:rFonts w:ascii="Calibri" w:hAnsi="Calibri" w:cs="Calibri"/>
                <w:lang w:val="sr-Cyrl-CS"/>
              </w:rPr>
            </w:pPr>
          </w:p>
        </w:tc>
        <w:tc>
          <w:tcPr>
            <w:tcW w:w="1701" w:type="dxa"/>
            <w:vAlign w:val="center"/>
          </w:tcPr>
          <w:p w14:paraId="0E0E11E5" w14:textId="77777777" w:rsidR="0063790D" w:rsidRPr="008777CD" w:rsidRDefault="00A95399">
            <w:pPr>
              <w:spacing w:after="0" w:line="240" w:lineRule="auto"/>
              <w:jc w:val="center"/>
              <w:rPr>
                <w:rFonts w:ascii="Calibri" w:hAnsi="Calibri" w:cs="Calibri"/>
                <w:lang w:val="sr-Cyrl-CS"/>
              </w:rPr>
            </w:pPr>
            <w:r w:rsidRPr="008777CD">
              <w:rPr>
                <w:rFonts w:ascii="Calibri" w:hAnsi="Calibri" w:cs="Calibri"/>
                <w:lang w:val="sr-Cyrl-CS"/>
              </w:rPr>
              <w:t>Август</w:t>
            </w:r>
          </w:p>
        </w:tc>
        <w:tc>
          <w:tcPr>
            <w:tcW w:w="1961" w:type="dxa"/>
          </w:tcPr>
          <w:p w14:paraId="4CD138DC" w14:textId="77777777" w:rsidR="0063790D" w:rsidRPr="008777CD" w:rsidRDefault="00A95399">
            <w:pPr>
              <w:spacing w:after="0" w:line="240" w:lineRule="auto"/>
              <w:jc w:val="center"/>
              <w:rPr>
                <w:rFonts w:ascii="Calibri" w:hAnsi="Calibri" w:cs="Calibri"/>
              </w:rPr>
            </w:pPr>
            <w:r w:rsidRPr="008777CD">
              <w:rPr>
                <w:rFonts w:ascii="Calibri" w:hAnsi="Calibri" w:cs="Calibri"/>
              </w:rPr>
              <w:t>Координатор</w:t>
            </w:r>
          </w:p>
          <w:p w14:paraId="117F3261" w14:textId="16BD69EC" w:rsidR="0063790D" w:rsidRPr="008777CD" w:rsidRDefault="00A95399">
            <w:pPr>
              <w:spacing w:after="0" w:line="240" w:lineRule="auto"/>
              <w:jc w:val="center"/>
              <w:rPr>
                <w:rFonts w:ascii="Calibri" w:hAnsi="Calibri" w:cs="Calibri"/>
              </w:rPr>
            </w:pPr>
            <w:r w:rsidRPr="008777CD">
              <w:rPr>
                <w:rFonts w:ascii="Calibri" w:hAnsi="Calibri" w:cs="Calibri"/>
              </w:rPr>
              <w:t>Наставници</w:t>
            </w:r>
            <w:r w:rsidR="00371B12" w:rsidRPr="008777CD">
              <w:rPr>
                <w:rFonts w:ascii="Calibri" w:hAnsi="Calibri" w:cs="Calibri"/>
                <w:lang w:val="sr-Cyrl-RS"/>
              </w:rPr>
              <w:t xml:space="preserve"> </w:t>
            </w:r>
            <w:r w:rsidRPr="008777CD">
              <w:rPr>
                <w:rFonts w:ascii="Calibri" w:hAnsi="Calibri" w:cs="Calibri"/>
              </w:rPr>
              <w:t>стручних</w:t>
            </w:r>
            <w:r w:rsidR="00371B12" w:rsidRPr="008777CD">
              <w:rPr>
                <w:rFonts w:ascii="Calibri" w:hAnsi="Calibri" w:cs="Calibri"/>
                <w:lang w:val="sr-Cyrl-RS"/>
              </w:rPr>
              <w:t xml:space="preserve"> </w:t>
            </w:r>
            <w:r w:rsidRPr="008777CD">
              <w:rPr>
                <w:rFonts w:ascii="Calibri" w:hAnsi="Calibri" w:cs="Calibri"/>
              </w:rPr>
              <w:t>предмета</w:t>
            </w:r>
          </w:p>
        </w:tc>
      </w:tr>
      <w:bookmarkEnd w:id="100"/>
    </w:tbl>
    <w:p w14:paraId="759FDF67" w14:textId="77777777" w:rsidR="00A54650" w:rsidRPr="00E52CEB" w:rsidRDefault="00A54650">
      <w:pPr>
        <w:ind w:left="4956" w:firstLine="708"/>
        <w:rPr>
          <w:rFonts w:ascii="Calibri" w:hAnsi="Calibri" w:cs="Calibri"/>
          <w:color w:val="FF0000"/>
          <w:sz w:val="24"/>
          <w:szCs w:val="24"/>
        </w:rPr>
      </w:pPr>
    </w:p>
    <w:p w14:paraId="114A6BBB" w14:textId="2440DEA5" w:rsidR="00A54650" w:rsidRPr="00D335E1" w:rsidRDefault="00A54650" w:rsidP="00A54650">
      <w:pPr>
        <w:spacing w:after="0"/>
        <w:ind w:left="4956" w:firstLine="708"/>
        <w:jc w:val="right"/>
        <w:rPr>
          <w:rFonts w:ascii="Calibri" w:hAnsi="Calibri" w:cs="Calibri"/>
          <w:sz w:val="24"/>
          <w:szCs w:val="24"/>
          <w:lang w:val="sr-Cyrl-RS"/>
        </w:rPr>
      </w:pPr>
      <w:r w:rsidRPr="00D93DBE">
        <w:rPr>
          <w:rFonts w:ascii="Calibri" w:hAnsi="Calibri" w:cs="Calibri"/>
          <w:sz w:val="24"/>
          <w:szCs w:val="24"/>
        </w:rPr>
        <w:t>Координатор</w:t>
      </w:r>
      <w:r w:rsidR="00D335E1">
        <w:rPr>
          <w:rFonts w:ascii="Calibri" w:hAnsi="Calibri" w:cs="Calibri"/>
          <w:sz w:val="24"/>
          <w:szCs w:val="24"/>
          <w:lang w:val="sr-Cyrl-RS"/>
        </w:rPr>
        <w:t>и</w:t>
      </w:r>
    </w:p>
    <w:p w14:paraId="6F139B67" w14:textId="6F427396" w:rsidR="0063790D" w:rsidRPr="00A3026F" w:rsidRDefault="00432D01" w:rsidP="00A54650">
      <w:pPr>
        <w:spacing w:after="0"/>
        <w:ind w:left="4956" w:firstLine="708"/>
        <w:jc w:val="right"/>
        <w:rPr>
          <w:rFonts w:ascii="Calibri" w:hAnsi="Calibri" w:cs="Calibri"/>
          <w:i/>
          <w:sz w:val="24"/>
          <w:szCs w:val="24"/>
          <w:lang w:val="sr-Cyrl-RS"/>
        </w:rPr>
      </w:pPr>
      <w:r w:rsidRPr="00D93DBE">
        <w:rPr>
          <w:rFonts w:ascii="Calibri" w:hAnsi="Calibri" w:cs="Calibri"/>
          <w:i/>
          <w:sz w:val="24"/>
          <w:szCs w:val="24"/>
        </w:rPr>
        <w:t>Љиљана Секицки</w:t>
      </w:r>
      <w:r w:rsidR="00D335E1">
        <w:rPr>
          <w:rFonts w:ascii="Calibri" w:hAnsi="Calibri" w:cs="Calibri"/>
          <w:i/>
          <w:sz w:val="24"/>
          <w:szCs w:val="24"/>
          <w:lang w:val="sr-Cyrl-RS"/>
        </w:rPr>
        <w:t xml:space="preserve"> и </w:t>
      </w:r>
      <w:r w:rsidR="00A3026F">
        <w:rPr>
          <w:rFonts w:ascii="Calibri" w:hAnsi="Calibri" w:cs="Calibri"/>
          <w:i/>
          <w:sz w:val="24"/>
          <w:szCs w:val="24"/>
          <w:lang w:val="sr-Cyrl-RS"/>
        </w:rPr>
        <w:t>Дејан Радаковић</w:t>
      </w:r>
    </w:p>
    <w:p w14:paraId="5E3DC0A4" w14:textId="62806A49" w:rsidR="00787628" w:rsidRDefault="00B46415" w:rsidP="000F6C4E">
      <w:pPr>
        <w:jc w:val="center"/>
        <w:rPr>
          <w:rFonts w:ascii="Calibri" w:hAnsi="Calibri" w:cs="Calibri"/>
          <w:b/>
          <w:bCs/>
          <w:color w:val="FF0000"/>
          <w:sz w:val="24"/>
          <w:szCs w:val="24"/>
        </w:rPr>
      </w:pPr>
      <w:r>
        <w:rPr>
          <w:rFonts w:ascii="Calibri" w:hAnsi="Calibri" w:cs="Calibri"/>
          <w:b/>
          <w:bCs/>
          <w:color w:val="FF0000"/>
          <w:sz w:val="24"/>
          <w:szCs w:val="24"/>
        </w:rPr>
        <w:t xml:space="preserve">   </w:t>
      </w:r>
    </w:p>
    <w:p w14:paraId="737A4E01" w14:textId="77777777" w:rsidR="00B46415" w:rsidRDefault="00B46415" w:rsidP="000F6C4E">
      <w:pPr>
        <w:jc w:val="center"/>
        <w:rPr>
          <w:rFonts w:ascii="Calibri" w:hAnsi="Calibri" w:cs="Calibri"/>
          <w:b/>
          <w:bCs/>
          <w:color w:val="FF0000"/>
          <w:sz w:val="24"/>
          <w:szCs w:val="24"/>
        </w:rPr>
      </w:pPr>
    </w:p>
    <w:p w14:paraId="48093507" w14:textId="77777777" w:rsidR="00F62824" w:rsidRDefault="00F62824" w:rsidP="000F6C4E">
      <w:pPr>
        <w:jc w:val="center"/>
        <w:rPr>
          <w:rFonts w:ascii="Calibri" w:hAnsi="Calibri" w:cs="Calibri"/>
          <w:b/>
          <w:bCs/>
          <w:color w:val="FF0000"/>
          <w:sz w:val="24"/>
          <w:szCs w:val="24"/>
        </w:rPr>
      </w:pPr>
    </w:p>
    <w:p w14:paraId="04D361D7" w14:textId="77777777" w:rsidR="00F62824" w:rsidRDefault="00F62824" w:rsidP="000F6C4E">
      <w:pPr>
        <w:jc w:val="center"/>
        <w:rPr>
          <w:rFonts w:ascii="Calibri" w:hAnsi="Calibri" w:cs="Calibri"/>
          <w:b/>
          <w:bCs/>
          <w:color w:val="FF0000"/>
          <w:sz w:val="24"/>
          <w:szCs w:val="24"/>
        </w:rPr>
      </w:pPr>
    </w:p>
    <w:p w14:paraId="25B17F05" w14:textId="77777777" w:rsidR="00F62824" w:rsidRDefault="00F62824" w:rsidP="000F6C4E">
      <w:pPr>
        <w:jc w:val="center"/>
        <w:rPr>
          <w:rFonts w:ascii="Calibri" w:hAnsi="Calibri" w:cs="Calibri"/>
          <w:b/>
          <w:bCs/>
          <w:color w:val="FF0000"/>
          <w:sz w:val="24"/>
          <w:szCs w:val="24"/>
        </w:rPr>
      </w:pPr>
    </w:p>
    <w:p w14:paraId="5E92103F" w14:textId="77777777" w:rsidR="00F62824" w:rsidRDefault="00F62824" w:rsidP="000F6C4E">
      <w:pPr>
        <w:jc w:val="center"/>
        <w:rPr>
          <w:rFonts w:ascii="Calibri" w:hAnsi="Calibri" w:cs="Calibri"/>
          <w:b/>
          <w:bCs/>
          <w:color w:val="FF0000"/>
          <w:sz w:val="24"/>
          <w:szCs w:val="24"/>
        </w:rPr>
      </w:pPr>
    </w:p>
    <w:p w14:paraId="502EF00D" w14:textId="77777777" w:rsidR="00F62824" w:rsidRDefault="00F62824" w:rsidP="000F6C4E">
      <w:pPr>
        <w:jc w:val="center"/>
        <w:rPr>
          <w:rFonts w:ascii="Calibri" w:hAnsi="Calibri" w:cs="Calibri"/>
          <w:b/>
          <w:bCs/>
          <w:color w:val="FF0000"/>
          <w:sz w:val="24"/>
          <w:szCs w:val="24"/>
        </w:rPr>
      </w:pPr>
    </w:p>
    <w:p w14:paraId="0AC2EEA4" w14:textId="77777777" w:rsidR="00F62824" w:rsidRPr="00553DA1" w:rsidRDefault="00F62824" w:rsidP="000F6C4E">
      <w:pPr>
        <w:jc w:val="center"/>
        <w:rPr>
          <w:rFonts w:ascii="Calibri" w:hAnsi="Calibri" w:cs="Calibri"/>
          <w:b/>
          <w:bCs/>
          <w:color w:val="FF0000"/>
          <w:sz w:val="24"/>
          <w:szCs w:val="24"/>
        </w:rPr>
      </w:pPr>
    </w:p>
    <w:p w14:paraId="646C6D74" w14:textId="77777777" w:rsidR="0063790D" w:rsidRPr="00474FB7" w:rsidRDefault="00FA6402">
      <w:pPr>
        <w:pStyle w:val="Heading1"/>
        <w:jc w:val="center"/>
        <w:rPr>
          <w:rFonts w:ascii="Calibri" w:eastAsia="Calibri" w:hAnsi="Calibri" w:cs="Calibri"/>
          <w:color w:val="auto"/>
        </w:rPr>
      </w:pPr>
      <w:bookmarkStart w:id="101" w:name="_Toc522917985"/>
      <w:bookmarkStart w:id="102" w:name="_Toc522982119"/>
      <w:r w:rsidRPr="00474FB7">
        <w:rPr>
          <w:rFonts w:ascii="Calibri" w:eastAsia="Calibri" w:hAnsi="Calibri" w:cs="Calibri"/>
          <w:color w:val="auto"/>
        </w:rPr>
        <w:t>12</w:t>
      </w:r>
      <w:r w:rsidR="00A95399" w:rsidRPr="00474FB7">
        <w:rPr>
          <w:rFonts w:ascii="Calibri" w:eastAsia="Calibri" w:hAnsi="Calibri" w:cs="Calibri"/>
          <w:color w:val="auto"/>
        </w:rPr>
        <w:t>. ИЗВЕШТАЈ О САРАДЊИ СА РОДИТЕЉИМА/СТАРАТЕЉИМА</w:t>
      </w:r>
      <w:bookmarkEnd w:id="101"/>
      <w:bookmarkEnd w:id="102"/>
    </w:p>
    <w:p w14:paraId="2EAFF9D9" w14:textId="77777777" w:rsidR="0063790D" w:rsidRPr="00474FB7" w:rsidRDefault="0063790D"/>
    <w:p w14:paraId="3010B33A"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 xml:space="preserve">У </w:t>
      </w:r>
      <w:r w:rsidR="00FA6402" w:rsidRPr="00474FB7">
        <w:rPr>
          <w:rFonts w:ascii="Calibri" w:hAnsi="Calibri" w:cs="Calibri"/>
          <w:sz w:val="24"/>
          <w:szCs w:val="24"/>
          <w:lang w:val="ru-RU"/>
        </w:rPr>
        <w:t>Средњој</w:t>
      </w:r>
      <w:r w:rsidRPr="00474FB7">
        <w:rPr>
          <w:rFonts w:ascii="Calibri" w:hAnsi="Calibri" w:cs="Calibri"/>
          <w:sz w:val="24"/>
          <w:szCs w:val="24"/>
          <w:lang w:val="ru-RU"/>
        </w:rPr>
        <w:t xml:space="preserve"> школи </w:t>
      </w:r>
      <w:r w:rsidR="00FA6402" w:rsidRPr="00474FB7">
        <w:rPr>
          <w:rFonts w:ascii="Calibri" w:hAnsi="Calibri" w:cs="Calibri"/>
          <w:sz w:val="24"/>
          <w:szCs w:val="24"/>
          <w:lang w:val="ru-RU"/>
        </w:rPr>
        <w:t xml:space="preserve">у Барајеву </w:t>
      </w:r>
      <w:r w:rsidRPr="00474FB7">
        <w:rPr>
          <w:rFonts w:ascii="Calibri" w:hAnsi="Calibri" w:cs="Calibri"/>
          <w:sz w:val="24"/>
          <w:szCs w:val="24"/>
          <w:lang w:val="ru-RU"/>
        </w:rPr>
        <w:t xml:space="preserve">се велика пажња поклања сарадњи са </w:t>
      </w:r>
      <w:r w:rsidRPr="00474FB7">
        <w:rPr>
          <w:rFonts w:ascii="Calibri" w:hAnsi="Calibri" w:cs="Calibri"/>
          <w:sz w:val="24"/>
          <w:szCs w:val="24"/>
          <w:lang w:val="sr-Cyrl-CS"/>
        </w:rPr>
        <w:t>родитељима</w:t>
      </w:r>
      <w:r w:rsidRPr="00474FB7">
        <w:rPr>
          <w:rFonts w:ascii="Calibri" w:hAnsi="Calibri" w:cs="Calibri"/>
          <w:sz w:val="24"/>
          <w:szCs w:val="24"/>
          <w:lang w:val="ru-RU"/>
        </w:rPr>
        <w:t xml:space="preserve">. Породица има кључну улогу у животу ученика. Да би резултати рада са учеником били најбољи могући, неопходно је да знамо очекивања и могућности ученика,али и породице. </w:t>
      </w:r>
    </w:p>
    <w:p w14:paraId="0BB89728"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Континуирана сарадња родитеља и школе је неопходна за напредовање ученика у образовању и васпитању, а истовремено доприноси и унапређивању рада наставника и стручних сарадника, али и развоју родитељске улоге.</w:t>
      </w:r>
      <w:r w:rsidR="001469E3" w:rsidRPr="00474FB7">
        <w:rPr>
          <w:rFonts w:ascii="Calibri" w:hAnsi="Calibri" w:cs="Calibri"/>
          <w:sz w:val="24"/>
          <w:szCs w:val="24"/>
          <w:lang w:val="ru-RU"/>
        </w:rPr>
        <w:t xml:space="preserve"> Током пандемије корона вируса, ниво сарадње са родитељима је одржаван интензивном комуникацијом свим расположивим каналима.</w:t>
      </w:r>
    </w:p>
    <w:p w14:paraId="438BA043" w14:textId="77777777" w:rsidR="0063790D" w:rsidRPr="00474FB7" w:rsidRDefault="00A95399">
      <w:pPr>
        <w:jc w:val="both"/>
        <w:rPr>
          <w:rFonts w:ascii="Calibri" w:hAnsi="Calibri" w:cs="Calibri"/>
          <w:b/>
          <w:sz w:val="24"/>
          <w:szCs w:val="24"/>
          <w:u w:val="single"/>
          <w:lang w:val="ru-RU"/>
        </w:rPr>
      </w:pPr>
      <w:r w:rsidRPr="00474FB7">
        <w:rPr>
          <w:rFonts w:ascii="Calibri" w:hAnsi="Calibri" w:cs="Calibri"/>
          <w:b/>
          <w:sz w:val="24"/>
          <w:szCs w:val="24"/>
          <w:u w:val="single"/>
          <w:lang w:val="ru-RU"/>
        </w:rPr>
        <w:t>Реализовани облици сарадње са породицом</w:t>
      </w:r>
    </w:p>
    <w:p w14:paraId="5E901629"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lastRenderedPageBreak/>
        <w:t>1-Родитељски састанци</w:t>
      </w:r>
    </w:p>
    <w:p w14:paraId="58AF0B58"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Теме за реализацију родитељских састанака су брижно биране и прилагођене сваком наставном периоду, као и потребама ученика, родитеља или наставника.</w:t>
      </w:r>
      <w:r w:rsidR="001469E3" w:rsidRPr="00474FB7">
        <w:rPr>
          <w:rFonts w:ascii="Calibri" w:hAnsi="Calibri" w:cs="Calibri"/>
          <w:sz w:val="24"/>
          <w:szCs w:val="24"/>
          <w:lang w:val="ru-RU"/>
        </w:rPr>
        <w:t xml:space="preserve"> Родитељски састанци су државани онлајн и уживо када су то околности двљавале.</w:t>
      </w:r>
    </w:p>
    <w:p w14:paraId="4E5310C0"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2-Отворена врата</w:t>
      </w:r>
    </w:p>
    <w:p w14:paraId="63B67129"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Једном недељно, у термину предвиђеном за индивидуалне разговоре родитеља и наставника, одељенске старешине, али и предметни наставници су примали родитеље</w:t>
      </w:r>
      <w:r w:rsidR="00474FB7" w:rsidRPr="00474FB7">
        <w:rPr>
          <w:rFonts w:ascii="Calibri" w:hAnsi="Calibri" w:cs="Calibri"/>
          <w:sz w:val="24"/>
          <w:szCs w:val="24"/>
          <w:lang w:val="ru-RU"/>
        </w:rPr>
        <w:t>, када су то околности дозвољавале</w:t>
      </w:r>
      <w:r w:rsidRPr="00474FB7">
        <w:rPr>
          <w:rFonts w:ascii="Calibri" w:hAnsi="Calibri" w:cs="Calibri"/>
          <w:sz w:val="24"/>
          <w:szCs w:val="24"/>
          <w:lang w:val="ru-RU"/>
        </w:rPr>
        <w:t xml:space="preserve">. </w:t>
      </w:r>
    </w:p>
    <w:p w14:paraId="692022CF"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3-Писана комуникација</w:t>
      </w:r>
    </w:p>
    <w:p w14:paraId="10E45524" w14:textId="4B87E8D5"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Реализован је пренос важних информација родитељима путем ђачке књижице, сведочанстава, обавештења на огласној табли или на wеб-сајту школе</w:t>
      </w:r>
      <w:r w:rsidR="00474FB7" w:rsidRPr="00474FB7">
        <w:rPr>
          <w:rFonts w:ascii="Calibri" w:hAnsi="Calibri" w:cs="Calibri"/>
          <w:sz w:val="24"/>
          <w:szCs w:val="24"/>
          <w:lang w:val="ru-RU"/>
        </w:rPr>
        <w:t xml:space="preserve">, </w:t>
      </w:r>
      <w:r w:rsidR="00474FB7" w:rsidRPr="00474FB7">
        <w:rPr>
          <w:rFonts w:ascii="Calibri" w:hAnsi="Calibri" w:cs="Calibri"/>
          <w:sz w:val="24"/>
          <w:szCs w:val="24"/>
        </w:rPr>
        <w:t xml:space="preserve">Viber-u </w:t>
      </w:r>
      <w:r w:rsidR="00AD53B8">
        <w:rPr>
          <w:rFonts w:ascii="Calibri" w:hAnsi="Calibri" w:cs="Calibri"/>
          <w:sz w:val="24"/>
          <w:szCs w:val="24"/>
        </w:rPr>
        <w:t>I</w:t>
      </w:r>
      <w:r w:rsidR="00474FB7" w:rsidRPr="00474FB7">
        <w:rPr>
          <w:rFonts w:ascii="Calibri" w:hAnsi="Calibri" w:cs="Calibri"/>
          <w:sz w:val="24"/>
          <w:szCs w:val="24"/>
        </w:rPr>
        <w:t xml:space="preserve"> Google Classroom-u</w:t>
      </w:r>
      <w:r w:rsidRPr="00474FB7">
        <w:rPr>
          <w:rFonts w:ascii="Calibri" w:hAnsi="Calibri" w:cs="Calibri"/>
          <w:sz w:val="24"/>
          <w:szCs w:val="24"/>
          <w:lang w:val="ru-RU"/>
        </w:rPr>
        <w:t>. На страници вести нашег сајта, која се свакодневно ажурира, родитељи су имали могућност да прочитају све текуће вести из школе.</w:t>
      </w:r>
    </w:p>
    <w:p w14:paraId="22A2F5CF" w14:textId="77777777" w:rsidR="0063790D" w:rsidRPr="00474FB7" w:rsidRDefault="00A95399">
      <w:pPr>
        <w:rPr>
          <w:rFonts w:ascii="Calibri" w:hAnsi="Calibri" w:cs="Calibri"/>
          <w:b/>
          <w:sz w:val="24"/>
          <w:szCs w:val="24"/>
          <w:lang w:val="ru-RU"/>
        </w:rPr>
      </w:pPr>
      <w:r w:rsidRPr="00474FB7">
        <w:rPr>
          <w:rFonts w:ascii="Calibri" w:hAnsi="Calibri" w:cs="Calibri"/>
          <w:b/>
          <w:sz w:val="24"/>
          <w:szCs w:val="24"/>
          <w:lang w:val="ru-RU"/>
        </w:rPr>
        <w:t>4-Разговори са стручним сарадницима</w:t>
      </w:r>
    </w:p>
    <w:p w14:paraId="60BCD4B9"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Реализовано је преко 100 индивидуалних разговора са родитељима и ученика.</w:t>
      </w:r>
    </w:p>
    <w:p w14:paraId="4739A4D5"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5-Савет родитеља</w:t>
      </w:r>
    </w:p>
    <w:p w14:paraId="0975613D" w14:textId="77777777" w:rsidR="0063790D" w:rsidRPr="00474FB7" w:rsidRDefault="00A95399">
      <w:pPr>
        <w:jc w:val="both"/>
        <w:rPr>
          <w:rFonts w:ascii="Calibri" w:hAnsi="Calibri" w:cs="Calibri"/>
          <w:b/>
          <w:sz w:val="24"/>
          <w:szCs w:val="24"/>
          <w:lang w:val="ru-RU"/>
        </w:rPr>
      </w:pPr>
      <w:r w:rsidRPr="00474FB7">
        <w:rPr>
          <w:rFonts w:ascii="Calibri" w:hAnsi="Calibri" w:cs="Calibri"/>
          <w:sz w:val="24"/>
          <w:szCs w:val="24"/>
          <w:lang w:val="ru-RU"/>
        </w:rPr>
        <w:t>Реализовани су сви планирани састанци Савета родитеља на којима су се разматрале теме предвиђене Програмом рада Савета родитеља.</w:t>
      </w:r>
    </w:p>
    <w:p w14:paraId="77201D2D"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6-Школски одбор</w:t>
      </w:r>
    </w:p>
    <w:p w14:paraId="260C3425"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Реализовани су сви планирани састанци Школског одбора на којима су се разматрале теме предвиђене Програмом рада највишег органа школе.</w:t>
      </w:r>
    </w:p>
    <w:p w14:paraId="3D393F64"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7-Анкете и упитници</w:t>
      </w:r>
    </w:p>
    <w:p w14:paraId="5841B1E6"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 xml:space="preserve">Реализована су два истраживања и ученици и родитељи су анкетирани по питањима која су истраживала и/или процењивала ефикасност рада школе, праћење трендова, жеља и потреба ученика и родитеља. </w:t>
      </w:r>
    </w:p>
    <w:p w14:paraId="6B52A4D6"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8-Креативни панои</w:t>
      </w:r>
    </w:p>
    <w:p w14:paraId="5C8A8F3D" w14:textId="77777777" w:rsidR="0063790D" w:rsidRPr="00474FB7" w:rsidRDefault="00A95399">
      <w:pPr>
        <w:jc w:val="both"/>
        <w:rPr>
          <w:rFonts w:ascii="Calibri" w:hAnsi="Calibri" w:cs="Calibri"/>
          <w:sz w:val="24"/>
          <w:szCs w:val="24"/>
          <w:lang w:val="ru-RU"/>
        </w:rPr>
      </w:pPr>
      <w:r w:rsidRPr="00474FB7">
        <w:rPr>
          <w:rFonts w:ascii="Calibri" w:hAnsi="Calibri" w:cs="Calibri"/>
          <w:sz w:val="24"/>
          <w:szCs w:val="24"/>
          <w:lang w:val="ru-RU"/>
        </w:rPr>
        <w:t>Излагање ученичких достигнућа на паное је представљао један од начина да родитељ прати рад свог детета у школи.</w:t>
      </w:r>
    </w:p>
    <w:p w14:paraId="4AA60DC5" w14:textId="77777777" w:rsidR="00787628"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9-Приредбе и угледни часови</w:t>
      </w:r>
      <w:r w:rsidRPr="00474FB7">
        <w:rPr>
          <w:rFonts w:ascii="Calibri" w:hAnsi="Calibri" w:cs="Calibri"/>
          <w:b/>
          <w:sz w:val="24"/>
          <w:szCs w:val="24"/>
          <w:lang w:val="ru-RU"/>
        </w:rPr>
        <w:tab/>
      </w:r>
    </w:p>
    <w:p w14:paraId="5F6B2D02"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10-Предавања и трибине</w:t>
      </w:r>
    </w:p>
    <w:p w14:paraId="2DAA9BE4" w14:textId="77777777" w:rsidR="0063790D" w:rsidRPr="00474FB7" w:rsidRDefault="00A95399">
      <w:pPr>
        <w:jc w:val="both"/>
        <w:rPr>
          <w:rFonts w:ascii="Calibri" w:hAnsi="Calibri" w:cs="Calibri"/>
          <w:b/>
          <w:sz w:val="24"/>
          <w:szCs w:val="24"/>
          <w:lang w:val="ru-RU"/>
        </w:rPr>
      </w:pPr>
      <w:r w:rsidRPr="00474FB7">
        <w:rPr>
          <w:rFonts w:ascii="Calibri" w:hAnsi="Calibri" w:cs="Calibri"/>
          <w:b/>
          <w:sz w:val="24"/>
          <w:szCs w:val="24"/>
          <w:lang w:val="ru-RU"/>
        </w:rPr>
        <w:t>11- Хуманитарне акције</w:t>
      </w:r>
    </w:p>
    <w:p w14:paraId="1DF7CC8F" w14:textId="77777777" w:rsidR="00D93DBE" w:rsidRDefault="00D93DBE" w:rsidP="0022691E">
      <w:pPr>
        <w:pStyle w:val="Style2"/>
        <w:ind w:left="0"/>
        <w:rPr>
          <w:b/>
          <w:color w:val="FF0000"/>
          <w:sz w:val="26"/>
          <w:szCs w:val="26"/>
        </w:rPr>
      </w:pPr>
      <w:bookmarkStart w:id="103" w:name="_Toc522982120"/>
      <w:bookmarkStart w:id="104" w:name="_Toc522917986"/>
    </w:p>
    <w:p w14:paraId="466F54E1" w14:textId="77777777" w:rsidR="00D93DBE" w:rsidRPr="00553DA1" w:rsidRDefault="00D93DBE" w:rsidP="00432D01">
      <w:pPr>
        <w:pStyle w:val="Style2"/>
        <w:jc w:val="center"/>
        <w:rPr>
          <w:b/>
          <w:color w:val="FF0000"/>
          <w:sz w:val="26"/>
          <w:szCs w:val="26"/>
        </w:rPr>
      </w:pPr>
    </w:p>
    <w:p w14:paraId="381807CB" w14:textId="60759E77" w:rsidR="0063790D" w:rsidRPr="006C4F1C" w:rsidRDefault="00CB07B1" w:rsidP="00432D01">
      <w:pPr>
        <w:pStyle w:val="Style2"/>
        <w:jc w:val="center"/>
        <w:rPr>
          <w:b/>
          <w:sz w:val="26"/>
          <w:szCs w:val="26"/>
        </w:rPr>
      </w:pPr>
      <w:r w:rsidRPr="006C4F1C">
        <w:rPr>
          <w:b/>
          <w:sz w:val="26"/>
          <w:szCs w:val="26"/>
        </w:rPr>
        <w:t>12</w:t>
      </w:r>
      <w:r w:rsidR="00A95399" w:rsidRPr="006C4F1C">
        <w:rPr>
          <w:b/>
          <w:sz w:val="26"/>
          <w:szCs w:val="26"/>
        </w:rPr>
        <w:t>.1. Извештај о раду</w:t>
      </w:r>
      <w:r w:rsidR="00371B12" w:rsidRPr="006C4F1C">
        <w:rPr>
          <w:b/>
          <w:sz w:val="26"/>
          <w:szCs w:val="26"/>
          <w:lang w:val="sr-Cyrl-RS"/>
        </w:rPr>
        <w:t xml:space="preserve"> </w:t>
      </w:r>
      <w:r w:rsidR="00A95399" w:rsidRPr="006C4F1C">
        <w:rPr>
          <w:b/>
          <w:sz w:val="26"/>
          <w:szCs w:val="26"/>
        </w:rPr>
        <w:t>САВЕТА  РОДИТЕЉА</w:t>
      </w:r>
      <w:bookmarkEnd w:id="103"/>
      <w:bookmarkEnd w:id="104"/>
    </w:p>
    <w:p w14:paraId="1B4D1346" w14:textId="77777777" w:rsidR="0022691E" w:rsidRPr="006C4F1C" w:rsidRDefault="0022691E" w:rsidP="00432D01">
      <w:pPr>
        <w:pStyle w:val="Style2"/>
        <w:jc w:val="center"/>
        <w:rPr>
          <w:b/>
          <w:sz w:val="26"/>
          <w:szCs w:val="26"/>
        </w:rPr>
      </w:pPr>
    </w:p>
    <w:p w14:paraId="2F3B7088" w14:textId="77777777" w:rsidR="00A435A4" w:rsidRPr="00A435A4" w:rsidRDefault="00A435A4" w:rsidP="00A435A4">
      <w:pPr>
        <w:pStyle w:val="Default"/>
        <w:rPr>
          <w:rFonts w:ascii="Calibri" w:hAnsi="Calibri" w:cs="Calibri"/>
          <w:color w:val="auto"/>
          <w:sz w:val="23"/>
          <w:szCs w:val="23"/>
          <w:lang w:val="sr-Cyrl-RS" w:eastAsia="sr-Cyrl-CS"/>
        </w:rPr>
      </w:pPr>
      <w:r w:rsidRPr="00A435A4">
        <w:rPr>
          <w:rFonts w:ascii="Calibri" w:hAnsi="Calibri" w:cs="Calibri"/>
          <w:color w:val="auto"/>
          <w:sz w:val="23"/>
          <w:szCs w:val="23"/>
          <w:lang w:val="sr-Cyrl-RS" w:eastAsia="sr-Cyrl-CS"/>
        </w:rPr>
        <w:t xml:space="preserve">          Савет родитеља је у школској 2024/2025. години, одржао  2  седнице , и то:</w:t>
      </w:r>
    </w:p>
    <w:p w14:paraId="1658E494" w14:textId="77777777" w:rsidR="00A435A4" w:rsidRPr="00A435A4" w:rsidRDefault="00A435A4" w:rsidP="00A435A4">
      <w:pPr>
        <w:pStyle w:val="Default"/>
        <w:rPr>
          <w:rFonts w:ascii="Calibri" w:hAnsi="Calibri" w:cs="Calibri"/>
          <w:color w:val="auto"/>
          <w:sz w:val="23"/>
          <w:szCs w:val="23"/>
          <w:lang w:val="sr-Cyrl-RS" w:eastAsia="sr-Cyrl-CS"/>
        </w:rPr>
      </w:pPr>
      <w:r w:rsidRPr="00A435A4">
        <w:rPr>
          <w:rFonts w:ascii="Calibri" w:hAnsi="Calibri" w:cs="Calibri"/>
          <w:color w:val="auto"/>
          <w:sz w:val="23"/>
          <w:szCs w:val="23"/>
          <w:lang w:val="sr-Cyrl-RS" w:eastAsia="sr-Cyrl-CS"/>
        </w:rPr>
        <w:t>12.09.2024. године када је извршено конституисање савета родитеља, са избором председника, заменика и записничара, разматрани су Извештаји о реализацији годишењег плана рада школе за претходну годину, разматран Годишњи план рада школе за школску 2024/2025. годину,  избор понуде за осигурање ученика, избор два преставника за локалнии савет родитеља,  избор чланова  у Тим за заштиту од насиља, злостављања и занемаривања, Тим за обезбеђење квалитета развоја школе , Стручни актив за развојно планирање,  избор два члана за Локални савет родитеља.</w:t>
      </w:r>
    </w:p>
    <w:p w14:paraId="6B45CD11" w14:textId="77777777" w:rsidR="00A435A4" w:rsidRPr="00A435A4" w:rsidRDefault="00A435A4" w:rsidP="00A435A4">
      <w:pPr>
        <w:pStyle w:val="Default"/>
        <w:rPr>
          <w:rFonts w:ascii="Calibri" w:hAnsi="Calibri" w:cs="Calibri"/>
          <w:color w:val="auto"/>
          <w:sz w:val="23"/>
          <w:szCs w:val="23"/>
          <w:lang w:val="sr-Cyrl-RS" w:eastAsia="sr-Cyrl-CS"/>
        </w:rPr>
      </w:pPr>
      <w:r w:rsidRPr="00A435A4">
        <w:rPr>
          <w:rFonts w:ascii="Calibri" w:hAnsi="Calibri" w:cs="Calibri"/>
          <w:color w:val="auto"/>
          <w:sz w:val="23"/>
          <w:szCs w:val="23"/>
          <w:lang w:val="sr-Cyrl-RS" w:eastAsia="sr-Cyrl-CS"/>
        </w:rPr>
        <w:t xml:space="preserve">             На осталим седницама , савет доносио одлуке и  разматрао сва питања у складу са законом а  која спадају у надлежност овог органа, и то:  избор агенције за прославу матурске вечери,  доношење одлуке о избору  два   представника родитеља ученика   за орган управљања, итд. </w:t>
      </w:r>
    </w:p>
    <w:p w14:paraId="6FD8F411" w14:textId="77777777" w:rsidR="00A435A4" w:rsidRPr="00A435A4" w:rsidRDefault="00A435A4" w:rsidP="00A435A4">
      <w:pPr>
        <w:pStyle w:val="Default"/>
        <w:rPr>
          <w:rFonts w:ascii="Calibri" w:hAnsi="Calibri" w:cs="Calibri"/>
          <w:color w:val="auto"/>
          <w:sz w:val="23"/>
          <w:szCs w:val="23"/>
          <w:lang w:val="sr-Cyrl-RS" w:eastAsia="sr-Cyrl-CS"/>
        </w:rPr>
      </w:pPr>
    </w:p>
    <w:p w14:paraId="711829C8" w14:textId="77777777" w:rsidR="00A435A4" w:rsidRPr="00A435A4" w:rsidRDefault="00A435A4" w:rsidP="00A435A4">
      <w:pPr>
        <w:pStyle w:val="Default"/>
        <w:rPr>
          <w:rFonts w:ascii="Calibri" w:hAnsi="Calibri" w:cs="Calibri"/>
          <w:color w:val="auto"/>
          <w:sz w:val="23"/>
          <w:szCs w:val="23"/>
          <w:lang w:val="sr-Cyrl-RS" w:eastAsia="sr-Cyrl-CS"/>
        </w:rPr>
      </w:pPr>
    </w:p>
    <w:p w14:paraId="4707D65E" w14:textId="77777777" w:rsidR="00A435A4" w:rsidRPr="00A435A4" w:rsidRDefault="00A435A4" w:rsidP="00A435A4">
      <w:pPr>
        <w:pStyle w:val="Default"/>
        <w:rPr>
          <w:rFonts w:ascii="Calibri" w:hAnsi="Calibri" w:cs="Calibri"/>
          <w:color w:val="auto"/>
          <w:sz w:val="23"/>
          <w:szCs w:val="23"/>
          <w:lang w:val="sr-Cyrl-RS" w:eastAsia="sr-Cyrl-CS"/>
        </w:rPr>
      </w:pPr>
    </w:p>
    <w:p w14:paraId="12B79F9B" w14:textId="77777777" w:rsidR="00A435A4" w:rsidRPr="00A435A4" w:rsidRDefault="00A435A4" w:rsidP="00A435A4">
      <w:pPr>
        <w:pStyle w:val="Default"/>
        <w:rPr>
          <w:rFonts w:ascii="Calibri" w:hAnsi="Calibri" w:cs="Calibri"/>
          <w:color w:val="auto"/>
          <w:sz w:val="23"/>
          <w:szCs w:val="23"/>
          <w:lang w:val="sr-Cyrl-RS" w:eastAsia="sr-Cyrl-CS"/>
        </w:rPr>
      </w:pPr>
    </w:p>
    <w:p w14:paraId="2972AD6A" w14:textId="77777777" w:rsidR="00A435A4" w:rsidRPr="00A435A4" w:rsidRDefault="00A435A4" w:rsidP="00A435A4">
      <w:pPr>
        <w:pStyle w:val="Default"/>
        <w:rPr>
          <w:rFonts w:ascii="Calibri" w:hAnsi="Calibri" w:cs="Calibri"/>
          <w:color w:val="auto"/>
          <w:sz w:val="23"/>
          <w:szCs w:val="23"/>
          <w:lang w:val="sr-Cyrl-RS" w:eastAsia="sr-Cyrl-CS"/>
        </w:rPr>
      </w:pPr>
      <w:r w:rsidRPr="00A435A4">
        <w:rPr>
          <w:rFonts w:ascii="Calibri" w:hAnsi="Calibri" w:cs="Calibri"/>
          <w:color w:val="auto"/>
          <w:sz w:val="23"/>
          <w:szCs w:val="23"/>
          <w:lang w:val="sr-Cyrl-RS" w:eastAsia="sr-Cyrl-CS"/>
        </w:rPr>
        <w:t xml:space="preserve">                                                                                             Председник Савета родитеља</w:t>
      </w:r>
    </w:p>
    <w:p w14:paraId="2F738683" w14:textId="77777777" w:rsidR="00A435A4" w:rsidRPr="00A435A4" w:rsidRDefault="00A435A4" w:rsidP="00A435A4">
      <w:pPr>
        <w:pStyle w:val="Default"/>
        <w:rPr>
          <w:rFonts w:ascii="Calibri" w:hAnsi="Calibri" w:cs="Calibri"/>
          <w:color w:val="auto"/>
          <w:sz w:val="23"/>
          <w:szCs w:val="23"/>
          <w:lang w:val="sr-Cyrl-RS" w:eastAsia="sr-Cyrl-CS"/>
        </w:rPr>
      </w:pPr>
    </w:p>
    <w:p w14:paraId="7DFC229B" w14:textId="77777777" w:rsidR="00A435A4" w:rsidRPr="00A435A4" w:rsidRDefault="00A435A4" w:rsidP="00A435A4">
      <w:pPr>
        <w:pStyle w:val="Default"/>
        <w:rPr>
          <w:rFonts w:ascii="Calibri" w:hAnsi="Calibri" w:cs="Calibri"/>
          <w:color w:val="auto"/>
          <w:sz w:val="23"/>
          <w:szCs w:val="23"/>
          <w:lang w:val="sr-Cyrl-RS" w:eastAsia="sr-Cyrl-CS"/>
        </w:rPr>
      </w:pPr>
      <w:r w:rsidRPr="00A435A4">
        <w:rPr>
          <w:rFonts w:ascii="Calibri" w:hAnsi="Calibri" w:cs="Calibri"/>
          <w:color w:val="auto"/>
          <w:sz w:val="23"/>
          <w:szCs w:val="23"/>
          <w:lang w:val="sr-Cyrl-RS" w:eastAsia="sr-Cyrl-CS"/>
        </w:rPr>
        <w:t xml:space="preserve">                                                                                            Татјана Кнежевић</w:t>
      </w:r>
    </w:p>
    <w:p w14:paraId="0B278521" w14:textId="4CC89E67" w:rsidR="00DC77D4" w:rsidRDefault="00A435A4" w:rsidP="00A435A4">
      <w:pPr>
        <w:pStyle w:val="Default"/>
        <w:rPr>
          <w:sz w:val="23"/>
          <w:szCs w:val="23"/>
        </w:rPr>
      </w:pPr>
      <w:r w:rsidRPr="00A435A4">
        <w:rPr>
          <w:rFonts w:ascii="Calibri" w:hAnsi="Calibri" w:cs="Calibri"/>
          <w:color w:val="FF0000"/>
          <w:sz w:val="23"/>
          <w:szCs w:val="23"/>
          <w:lang w:val="sr-Cyrl-RS" w:eastAsia="sr-Cyrl-CS"/>
        </w:rPr>
        <w:t xml:space="preserve">                                                                                              </w:t>
      </w:r>
    </w:p>
    <w:p w14:paraId="062AF904" w14:textId="64DAD93B" w:rsidR="0063790D" w:rsidRDefault="00FE5764" w:rsidP="00DC77D4">
      <w:pPr>
        <w:pStyle w:val="Heading1"/>
        <w:jc w:val="center"/>
        <w:rPr>
          <w:rFonts w:ascii="Calibri" w:hAnsi="Calibri" w:cs="Calibri"/>
          <w:color w:val="auto"/>
        </w:rPr>
      </w:pPr>
      <w:bookmarkStart w:id="105" w:name="_Toc522982121"/>
      <w:bookmarkStart w:id="106" w:name="_Toc522917987"/>
      <w:r w:rsidRPr="00474FB7">
        <w:rPr>
          <w:rFonts w:ascii="Calibri" w:hAnsi="Calibri" w:cs="Calibri"/>
          <w:color w:val="auto"/>
        </w:rPr>
        <w:t>13</w:t>
      </w:r>
      <w:r w:rsidR="00A95399" w:rsidRPr="00474FB7">
        <w:rPr>
          <w:rFonts w:ascii="Calibri" w:hAnsi="Calibri" w:cs="Calibri"/>
          <w:color w:val="auto"/>
        </w:rPr>
        <w:t>.Извештај о раду  УЧ</w:t>
      </w:r>
      <w:r w:rsidR="00787628" w:rsidRPr="00474FB7">
        <w:rPr>
          <w:rFonts w:ascii="Calibri" w:hAnsi="Calibri" w:cs="Calibri"/>
          <w:color w:val="auto"/>
        </w:rPr>
        <w:t xml:space="preserve">ЕНИЧКОГ  ПАРЛАМЕНТА </w:t>
      </w:r>
      <w:bookmarkStart w:id="107" w:name="_GoBack"/>
      <w:bookmarkEnd w:id="105"/>
      <w:bookmarkEnd w:id="106"/>
      <w:bookmarkEnd w:id="107"/>
    </w:p>
    <w:p w14:paraId="3ACC8A52" w14:textId="77777777" w:rsidR="00371B12" w:rsidRPr="00371B12" w:rsidRDefault="00371B12" w:rsidP="00371B12"/>
    <w:p w14:paraId="47D2AAC5"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Ученички парламент је у потпуности остварио предвиђени план и програм за школску</w:t>
      </w:r>
    </w:p>
    <w:p w14:paraId="77EE24D9"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2024/2025. годину.</w:t>
      </w:r>
    </w:p>
    <w:p w14:paraId="06089E82"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Од додатних активности издвајамо успешну сарадњу са Материнским домом,</w:t>
      </w:r>
    </w:p>
    <w:p w14:paraId="13B59681"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институцијом која се налази у склопу Центра за заштиту деце и одојчади у Звечанској.</w:t>
      </w:r>
    </w:p>
    <w:p w14:paraId="385B8BF6"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Сарадњу са овом институцијом одржавамо другу годину заредом и намеравамо да је</w:t>
      </w:r>
    </w:p>
    <w:p w14:paraId="2B151F94"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наставимо и евентуално проширимо ове школске године.</w:t>
      </w:r>
    </w:p>
    <w:p w14:paraId="646947FB"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Свака акција која се тиче помоћи штићеницама овог Дома је увезана са одржавањем</w:t>
      </w:r>
    </w:p>
    <w:p w14:paraId="35FB5282"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хуманитарног турнира (одржани су турнири у баскету и одбојци), како би се деци</w:t>
      </w:r>
    </w:p>
    <w:p w14:paraId="05991567"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пробудио осећај заједништва, не само кроз давање већ и кроз забаву.</w:t>
      </w:r>
    </w:p>
    <w:p w14:paraId="5CD6D187"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Осим тога, реализоване су две посете – једна је била наша посета Дому а друга је била</w:t>
      </w:r>
    </w:p>
    <w:p w14:paraId="38312254"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посета штићеница Материнског дома нашој школи.</w:t>
      </w:r>
    </w:p>
    <w:p w14:paraId="4FFEB4C6"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Успостављена је добра сарадња између директорки обе установе и нашег наставног</w:t>
      </w:r>
    </w:p>
    <w:p w14:paraId="7969FBF9"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особља које у све већем броју учествује у реалзацији ових активности.</w:t>
      </w:r>
    </w:p>
    <w:p w14:paraId="71F47CCF" w14:textId="77777777" w:rsidR="00A3026F" w:rsidRP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Такође, приметно је све веће интересовање деце за рад Ученичког парламента.</w:t>
      </w:r>
    </w:p>
    <w:p w14:paraId="65A0F678" w14:textId="77777777" w:rsidR="00A3026F" w:rsidRDefault="00A3026F" w:rsidP="00A3026F">
      <w:pPr>
        <w:spacing w:after="0"/>
        <w:jc w:val="both"/>
        <w:rPr>
          <w:rFonts w:ascii="Calibri" w:eastAsia="Times New Roman" w:hAnsi="Calibri" w:cs="Times New Roman"/>
        </w:rPr>
      </w:pPr>
      <w:r w:rsidRPr="00A3026F">
        <w:rPr>
          <w:rFonts w:ascii="Calibri" w:eastAsia="Times New Roman" w:hAnsi="Calibri" w:cs="Times New Roman"/>
        </w:rPr>
        <w:t>Намера је да овим темпом наставимо и следеће школске године.</w:t>
      </w:r>
    </w:p>
    <w:p w14:paraId="350A8E32" w14:textId="77777777" w:rsidR="00A3026F" w:rsidRDefault="00A3026F" w:rsidP="00A3026F">
      <w:pPr>
        <w:spacing w:after="0"/>
        <w:jc w:val="both"/>
        <w:rPr>
          <w:rFonts w:ascii="Calibri" w:eastAsia="Times New Roman" w:hAnsi="Calibri" w:cs="Times New Roman"/>
        </w:rPr>
      </w:pPr>
    </w:p>
    <w:p w14:paraId="70FDD546" w14:textId="77777777" w:rsidR="00A3026F" w:rsidRDefault="00A3026F" w:rsidP="00A3026F">
      <w:pPr>
        <w:spacing w:after="0"/>
        <w:jc w:val="both"/>
        <w:rPr>
          <w:rFonts w:ascii="Calibri" w:eastAsia="Times New Roman" w:hAnsi="Calibri" w:cs="Times New Roman"/>
        </w:rPr>
      </w:pPr>
    </w:p>
    <w:p w14:paraId="095FFBB6" w14:textId="6B1C3AD9" w:rsidR="00474FB7" w:rsidRDefault="00474FB7" w:rsidP="00A3026F">
      <w:pPr>
        <w:spacing w:after="0"/>
        <w:jc w:val="right"/>
        <w:rPr>
          <w:rFonts w:ascii="Calibri" w:eastAsia="Times New Roman" w:hAnsi="Calibri" w:cs="Times New Roman"/>
          <w:sz w:val="24"/>
          <w:szCs w:val="24"/>
        </w:rPr>
      </w:pPr>
      <w:r w:rsidRPr="007C7326">
        <w:rPr>
          <w:rFonts w:ascii="Calibri" w:eastAsia="Times New Roman" w:hAnsi="Calibri" w:cs="Times New Roman"/>
          <w:sz w:val="24"/>
          <w:szCs w:val="24"/>
        </w:rPr>
        <w:t>Координатор Ученичког парламента</w:t>
      </w:r>
    </w:p>
    <w:p w14:paraId="42481EA1" w14:textId="1C615D23" w:rsidR="00474FB7" w:rsidRPr="00371B12" w:rsidRDefault="00371B12" w:rsidP="00474FB7">
      <w:pPr>
        <w:spacing w:after="0"/>
        <w:jc w:val="right"/>
        <w:rPr>
          <w:sz w:val="24"/>
          <w:szCs w:val="24"/>
          <w:lang w:val="sr-Cyrl-RS"/>
        </w:rPr>
      </w:pPr>
      <w:r>
        <w:rPr>
          <w:i/>
          <w:sz w:val="24"/>
          <w:szCs w:val="24"/>
          <w:lang w:val="sr-Cyrl-RS"/>
        </w:rPr>
        <w:lastRenderedPageBreak/>
        <w:t>Ева Ристић, проф.филозофије</w:t>
      </w:r>
    </w:p>
    <w:p w14:paraId="63CBD217" w14:textId="77777777" w:rsidR="0063790D" w:rsidRDefault="0063790D" w:rsidP="00474FB7">
      <w:pPr>
        <w:rPr>
          <w:color w:val="0070C0"/>
          <w:sz w:val="24"/>
          <w:szCs w:val="24"/>
        </w:rPr>
      </w:pPr>
    </w:p>
    <w:p w14:paraId="5989C373" w14:textId="77777777" w:rsidR="00F62824" w:rsidRDefault="00F62824" w:rsidP="00474FB7">
      <w:pPr>
        <w:rPr>
          <w:color w:val="0070C0"/>
          <w:sz w:val="24"/>
          <w:szCs w:val="24"/>
        </w:rPr>
      </w:pPr>
    </w:p>
    <w:p w14:paraId="2A877924" w14:textId="77777777" w:rsidR="00F62824" w:rsidRDefault="00F62824" w:rsidP="00474FB7">
      <w:pPr>
        <w:rPr>
          <w:color w:val="0070C0"/>
          <w:sz w:val="24"/>
          <w:szCs w:val="24"/>
        </w:rPr>
      </w:pPr>
    </w:p>
    <w:p w14:paraId="106C923B" w14:textId="77777777" w:rsidR="00F62824" w:rsidRDefault="00F62824" w:rsidP="00474FB7">
      <w:pPr>
        <w:rPr>
          <w:color w:val="0070C0"/>
          <w:sz w:val="24"/>
          <w:szCs w:val="24"/>
        </w:rPr>
      </w:pPr>
    </w:p>
    <w:p w14:paraId="1D47A0C3" w14:textId="77777777" w:rsidR="0063790D" w:rsidRPr="00325C12" w:rsidRDefault="00CB07B1" w:rsidP="00787628">
      <w:pPr>
        <w:pStyle w:val="Heading1"/>
        <w:rPr>
          <w:rFonts w:ascii="Calibri" w:hAnsi="Calibri" w:cs="Calibri"/>
          <w:color w:val="auto"/>
          <w:sz w:val="26"/>
          <w:szCs w:val="26"/>
        </w:rPr>
      </w:pPr>
      <w:bookmarkStart w:id="108" w:name="_Toc522917989"/>
      <w:bookmarkStart w:id="109" w:name="_Toc522982123"/>
      <w:r w:rsidRPr="00325C12">
        <w:rPr>
          <w:rFonts w:ascii="Calibri" w:hAnsi="Calibri" w:cs="Calibri"/>
          <w:color w:val="auto"/>
          <w:sz w:val="26"/>
          <w:szCs w:val="26"/>
        </w:rPr>
        <w:t>14</w:t>
      </w:r>
      <w:r w:rsidR="00A95399" w:rsidRPr="00325C12">
        <w:rPr>
          <w:rFonts w:ascii="Calibri" w:hAnsi="Calibri" w:cs="Calibri"/>
          <w:color w:val="auto"/>
          <w:sz w:val="26"/>
          <w:szCs w:val="26"/>
        </w:rPr>
        <w:t>. ИЗВЕШТАЈ О ОСТВАРИВА</w:t>
      </w:r>
      <w:r w:rsidR="007D07D2" w:rsidRPr="00325C12">
        <w:rPr>
          <w:rFonts w:ascii="Calibri" w:hAnsi="Calibri" w:cs="Calibri"/>
          <w:color w:val="auto"/>
          <w:sz w:val="26"/>
          <w:szCs w:val="26"/>
        </w:rPr>
        <w:t xml:space="preserve">ЊУ ФАКУЛТАТИВНИХ И ВАННАСТАВНИХ </w:t>
      </w:r>
      <w:r w:rsidR="00A95399" w:rsidRPr="00325C12">
        <w:rPr>
          <w:rFonts w:ascii="Calibri" w:hAnsi="Calibri" w:cs="Calibri"/>
          <w:color w:val="auto"/>
          <w:sz w:val="26"/>
          <w:szCs w:val="26"/>
        </w:rPr>
        <w:t>АКТИВНОСТИ</w:t>
      </w:r>
      <w:bookmarkEnd w:id="108"/>
      <w:bookmarkEnd w:id="109"/>
    </w:p>
    <w:p w14:paraId="5FEF1B99" w14:textId="21A3D1B9" w:rsidR="0063790D" w:rsidRDefault="00CB07B1">
      <w:pPr>
        <w:pStyle w:val="Heading2"/>
        <w:jc w:val="center"/>
        <w:rPr>
          <w:rFonts w:asciiTheme="minorHAnsi" w:hAnsiTheme="minorHAnsi" w:cstheme="minorHAnsi"/>
          <w:color w:val="auto"/>
        </w:rPr>
      </w:pPr>
      <w:bookmarkStart w:id="110" w:name="_Toc522917990"/>
      <w:bookmarkStart w:id="111" w:name="_Toc522982124"/>
      <w:r w:rsidRPr="00474FB7">
        <w:rPr>
          <w:rFonts w:asciiTheme="minorHAnsi" w:hAnsiTheme="minorHAnsi" w:cstheme="minorHAnsi"/>
          <w:color w:val="auto"/>
        </w:rPr>
        <w:t>14</w:t>
      </w:r>
      <w:r w:rsidR="00A95399" w:rsidRPr="00474FB7">
        <w:rPr>
          <w:rFonts w:asciiTheme="minorHAnsi" w:hAnsiTheme="minorHAnsi" w:cstheme="minorHAnsi"/>
          <w:color w:val="auto"/>
        </w:rPr>
        <w:t>.1. Екскурзија</w:t>
      </w:r>
      <w:bookmarkEnd w:id="110"/>
      <w:bookmarkEnd w:id="111"/>
    </w:p>
    <w:p w14:paraId="24B17555" w14:textId="77777777" w:rsidR="00CF2139" w:rsidRPr="00CF2139" w:rsidRDefault="00CF2139" w:rsidP="00CF2139"/>
    <w:p w14:paraId="7302B6B6" w14:textId="57B064E5" w:rsidR="0063790D" w:rsidRPr="00474FB7" w:rsidRDefault="00FA6402">
      <w:pPr>
        <w:jc w:val="both"/>
        <w:rPr>
          <w:rFonts w:eastAsia="Calibri"/>
          <w:bCs/>
          <w:sz w:val="24"/>
          <w:szCs w:val="24"/>
        </w:rPr>
      </w:pPr>
      <w:r w:rsidRPr="00474FB7">
        <w:rPr>
          <w:rFonts w:eastAsia="Calibri"/>
          <w:bCs/>
          <w:sz w:val="24"/>
          <w:szCs w:val="24"/>
        </w:rPr>
        <w:t>Током</w:t>
      </w:r>
      <w:r w:rsidR="00C37AE6">
        <w:rPr>
          <w:rFonts w:eastAsia="Calibri"/>
          <w:bCs/>
          <w:sz w:val="24"/>
          <w:szCs w:val="24"/>
          <w:lang w:val="sr-Cyrl-RS"/>
        </w:rPr>
        <w:t xml:space="preserve"> </w:t>
      </w:r>
      <w:r w:rsidRPr="00474FB7">
        <w:rPr>
          <w:rFonts w:eastAsia="Calibri"/>
          <w:bCs/>
          <w:sz w:val="24"/>
          <w:szCs w:val="24"/>
        </w:rPr>
        <w:t>школске 20</w:t>
      </w:r>
      <w:r w:rsidR="00371B12">
        <w:rPr>
          <w:rFonts w:eastAsia="Calibri"/>
          <w:bCs/>
          <w:sz w:val="24"/>
          <w:szCs w:val="24"/>
          <w:lang w:val="sr-Cyrl-RS"/>
        </w:rPr>
        <w:t>2</w:t>
      </w:r>
      <w:r w:rsidR="00A3026F">
        <w:rPr>
          <w:rFonts w:eastAsia="Calibri"/>
          <w:bCs/>
          <w:sz w:val="24"/>
          <w:szCs w:val="24"/>
          <w:lang w:val="sr-Cyrl-RS"/>
        </w:rPr>
        <w:t>4</w:t>
      </w:r>
      <w:r w:rsidRPr="00474FB7">
        <w:rPr>
          <w:rFonts w:eastAsia="Calibri"/>
          <w:bCs/>
          <w:sz w:val="24"/>
          <w:szCs w:val="24"/>
        </w:rPr>
        <w:t>/202</w:t>
      </w:r>
      <w:r w:rsidR="00A3026F">
        <w:rPr>
          <w:rFonts w:eastAsia="Calibri"/>
          <w:bCs/>
          <w:sz w:val="24"/>
          <w:szCs w:val="24"/>
          <w:lang w:val="sr-Cyrl-RS"/>
        </w:rPr>
        <w:t>5</w:t>
      </w:r>
      <w:r w:rsidR="00A95399" w:rsidRPr="00474FB7">
        <w:rPr>
          <w:rFonts w:eastAsia="Calibri"/>
          <w:bCs/>
          <w:sz w:val="24"/>
          <w:szCs w:val="24"/>
        </w:rPr>
        <w:t>.</w:t>
      </w:r>
      <w:r w:rsidR="009E4397">
        <w:rPr>
          <w:rFonts w:eastAsia="Calibri"/>
          <w:bCs/>
          <w:sz w:val="24"/>
          <w:szCs w:val="24"/>
          <w:lang w:val="sr-Cyrl-RS"/>
        </w:rPr>
        <w:t>г</w:t>
      </w:r>
      <w:r w:rsidR="00A95399" w:rsidRPr="00474FB7">
        <w:rPr>
          <w:rFonts w:eastAsia="Calibri"/>
          <w:bCs/>
          <w:sz w:val="24"/>
          <w:szCs w:val="24"/>
        </w:rPr>
        <w:t>одине</w:t>
      </w:r>
      <w:r w:rsidRPr="00474FB7">
        <w:rPr>
          <w:rFonts w:eastAsia="Calibri"/>
          <w:bCs/>
          <w:sz w:val="24"/>
          <w:szCs w:val="24"/>
        </w:rPr>
        <w:t xml:space="preserve"> нису</w:t>
      </w:r>
      <w:r w:rsidR="009E4397">
        <w:rPr>
          <w:rFonts w:eastAsia="Calibri"/>
          <w:bCs/>
          <w:sz w:val="24"/>
          <w:szCs w:val="24"/>
          <w:lang w:val="sr-Cyrl-RS"/>
        </w:rPr>
        <w:t xml:space="preserve"> </w:t>
      </w:r>
      <w:r w:rsidRPr="00474FB7">
        <w:rPr>
          <w:rFonts w:eastAsia="Calibri"/>
          <w:bCs/>
          <w:sz w:val="24"/>
          <w:szCs w:val="24"/>
        </w:rPr>
        <w:t>реализоване</w:t>
      </w:r>
      <w:r w:rsidR="009E4397">
        <w:rPr>
          <w:rFonts w:eastAsia="Calibri"/>
          <w:bCs/>
          <w:sz w:val="24"/>
          <w:szCs w:val="24"/>
          <w:lang w:val="sr-Cyrl-RS"/>
        </w:rPr>
        <w:t xml:space="preserve"> </w:t>
      </w:r>
      <w:r w:rsidRPr="00474FB7">
        <w:rPr>
          <w:rFonts w:eastAsia="Calibri"/>
          <w:bCs/>
          <w:sz w:val="24"/>
          <w:szCs w:val="24"/>
        </w:rPr>
        <w:t>екс</w:t>
      </w:r>
      <w:r w:rsidR="00636DDA">
        <w:rPr>
          <w:rFonts w:eastAsia="Calibri"/>
          <w:bCs/>
          <w:sz w:val="24"/>
          <w:szCs w:val="24"/>
        </w:rPr>
        <w:t>к</w:t>
      </w:r>
      <w:r w:rsidRPr="00474FB7">
        <w:rPr>
          <w:rFonts w:eastAsia="Calibri"/>
          <w:bCs/>
          <w:sz w:val="24"/>
          <w:szCs w:val="24"/>
        </w:rPr>
        <w:t>урзије</w:t>
      </w:r>
      <w:r w:rsidR="009E4397">
        <w:rPr>
          <w:rFonts w:eastAsia="Calibri"/>
          <w:bCs/>
          <w:sz w:val="24"/>
          <w:szCs w:val="24"/>
          <w:lang w:val="sr-Cyrl-RS"/>
        </w:rPr>
        <w:t xml:space="preserve"> јер није било довољно заинтересованих ученика.</w:t>
      </w:r>
    </w:p>
    <w:p w14:paraId="4A28672B" w14:textId="77777777" w:rsidR="0006574F" w:rsidRPr="0006574F" w:rsidRDefault="0006574F">
      <w:pPr>
        <w:jc w:val="both"/>
        <w:rPr>
          <w:rFonts w:eastAsia="Calibri"/>
          <w:bCs/>
          <w:sz w:val="24"/>
          <w:szCs w:val="24"/>
        </w:rPr>
      </w:pPr>
    </w:p>
    <w:p w14:paraId="0B0AAAA0" w14:textId="77777777" w:rsidR="0063790D" w:rsidRDefault="00CB07B1">
      <w:pPr>
        <w:pStyle w:val="Heading2"/>
        <w:jc w:val="center"/>
        <w:rPr>
          <w:rFonts w:asciiTheme="minorHAnsi" w:hAnsiTheme="minorHAnsi"/>
          <w:color w:val="auto"/>
        </w:rPr>
      </w:pPr>
      <w:bookmarkStart w:id="112" w:name="_Toc522982128"/>
      <w:bookmarkStart w:id="113" w:name="_Toc522917994"/>
      <w:r>
        <w:rPr>
          <w:rFonts w:asciiTheme="minorHAnsi" w:hAnsiTheme="minorHAnsi"/>
          <w:color w:val="auto"/>
        </w:rPr>
        <w:t>15</w:t>
      </w:r>
      <w:r w:rsidR="00FA6402">
        <w:rPr>
          <w:rFonts w:asciiTheme="minorHAnsi" w:hAnsiTheme="minorHAnsi"/>
          <w:color w:val="auto"/>
        </w:rPr>
        <w:t>.</w:t>
      </w:r>
      <w:r w:rsidR="00A95399">
        <w:rPr>
          <w:rFonts w:asciiTheme="minorHAnsi" w:hAnsiTheme="minorHAnsi"/>
          <w:color w:val="auto"/>
        </w:rPr>
        <w:t>ВАННАСТАВНЕ  АКТИВНОСТИ</w:t>
      </w:r>
      <w:bookmarkEnd w:id="112"/>
      <w:bookmarkEnd w:id="113"/>
    </w:p>
    <w:p w14:paraId="334072F9" w14:textId="77777777" w:rsidR="007D07D2" w:rsidRPr="007D07D2" w:rsidRDefault="007D07D2" w:rsidP="007D07D2">
      <w:bookmarkStart w:id="114" w:name="_Toc522917995"/>
      <w:bookmarkStart w:id="115" w:name="_Toc522982129"/>
    </w:p>
    <w:p w14:paraId="4A8792CC" w14:textId="77777777" w:rsidR="0063790D" w:rsidRPr="00474FB7" w:rsidRDefault="00CB07B1" w:rsidP="00605CFA">
      <w:pPr>
        <w:pStyle w:val="Heading3"/>
        <w:jc w:val="center"/>
        <w:rPr>
          <w:rFonts w:asciiTheme="minorHAnsi" w:hAnsiTheme="minorHAnsi" w:cstheme="minorHAnsi"/>
          <w:b/>
          <w:i w:val="0"/>
        </w:rPr>
      </w:pPr>
      <w:r w:rsidRPr="00474FB7">
        <w:rPr>
          <w:rFonts w:asciiTheme="minorHAnsi" w:hAnsiTheme="minorHAnsi" w:cstheme="minorHAnsi"/>
          <w:b/>
          <w:i w:val="0"/>
        </w:rPr>
        <w:t>15.1</w:t>
      </w:r>
      <w:r w:rsidR="0022292B" w:rsidRPr="00474FB7">
        <w:rPr>
          <w:rFonts w:asciiTheme="minorHAnsi" w:hAnsiTheme="minorHAnsi" w:cstheme="minorHAnsi"/>
          <w:b/>
          <w:i w:val="0"/>
        </w:rPr>
        <w:t>.</w:t>
      </w:r>
      <w:r w:rsidR="00A95399" w:rsidRPr="00474FB7">
        <w:rPr>
          <w:rFonts w:asciiTheme="minorHAnsi" w:hAnsiTheme="minorHAnsi" w:cstheme="minorHAnsi"/>
          <w:b/>
          <w:i w:val="0"/>
        </w:rPr>
        <w:t xml:space="preserve">Извештај о раду </w:t>
      </w:r>
      <w:r w:rsidR="003B2D4E" w:rsidRPr="00474FB7">
        <w:rPr>
          <w:rFonts w:asciiTheme="minorHAnsi" w:hAnsiTheme="minorHAnsi" w:cstheme="minorHAnsi"/>
          <w:b/>
          <w:i w:val="0"/>
        </w:rPr>
        <w:t>БИБЛИОТЕКАРСКЕ СЕКЦИЈЕ</w:t>
      </w:r>
    </w:p>
    <w:p w14:paraId="4E177BDE" w14:textId="77777777" w:rsidR="00474FB7" w:rsidRPr="00474FB7" w:rsidRDefault="00474FB7" w:rsidP="00474FB7"/>
    <w:p w14:paraId="1AC64366"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Реализација васпитно-образовног процеса у школској 2024/2025. години остваривала се</w:t>
      </w:r>
    </w:p>
    <w:p w14:paraId="4314570D"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непосредно у школи и то је допринело активнијем раду библиотекарске секције. Неки од</w:t>
      </w:r>
    </w:p>
    <w:p w14:paraId="7E5C73FF"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пријављених чланова ,,Младих библиотекара” на почетку школске године нису остали</w:t>
      </w:r>
    </w:p>
    <w:p w14:paraId="3BDAFB8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активни до краја године, присуствовали су састанцима повремено. Ученици, који су били</w:t>
      </w:r>
    </w:p>
    <w:p w14:paraId="5AEFD6C9"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довољно мотивисани, имали жељу и могућности, редовно су долазили у библиотеку. Они</w:t>
      </w:r>
    </w:p>
    <w:p w14:paraId="3E0FC313"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су боравили у библиотеци не само у заказаним терминима за састанке, него су сваки</w:t>
      </w:r>
    </w:p>
    <w:p w14:paraId="7DBB7283"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наставни дан проводили своје слободно време у току одмора између часова или када су</w:t>
      </w:r>
    </w:p>
    <w:p w14:paraId="1B24F7CA"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губили часове у току реализације наставе. Активни чланови секције су се упознавали са</w:t>
      </w:r>
    </w:p>
    <w:p w14:paraId="7442BEF2"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радом библиотеке, врстама књижног и некњижног фонда, вођењем библиотечке</w:t>
      </w:r>
    </w:p>
    <w:p w14:paraId="3FA43D7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статистике. Имали су прилику да се упознају са winisis програмом за вођење библиотечке</w:t>
      </w:r>
    </w:p>
    <w:p w14:paraId="1AD6689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делатности, његовим функцијама и начином креирања електронског каталога књижног</w:t>
      </w:r>
    </w:p>
    <w:p w14:paraId="2E76BCA6"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фонда. Поред састанака секције, посвећених библиотечким пословима (обрада,</w:t>
      </w:r>
    </w:p>
    <w:p w14:paraId="1C2FFFB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инвентарисање, класифилација, каталогизација књижног фонда), чланови ,,Младих</w:t>
      </w:r>
    </w:p>
    <w:p w14:paraId="7871563B"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библиотекара” су на радионицама разговарали о различитим темама: историја књига и</w:t>
      </w:r>
    </w:p>
    <w:p w14:paraId="2F061E5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библиотека, улоге и функције школске библиотеке у васпитно-образовном процесу,</w:t>
      </w:r>
    </w:p>
    <w:p w14:paraId="18C650F6"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бонтон у библиотеци, омиљена књига и књижевни лик, настава и учење… Секција се</w:t>
      </w:r>
    </w:p>
    <w:p w14:paraId="0B1CBC0C"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бавила и анализом неких комплексних друштвених проблема, као што су насиље (с</w:t>
      </w:r>
    </w:p>
    <w:p w14:paraId="6866C131"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посебним освртом на вршњачко насиље) и дискриминација. На радионицама чланови</w:t>
      </w:r>
    </w:p>
    <w:p w14:paraId="490E74C7"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секције су се упознали и са креативном драмом, као врстом сценског приказивања</w:t>
      </w:r>
    </w:p>
    <w:p w14:paraId="4AA2D96C"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проблемских ситуација, заснованих на личним искуственим доживљајима. Ученици су</w:t>
      </w:r>
    </w:p>
    <w:p w14:paraId="647BE9FC"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износили своја мишљења и ставове, разматрали могућности решавања таквих врло важних</w:t>
      </w:r>
    </w:p>
    <w:p w14:paraId="00CC5C0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и сложених друштвених проблема. У библиотеци су обележени значајни датуми, попут</w:t>
      </w:r>
    </w:p>
    <w:p w14:paraId="3AF2B568"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lastRenderedPageBreak/>
        <w:t>Светског дана књиге, Дана школских библиотека, Европског дана језика.</w:t>
      </w:r>
    </w:p>
    <w:p w14:paraId="0C263A37"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Ове активности библиотекарске секције доказују да постоји интересовање ученика за</w:t>
      </w:r>
    </w:p>
    <w:p w14:paraId="31941058"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ваннаставне активности. Кроз учешће у раду секције, заинтересовани ученици стичу</w:t>
      </w:r>
    </w:p>
    <w:p w14:paraId="1843DAEF"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знања из области библиотекарства и библиотечке делатности и задовољавају своје</w:t>
      </w:r>
    </w:p>
    <w:p w14:paraId="7E32C9ED"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читалачке и културне потребе. Истовремено своје слободно време проводе дружећи се у</w:t>
      </w:r>
    </w:p>
    <w:p w14:paraId="7D7997C2"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креативним активностима, које им пружају могућност развоја различитих облика</w:t>
      </w:r>
    </w:p>
    <w:p w14:paraId="3CBFE7AF"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стваралчког изражавања (ликовног, литерарног) и обезбеђују развој вештина и</w:t>
      </w:r>
    </w:p>
    <w:p w14:paraId="2928084E"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компетенција (комуникацијских, дигиталних, естетских). Млади библиотекари</w:t>
      </w:r>
    </w:p>
    <w:p w14:paraId="7FD3691B"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промовишу читање и књиге, помажу осталим корисницима библиотечких услуга, пратећи</w:t>
      </w:r>
    </w:p>
    <w:p w14:paraId="6C7429AA"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њихове жеље и потребе, обележавају јубилеје, уређују библиотечки простор, сређују</w:t>
      </w:r>
    </w:p>
    <w:p w14:paraId="3F6F5E83"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књижни фонд, учествују у креативним активностима и културним манифестацијама у</w:t>
      </w:r>
    </w:p>
    <w:p w14:paraId="2E8995E4"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школи. Они постају љубитељи библиотеке у којој негују љубав према књизи,</w:t>
      </w:r>
    </w:p>
    <w:p w14:paraId="6F481E8C" w14:textId="77777777" w:rsidR="00A3026F" w:rsidRPr="00A3026F" w:rsidRDefault="00A3026F" w:rsidP="008777CD">
      <w:pPr>
        <w:spacing w:after="0"/>
        <w:jc w:val="both"/>
        <w:rPr>
          <w:rFonts w:ascii="Calibri" w:hAnsi="Calibri" w:cs="Calibri"/>
          <w:lang w:val="ru-RU"/>
        </w:rPr>
      </w:pPr>
      <w:r w:rsidRPr="00A3026F">
        <w:rPr>
          <w:rFonts w:ascii="Calibri" w:hAnsi="Calibri" w:cs="Calibri"/>
          <w:lang w:val="ru-RU"/>
        </w:rPr>
        <w:t>стваралаштву и уметности.</w:t>
      </w:r>
    </w:p>
    <w:p w14:paraId="0D993445" w14:textId="4BC7C353" w:rsidR="00605CFA" w:rsidRPr="00474FB7" w:rsidRDefault="00605CFA" w:rsidP="00A3026F">
      <w:pPr>
        <w:jc w:val="right"/>
        <w:rPr>
          <w:rFonts w:ascii="Calibri" w:hAnsi="Calibri" w:cs="Calibri"/>
          <w:sz w:val="24"/>
          <w:szCs w:val="24"/>
          <w:lang w:val="ru-RU"/>
        </w:rPr>
      </w:pPr>
      <w:r w:rsidRPr="00474FB7">
        <w:rPr>
          <w:rFonts w:ascii="Calibri" w:hAnsi="Calibri" w:cs="Calibri"/>
          <w:sz w:val="24"/>
          <w:szCs w:val="24"/>
          <w:lang w:val="ru-RU"/>
        </w:rPr>
        <w:t>Библиотекар</w:t>
      </w:r>
    </w:p>
    <w:p w14:paraId="4976E447" w14:textId="77777777" w:rsidR="007D07D2" w:rsidRPr="00474FB7" w:rsidRDefault="00605CFA" w:rsidP="00605CFA">
      <w:pPr>
        <w:jc w:val="right"/>
        <w:rPr>
          <w:rFonts w:ascii="Calibri" w:hAnsi="Calibri" w:cs="Calibri"/>
          <w:i/>
          <w:sz w:val="24"/>
          <w:szCs w:val="24"/>
          <w:lang w:val="ru-RU"/>
        </w:rPr>
      </w:pPr>
      <w:r w:rsidRPr="00474FB7">
        <w:rPr>
          <w:rFonts w:ascii="Calibri" w:hAnsi="Calibri" w:cs="Calibri"/>
          <w:i/>
          <w:sz w:val="24"/>
          <w:szCs w:val="24"/>
          <w:lang w:val="ru-RU"/>
        </w:rPr>
        <w:t>Невена Тољага</w:t>
      </w:r>
    </w:p>
    <w:p w14:paraId="2E4E6479" w14:textId="77777777" w:rsidR="00DC0645" w:rsidRDefault="00DC0645" w:rsidP="00DC0645">
      <w:pPr>
        <w:jc w:val="center"/>
        <w:rPr>
          <w:rFonts w:ascii="Calibri" w:hAnsi="Calibri" w:cs="Calibri"/>
          <w:b/>
          <w:sz w:val="24"/>
          <w:szCs w:val="24"/>
          <w:lang w:val="ru-RU"/>
        </w:rPr>
      </w:pPr>
    </w:p>
    <w:p w14:paraId="71204DE2" w14:textId="499D184D" w:rsidR="007D07D2" w:rsidRDefault="00DC0645" w:rsidP="00DC0645">
      <w:pPr>
        <w:jc w:val="center"/>
        <w:rPr>
          <w:rFonts w:ascii="Calibri" w:hAnsi="Calibri" w:cs="Calibri"/>
          <w:b/>
          <w:sz w:val="24"/>
          <w:szCs w:val="24"/>
          <w:lang w:val="ru-RU"/>
        </w:rPr>
      </w:pPr>
      <w:r w:rsidRPr="00DC0645">
        <w:rPr>
          <w:rFonts w:ascii="Calibri" w:hAnsi="Calibri" w:cs="Calibri"/>
          <w:b/>
          <w:sz w:val="24"/>
          <w:szCs w:val="24"/>
          <w:lang w:val="ru-RU"/>
        </w:rPr>
        <w:t xml:space="preserve">ИЗВЕШТАЈ РАДА ХОРСКЕ СЕКЦИЈЕ </w:t>
      </w:r>
    </w:p>
    <w:p w14:paraId="10713E1E" w14:textId="77777777" w:rsidR="00DC0645" w:rsidRPr="00DC0645" w:rsidRDefault="00DC0645" w:rsidP="00DC0645">
      <w:pPr>
        <w:jc w:val="center"/>
        <w:rPr>
          <w:rFonts w:ascii="Calibri" w:hAnsi="Calibri" w:cs="Calibri"/>
          <w:b/>
          <w:sz w:val="24"/>
          <w:szCs w:val="24"/>
          <w:lang w:val="ru-RU"/>
        </w:rPr>
      </w:pPr>
    </w:p>
    <w:p w14:paraId="4A6FF599" w14:textId="77777777" w:rsidR="00AD6492" w:rsidRPr="00AD6492" w:rsidRDefault="00AD6492" w:rsidP="00AD6492">
      <w:pPr>
        <w:jc w:val="both"/>
        <w:rPr>
          <w:rFonts w:cstheme="minorHAnsi"/>
          <w:lang w:val="ru-RU"/>
        </w:rPr>
      </w:pPr>
      <w:r w:rsidRPr="00AD6492">
        <w:rPr>
          <w:rFonts w:cstheme="minorHAnsi"/>
          <w:lang w:val="ru-RU"/>
        </w:rPr>
        <w:t xml:space="preserve">Школски хор је имао током целе школске године редовно пробе хора. На пробама смо вежбали песме планом  и програмом предвиђене . Први настип хора је био за Дан школе у нашој школи. Следећи наступ смо имали у Материнском дому у Звечанској у новембру месецу. </w:t>
      </w:r>
    </w:p>
    <w:p w14:paraId="442DCC9E" w14:textId="77777777" w:rsidR="00AD6492" w:rsidRPr="00AD6492" w:rsidRDefault="00AD6492" w:rsidP="00AD6492">
      <w:pPr>
        <w:jc w:val="both"/>
        <w:rPr>
          <w:rFonts w:cstheme="minorHAnsi"/>
          <w:lang w:val="ru-RU"/>
        </w:rPr>
      </w:pPr>
      <w:r w:rsidRPr="00AD6492">
        <w:rPr>
          <w:rFonts w:cstheme="minorHAnsi"/>
          <w:lang w:val="ru-RU"/>
        </w:rPr>
        <w:t>У децембру је одржан хуманитарни концерт за болесног Јанка.</w:t>
      </w:r>
    </w:p>
    <w:p w14:paraId="2C0FA1AA" w14:textId="77777777" w:rsidR="00AD6492" w:rsidRPr="00AD6492" w:rsidRDefault="00AD6492" w:rsidP="00AD6492">
      <w:pPr>
        <w:jc w:val="both"/>
        <w:rPr>
          <w:rFonts w:cstheme="minorHAnsi"/>
          <w:lang w:val="ru-RU"/>
        </w:rPr>
      </w:pPr>
      <w:r w:rsidRPr="00AD6492">
        <w:rPr>
          <w:rFonts w:cstheme="minorHAnsi"/>
          <w:lang w:val="ru-RU"/>
        </w:rPr>
        <w:t>За Светог Саву је хор певао химну Св. Сави , учествовао при резању колача и изводио песме духовног карактера. Поред школског колача и жита први пут је ове године пререзан хорски колач.</w:t>
      </w:r>
    </w:p>
    <w:p w14:paraId="6EB9CF8C" w14:textId="77777777" w:rsidR="00AD6492" w:rsidRPr="00AD6492" w:rsidRDefault="00AD6492" w:rsidP="00AD6492">
      <w:pPr>
        <w:jc w:val="both"/>
        <w:rPr>
          <w:rFonts w:cstheme="minorHAnsi"/>
          <w:lang w:val="ru-RU"/>
        </w:rPr>
      </w:pPr>
      <w:r w:rsidRPr="00AD6492">
        <w:rPr>
          <w:rFonts w:cstheme="minorHAnsi"/>
          <w:lang w:val="ru-RU"/>
        </w:rPr>
        <w:t>У фебруару  нас   је посетио Матерински дом ,деца,мајке и њихове штићенице.Тада је њима уручен велики пакет хуманитарне помоћи сакупљен у нашој школи.</w:t>
      </w:r>
    </w:p>
    <w:p w14:paraId="05CF3507" w14:textId="77777777" w:rsidR="00AD6492" w:rsidRPr="00AD6492" w:rsidRDefault="00AD6492" w:rsidP="00AD6492">
      <w:pPr>
        <w:jc w:val="both"/>
        <w:rPr>
          <w:rFonts w:cstheme="minorHAnsi"/>
          <w:lang w:val="ru-RU"/>
        </w:rPr>
      </w:pPr>
      <w:r w:rsidRPr="00AD6492">
        <w:rPr>
          <w:rFonts w:cstheme="minorHAnsi"/>
          <w:lang w:val="ru-RU"/>
        </w:rPr>
        <w:t>У мају месецу смо имали хуманитарни концерт за болесне ученике у Дому културе у Барајеву .</w:t>
      </w:r>
    </w:p>
    <w:p w14:paraId="0C96908A" w14:textId="79320C1B" w:rsidR="007D07D2" w:rsidRPr="00DC0645" w:rsidRDefault="00DC0645" w:rsidP="00AD6492">
      <w:pPr>
        <w:jc w:val="right"/>
        <w:rPr>
          <w:rFonts w:ascii="Calibri" w:hAnsi="Calibri" w:cs="Calibri"/>
          <w:lang w:val="ru-RU"/>
        </w:rPr>
      </w:pPr>
      <w:r w:rsidRPr="00DC0645">
        <w:rPr>
          <w:rFonts w:ascii="Calibri" w:hAnsi="Calibri" w:cs="Calibri"/>
          <w:lang w:val="ru-RU"/>
        </w:rPr>
        <w:t>Вођа хора: Данијела Павловић</w:t>
      </w:r>
    </w:p>
    <w:bookmarkEnd w:id="114"/>
    <w:bookmarkEnd w:id="115"/>
    <w:p w14:paraId="0733B9B4" w14:textId="77777777" w:rsidR="0063790D" w:rsidRPr="00553DA1" w:rsidRDefault="0063790D" w:rsidP="00605CFA">
      <w:pPr>
        <w:jc w:val="right"/>
        <w:rPr>
          <w:rFonts w:ascii="Calibri" w:hAnsi="Calibri" w:cs="Calibri"/>
          <w:i/>
          <w:color w:val="FF0000"/>
          <w:sz w:val="24"/>
          <w:szCs w:val="24"/>
          <w:lang w:val="ru-RU"/>
        </w:rPr>
      </w:pPr>
    </w:p>
    <w:p w14:paraId="3CA3D88D" w14:textId="77777777" w:rsidR="00605CFA" w:rsidRPr="00C37AE6" w:rsidRDefault="00605CFA" w:rsidP="00605CFA"/>
    <w:p w14:paraId="50AAFF67" w14:textId="77777777" w:rsidR="00F62824" w:rsidRPr="00553DA1" w:rsidRDefault="00F62824">
      <w:pPr>
        <w:rPr>
          <w:color w:val="FF0000"/>
          <w:lang w:val="sr-Cyrl-CS"/>
        </w:rPr>
      </w:pPr>
    </w:p>
    <w:p w14:paraId="31ABE0E8" w14:textId="77777777" w:rsidR="00605CFA" w:rsidRPr="00553DA1" w:rsidRDefault="00605CFA" w:rsidP="00605CFA">
      <w:pPr>
        <w:rPr>
          <w:b/>
          <w:color w:val="FF0000"/>
          <w:sz w:val="24"/>
          <w:szCs w:val="24"/>
        </w:rPr>
      </w:pPr>
      <w:bookmarkStart w:id="116" w:name="_Toc522917997"/>
      <w:bookmarkStart w:id="117" w:name="_Toc522982131"/>
    </w:p>
    <w:p w14:paraId="10E00740" w14:textId="77777777" w:rsidR="0063790D" w:rsidRPr="00F00705" w:rsidRDefault="00CA0D02" w:rsidP="007D07D2">
      <w:pPr>
        <w:shd w:val="clear" w:color="auto" w:fill="FFFFFF"/>
        <w:spacing w:after="0" w:line="240" w:lineRule="auto"/>
        <w:rPr>
          <w:rFonts w:ascii="Calibri" w:hAnsi="Calibri" w:cs="Calibri"/>
          <w:b/>
          <w:sz w:val="26"/>
          <w:szCs w:val="26"/>
        </w:rPr>
      </w:pPr>
      <w:bookmarkStart w:id="118" w:name="_Toc522982140"/>
      <w:bookmarkStart w:id="119" w:name="_Toc522918006"/>
      <w:bookmarkEnd w:id="116"/>
      <w:bookmarkEnd w:id="117"/>
      <w:r w:rsidRPr="00F00705">
        <w:rPr>
          <w:rFonts w:ascii="Calibri" w:hAnsi="Calibri" w:cs="Calibri"/>
          <w:b/>
          <w:sz w:val="26"/>
          <w:szCs w:val="26"/>
        </w:rPr>
        <w:t>16</w:t>
      </w:r>
      <w:r w:rsidR="006974A8" w:rsidRPr="00F00705">
        <w:rPr>
          <w:rFonts w:ascii="Calibri" w:hAnsi="Calibri" w:cs="Calibri"/>
          <w:b/>
          <w:sz w:val="26"/>
          <w:szCs w:val="26"/>
        </w:rPr>
        <w:t>.</w:t>
      </w:r>
      <w:r w:rsidR="00A95399" w:rsidRPr="00F00705">
        <w:rPr>
          <w:rFonts w:ascii="Calibri" w:hAnsi="Calibri" w:cs="Calibri"/>
          <w:b/>
          <w:sz w:val="26"/>
          <w:szCs w:val="26"/>
        </w:rPr>
        <w:t>ИЗВЕШТАЈ О</w:t>
      </w:r>
      <w:r w:rsidR="006974A8" w:rsidRPr="00F00705">
        <w:rPr>
          <w:rFonts w:ascii="Calibri" w:hAnsi="Calibri" w:cs="Calibri"/>
          <w:b/>
          <w:sz w:val="26"/>
          <w:szCs w:val="26"/>
        </w:rPr>
        <w:t xml:space="preserve"> СТРУЧНОМ УСАВРШАВАЊУ НАСТАВНИКА, СТРУЧНИХ САРАДНИКА </w:t>
      </w:r>
      <w:bookmarkEnd w:id="118"/>
      <w:bookmarkEnd w:id="119"/>
    </w:p>
    <w:p w14:paraId="7D82CDA1" w14:textId="77777777" w:rsidR="0063790D" w:rsidRPr="00553DA1" w:rsidRDefault="0063790D">
      <w:pPr>
        <w:spacing w:after="0" w:line="240" w:lineRule="auto"/>
        <w:jc w:val="center"/>
        <w:rPr>
          <w:rFonts w:eastAsia="Times New Roman" w:cs="Times New Roman"/>
          <w:b/>
          <w:color w:val="FF0000"/>
          <w:sz w:val="24"/>
          <w:szCs w:val="24"/>
        </w:rPr>
      </w:pPr>
    </w:p>
    <w:p w14:paraId="1E17A036" w14:textId="77777777" w:rsidR="0063790D" w:rsidRPr="00553DA1" w:rsidRDefault="0063790D">
      <w:pPr>
        <w:shd w:val="clear" w:color="auto" w:fill="FFFFFF"/>
        <w:spacing w:after="0" w:line="240" w:lineRule="auto"/>
        <w:rPr>
          <w:rFonts w:ascii="Calibri" w:eastAsia="Times New Roman" w:hAnsi="Calibri" w:cs="Calibri"/>
          <w:color w:val="FF0000"/>
          <w:sz w:val="24"/>
          <w:szCs w:val="24"/>
        </w:rPr>
      </w:pPr>
    </w:p>
    <w:p w14:paraId="0B6A01E0" w14:textId="7CE358D8" w:rsidR="006974A8" w:rsidRPr="00474FB7" w:rsidRDefault="006974A8" w:rsidP="00FA6402">
      <w:pPr>
        <w:shd w:val="clear" w:color="auto" w:fill="FFFFFF"/>
        <w:spacing w:after="150"/>
        <w:ind w:firstLine="700"/>
        <w:jc w:val="both"/>
        <w:rPr>
          <w:rFonts w:cs="Segoe UI"/>
          <w:sz w:val="24"/>
          <w:szCs w:val="24"/>
          <w:shd w:val="clear" w:color="auto" w:fill="FFFFFF"/>
        </w:rPr>
      </w:pPr>
      <w:r w:rsidRPr="00474FB7">
        <w:rPr>
          <w:rFonts w:cs="Segoe UI"/>
          <w:sz w:val="24"/>
          <w:szCs w:val="24"/>
          <w:shd w:val="clear" w:color="auto" w:fill="FFFFFF"/>
        </w:rPr>
        <w:lastRenderedPageBreak/>
        <w:t>У складу</w:t>
      </w:r>
      <w:r w:rsidR="00EE203F">
        <w:rPr>
          <w:rFonts w:cs="Segoe UI"/>
          <w:sz w:val="24"/>
          <w:szCs w:val="24"/>
          <w:shd w:val="clear" w:color="auto" w:fill="FFFFFF"/>
        </w:rPr>
        <w:t xml:space="preserve"> </w:t>
      </w:r>
      <w:r w:rsidRPr="00474FB7">
        <w:rPr>
          <w:rFonts w:cs="Segoe UI"/>
          <w:sz w:val="24"/>
          <w:szCs w:val="24"/>
          <w:shd w:val="clear" w:color="auto" w:fill="FFFFFF"/>
        </w:rPr>
        <w:t>са</w:t>
      </w:r>
      <w:r w:rsidR="00EE203F">
        <w:rPr>
          <w:rFonts w:cs="Segoe UI"/>
          <w:sz w:val="24"/>
          <w:szCs w:val="24"/>
          <w:shd w:val="clear" w:color="auto" w:fill="FFFFFF"/>
        </w:rPr>
        <w:t xml:space="preserve"> </w:t>
      </w:r>
      <w:r w:rsidRPr="00474FB7">
        <w:rPr>
          <w:rFonts w:cs="Segoe UI"/>
          <w:sz w:val="24"/>
          <w:szCs w:val="24"/>
          <w:shd w:val="clear" w:color="auto" w:fill="FFFFFF"/>
        </w:rPr>
        <w:t>Правилником о сталном</w:t>
      </w:r>
      <w:r w:rsidR="00EE203F">
        <w:rPr>
          <w:rFonts w:cs="Segoe UI"/>
          <w:sz w:val="24"/>
          <w:szCs w:val="24"/>
          <w:shd w:val="clear" w:color="auto" w:fill="FFFFFF"/>
        </w:rPr>
        <w:t xml:space="preserve"> </w:t>
      </w:r>
      <w:r w:rsidRPr="00474FB7">
        <w:rPr>
          <w:rFonts w:cs="Segoe UI"/>
          <w:sz w:val="24"/>
          <w:szCs w:val="24"/>
          <w:shd w:val="clear" w:color="auto" w:fill="FFFFFF"/>
        </w:rPr>
        <w:t>стручном</w:t>
      </w:r>
      <w:r w:rsidR="00EE203F">
        <w:rPr>
          <w:rFonts w:cs="Segoe UI"/>
          <w:sz w:val="24"/>
          <w:szCs w:val="24"/>
          <w:shd w:val="clear" w:color="auto" w:fill="FFFFFF"/>
        </w:rPr>
        <w:t xml:space="preserve"> </w:t>
      </w:r>
      <w:r w:rsidRPr="00474FB7">
        <w:rPr>
          <w:rFonts w:cs="Segoe UI"/>
          <w:sz w:val="24"/>
          <w:szCs w:val="24"/>
          <w:shd w:val="clear" w:color="auto" w:fill="FFFFFF"/>
        </w:rPr>
        <w:t>усав</w:t>
      </w:r>
      <w:r w:rsidR="00605CFA" w:rsidRPr="00474FB7">
        <w:rPr>
          <w:rFonts w:cs="Segoe UI"/>
          <w:sz w:val="24"/>
          <w:szCs w:val="24"/>
          <w:shd w:val="clear" w:color="auto" w:fill="FFFFFF"/>
        </w:rPr>
        <w:t>ршавањ</w:t>
      </w:r>
      <w:r w:rsidRPr="00474FB7">
        <w:rPr>
          <w:rFonts w:cs="Segoe UI"/>
          <w:sz w:val="24"/>
          <w:szCs w:val="24"/>
          <w:shd w:val="clear" w:color="auto" w:fill="FFFFFF"/>
        </w:rPr>
        <w:t>у и напредовању у звања</w:t>
      </w:r>
      <w:r w:rsidR="00EE203F">
        <w:rPr>
          <w:rFonts w:cs="Segoe UI"/>
          <w:sz w:val="24"/>
          <w:szCs w:val="24"/>
          <w:shd w:val="clear" w:color="auto" w:fill="FFFFFF"/>
        </w:rPr>
        <w:t xml:space="preserve"> </w:t>
      </w:r>
      <w:r w:rsidRPr="00474FB7">
        <w:rPr>
          <w:rFonts w:cs="Segoe UI"/>
          <w:sz w:val="24"/>
          <w:szCs w:val="24"/>
          <w:shd w:val="clear" w:color="auto" w:fill="FFFFFF"/>
        </w:rPr>
        <w:t>наставника, васпитача и стручних</w:t>
      </w:r>
      <w:r w:rsidR="00EE203F">
        <w:rPr>
          <w:rFonts w:cs="Segoe UI"/>
          <w:sz w:val="24"/>
          <w:szCs w:val="24"/>
          <w:shd w:val="clear" w:color="auto" w:fill="FFFFFF"/>
        </w:rPr>
        <w:t xml:space="preserve"> </w:t>
      </w:r>
      <w:r w:rsidRPr="00474FB7">
        <w:rPr>
          <w:rFonts w:cs="Segoe UI"/>
          <w:sz w:val="24"/>
          <w:szCs w:val="24"/>
          <w:shd w:val="clear" w:color="auto" w:fill="FFFFFF"/>
        </w:rPr>
        <w:t>сарадника</w:t>
      </w:r>
      <w:r w:rsidR="00EE203F">
        <w:rPr>
          <w:rFonts w:cs="Segoe UI"/>
          <w:sz w:val="24"/>
          <w:szCs w:val="24"/>
          <w:shd w:val="clear" w:color="auto" w:fill="FFFFFF"/>
        </w:rPr>
        <w:t xml:space="preserve"> </w:t>
      </w:r>
      <w:r w:rsidRPr="00474FB7">
        <w:rPr>
          <w:rFonts w:cs="Segoe UI"/>
          <w:sz w:val="24"/>
          <w:szCs w:val="24"/>
          <w:shd w:val="clear" w:color="auto" w:fill="FFFFFF"/>
        </w:rPr>
        <w:t>наставници, стручни</w:t>
      </w:r>
      <w:r w:rsidR="00EE203F">
        <w:rPr>
          <w:rFonts w:cs="Segoe UI"/>
          <w:sz w:val="24"/>
          <w:szCs w:val="24"/>
          <w:shd w:val="clear" w:color="auto" w:fill="FFFFFF"/>
        </w:rPr>
        <w:t xml:space="preserve"> </w:t>
      </w:r>
      <w:r w:rsidRPr="00474FB7">
        <w:rPr>
          <w:rFonts w:cs="Segoe UI"/>
          <w:sz w:val="24"/>
          <w:szCs w:val="24"/>
          <w:shd w:val="clear" w:color="auto" w:fill="FFFFFF"/>
        </w:rPr>
        <w:t>сарадници, на</w:t>
      </w:r>
      <w:r w:rsidR="00EE203F">
        <w:rPr>
          <w:rFonts w:cs="Segoe UI"/>
          <w:sz w:val="24"/>
          <w:szCs w:val="24"/>
          <w:shd w:val="clear" w:color="auto" w:fill="FFFFFF"/>
        </w:rPr>
        <w:t xml:space="preserve"> </w:t>
      </w:r>
      <w:r w:rsidRPr="00474FB7">
        <w:rPr>
          <w:rFonts w:cs="Segoe UI"/>
          <w:sz w:val="24"/>
          <w:szCs w:val="24"/>
          <w:shd w:val="clear" w:color="auto" w:fill="FFFFFF"/>
        </w:rPr>
        <w:t>почетку</w:t>
      </w:r>
      <w:r w:rsidR="00EE203F">
        <w:rPr>
          <w:rFonts w:cs="Segoe UI"/>
          <w:sz w:val="24"/>
          <w:szCs w:val="24"/>
          <w:shd w:val="clear" w:color="auto" w:fill="FFFFFF"/>
        </w:rPr>
        <w:t xml:space="preserve"> </w:t>
      </w:r>
      <w:r w:rsidRPr="00474FB7">
        <w:rPr>
          <w:rFonts w:cs="Segoe UI"/>
          <w:sz w:val="24"/>
          <w:szCs w:val="24"/>
          <w:shd w:val="clear" w:color="auto" w:fill="FFFFFF"/>
        </w:rPr>
        <w:t>школске</w:t>
      </w:r>
      <w:r w:rsidR="00EE203F">
        <w:rPr>
          <w:rFonts w:cs="Segoe UI"/>
          <w:sz w:val="24"/>
          <w:szCs w:val="24"/>
          <w:shd w:val="clear" w:color="auto" w:fill="FFFFFF"/>
        </w:rPr>
        <w:t xml:space="preserve"> </w:t>
      </w:r>
      <w:r w:rsidRPr="00474FB7">
        <w:rPr>
          <w:rFonts w:cs="Segoe UI"/>
          <w:sz w:val="24"/>
          <w:szCs w:val="24"/>
          <w:shd w:val="clear" w:color="auto" w:fill="FFFFFF"/>
        </w:rPr>
        <w:t>године, направили</w:t>
      </w:r>
      <w:r w:rsidR="00EE203F">
        <w:rPr>
          <w:rFonts w:cs="Segoe UI"/>
          <w:sz w:val="24"/>
          <w:szCs w:val="24"/>
          <w:shd w:val="clear" w:color="auto" w:fill="FFFFFF"/>
        </w:rPr>
        <w:t xml:space="preserve"> </w:t>
      </w:r>
      <w:r w:rsidRPr="00474FB7">
        <w:rPr>
          <w:rFonts w:cs="Segoe UI"/>
          <w:sz w:val="24"/>
          <w:szCs w:val="24"/>
          <w:shd w:val="clear" w:color="auto" w:fill="FFFFFF"/>
        </w:rPr>
        <w:t>су</w:t>
      </w:r>
      <w:r w:rsidR="00EE203F">
        <w:rPr>
          <w:rFonts w:cs="Segoe UI"/>
          <w:sz w:val="24"/>
          <w:szCs w:val="24"/>
          <w:shd w:val="clear" w:color="auto" w:fill="FFFFFF"/>
        </w:rPr>
        <w:t xml:space="preserve"> </w:t>
      </w:r>
      <w:r w:rsidRPr="00474FB7">
        <w:rPr>
          <w:rFonts w:cs="Segoe UI"/>
          <w:sz w:val="24"/>
          <w:szCs w:val="24"/>
          <w:shd w:val="clear" w:color="auto" w:fill="FFFFFF"/>
        </w:rPr>
        <w:t>план</w:t>
      </w:r>
      <w:r w:rsidR="00EE203F">
        <w:rPr>
          <w:rFonts w:cs="Segoe UI"/>
          <w:sz w:val="24"/>
          <w:szCs w:val="24"/>
          <w:shd w:val="clear" w:color="auto" w:fill="FFFFFF"/>
        </w:rPr>
        <w:t xml:space="preserve"> </w:t>
      </w:r>
      <w:r w:rsidRPr="00474FB7">
        <w:rPr>
          <w:rFonts w:cs="Segoe UI"/>
          <w:sz w:val="24"/>
          <w:szCs w:val="24"/>
          <w:shd w:val="clear" w:color="auto" w:fill="FFFFFF"/>
        </w:rPr>
        <w:t>стручног</w:t>
      </w:r>
      <w:r w:rsidR="00EE203F">
        <w:rPr>
          <w:rFonts w:cs="Segoe UI"/>
          <w:sz w:val="24"/>
          <w:szCs w:val="24"/>
          <w:shd w:val="clear" w:color="auto" w:fill="FFFFFF"/>
        </w:rPr>
        <w:t xml:space="preserve"> </w:t>
      </w:r>
      <w:r w:rsidRPr="00474FB7">
        <w:rPr>
          <w:rFonts w:cs="Segoe UI"/>
          <w:sz w:val="24"/>
          <w:szCs w:val="24"/>
          <w:shd w:val="clear" w:color="auto" w:fill="FFFFFF"/>
        </w:rPr>
        <w:t>усвршавање у складу</w:t>
      </w:r>
      <w:r w:rsidR="00EE203F">
        <w:rPr>
          <w:rFonts w:cs="Segoe UI"/>
          <w:sz w:val="24"/>
          <w:szCs w:val="24"/>
          <w:shd w:val="clear" w:color="auto" w:fill="FFFFFF"/>
        </w:rPr>
        <w:t xml:space="preserve"> </w:t>
      </w:r>
      <w:r w:rsidRPr="00474FB7">
        <w:rPr>
          <w:rFonts w:cs="Segoe UI"/>
          <w:sz w:val="24"/>
          <w:szCs w:val="24"/>
          <w:shd w:val="clear" w:color="auto" w:fill="FFFFFF"/>
        </w:rPr>
        <w:t>са</w:t>
      </w:r>
      <w:r w:rsidR="00EE203F">
        <w:rPr>
          <w:rFonts w:cs="Segoe UI"/>
          <w:sz w:val="24"/>
          <w:szCs w:val="24"/>
          <w:shd w:val="clear" w:color="auto" w:fill="FFFFFF"/>
        </w:rPr>
        <w:t xml:space="preserve"> </w:t>
      </w:r>
      <w:r w:rsidRPr="00474FB7">
        <w:rPr>
          <w:rFonts w:cs="Segoe UI"/>
          <w:sz w:val="24"/>
          <w:szCs w:val="24"/>
          <w:shd w:val="clear" w:color="auto" w:fill="FFFFFF"/>
        </w:rPr>
        <w:t>потребама и приоритетима</w:t>
      </w:r>
      <w:r w:rsidR="00EE203F">
        <w:rPr>
          <w:rFonts w:cs="Segoe UI"/>
          <w:sz w:val="24"/>
          <w:szCs w:val="24"/>
          <w:shd w:val="clear" w:color="auto" w:fill="FFFFFF"/>
        </w:rPr>
        <w:t xml:space="preserve"> </w:t>
      </w:r>
      <w:r w:rsidRPr="00474FB7">
        <w:rPr>
          <w:rFonts w:cs="Segoe UI"/>
          <w:sz w:val="24"/>
          <w:szCs w:val="24"/>
          <w:shd w:val="clear" w:color="auto" w:fill="FFFFFF"/>
        </w:rPr>
        <w:t>васпитања и образвоања, приоритетним</w:t>
      </w:r>
      <w:r w:rsidR="00EE203F">
        <w:rPr>
          <w:rFonts w:cs="Segoe UI"/>
          <w:sz w:val="24"/>
          <w:szCs w:val="24"/>
          <w:shd w:val="clear" w:color="auto" w:fill="FFFFFF"/>
        </w:rPr>
        <w:t xml:space="preserve"> </w:t>
      </w:r>
      <w:r w:rsidRPr="00474FB7">
        <w:rPr>
          <w:rFonts w:cs="Segoe UI"/>
          <w:sz w:val="24"/>
          <w:szCs w:val="24"/>
          <w:shd w:val="clear" w:color="auto" w:fill="FFFFFF"/>
        </w:rPr>
        <w:t>областима</w:t>
      </w:r>
      <w:r w:rsidR="00EE203F">
        <w:rPr>
          <w:rFonts w:cs="Segoe UI"/>
          <w:sz w:val="24"/>
          <w:szCs w:val="24"/>
          <w:shd w:val="clear" w:color="auto" w:fill="FFFFFF"/>
        </w:rPr>
        <w:t xml:space="preserve"> </w:t>
      </w:r>
      <w:r w:rsidRPr="00474FB7">
        <w:rPr>
          <w:rFonts w:cs="Segoe UI"/>
          <w:sz w:val="24"/>
          <w:szCs w:val="24"/>
          <w:shd w:val="clear" w:color="auto" w:fill="FFFFFF"/>
        </w:rPr>
        <w:t>које</w:t>
      </w:r>
      <w:r w:rsidR="00EE203F">
        <w:rPr>
          <w:rFonts w:cs="Segoe UI"/>
          <w:sz w:val="24"/>
          <w:szCs w:val="24"/>
          <w:shd w:val="clear" w:color="auto" w:fill="FFFFFF"/>
        </w:rPr>
        <w:t xml:space="preserve"> </w:t>
      </w:r>
      <w:r w:rsidRPr="00474FB7">
        <w:rPr>
          <w:rFonts w:cs="Segoe UI"/>
          <w:sz w:val="24"/>
          <w:szCs w:val="24"/>
          <w:shd w:val="clear" w:color="auto" w:fill="FFFFFF"/>
        </w:rPr>
        <w:t>утврђује</w:t>
      </w:r>
      <w:r w:rsidR="00EE203F">
        <w:rPr>
          <w:rFonts w:cs="Segoe UI"/>
          <w:sz w:val="24"/>
          <w:szCs w:val="24"/>
          <w:shd w:val="clear" w:color="auto" w:fill="FFFFFF"/>
        </w:rPr>
        <w:t xml:space="preserve"> </w:t>
      </w:r>
      <w:r w:rsidRPr="00474FB7">
        <w:rPr>
          <w:rFonts w:cs="Segoe UI"/>
          <w:sz w:val="24"/>
          <w:szCs w:val="24"/>
          <w:shd w:val="clear" w:color="auto" w:fill="FFFFFF"/>
        </w:rPr>
        <w:t>министар</w:t>
      </w:r>
      <w:r w:rsidR="00EE203F">
        <w:rPr>
          <w:rFonts w:cs="Segoe UI"/>
          <w:sz w:val="24"/>
          <w:szCs w:val="24"/>
          <w:shd w:val="clear" w:color="auto" w:fill="FFFFFF"/>
        </w:rPr>
        <w:t xml:space="preserve"> </w:t>
      </w:r>
      <w:r w:rsidRPr="00474FB7">
        <w:rPr>
          <w:rFonts w:cs="Segoe UI"/>
          <w:sz w:val="24"/>
          <w:szCs w:val="24"/>
          <w:shd w:val="clear" w:color="auto" w:fill="FFFFFF"/>
        </w:rPr>
        <w:t>надлежан</w:t>
      </w:r>
      <w:r w:rsidR="00EE203F">
        <w:rPr>
          <w:rFonts w:cs="Segoe UI"/>
          <w:sz w:val="24"/>
          <w:szCs w:val="24"/>
          <w:shd w:val="clear" w:color="auto" w:fill="FFFFFF"/>
        </w:rPr>
        <w:t xml:space="preserve"> </w:t>
      </w:r>
      <w:r w:rsidRPr="00474FB7">
        <w:rPr>
          <w:rFonts w:cs="Segoe UI"/>
          <w:sz w:val="24"/>
          <w:szCs w:val="24"/>
          <w:shd w:val="clear" w:color="auto" w:fill="FFFFFF"/>
        </w:rPr>
        <w:t>за</w:t>
      </w:r>
      <w:r w:rsidR="00EE203F">
        <w:rPr>
          <w:rFonts w:cs="Segoe UI"/>
          <w:sz w:val="24"/>
          <w:szCs w:val="24"/>
          <w:shd w:val="clear" w:color="auto" w:fill="FFFFFF"/>
        </w:rPr>
        <w:t xml:space="preserve"> </w:t>
      </w:r>
      <w:r w:rsidRPr="00474FB7">
        <w:rPr>
          <w:rFonts w:cs="Segoe UI"/>
          <w:sz w:val="24"/>
          <w:szCs w:val="24"/>
          <w:shd w:val="clear" w:color="auto" w:fill="FFFFFF"/>
        </w:rPr>
        <w:t>послове</w:t>
      </w:r>
      <w:r w:rsidR="00EE203F">
        <w:rPr>
          <w:rFonts w:cs="Segoe UI"/>
          <w:sz w:val="24"/>
          <w:szCs w:val="24"/>
          <w:shd w:val="clear" w:color="auto" w:fill="FFFFFF"/>
        </w:rPr>
        <w:t xml:space="preserve">  </w:t>
      </w:r>
      <w:r w:rsidRPr="00474FB7">
        <w:rPr>
          <w:rFonts w:cs="Segoe UI"/>
          <w:sz w:val="24"/>
          <w:szCs w:val="24"/>
          <w:shd w:val="clear" w:color="auto" w:fill="FFFFFF"/>
        </w:rPr>
        <w:t>образовања и на</w:t>
      </w:r>
      <w:r w:rsidR="00EE203F">
        <w:rPr>
          <w:rFonts w:cs="Segoe UI"/>
          <w:sz w:val="24"/>
          <w:szCs w:val="24"/>
          <w:shd w:val="clear" w:color="auto" w:fill="FFFFFF"/>
        </w:rPr>
        <w:t xml:space="preserve"> </w:t>
      </w:r>
      <w:r w:rsidRPr="00474FB7">
        <w:rPr>
          <w:rFonts w:cs="Segoe UI"/>
          <w:sz w:val="24"/>
          <w:szCs w:val="24"/>
          <w:shd w:val="clear" w:color="auto" w:fill="FFFFFF"/>
        </w:rPr>
        <w:t>оснвоу</w:t>
      </w:r>
      <w:r w:rsidR="00EE203F">
        <w:rPr>
          <w:rFonts w:cs="Segoe UI"/>
          <w:sz w:val="24"/>
          <w:szCs w:val="24"/>
          <w:shd w:val="clear" w:color="auto" w:fill="FFFFFF"/>
        </w:rPr>
        <w:t xml:space="preserve"> </w:t>
      </w:r>
      <w:r w:rsidRPr="00474FB7">
        <w:rPr>
          <w:rFonts w:cs="Segoe UI"/>
          <w:sz w:val="24"/>
          <w:szCs w:val="24"/>
          <w:shd w:val="clear" w:color="auto" w:fill="FFFFFF"/>
        </w:rPr>
        <w:t>сагледавања</w:t>
      </w:r>
      <w:r w:rsidR="00EE203F">
        <w:rPr>
          <w:rFonts w:cs="Segoe UI"/>
          <w:sz w:val="24"/>
          <w:szCs w:val="24"/>
          <w:shd w:val="clear" w:color="auto" w:fill="FFFFFF"/>
        </w:rPr>
        <w:t xml:space="preserve"> </w:t>
      </w:r>
      <w:r w:rsidRPr="00474FB7">
        <w:rPr>
          <w:rFonts w:cs="Segoe UI"/>
          <w:sz w:val="24"/>
          <w:szCs w:val="24"/>
          <w:shd w:val="clear" w:color="auto" w:fill="FFFFFF"/>
        </w:rPr>
        <w:t>ниво</w:t>
      </w:r>
      <w:r w:rsidR="00EE203F">
        <w:rPr>
          <w:rFonts w:cs="Segoe UI"/>
          <w:sz w:val="24"/>
          <w:szCs w:val="24"/>
          <w:shd w:val="clear" w:color="auto" w:fill="FFFFFF"/>
        </w:rPr>
        <w:t xml:space="preserve"> </w:t>
      </w:r>
      <w:r w:rsidRPr="00474FB7">
        <w:rPr>
          <w:rFonts w:cs="Segoe UI"/>
          <w:sz w:val="24"/>
          <w:szCs w:val="24"/>
          <w:shd w:val="clear" w:color="auto" w:fill="FFFFFF"/>
        </w:rPr>
        <w:t>развијености</w:t>
      </w:r>
      <w:r w:rsidR="00EE203F">
        <w:rPr>
          <w:rFonts w:cs="Segoe UI"/>
          <w:sz w:val="24"/>
          <w:szCs w:val="24"/>
          <w:shd w:val="clear" w:color="auto" w:fill="FFFFFF"/>
        </w:rPr>
        <w:t xml:space="preserve"> </w:t>
      </w:r>
      <w:r w:rsidRPr="00474FB7">
        <w:rPr>
          <w:rFonts w:cs="Segoe UI"/>
          <w:sz w:val="24"/>
          <w:szCs w:val="24"/>
          <w:shd w:val="clear" w:color="auto" w:fill="FFFFFF"/>
        </w:rPr>
        <w:t>свих</w:t>
      </w:r>
      <w:r w:rsidR="00EE203F">
        <w:rPr>
          <w:rFonts w:cs="Segoe UI"/>
          <w:sz w:val="24"/>
          <w:szCs w:val="24"/>
          <w:shd w:val="clear" w:color="auto" w:fill="FFFFFF"/>
        </w:rPr>
        <w:t xml:space="preserve"> </w:t>
      </w:r>
      <w:r w:rsidRPr="00474FB7">
        <w:rPr>
          <w:rFonts w:cs="Segoe UI"/>
          <w:sz w:val="24"/>
          <w:szCs w:val="24"/>
          <w:shd w:val="clear" w:color="auto" w:fill="FFFFFF"/>
        </w:rPr>
        <w:t>компетенција</w:t>
      </w:r>
      <w:r w:rsidR="00EE203F">
        <w:rPr>
          <w:rFonts w:cs="Segoe UI"/>
          <w:sz w:val="24"/>
          <w:szCs w:val="24"/>
          <w:shd w:val="clear" w:color="auto" w:fill="FFFFFF"/>
        </w:rPr>
        <w:t xml:space="preserve"> </w:t>
      </w:r>
      <w:r w:rsidRPr="00474FB7">
        <w:rPr>
          <w:rFonts w:cs="Segoe UI"/>
          <w:sz w:val="24"/>
          <w:szCs w:val="24"/>
          <w:shd w:val="clear" w:color="auto" w:fill="FFFFFF"/>
        </w:rPr>
        <w:t>за</w:t>
      </w:r>
      <w:r w:rsidR="00EE203F">
        <w:rPr>
          <w:rFonts w:cs="Segoe UI"/>
          <w:sz w:val="24"/>
          <w:szCs w:val="24"/>
          <w:shd w:val="clear" w:color="auto" w:fill="FFFFFF"/>
        </w:rPr>
        <w:t xml:space="preserve"> </w:t>
      </w:r>
      <w:r w:rsidRPr="00474FB7">
        <w:rPr>
          <w:rFonts w:cs="Segoe UI"/>
          <w:sz w:val="24"/>
          <w:szCs w:val="24"/>
          <w:shd w:val="clear" w:color="auto" w:fill="FFFFFF"/>
        </w:rPr>
        <w:t>професију</w:t>
      </w:r>
      <w:r w:rsidR="00EE203F">
        <w:rPr>
          <w:rFonts w:cs="Segoe UI"/>
          <w:sz w:val="24"/>
          <w:szCs w:val="24"/>
          <w:shd w:val="clear" w:color="auto" w:fill="FFFFFF"/>
        </w:rPr>
        <w:t xml:space="preserve"> </w:t>
      </w:r>
      <w:r w:rsidRPr="00474FB7">
        <w:rPr>
          <w:rFonts w:cs="Segoe UI"/>
          <w:sz w:val="24"/>
          <w:szCs w:val="24"/>
          <w:shd w:val="clear" w:color="auto" w:fill="FFFFFF"/>
        </w:rPr>
        <w:t>наставника и стручног</w:t>
      </w:r>
      <w:r w:rsidR="00EE203F">
        <w:rPr>
          <w:rFonts w:cs="Segoe UI"/>
          <w:sz w:val="24"/>
          <w:szCs w:val="24"/>
          <w:shd w:val="clear" w:color="auto" w:fill="FFFFFF"/>
        </w:rPr>
        <w:t xml:space="preserve"> </w:t>
      </w:r>
      <w:r w:rsidRPr="00474FB7">
        <w:rPr>
          <w:rFonts w:cs="Segoe UI"/>
          <w:sz w:val="24"/>
          <w:szCs w:val="24"/>
          <w:shd w:val="clear" w:color="auto" w:fill="FFFFFF"/>
        </w:rPr>
        <w:t xml:space="preserve">сарадника.   </w:t>
      </w:r>
      <w:r w:rsidRPr="00474FB7">
        <w:rPr>
          <w:rFonts w:cs="Segoe UI"/>
          <w:sz w:val="24"/>
          <w:szCs w:val="24"/>
          <w:shd w:val="clear" w:color="auto" w:fill="FFFFFF"/>
        </w:rPr>
        <w:tab/>
      </w:r>
    </w:p>
    <w:p w14:paraId="7CD6A212" w14:textId="1C8CC593" w:rsidR="006974A8" w:rsidRPr="00474FB7" w:rsidRDefault="006974A8" w:rsidP="00FA6402">
      <w:pPr>
        <w:shd w:val="clear" w:color="auto" w:fill="FFFFFF"/>
        <w:spacing w:after="150"/>
        <w:ind w:firstLine="700"/>
        <w:jc w:val="both"/>
        <w:rPr>
          <w:rFonts w:cs="Segoe UI"/>
          <w:sz w:val="24"/>
          <w:szCs w:val="24"/>
          <w:shd w:val="clear" w:color="auto" w:fill="FFFFFF"/>
        </w:rPr>
      </w:pPr>
      <w:r w:rsidRPr="00474FB7">
        <w:rPr>
          <w:rFonts w:cs="Segoe UI"/>
          <w:sz w:val="24"/>
          <w:szCs w:val="24"/>
          <w:shd w:val="clear" w:color="auto" w:fill="FFFFFF"/>
        </w:rPr>
        <w:t>План</w:t>
      </w:r>
      <w:r w:rsidR="00EE203F">
        <w:rPr>
          <w:rFonts w:cs="Segoe UI"/>
          <w:sz w:val="24"/>
          <w:szCs w:val="24"/>
          <w:shd w:val="clear" w:color="auto" w:fill="FFFFFF"/>
        </w:rPr>
        <w:t xml:space="preserve"> </w:t>
      </w:r>
      <w:r w:rsidRPr="00474FB7">
        <w:rPr>
          <w:rFonts w:cs="Segoe UI"/>
          <w:sz w:val="24"/>
          <w:szCs w:val="24"/>
          <w:shd w:val="clear" w:color="auto" w:fill="FFFFFF"/>
        </w:rPr>
        <w:t>стручног</w:t>
      </w:r>
      <w:r w:rsidR="00D14E01">
        <w:rPr>
          <w:rFonts w:cs="Segoe UI"/>
          <w:sz w:val="24"/>
          <w:szCs w:val="24"/>
          <w:shd w:val="clear" w:color="auto" w:fill="FFFFFF"/>
        </w:rPr>
        <w:t xml:space="preserve"> </w:t>
      </w:r>
      <w:r w:rsidRPr="00474FB7">
        <w:rPr>
          <w:rFonts w:cs="Segoe UI"/>
          <w:sz w:val="24"/>
          <w:szCs w:val="24"/>
          <w:shd w:val="clear" w:color="auto" w:fill="FFFFFF"/>
        </w:rPr>
        <w:t>усавршавања</w:t>
      </w:r>
      <w:r w:rsidR="00D14E01">
        <w:rPr>
          <w:rFonts w:cs="Segoe UI"/>
          <w:sz w:val="24"/>
          <w:szCs w:val="24"/>
          <w:shd w:val="clear" w:color="auto" w:fill="FFFFFF"/>
        </w:rPr>
        <w:t xml:space="preserve"> </w:t>
      </w:r>
      <w:r w:rsidRPr="00474FB7">
        <w:rPr>
          <w:rFonts w:cs="Segoe UI"/>
          <w:sz w:val="24"/>
          <w:szCs w:val="24"/>
          <w:shd w:val="clear" w:color="auto" w:fill="FFFFFF"/>
        </w:rPr>
        <w:t>направљен</w:t>
      </w:r>
      <w:r w:rsidR="00D14E01">
        <w:rPr>
          <w:rFonts w:cs="Segoe UI"/>
          <w:sz w:val="24"/>
          <w:szCs w:val="24"/>
          <w:shd w:val="clear" w:color="auto" w:fill="FFFFFF"/>
        </w:rPr>
        <w:t xml:space="preserve"> </w:t>
      </w:r>
      <w:r w:rsidRPr="00474FB7">
        <w:rPr>
          <w:rFonts w:cs="Segoe UI"/>
          <w:sz w:val="24"/>
          <w:szCs w:val="24"/>
          <w:shd w:val="clear" w:color="auto" w:fill="FFFFFF"/>
        </w:rPr>
        <w:t>је</w:t>
      </w:r>
      <w:r w:rsidR="00D14E01">
        <w:rPr>
          <w:rFonts w:cs="Segoe UI"/>
          <w:sz w:val="24"/>
          <w:szCs w:val="24"/>
          <w:shd w:val="clear" w:color="auto" w:fill="FFFFFF"/>
        </w:rPr>
        <w:t xml:space="preserve"> </w:t>
      </w:r>
      <w:r w:rsidRPr="00474FB7">
        <w:rPr>
          <w:rFonts w:cs="Segoe UI"/>
          <w:sz w:val="24"/>
          <w:szCs w:val="24"/>
          <w:shd w:val="clear" w:color="auto" w:fill="FFFFFF"/>
        </w:rPr>
        <w:t>на</w:t>
      </w:r>
      <w:r w:rsidR="00D14E01">
        <w:rPr>
          <w:rFonts w:cs="Segoe UI"/>
          <w:sz w:val="24"/>
          <w:szCs w:val="24"/>
          <w:shd w:val="clear" w:color="auto" w:fill="FFFFFF"/>
        </w:rPr>
        <w:t xml:space="preserve"> </w:t>
      </w:r>
      <w:r w:rsidRPr="00474FB7">
        <w:rPr>
          <w:rFonts w:cs="Segoe UI"/>
          <w:sz w:val="24"/>
          <w:szCs w:val="24"/>
          <w:shd w:val="clear" w:color="auto" w:fill="FFFFFF"/>
        </w:rPr>
        <w:t>основу</w:t>
      </w:r>
      <w:r w:rsidR="00D14E01">
        <w:rPr>
          <w:rFonts w:cs="Segoe UI"/>
          <w:sz w:val="24"/>
          <w:szCs w:val="24"/>
          <w:shd w:val="clear" w:color="auto" w:fill="FFFFFF"/>
        </w:rPr>
        <w:t xml:space="preserve"> </w:t>
      </w:r>
      <w:r w:rsidRPr="00474FB7">
        <w:rPr>
          <w:rFonts w:cs="Segoe UI"/>
          <w:sz w:val="24"/>
          <w:szCs w:val="24"/>
          <w:shd w:val="clear" w:color="auto" w:fill="FFFFFF"/>
        </w:rPr>
        <w:t>исказаних</w:t>
      </w:r>
      <w:r w:rsidR="00D14E01">
        <w:rPr>
          <w:rFonts w:cs="Segoe UI"/>
          <w:sz w:val="24"/>
          <w:szCs w:val="24"/>
          <w:shd w:val="clear" w:color="auto" w:fill="FFFFFF"/>
        </w:rPr>
        <w:t xml:space="preserve"> </w:t>
      </w:r>
      <w:r w:rsidRPr="00474FB7">
        <w:rPr>
          <w:rFonts w:cs="Segoe UI"/>
          <w:sz w:val="24"/>
          <w:szCs w:val="24"/>
          <w:shd w:val="clear" w:color="auto" w:fill="FFFFFF"/>
        </w:rPr>
        <w:t>личних</w:t>
      </w:r>
      <w:r w:rsidR="00D14E01">
        <w:rPr>
          <w:rFonts w:cs="Segoe UI"/>
          <w:sz w:val="24"/>
          <w:szCs w:val="24"/>
          <w:shd w:val="clear" w:color="auto" w:fill="FFFFFF"/>
        </w:rPr>
        <w:t xml:space="preserve"> </w:t>
      </w:r>
      <w:r w:rsidRPr="00474FB7">
        <w:rPr>
          <w:rFonts w:cs="Segoe UI"/>
          <w:sz w:val="24"/>
          <w:szCs w:val="24"/>
          <w:shd w:val="clear" w:color="auto" w:fill="FFFFFF"/>
        </w:rPr>
        <w:t>планова</w:t>
      </w:r>
      <w:r w:rsidR="00D14E01">
        <w:rPr>
          <w:rFonts w:cs="Segoe UI"/>
          <w:sz w:val="24"/>
          <w:szCs w:val="24"/>
          <w:shd w:val="clear" w:color="auto" w:fill="FFFFFF"/>
        </w:rPr>
        <w:t xml:space="preserve"> </w:t>
      </w:r>
      <w:r w:rsidRPr="00474FB7">
        <w:rPr>
          <w:rFonts w:cs="Segoe UI"/>
          <w:sz w:val="24"/>
          <w:szCs w:val="24"/>
          <w:shd w:val="clear" w:color="auto" w:fill="FFFFFF"/>
        </w:rPr>
        <w:t>професионалног</w:t>
      </w:r>
      <w:r w:rsidR="00D14E01">
        <w:rPr>
          <w:rFonts w:cs="Segoe UI"/>
          <w:sz w:val="24"/>
          <w:szCs w:val="24"/>
          <w:shd w:val="clear" w:color="auto" w:fill="FFFFFF"/>
        </w:rPr>
        <w:t xml:space="preserve"> </w:t>
      </w:r>
      <w:r w:rsidRPr="00474FB7">
        <w:rPr>
          <w:rFonts w:cs="Segoe UI"/>
          <w:sz w:val="24"/>
          <w:szCs w:val="24"/>
          <w:shd w:val="clear" w:color="auto" w:fill="FFFFFF"/>
        </w:rPr>
        <w:t>развоја</w:t>
      </w:r>
      <w:r w:rsidR="00D14E01">
        <w:rPr>
          <w:rFonts w:cs="Segoe UI"/>
          <w:sz w:val="24"/>
          <w:szCs w:val="24"/>
          <w:shd w:val="clear" w:color="auto" w:fill="FFFFFF"/>
        </w:rPr>
        <w:t xml:space="preserve"> </w:t>
      </w:r>
      <w:r w:rsidRPr="00474FB7">
        <w:rPr>
          <w:rFonts w:cs="Segoe UI"/>
          <w:sz w:val="24"/>
          <w:szCs w:val="24"/>
          <w:shd w:val="clear" w:color="auto" w:fill="FFFFFF"/>
        </w:rPr>
        <w:t>наставника и стручих</w:t>
      </w:r>
      <w:r w:rsidR="00D14E01">
        <w:rPr>
          <w:rFonts w:cs="Segoe UI"/>
          <w:sz w:val="24"/>
          <w:szCs w:val="24"/>
          <w:shd w:val="clear" w:color="auto" w:fill="FFFFFF"/>
        </w:rPr>
        <w:t xml:space="preserve"> </w:t>
      </w:r>
      <w:r w:rsidRPr="00474FB7">
        <w:rPr>
          <w:rFonts w:cs="Segoe UI"/>
          <w:sz w:val="24"/>
          <w:szCs w:val="24"/>
          <w:shd w:val="clear" w:color="auto" w:fill="FFFFFF"/>
        </w:rPr>
        <w:t>сарадника, резултата</w:t>
      </w:r>
      <w:r w:rsidR="00D14E01">
        <w:rPr>
          <w:rFonts w:cs="Segoe UI"/>
          <w:sz w:val="24"/>
          <w:szCs w:val="24"/>
          <w:shd w:val="clear" w:color="auto" w:fill="FFFFFF"/>
        </w:rPr>
        <w:t xml:space="preserve"> </w:t>
      </w:r>
      <w:r w:rsidRPr="00474FB7">
        <w:rPr>
          <w:rFonts w:cs="Segoe UI"/>
          <w:sz w:val="24"/>
          <w:szCs w:val="24"/>
          <w:shd w:val="clear" w:color="auto" w:fill="FFFFFF"/>
        </w:rPr>
        <w:t>самовредновања, извештаја о остварености</w:t>
      </w:r>
      <w:r w:rsidR="00D14E01">
        <w:rPr>
          <w:rFonts w:cs="Segoe UI"/>
          <w:sz w:val="24"/>
          <w:szCs w:val="24"/>
          <w:shd w:val="clear" w:color="auto" w:fill="FFFFFF"/>
        </w:rPr>
        <w:t xml:space="preserve"> </w:t>
      </w:r>
      <w:r w:rsidRPr="00474FB7">
        <w:rPr>
          <w:rFonts w:cs="Segoe UI"/>
          <w:sz w:val="24"/>
          <w:szCs w:val="24"/>
          <w:shd w:val="clear" w:color="auto" w:fill="FFFFFF"/>
        </w:rPr>
        <w:t>стандард</w:t>
      </w:r>
      <w:r w:rsidR="00D14E01">
        <w:rPr>
          <w:rFonts w:cs="Segoe UI"/>
          <w:sz w:val="24"/>
          <w:szCs w:val="24"/>
          <w:shd w:val="clear" w:color="auto" w:fill="FFFFFF"/>
        </w:rPr>
        <w:t xml:space="preserve"> </w:t>
      </w:r>
      <w:r w:rsidRPr="00474FB7">
        <w:rPr>
          <w:rFonts w:cs="Segoe UI"/>
          <w:sz w:val="24"/>
          <w:szCs w:val="24"/>
          <w:shd w:val="clear" w:color="auto" w:fill="FFFFFF"/>
        </w:rPr>
        <w:t>апостигнућа и других</w:t>
      </w:r>
      <w:r w:rsidR="00D14E01">
        <w:rPr>
          <w:rFonts w:cs="Segoe UI"/>
          <w:sz w:val="24"/>
          <w:szCs w:val="24"/>
          <w:shd w:val="clear" w:color="auto" w:fill="FFFFFF"/>
        </w:rPr>
        <w:t xml:space="preserve"> </w:t>
      </w:r>
      <w:r w:rsidRPr="00474FB7">
        <w:rPr>
          <w:rFonts w:cs="Segoe UI"/>
          <w:sz w:val="24"/>
          <w:szCs w:val="24"/>
          <w:shd w:val="clear" w:color="auto" w:fill="FFFFFF"/>
        </w:rPr>
        <w:t>показатеља</w:t>
      </w:r>
      <w:r w:rsidR="00371B12">
        <w:rPr>
          <w:rFonts w:cs="Segoe UI"/>
          <w:sz w:val="24"/>
          <w:szCs w:val="24"/>
          <w:shd w:val="clear" w:color="auto" w:fill="FFFFFF"/>
          <w:lang w:val="sr-Cyrl-RS"/>
        </w:rPr>
        <w:t xml:space="preserve"> </w:t>
      </w:r>
      <w:r w:rsidRPr="00474FB7">
        <w:rPr>
          <w:rFonts w:cs="Segoe UI"/>
          <w:sz w:val="24"/>
          <w:szCs w:val="24"/>
          <w:shd w:val="clear" w:color="auto" w:fill="FFFFFF"/>
        </w:rPr>
        <w:t>квалитета</w:t>
      </w:r>
      <w:r w:rsidR="00D14E01">
        <w:rPr>
          <w:rFonts w:cs="Segoe UI"/>
          <w:sz w:val="24"/>
          <w:szCs w:val="24"/>
          <w:shd w:val="clear" w:color="auto" w:fill="FFFFFF"/>
        </w:rPr>
        <w:t xml:space="preserve"> </w:t>
      </w:r>
      <w:r w:rsidRPr="00474FB7">
        <w:rPr>
          <w:rFonts w:cs="Segoe UI"/>
          <w:sz w:val="24"/>
          <w:szCs w:val="24"/>
          <w:shd w:val="clear" w:color="auto" w:fill="FFFFFF"/>
        </w:rPr>
        <w:t>образовно-васпитног</w:t>
      </w:r>
      <w:r w:rsidR="00D14E01">
        <w:rPr>
          <w:rFonts w:cs="Segoe UI"/>
          <w:sz w:val="24"/>
          <w:szCs w:val="24"/>
          <w:shd w:val="clear" w:color="auto" w:fill="FFFFFF"/>
        </w:rPr>
        <w:t xml:space="preserve"> </w:t>
      </w:r>
      <w:r w:rsidRPr="00474FB7">
        <w:rPr>
          <w:rFonts w:cs="Segoe UI"/>
          <w:sz w:val="24"/>
          <w:szCs w:val="24"/>
          <w:shd w:val="clear" w:color="auto" w:fill="FFFFFF"/>
        </w:rPr>
        <w:t xml:space="preserve">рада. </w:t>
      </w:r>
    </w:p>
    <w:p w14:paraId="5114997A" w14:textId="5FC0D943" w:rsidR="006974A8" w:rsidRPr="00474FB7" w:rsidRDefault="00FA6402" w:rsidP="006974A8">
      <w:pPr>
        <w:shd w:val="clear" w:color="auto" w:fill="FFFFFF"/>
        <w:spacing w:after="150"/>
        <w:ind w:firstLine="700"/>
        <w:rPr>
          <w:rFonts w:cs="Segoe UI"/>
          <w:sz w:val="24"/>
          <w:szCs w:val="24"/>
          <w:shd w:val="clear" w:color="auto" w:fill="FFFFFF"/>
        </w:rPr>
      </w:pPr>
      <w:r w:rsidRPr="00474FB7">
        <w:rPr>
          <w:rFonts w:cs="Segoe UI"/>
          <w:sz w:val="24"/>
          <w:szCs w:val="24"/>
          <w:shd w:val="clear" w:color="auto" w:fill="FFFFFF"/>
        </w:rPr>
        <w:t>Током</w:t>
      </w:r>
      <w:r w:rsidR="00D14E01">
        <w:rPr>
          <w:rFonts w:cs="Segoe UI"/>
          <w:sz w:val="24"/>
          <w:szCs w:val="24"/>
          <w:shd w:val="clear" w:color="auto" w:fill="FFFFFF"/>
        </w:rPr>
        <w:t xml:space="preserve"> </w:t>
      </w:r>
      <w:r w:rsidRPr="00474FB7">
        <w:rPr>
          <w:rFonts w:cs="Segoe UI"/>
          <w:sz w:val="24"/>
          <w:szCs w:val="24"/>
          <w:shd w:val="clear" w:color="auto" w:fill="FFFFFF"/>
        </w:rPr>
        <w:t>школске 20</w:t>
      </w:r>
      <w:r w:rsidR="008C0BFF">
        <w:rPr>
          <w:rFonts w:cs="Segoe UI"/>
          <w:sz w:val="24"/>
          <w:szCs w:val="24"/>
          <w:shd w:val="clear" w:color="auto" w:fill="FFFFFF"/>
          <w:lang w:val="sr-Cyrl-RS"/>
        </w:rPr>
        <w:t>2</w:t>
      </w:r>
      <w:r w:rsidR="00A3026F">
        <w:rPr>
          <w:rFonts w:cs="Segoe UI"/>
          <w:sz w:val="24"/>
          <w:szCs w:val="24"/>
          <w:shd w:val="clear" w:color="auto" w:fill="FFFFFF"/>
          <w:lang w:val="sr-Cyrl-RS"/>
        </w:rPr>
        <w:t>4</w:t>
      </w:r>
      <w:r w:rsidRPr="00474FB7">
        <w:rPr>
          <w:rFonts w:cs="Segoe UI"/>
          <w:sz w:val="24"/>
          <w:szCs w:val="24"/>
          <w:shd w:val="clear" w:color="auto" w:fill="FFFFFF"/>
        </w:rPr>
        <w:t>/202</w:t>
      </w:r>
      <w:r w:rsidR="00A3026F">
        <w:rPr>
          <w:rFonts w:cs="Segoe UI"/>
          <w:sz w:val="24"/>
          <w:szCs w:val="24"/>
          <w:shd w:val="clear" w:color="auto" w:fill="FFFFFF"/>
          <w:lang w:val="sr-Cyrl-RS"/>
        </w:rPr>
        <w:t>5</w:t>
      </w:r>
      <w:r w:rsidR="006974A8" w:rsidRPr="00474FB7">
        <w:rPr>
          <w:rFonts w:cs="Segoe UI"/>
          <w:sz w:val="24"/>
          <w:szCs w:val="24"/>
          <w:shd w:val="clear" w:color="auto" w:fill="FFFFFF"/>
        </w:rPr>
        <w:t>.</w:t>
      </w:r>
      <w:r w:rsidR="008C0BFF">
        <w:rPr>
          <w:rFonts w:cs="Segoe UI"/>
          <w:sz w:val="24"/>
          <w:szCs w:val="24"/>
          <w:shd w:val="clear" w:color="auto" w:fill="FFFFFF"/>
          <w:lang w:val="sr-Cyrl-RS"/>
        </w:rPr>
        <w:t xml:space="preserve"> </w:t>
      </w:r>
      <w:r w:rsidR="00DC0645">
        <w:rPr>
          <w:rFonts w:cs="Segoe UI"/>
          <w:sz w:val="24"/>
          <w:szCs w:val="24"/>
          <w:shd w:val="clear" w:color="auto" w:fill="FFFFFF"/>
        </w:rPr>
        <w:t>г</w:t>
      </w:r>
      <w:r w:rsidR="006974A8" w:rsidRPr="00474FB7">
        <w:rPr>
          <w:rFonts w:cs="Segoe UI"/>
          <w:sz w:val="24"/>
          <w:szCs w:val="24"/>
          <w:shd w:val="clear" w:color="auto" w:fill="FFFFFF"/>
        </w:rPr>
        <w:t>одине</w:t>
      </w:r>
      <w:r w:rsidR="00D14E01">
        <w:rPr>
          <w:rFonts w:cs="Segoe UI"/>
          <w:sz w:val="24"/>
          <w:szCs w:val="24"/>
          <w:shd w:val="clear" w:color="auto" w:fill="FFFFFF"/>
        </w:rPr>
        <w:t xml:space="preserve"> </w:t>
      </w:r>
      <w:r w:rsidR="006974A8" w:rsidRPr="00474FB7">
        <w:rPr>
          <w:rFonts w:cs="Segoe UI"/>
          <w:sz w:val="24"/>
          <w:szCs w:val="24"/>
          <w:shd w:val="clear" w:color="auto" w:fill="FFFFFF"/>
        </w:rPr>
        <w:t>наставници, стручни</w:t>
      </w:r>
      <w:r w:rsidR="00D14E01">
        <w:rPr>
          <w:rFonts w:cs="Segoe UI"/>
          <w:sz w:val="24"/>
          <w:szCs w:val="24"/>
          <w:shd w:val="clear" w:color="auto" w:fill="FFFFFF"/>
        </w:rPr>
        <w:t xml:space="preserve"> </w:t>
      </w:r>
      <w:r w:rsidR="006974A8" w:rsidRPr="00474FB7">
        <w:rPr>
          <w:rFonts w:cs="Segoe UI"/>
          <w:sz w:val="24"/>
          <w:szCs w:val="24"/>
          <w:shd w:val="clear" w:color="auto" w:fill="FFFFFF"/>
        </w:rPr>
        <w:t>сарадници</w:t>
      </w:r>
      <w:r w:rsidR="00D14E01">
        <w:rPr>
          <w:rFonts w:cs="Segoe UI"/>
          <w:sz w:val="24"/>
          <w:szCs w:val="24"/>
          <w:shd w:val="clear" w:color="auto" w:fill="FFFFFF"/>
        </w:rPr>
        <w:t xml:space="preserve"> </w:t>
      </w:r>
      <w:r w:rsidR="006974A8" w:rsidRPr="00474FB7">
        <w:rPr>
          <w:rFonts w:cs="Segoe UI"/>
          <w:sz w:val="24"/>
          <w:szCs w:val="24"/>
          <w:shd w:val="clear" w:color="auto" w:fill="FFFFFF"/>
        </w:rPr>
        <w:t>похађали</w:t>
      </w:r>
      <w:r w:rsidR="00D14E01">
        <w:rPr>
          <w:rFonts w:cs="Segoe UI"/>
          <w:sz w:val="24"/>
          <w:szCs w:val="24"/>
          <w:shd w:val="clear" w:color="auto" w:fill="FFFFFF"/>
        </w:rPr>
        <w:t xml:space="preserve"> </w:t>
      </w:r>
      <w:r w:rsidR="006974A8" w:rsidRPr="00474FB7">
        <w:rPr>
          <w:rFonts w:cs="Segoe UI"/>
          <w:sz w:val="24"/>
          <w:szCs w:val="24"/>
          <w:shd w:val="clear" w:color="auto" w:fill="FFFFFF"/>
        </w:rPr>
        <w:t>су</w:t>
      </w:r>
      <w:r w:rsidR="00D14E01">
        <w:rPr>
          <w:rFonts w:cs="Segoe UI"/>
          <w:sz w:val="24"/>
          <w:szCs w:val="24"/>
          <w:shd w:val="clear" w:color="auto" w:fill="FFFFFF"/>
        </w:rPr>
        <w:t xml:space="preserve"> </w:t>
      </w:r>
      <w:r w:rsidR="006974A8" w:rsidRPr="00474FB7">
        <w:rPr>
          <w:rFonts w:cs="Segoe UI"/>
          <w:sz w:val="24"/>
          <w:szCs w:val="24"/>
          <w:shd w:val="clear" w:color="auto" w:fill="FFFFFF"/>
        </w:rPr>
        <w:t>следеће</w:t>
      </w:r>
      <w:r w:rsidR="00D14E01">
        <w:rPr>
          <w:rFonts w:cs="Segoe UI"/>
          <w:sz w:val="24"/>
          <w:szCs w:val="24"/>
          <w:shd w:val="clear" w:color="auto" w:fill="FFFFFF"/>
        </w:rPr>
        <w:t xml:space="preserve"> </w:t>
      </w:r>
      <w:r w:rsidR="006974A8" w:rsidRPr="00474FB7">
        <w:rPr>
          <w:rFonts w:cs="Segoe UI"/>
          <w:sz w:val="24"/>
          <w:szCs w:val="24"/>
          <w:shd w:val="clear" w:color="auto" w:fill="FFFFFF"/>
        </w:rPr>
        <w:t>акредитоване</w:t>
      </w:r>
      <w:r w:rsidR="00D14E01">
        <w:rPr>
          <w:rFonts w:cs="Segoe UI"/>
          <w:sz w:val="24"/>
          <w:szCs w:val="24"/>
          <w:shd w:val="clear" w:color="auto" w:fill="FFFFFF"/>
        </w:rPr>
        <w:t xml:space="preserve"> </w:t>
      </w:r>
      <w:r w:rsidR="006974A8" w:rsidRPr="00474FB7">
        <w:rPr>
          <w:rFonts w:cs="Segoe UI"/>
          <w:sz w:val="24"/>
          <w:szCs w:val="24"/>
          <w:shd w:val="clear" w:color="auto" w:fill="FFFFFF"/>
        </w:rPr>
        <w:t>програме</w:t>
      </w:r>
      <w:r w:rsidR="00D14E01">
        <w:rPr>
          <w:rFonts w:cs="Segoe UI"/>
          <w:sz w:val="24"/>
          <w:szCs w:val="24"/>
          <w:shd w:val="clear" w:color="auto" w:fill="FFFFFF"/>
        </w:rPr>
        <w:t xml:space="preserve"> </w:t>
      </w:r>
      <w:r w:rsidR="006974A8" w:rsidRPr="00474FB7">
        <w:rPr>
          <w:rFonts w:cs="Segoe UI"/>
          <w:sz w:val="24"/>
          <w:szCs w:val="24"/>
          <w:shd w:val="clear" w:color="auto" w:fill="FFFFFF"/>
        </w:rPr>
        <w:t>стручног</w:t>
      </w:r>
      <w:r w:rsidR="00D14E01">
        <w:rPr>
          <w:rFonts w:cs="Segoe UI"/>
          <w:sz w:val="24"/>
          <w:szCs w:val="24"/>
          <w:shd w:val="clear" w:color="auto" w:fill="FFFFFF"/>
        </w:rPr>
        <w:t xml:space="preserve"> </w:t>
      </w:r>
      <w:r w:rsidR="006974A8" w:rsidRPr="00474FB7">
        <w:rPr>
          <w:rFonts w:cs="Segoe UI"/>
          <w:sz w:val="24"/>
          <w:szCs w:val="24"/>
          <w:shd w:val="clear" w:color="auto" w:fill="FFFFFF"/>
        </w:rPr>
        <w:t>усавршавања :</w:t>
      </w:r>
    </w:p>
    <w:p w14:paraId="1E50D0CA" w14:textId="77777777" w:rsidR="006974A8" w:rsidRPr="00553DA1" w:rsidRDefault="006974A8" w:rsidP="006974A8">
      <w:pPr>
        <w:shd w:val="clear" w:color="auto" w:fill="FFFFFF"/>
        <w:spacing w:after="150"/>
        <w:ind w:firstLine="700"/>
        <w:rPr>
          <w:rFonts w:cs="Segoe UI"/>
          <w:color w:val="FF0000"/>
          <w:shd w:val="clear" w:color="auto" w:fill="FFFFFF"/>
        </w:rPr>
      </w:pPr>
    </w:p>
    <w:tbl>
      <w:tblPr>
        <w:tblStyle w:val="TableGrid"/>
        <w:tblW w:w="9288" w:type="dxa"/>
        <w:tblLayout w:type="fixed"/>
        <w:tblLook w:val="04A0" w:firstRow="1" w:lastRow="0" w:firstColumn="1" w:lastColumn="0" w:noHBand="0" w:noVBand="1"/>
      </w:tblPr>
      <w:tblGrid>
        <w:gridCol w:w="3392"/>
        <w:gridCol w:w="1605"/>
        <w:gridCol w:w="1410"/>
        <w:gridCol w:w="1260"/>
        <w:gridCol w:w="1621"/>
      </w:tblGrid>
      <w:tr w:rsidR="00A3026F" w:rsidRPr="008777CD" w14:paraId="139B27BF" w14:textId="77777777" w:rsidTr="0006574F">
        <w:tc>
          <w:tcPr>
            <w:tcW w:w="3392" w:type="dxa"/>
          </w:tcPr>
          <w:p w14:paraId="1D668557" w14:textId="71D6FA6E" w:rsidR="006974A8" w:rsidRPr="008777CD" w:rsidRDefault="006974A8" w:rsidP="0006574F">
            <w:pPr>
              <w:spacing w:after="150"/>
              <w:jc w:val="center"/>
              <w:rPr>
                <w:rFonts w:cs="Segoe UI"/>
                <w:shd w:val="clear" w:color="auto" w:fill="FFFFFF"/>
              </w:rPr>
            </w:pPr>
            <w:r w:rsidRPr="008777CD">
              <w:rPr>
                <w:rFonts w:cs="Segoe UI"/>
                <w:shd w:val="clear" w:color="auto" w:fill="FFFFFF"/>
              </w:rPr>
              <w:t>Назив</w:t>
            </w:r>
            <w:r w:rsidR="00D14E01" w:rsidRPr="008777CD">
              <w:rPr>
                <w:rFonts w:cs="Segoe UI"/>
                <w:shd w:val="clear" w:color="auto" w:fill="FFFFFF"/>
              </w:rPr>
              <w:t xml:space="preserve"> </w:t>
            </w:r>
            <w:r w:rsidRPr="008777CD">
              <w:rPr>
                <w:rFonts w:cs="Segoe UI"/>
                <w:shd w:val="clear" w:color="auto" w:fill="FFFFFF"/>
              </w:rPr>
              <w:t>обуке</w:t>
            </w:r>
          </w:p>
        </w:tc>
        <w:tc>
          <w:tcPr>
            <w:tcW w:w="1605" w:type="dxa"/>
          </w:tcPr>
          <w:p w14:paraId="011617AD" w14:textId="77777777" w:rsidR="006974A8" w:rsidRPr="008777CD" w:rsidRDefault="006974A8" w:rsidP="0006574F">
            <w:pPr>
              <w:spacing w:after="150"/>
              <w:jc w:val="center"/>
              <w:rPr>
                <w:rFonts w:cs="Segoe UI"/>
                <w:shd w:val="clear" w:color="auto" w:fill="FFFFFF"/>
              </w:rPr>
            </w:pPr>
            <w:r w:rsidRPr="008777CD">
              <w:rPr>
                <w:rFonts w:cs="Segoe UI"/>
                <w:shd w:val="clear" w:color="auto" w:fill="FFFFFF"/>
              </w:rPr>
              <w:t>Врста</w:t>
            </w:r>
          </w:p>
          <w:p w14:paraId="4796FCBF" w14:textId="77777777" w:rsidR="006974A8" w:rsidRPr="008777CD" w:rsidRDefault="006974A8" w:rsidP="0006574F">
            <w:pPr>
              <w:spacing w:after="150"/>
              <w:jc w:val="center"/>
              <w:rPr>
                <w:rFonts w:cs="Segoe UI"/>
                <w:shd w:val="clear" w:color="auto" w:fill="FFFFFF"/>
              </w:rPr>
            </w:pPr>
            <w:r w:rsidRPr="008777CD">
              <w:rPr>
                <w:rFonts w:cs="Segoe UI"/>
                <w:shd w:val="clear" w:color="auto" w:fill="FFFFFF"/>
              </w:rPr>
              <w:t>обуке</w:t>
            </w:r>
          </w:p>
        </w:tc>
        <w:tc>
          <w:tcPr>
            <w:tcW w:w="1410" w:type="dxa"/>
          </w:tcPr>
          <w:p w14:paraId="066B0E5F" w14:textId="77777777" w:rsidR="006974A8" w:rsidRPr="008777CD" w:rsidRDefault="006974A8" w:rsidP="0006574F">
            <w:pPr>
              <w:spacing w:after="150"/>
              <w:jc w:val="center"/>
              <w:rPr>
                <w:rFonts w:cs="Segoe UI"/>
                <w:shd w:val="clear" w:color="auto" w:fill="FFFFFF"/>
              </w:rPr>
            </w:pPr>
            <w:r w:rsidRPr="008777CD">
              <w:rPr>
                <w:rFonts w:cs="Segoe UI"/>
                <w:shd w:val="clear" w:color="auto" w:fill="FFFFFF"/>
              </w:rPr>
              <w:t>Компетенција/приоритетнаобласт</w:t>
            </w:r>
          </w:p>
        </w:tc>
        <w:tc>
          <w:tcPr>
            <w:tcW w:w="1260" w:type="dxa"/>
          </w:tcPr>
          <w:p w14:paraId="54130F6D" w14:textId="45914A2A" w:rsidR="006974A8" w:rsidRPr="008777CD" w:rsidRDefault="006974A8" w:rsidP="0006574F">
            <w:pPr>
              <w:spacing w:after="150"/>
              <w:jc w:val="center"/>
              <w:rPr>
                <w:rFonts w:cs="Segoe UI"/>
                <w:shd w:val="clear" w:color="auto" w:fill="FFFFFF"/>
              </w:rPr>
            </w:pPr>
            <w:r w:rsidRPr="008777CD">
              <w:rPr>
                <w:rFonts w:cs="Segoe UI"/>
                <w:shd w:val="clear" w:color="auto" w:fill="FFFFFF"/>
              </w:rPr>
              <w:t>Број</w:t>
            </w:r>
            <w:r w:rsidR="00D14E01" w:rsidRPr="008777CD">
              <w:rPr>
                <w:rFonts w:cs="Segoe UI"/>
                <w:shd w:val="clear" w:color="auto" w:fill="FFFFFF"/>
              </w:rPr>
              <w:t xml:space="preserve"> </w:t>
            </w:r>
            <w:r w:rsidRPr="008777CD">
              <w:rPr>
                <w:rFonts w:cs="Segoe UI"/>
                <w:shd w:val="clear" w:color="auto" w:fill="FFFFFF"/>
              </w:rPr>
              <w:t>сати</w:t>
            </w:r>
          </w:p>
        </w:tc>
        <w:tc>
          <w:tcPr>
            <w:tcW w:w="1621" w:type="dxa"/>
          </w:tcPr>
          <w:p w14:paraId="7A43BC49" w14:textId="69D5AE6C" w:rsidR="006974A8" w:rsidRPr="008777CD" w:rsidRDefault="006974A8" w:rsidP="0006574F">
            <w:pPr>
              <w:spacing w:after="150"/>
              <w:jc w:val="center"/>
              <w:rPr>
                <w:rFonts w:cs="Segoe UI"/>
                <w:shd w:val="clear" w:color="auto" w:fill="FFFFFF"/>
              </w:rPr>
            </w:pPr>
            <w:r w:rsidRPr="008777CD">
              <w:rPr>
                <w:rFonts w:cs="Segoe UI"/>
                <w:shd w:val="clear" w:color="auto" w:fill="FFFFFF"/>
              </w:rPr>
              <w:t>Број</w:t>
            </w:r>
            <w:r w:rsidR="00D14E01" w:rsidRPr="008777CD">
              <w:rPr>
                <w:rFonts w:cs="Segoe UI"/>
                <w:shd w:val="clear" w:color="auto" w:fill="FFFFFF"/>
              </w:rPr>
              <w:t xml:space="preserve"> </w:t>
            </w:r>
            <w:r w:rsidRPr="008777CD">
              <w:rPr>
                <w:rFonts w:cs="Segoe UI"/>
                <w:shd w:val="clear" w:color="auto" w:fill="FFFFFF"/>
              </w:rPr>
              <w:t>наставника</w:t>
            </w:r>
            <w:r w:rsidR="00D14E01" w:rsidRPr="008777CD">
              <w:rPr>
                <w:rFonts w:cs="Segoe UI"/>
                <w:shd w:val="clear" w:color="auto" w:fill="FFFFFF"/>
              </w:rPr>
              <w:t xml:space="preserve"> </w:t>
            </w:r>
            <w:r w:rsidRPr="008777CD">
              <w:rPr>
                <w:rFonts w:cs="Segoe UI"/>
                <w:shd w:val="clear" w:color="auto" w:fill="FFFFFF"/>
              </w:rPr>
              <w:t>који</w:t>
            </w:r>
            <w:r w:rsidR="00D14E01" w:rsidRPr="008777CD">
              <w:rPr>
                <w:rFonts w:cs="Segoe UI"/>
                <w:shd w:val="clear" w:color="auto" w:fill="FFFFFF"/>
              </w:rPr>
              <w:t xml:space="preserve"> </w:t>
            </w:r>
            <w:r w:rsidRPr="008777CD">
              <w:rPr>
                <w:rFonts w:cs="Segoe UI"/>
                <w:shd w:val="clear" w:color="auto" w:fill="FFFFFF"/>
              </w:rPr>
              <w:t>је</w:t>
            </w:r>
            <w:r w:rsidR="00D14E01" w:rsidRPr="008777CD">
              <w:rPr>
                <w:rFonts w:cs="Segoe UI"/>
                <w:shd w:val="clear" w:color="auto" w:fill="FFFFFF"/>
              </w:rPr>
              <w:t xml:space="preserve"> </w:t>
            </w:r>
            <w:r w:rsidRPr="008777CD">
              <w:rPr>
                <w:rFonts w:cs="Segoe UI"/>
                <w:shd w:val="clear" w:color="auto" w:fill="FFFFFF"/>
              </w:rPr>
              <w:t>похађао</w:t>
            </w:r>
            <w:r w:rsidR="00D14E01" w:rsidRPr="008777CD">
              <w:rPr>
                <w:rFonts w:cs="Segoe UI"/>
                <w:shd w:val="clear" w:color="auto" w:fill="FFFFFF"/>
              </w:rPr>
              <w:t xml:space="preserve"> </w:t>
            </w:r>
            <w:r w:rsidRPr="008777CD">
              <w:rPr>
                <w:rFonts w:cs="Segoe UI"/>
                <w:shd w:val="clear" w:color="auto" w:fill="FFFFFF"/>
              </w:rPr>
              <w:t>програм</w:t>
            </w:r>
          </w:p>
        </w:tc>
      </w:tr>
      <w:tr w:rsidR="00A3026F" w:rsidRPr="008777CD" w14:paraId="3CD8DD45" w14:textId="77777777" w:rsidTr="0006574F">
        <w:tc>
          <w:tcPr>
            <w:tcW w:w="3392" w:type="dxa"/>
          </w:tcPr>
          <w:p w14:paraId="2491DD9D" w14:textId="7BDE49EC" w:rsidR="00445BAC" w:rsidRPr="008777CD" w:rsidRDefault="00651528" w:rsidP="00474FB7">
            <w:pPr>
              <w:spacing w:after="160"/>
              <w:rPr>
                <w:rFonts w:ascii="Calibri" w:hAnsi="Calibri" w:cs="Calibri"/>
                <w:lang w:val="sr-Cyrl-RS"/>
              </w:rPr>
            </w:pPr>
            <w:r w:rsidRPr="008777CD">
              <w:rPr>
                <w:rFonts w:ascii="Calibri" w:hAnsi="Calibri" w:cs="Calibri"/>
                <w:lang w:val="sr-Cyrl-RS"/>
              </w:rPr>
              <w:t>Дигитална учионица</w:t>
            </w:r>
          </w:p>
        </w:tc>
        <w:tc>
          <w:tcPr>
            <w:tcW w:w="1605" w:type="dxa"/>
          </w:tcPr>
          <w:p w14:paraId="0AEFA455" w14:textId="4CF6003A" w:rsidR="00445BAC" w:rsidRPr="008777CD" w:rsidRDefault="001427F8" w:rsidP="00445BAC">
            <w:pPr>
              <w:spacing w:after="150"/>
              <w:jc w:val="center"/>
              <w:rPr>
                <w:rFonts w:cs="Segoe UI"/>
                <w:shd w:val="clear" w:color="auto" w:fill="FFFFFF"/>
                <w:lang w:val="sr-Cyrl-RS"/>
              </w:rPr>
            </w:pPr>
            <w:r w:rsidRPr="008777CD">
              <w:rPr>
                <w:rFonts w:cs="Segoe UI"/>
                <w:shd w:val="clear" w:color="auto" w:fill="FFFFFF"/>
                <w:lang w:val="sr-Cyrl-RS"/>
              </w:rPr>
              <w:t>онлајн</w:t>
            </w:r>
          </w:p>
        </w:tc>
        <w:tc>
          <w:tcPr>
            <w:tcW w:w="1410" w:type="dxa"/>
          </w:tcPr>
          <w:p w14:paraId="2680119E" w14:textId="05EC9BAF" w:rsidR="00445BAC" w:rsidRPr="008777CD" w:rsidRDefault="00445BAC" w:rsidP="00445BAC">
            <w:pPr>
              <w:spacing w:after="150"/>
              <w:jc w:val="center"/>
              <w:rPr>
                <w:rFonts w:cs="Segoe UI"/>
                <w:shd w:val="clear" w:color="auto" w:fill="FFFFFF"/>
              </w:rPr>
            </w:pPr>
          </w:p>
        </w:tc>
        <w:tc>
          <w:tcPr>
            <w:tcW w:w="1260" w:type="dxa"/>
          </w:tcPr>
          <w:p w14:paraId="1A30B1D8" w14:textId="76249B13" w:rsidR="00445BAC" w:rsidRPr="008777CD" w:rsidRDefault="001427F8" w:rsidP="00445BAC">
            <w:pPr>
              <w:spacing w:after="150"/>
              <w:jc w:val="center"/>
              <w:rPr>
                <w:rFonts w:cs="Segoe UI"/>
                <w:shd w:val="clear" w:color="auto" w:fill="FFFFFF"/>
                <w:lang w:val="sr-Cyrl-RS"/>
              </w:rPr>
            </w:pPr>
            <w:r w:rsidRPr="008777CD">
              <w:rPr>
                <w:rFonts w:cs="Segoe UI"/>
                <w:shd w:val="clear" w:color="auto" w:fill="FFFFFF"/>
                <w:lang w:val="sr-Cyrl-RS"/>
              </w:rPr>
              <w:t>24</w:t>
            </w:r>
          </w:p>
        </w:tc>
        <w:tc>
          <w:tcPr>
            <w:tcW w:w="1621" w:type="dxa"/>
          </w:tcPr>
          <w:p w14:paraId="59235DF8" w14:textId="466E88D4" w:rsidR="00445BAC" w:rsidRPr="008777CD" w:rsidRDefault="001427F8" w:rsidP="00445BAC">
            <w:pPr>
              <w:spacing w:after="150"/>
              <w:jc w:val="center"/>
              <w:rPr>
                <w:rFonts w:cs="Segoe UI"/>
                <w:shd w:val="clear" w:color="auto" w:fill="FFFFFF"/>
                <w:lang w:val="sr-Cyrl-RS"/>
              </w:rPr>
            </w:pPr>
            <w:r w:rsidRPr="008777CD">
              <w:rPr>
                <w:rFonts w:cs="Segoe UI"/>
                <w:shd w:val="clear" w:color="auto" w:fill="FFFFFF"/>
                <w:lang w:val="sr-Cyrl-RS"/>
              </w:rPr>
              <w:t>9</w:t>
            </w:r>
          </w:p>
        </w:tc>
      </w:tr>
      <w:tr w:rsidR="00A3026F" w:rsidRPr="008777CD" w14:paraId="6DD9DF88" w14:textId="77777777" w:rsidTr="0006574F">
        <w:tc>
          <w:tcPr>
            <w:tcW w:w="3392" w:type="dxa"/>
          </w:tcPr>
          <w:p w14:paraId="13AF8C79" w14:textId="77777777" w:rsidR="00963979" w:rsidRPr="008777CD" w:rsidRDefault="00963979" w:rsidP="00445BAC">
            <w:pPr>
              <w:spacing w:after="150"/>
              <w:rPr>
                <w:rFonts w:cs="Segoe UI"/>
                <w:shd w:val="clear" w:color="auto" w:fill="FFFFFF"/>
              </w:rPr>
            </w:pPr>
            <w:r w:rsidRPr="008777CD">
              <w:rPr>
                <w:rFonts w:cs="Segoe UI"/>
                <w:shd w:val="clear" w:color="auto" w:fill="FFFFFF"/>
              </w:rPr>
              <w:t>Програм обуке наставника за реализацију наставе оријентисане ка исходима учења</w:t>
            </w:r>
          </w:p>
        </w:tc>
        <w:tc>
          <w:tcPr>
            <w:tcW w:w="1605" w:type="dxa"/>
          </w:tcPr>
          <w:p w14:paraId="50ACB1E2" w14:textId="6E327F85" w:rsidR="00963979" w:rsidRPr="008777CD" w:rsidRDefault="001427F8" w:rsidP="00445BAC">
            <w:pPr>
              <w:spacing w:after="150"/>
              <w:jc w:val="center"/>
              <w:rPr>
                <w:rFonts w:cs="Segoe UI"/>
                <w:shd w:val="clear" w:color="auto" w:fill="FFFFFF"/>
                <w:lang w:val="sr-Cyrl-RS"/>
              </w:rPr>
            </w:pPr>
            <w:r w:rsidRPr="008777CD">
              <w:rPr>
                <w:rFonts w:cs="Segoe UI"/>
                <w:shd w:val="clear" w:color="auto" w:fill="FFFFFF"/>
                <w:lang w:val="sr-Cyrl-RS"/>
              </w:rPr>
              <w:t>онлајн</w:t>
            </w:r>
          </w:p>
        </w:tc>
        <w:tc>
          <w:tcPr>
            <w:tcW w:w="1410" w:type="dxa"/>
          </w:tcPr>
          <w:p w14:paraId="0C310039" w14:textId="77777777" w:rsidR="00963979" w:rsidRPr="008777CD" w:rsidRDefault="00963979" w:rsidP="00445BAC">
            <w:pPr>
              <w:spacing w:after="150"/>
              <w:jc w:val="center"/>
              <w:rPr>
                <w:rFonts w:cs="Segoe UI"/>
                <w:shd w:val="clear" w:color="auto" w:fill="FFFFFF"/>
              </w:rPr>
            </w:pPr>
          </w:p>
        </w:tc>
        <w:tc>
          <w:tcPr>
            <w:tcW w:w="1260" w:type="dxa"/>
          </w:tcPr>
          <w:p w14:paraId="4EE24B5F" w14:textId="77777777" w:rsidR="00963979" w:rsidRPr="008777CD" w:rsidRDefault="00963979" w:rsidP="00445BAC">
            <w:pPr>
              <w:spacing w:after="150"/>
              <w:jc w:val="center"/>
              <w:rPr>
                <w:rFonts w:cs="Segoe UI"/>
                <w:shd w:val="clear" w:color="auto" w:fill="FFFFFF"/>
              </w:rPr>
            </w:pPr>
            <w:r w:rsidRPr="008777CD">
              <w:rPr>
                <w:rFonts w:cs="Segoe UI"/>
                <w:shd w:val="clear" w:color="auto" w:fill="FFFFFF"/>
              </w:rPr>
              <w:t>24</w:t>
            </w:r>
          </w:p>
        </w:tc>
        <w:tc>
          <w:tcPr>
            <w:tcW w:w="1621" w:type="dxa"/>
          </w:tcPr>
          <w:p w14:paraId="5A724BFC" w14:textId="3A0BB9C3" w:rsidR="00963979" w:rsidRPr="008777CD" w:rsidRDefault="001427F8" w:rsidP="00445BAC">
            <w:pPr>
              <w:spacing w:after="150"/>
              <w:jc w:val="center"/>
              <w:rPr>
                <w:rFonts w:cs="Segoe UI"/>
                <w:shd w:val="clear" w:color="auto" w:fill="FFFFFF"/>
                <w:lang w:val="sr-Cyrl-RS"/>
              </w:rPr>
            </w:pPr>
            <w:r w:rsidRPr="008777CD">
              <w:rPr>
                <w:rFonts w:cs="Segoe UI"/>
                <w:shd w:val="clear" w:color="auto" w:fill="FFFFFF"/>
                <w:lang w:val="sr-Cyrl-RS"/>
              </w:rPr>
              <w:t>7</w:t>
            </w:r>
          </w:p>
        </w:tc>
      </w:tr>
      <w:tr w:rsidR="00A3026F" w:rsidRPr="008777CD" w14:paraId="446F77F2" w14:textId="77777777" w:rsidTr="0006574F">
        <w:tc>
          <w:tcPr>
            <w:tcW w:w="3392" w:type="dxa"/>
          </w:tcPr>
          <w:p w14:paraId="1625F721" w14:textId="08CF06BF" w:rsidR="0067369B" w:rsidRPr="008777CD" w:rsidRDefault="0067369B" w:rsidP="0067369B">
            <w:pPr>
              <w:spacing w:after="150" w:line="480" w:lineRule="auto"/>
              <w:rPr>
                <w:rFonts w:cs="Segoe UI"/>
                <w:shd w:val="clear" w:color="auto" w:fill="FFFFFF"/>
                <w:lang w:val="sr-Cyrl-RS"/>
              </w:rPr>
            </w:pPr>
            <w:r w:rsidRPr="008777CD">
              <w:rPr>
                <w:rFonts w:cs="Segoe UI"/>
                <w:shd w:val="clear" w:color="auto" w:fill="FFFFFF"/>
              </w:rPr>
              <w:t>“</w:t>
            </w:r>
            <w:r w:rsidRPr="008777CD">
              <w:rPr>
                <w:rFonts w:cs="Segoe UI"/>
                <w:shd w:val="clear" w:color="auto" w:fill="FFFFFF"/>
                <w:lang w:val="sr-Cyrl-RS"/>
              </w:rPr>
              <w:t>Платформа „Чувам те“</w:t>
            </w:r>
          </w:p>
        </w:tc>
        <w:tc>
          <w:tcPr>
            <w:tcW w:w="1605" w:type="dxa"/>
          </w:tcPr>
          <w:p w14:paraId="49867392" w14:textId="6C8BB368" w:rsidR="0067369B" w:rsidRPr="008777CD" w:rsidRDefault="001427F8" w:rsidP="00445BAC">
            <w:pPr>
              <w:spacing w:after="150"/>
              <w:jc w:val="center"/>
              <w:rPr>
                <w:rFonts w:cs="Segoe UI"/>
                <w:shd w:val="clear" w:color="auto" w:fill="FFFFFF"/>
                <w:lang w:val="sr-Cyrl-RS"/>
              </w:rPr>
            </w:pPr>
            <w:r w:rsidRPr="008777CD">
              <w:rPr>
                <w:rFonts w:cs="Segoe UI"/>
                <w:shd w:val="clear" w:color="auto" w:fill="FFFFFF"/>
                <w:lang w:val="sr-Cyrl-RS"/>
              </w:rPr>
              <w:t>онлајн</w:t>
            </w:r>
          </w:p>
        </w:tc>
        <w:tc>
          <w:tcPr>
            <w:tcW w:w="1410" w:type="dxa"/>
          </w:tcPr>
          <w:p w14:paraId="460C85ED" w14:textId="77777777" w:rsidR="0067369B" w:rsidRPr="008777CD" w:rsidRDefault="0067369B" w:rsidP="00445BAC">
            <w:pPr>
              <w:spacing w:after="150"/>
              <w:jc w:val="center"/>
              <w:rPr>
                <w:rFonts w:cs="Segoe UI"/>
                <w:shd w:val="clear" w:color="auto" w:fill="FFFFFF"/>
              </w:rPr>
            </w:pPr>
          </w:p>
        </w:tc>
        <w:tc>
          <w:tcPr>
            <w:tcW w:w="1260" w:type="dxa"/>
          </w:tcPr>
          <w:p w14:paraId="697A9F6D" w14:textId="5887223F" w:rsidR="0067369B" w:rsidRPr="008777CD" w:rsidRDefault="0067369B" w:rsidP="00445BAC">
            <w:pPr>
              <w:spacing w:after="150"/>
              <w:jc w:val="center"/>
              <w:rPr>
                <w:rFonts w:cs="Segoe UI"/>
                <w:shd w:val="clear" w:color="auto" w:fill="FFFFFF"/>
                <w:lang w:val="sr-Cyrl-RS"/>
              </w:rPr>
            </w:pPr>
            <w:r w:rsidRPr="008777CD">
              <w:rPr>
                <w:rFonts w:cs="Segoe UI"/>
                <w:shd w:val="clear" w:color="auto" w:fill="FFFFFF"/>
                <w:lang w:val="sr-Cyrl-RS"/>
              </w:rPr>
              <w:t>24</w:t>
            </w:r>
          </w:p>
        </w:tc>
        <w:tc>
          <w:tcPr>
            <w:tcW w:w="1621" w:type="dxa"/>
          </w:tcPr>
          <w:p w14:paraId="2042F9A2" w14:textId="5339BBCE" w:rsidR="0067369B" w:rsidRPr="008777CD" w:rsidRDefault="0067369B" w:rsidP="00445BAC">
            <w:pPr>
              <w:spacing w:after="150"/>
              <w:jc w:val="center"/>
              <w:rPr>
                <w:rFonts w:cs="Segoe UI"/>
                <w:shd w:val="clear" w:color="auto" w:fill="FFFFFF"/>
                <w:lang w:val="sr-Cyrl-RS"/>
              </w:rPr>
            </w:pPr>
            <w:r w:rsidRPr="008777CD">
              <w:rPr>
                <w:rFonts w:cs="Segoe UI"/>
                <w:shd w:val="clear" w:color="auto" w:fill="FFFFFF"/>
                <w:lang w:val="sr-Cyrl-RS"/>
              </w:rPr>
              <w:t>5</w:t>
            </w:r>
          </w:p>
        </w:tc>
      </w:tr>
    </w:tbl>
    <w:p w14:paraId="5A614E34" w14:textId="77777777" w:rsidR="006974A8" w:rsidRPr="00553DA1" w:rsidRDefault="006974A8" w:rsidP="006974A8">
      <w:pPr>
        <w:shd w:val="clear" w:color="auto" w:fill="FFFFFF"/>
        <w:spacing w:after="150"/>
        <w:ind w:firstLine="700"/>
        <w:rPr>
          <w:rFonts w:cs="Segoe UI"/>
          <w:color w:val="FF0000"/>
          <w:shd w:val="clear" w:color="auto" w:fill="FFFFFF"/>
        </w:rPr>
      </w:pPr>
    </w:p>
    <w:p w14:paraId="62020D03" w14:textId="77777777" w:rsidR="006974A8" w:rsidRPr="00553DA1" w:rsidRDefault="006974A8">
      <w:pPr>
        <w:rPr>
          <w:color w:val="FF0000"/>
        </w:rPr>
      </w:pPr>
    </w:p>
    <w:p w14:paraId="03BA0A0E" w14:textId="41F4C333" w:rsidR="0063790D" w:rsidRPr="005B7E4A" w:rsidRDefault="00CA0D02">
      <w:pPr>
        <w:pStyle w:val="Heading1"/>
        <w:jc w:val="center"/>
        <w:rPr>
          <w:rFonts w:ascii="Calibri" w:hAnsi="Calibri" w:cs="Calibri"/>
          <w:color w:val="auto"/>
        </w:rPr>
      </w:pPr>
      <w:bookmarkStart w:id="120" w:name="_Toc522982141"/>
      <w:bookmarkStart w:id="121" w:name="_Toc522918007"/>
      <w:r w:rsidRPr="005B7E4A">
        <w:rPr>
          <w:rFonts w:ascii="Calibri" w:hAnsi="Calibri" w:cs="Calibri"/>
          <w:color w:val="auto"/>
        </w:rPr>
        <w:t>17</w:t>
      </w:r>
      <w:r w:rsidR="00A95399" w:rsidRPr="005B7E4A">
        <w:rPr>
          <w:rFonts w:ascii="Calibri" w:hAnsi="Calibri" w:cs="Calibri"/>
          <w:color w:val="auto"/>
        </w:rPr>
        <w:t>. ИЗВЕШТАЈ О РЕАЛИЗОВАНОЈ САРАДЊИ СА ЛОКА</w:t>
      </w:r>
      <w:r w:rsidR="00FA6402" w:rsidRPr="005B7E4A">
        <w:rPr>
          <w:rFonts w:ascii="Calibri" w:hAnsi="Calibri" w:cs="Calibri"/>
          <w:color w:val="auto"/>
        </w:rPr>
        <w:t>ЛНОМ САМОУПРАВОМ У школској 20</w:t>
      </w:r>
      <w:r w:rsidR="00760059" w:rsidRPr="005B7E4A">
        <w:rPr>
          <w:rFonts w:ascii="Calibri" w:hAnsi="Calibri" w:cs="Calibri"/>
          <w:color w:val="auto"/>
        </w:rPr>
        <w:t>2</w:t>
      </w:r>
      <w:r w:rsidR="009E4397">
        <w:rPr>
          <w:rFonts w:ascii="Calibri" w:hAnsi="Calibri" w:cs="Calibri"/>
          <w:color w:val="auto"/>
          <w:lang w:val="sr-Cyrl-RS"/>
        </w:rPr>
        <w:t>2</w:t>
      </w:r>
      <w:r w:rsidR="00FA6402" w:rsidRPr="005B7E4A">
        <w:rPr>
          <w:rFonts w:ascii="Calibri" w:hAnsi="Calibri" w:cs="Calibri"/>
          <w:color w:val="auto"/>
        </w:rPr>
        <w:t>/202</w:t>
      </w:r>
      <w:r w:rsidR="009E4397">
        <w:rPr>
          <w:rFonts w:ascii="Calibri" w:hAnsi="Calibri" w:cs="Calibri"/>
          <w:color w:val="auto"/>
          <w:lang w:val="sr-Cyrl-RS"/>
        </w:rPr>
        <w:t>3</w:t>
      </w:r>
      <w:r w:rsidR="00A95399" w:rsidRPr="005B7E4A">
        <w:rPr>
          <w:rFonts w:ascii="Calibri" w:hAnsi="Calibri" w:cs="Calibri"/>
          <w:color w:val="auto"/>
        </w:rPr>
        <w:t>.години</w:t>
      </w:r>
      <w:bookmarkEnd w:id="120"/>
      <w:bookmarkEnd w:id="121"/>
    </w:p>
    <w:p w14:paraId="13206606" w14:textId="77777777" w:rsidR="00474FB7" w:rsidRPr="00760059" w:rsidRDefault="00474FB7" w:rsidP="00474FB7"/>
    <w:p w14:paraId="5CF6AABA" w14:textId="7F403F9C" w:rsidR="006108AB" w:rsidRPr="008777CD" w:rsidRDefault="006108AB" w:rsidP="006108AB">
      <w:pPr>
        <w:jc w:val="both"/>
        <w:rPr>
          <w:rFonts w:eastAsia="Times New Roman" w:cs="Times New Roman"/>
          <w:sz w:val="24"/>
          <w:szCs w:val="24"/>
        </w:rPr>
      </w:pPr>
      <w:r w:rsidRPr="008777CD">
        <w:rPr>
          <w:rFonts w:eastAsia="Times New Roman" w:cs="Times New Roman"/>
          <w:sz w:val="24"/>
          <w:szCs w:val="24"/>
        </w:rPr>
        <w:t>У току школске 20</w:t>
      </w:r>
      <w:r w:rsidR="00636DDA" w:rsidRPr="008777CD">
        <w:rPr>
          <w:rFonts w:eastAsia="Times New Roman" w:cs="Times New Roman"/>
          <w:sz w:val="24"/>
          <w:szCs w:val="24"/>
        </w:rPr>
        <w:t>2</w:t>
      </w:r>
      <w:r w:rsidR="00DC0645" w:rsidRPr="008777CD">
        <w:rPr>
          <w:rFonts w:eastAsia="Times New Roman" w:cs="Times New Roman"/>
          <w:sz w:val="24"/>
          <w:szCs w:val="24"/>
          <w:lang w:val="sr-Cyrl-RS"/>
        </w:rPr>
        <w:t>3</w:t>
      </w:r>
      <w:r w:rsidRPr="008777CD">
        <w:rPr>
          <w:rFonts w:eastAsia="Times New Roman" w:cs="Times New Roman"/>
          <w:sz w:val="24"/>
          <w:szCs w:val="24"/>
        </w:rPr>
        <w:t>/202</w:t>
      </w:r>
      <w:r w:rsidR="00DC0645" w:rsidRPr="008777CD">
        <w:rPr>
          <w:rFonts w:eastAsia="Times New Roman" w:cs="Times New Roman"/>
          <w:sz w:val="24"/>
          <w:szCs w:val="24"/>
          <w:lang w:val="sr-Cyrl-RS"/>
        </w:rPr>
        <w:t>4</w:t>
      </w:r>
      <w:r w:rsidRPr="008777CD">
        <w:rPr>
          <w:rFonts w:eastAsia="Times New Roman" w:cs="Times New Roman"/>
          <w:sz w:val="24"/>
          <w:szCs w:val="24"/>
        </w:rPr>
        <w:t>., школа је успела са одржи квалитетну сарадњу са локалном самоуправом. Традиционално интензивна сарадња је била са Го Барајево, Домом здрав</w:t>
      </w:r>
      <w:r w:rsidR="00636DDA" w:rsidRPr="008777CD">
        <w:rPr>
          <w:rFonts w:eastAsia="Times New Roman" w:cs="Times New Roman"/>
          <w:sz w:val="24"/>
          <w:szCs w:val="24"/>
        </w:rPr>
        <w:t>љ</w:t>
      </w:r>
      <w:r w:rsidRPr="008777CD">
        <w:rPr>
          <w:rFonts w:eastAsia="Times New Roman" w:cs="Times New Roman"/>
          <w:sz w:val="24"/>
          <w:szCs w:val="24"/>
        </w:rPr>
        <w:t xml:space="preserve">а“Др Милорад влајковић“, ПС Барајево, Центром за културу Барајево, ЦЗСР Барајево, комуналним предузећем „20. </w:t>
      </w:r>
      <w:r w:rsidR="00AD53B8" w:rsidRPr="008777CD">
        <w:rPr>
          <w:rFonts w:eastAsia="Times New Roman" w:cs="Times New Roman"/>
          <w:sz w:val="24"/>
          <w:szCs w:val="24"/>
        </w:rPr>
        <w:t>О</w:t>
      </w:r>
      <w:r w:rsidRPr="008777CD">
        <w:rPr>
          <w:rFonts w:eastAsia="Times New Roman" w:cs="Times New Roman"/>
          <w:sz w:val="24"/>
          <w:szCs w:val="24"/>
        </w:rPr>
        <w:t xml:space="preserve">ктобар“, ЈКП БВК, Предузећем за јавну расвету и осталим предузећима, образовним установама од значаја за обезбеђивање услова за успешно реализовање наставног плана и програма. </w:t>
      </w:r>
    </w:p>
    <w:p w14:paraId="7E008466" w14:textId="665938A5" w:rsidR="006108AB" w:rsidRPr="008777CD" w:rsidRDefault="006108AB" w:rsidP="006108AB">
      <w:pPr>
        <w:jc w:val="both"/>
        <w:rPr>
          <w:rFonts w:eastAsia="Times New Roman" w:cs="Times New Roman"/>
          <w:sz w:val="24"/>
          <w:szCs w:val="24"/>
        </w:rPr>
      </w:pPr>
      <w:r w:rsidRPr="008777CD">
        <w:rPr>
          <w:rFonts w:eastAsia="Times New Roman" w:cs="Times New Roman"/>
          <w:sz w:val="24"/>
          <w:szCs w:val="24"/>
        </w:rPr>
        <w:lastRenderedPageBreak/>
        <w:t>Нарочито успешна сарадња је остварена са Школском управом Београд и њеним саветницима и координаторима, који су водили калитетну бригу о ученицима и запосленима у току реализације наставе.</w:t>
      </w:r>
    </w:p>
    <w:p w14:paraId="74E42D4B" w14:textId="0792E420" w:rsidR="006108AB" w:rsidRPr="008777CD" w:rsidRDefault="006108AB" w:rsidP="006108AB">
      <w:pPr>
        <w:jc w:val="both"/>
        <w:rPr>
          <w:rFonts w:eastAsia="Times New Roman" w:cs="Times New Roman"/>
          <w:sz w:val="24"/>
          <w:szCs w:val="24"/>
        </w:rPr>
      </w:pPr>
      <w:r w:rsidRPr="008777CD">
        <w:rPr>
          <w:rFonts w:eastAsia="Times New Roman" w:cs="Times New Roman"/>
          <w:sz w:val="24"/>
          <w:szCs w:val="24"/>
        </w:rPr>
        <w:t>Захваљујући остваривању успешне сарадње са ЈП Београдски водовод и канализација, реализовано је склапање уговора о стипендирању</w:t>
      </w:r>
      <w:r w:rsidR="005B7E4A" w:rsidRPr="008777CD">
        <w:rPr>
          <w:rFonts w:eastAsia="Times New Roman" w:cs="Times New Roman"/>
          <w:sz w:val="24"/>
          <w:szCs w:val="24"/>
          <w:lang w:val="sr-Cyrl-RS"/>
        </w:rPr>
        <w:t xml:space="preserve"> </w:t>
      </w:r>
      <w:r w:rsidRPr="008777CD">
        <w:rPr>
          <w:rFonts w:eastAsia="Times New Roman" w:cs="Times New Roman"/>
          <w:sz w:val="24"/>
          <w:szCs w:val="24"/>
        </w:rPr>
        <w:t xml:space="preserve">ученика (инсталатер), уз обезбеђивање сталног запослења у струци након завршетка школовања. </w:t>
      </w:r>
    </w:p>
    <w:p w14:paraId="70AA9A58" w14:textId="77777777" w:rsidR="0063790D" w:rsidRPr="00A3026F" w:rsidRDefault="0063790D">
      <w:pPr>
        <w:rPr>
          <w:rFonts w:cs="Times New Roman"/>
          <w:color w:val="FF0000"/>
          <w:sz w:val="24"/>
          <w:szCs w:val="24"/>
        </w:rPr>
      </w:pPr>
    </w:p>
    <w:p w14:paraId="5BF004CC" w14:textId="77777777" w:rsidR="0063790D" w:rsidRPr="009E4397" w:rsidRDefault="0063790D">
      <w:pPr>
        <w:spacing w:after="0" w:line="240" w:lineRule="auto"/>
        <w:ind w:left="720"/>
        <w:jc w:val="center"/>
        <w:rPr>
          <w:rFonts w:cs="Times New Roman"/>
          <w:b/>
          <w:color w:val="FF0000"/>
          <w:sz w:val="28"/>
          <w:szCs w:val="28"/>
        </w:rPr>
      </w:pPr>
    </w:p>
    <w:p w14:paraId="21F4F66E" w14:textId="77777777" w:rsidR="0063790D" w:rsidRPr="00553DA1" w:rsidRDefault="0063790D">
      <w:pPr>
        <w:rPr>
          <w:rFonts w:eastAsia="Times New Roman" w:cs="Times New Roman"/>
          <w:color w:val="FF0000"/>
          <w:sz w:val="24"/>
          <w:szCs w:val="24"/>
          <w:lang w:val="sr-Cyrl-CS"/>
        </w:rPr>
      </w:pPr>
    </w:p>
    <w:p w14:paraId="4D9E9827" w14:textId="77777777" w:rsidR="007D07D2" w:rsidRPr="00553DA1" w:rsidRDefault="007D07D2">
      <w:pPr>
        <w:rPr>
          <w:rFonts w:eastAsia="Times New Roman" w:cs="Times New Roman"/>
          <w:color w:val="FF0000"/>
          <w:sz w:val="24"/>
          <w:szCs w:val="24"/>
          <w:lang w:val="sr-Cyrl-CS"/>
        </w:rPr>
      </w:pPr>
    </w:p>
    <w:p w14:paraId="583FE0DD" w14:textId="77777777" w:rsidR="007D07D2" w:rsidRPr="00553DA1" w:rsidRDefault="007D07D2">
      <w:pPr>
        <w:rPr>
          <w:rFonts w:eastAsia="Times New Roman" w:cs="Times New Roman"/>
          <w:color w:val="FF0000"/>
          <w:sz w:val="24"/>
          <w:szCs w:val="24"/>
          <w:lang w:val="sr-Cyrl-CS"/>
        </w:rPr>
      </w:pPr>
    </w:p>
    <w:p w14:paraId="25A2702E" w14:textId="77777777" w:rsidR="007D07D2" w:rsidRPr="00553DA1" w:rsidRDefault="007D07D2">
      <w:pPr>
        <w:rPr>
          <w:rFonts w:eastAsia="Times New Roman" w:cs="Times New Roman"/>
          <w:color w:val="FF0000"/>
          <w:sz w:val="24"/>
          <w:szCs w:val="24"/>
          <w:lang w:val="sr-Cyrl-CS"/>
        </w:rPr>
      </w:pPr>
    </w:p>
    <w:p w14:paraId="5B81378C" w14:textId="073CEE46" w:rsidR="00AD53B8" w:rsidRDefault="00AD53B8">
      <w:pPr>
        <w:rPr>
          <w:rFonts w:eastAsia="Times New Roman" w:cs="Times New Roman"/>
          <w:color w:val="FF0000"/>
          <w:sz w:val="24"/>
          <w:szCs w:val="24"/>
          <w:lang w:val="sr-Cyrl-CS"/>
        </w:rPr>
      </w:pPr>
    </w:p>
    <w:p w14:paraId="478DA2EF" w14:textId="77777777" w:rsidR="00AD53B8" w:rsidRPr="00553DA1" w:rsidRDefault="00AD53B8">
      <w:pPr>
        <w:rPr>
          <w:rFonts w:eastAsia="Times New Roman" w:cs="Times New Roman"/>
          <w:color w:val="FF0000"/>
          <w:sz w:val="24"/>
          <w:szCs w:val="24"/>
          <w:lang w:val="sr-Cyrl-CS"/>
        </w:rPr>
      </w:pPr>
    </w:p>
    <w:p w14:paraId="638624E6" w14:textId="77777777" w:rsidR="007D07D2" w:rsidRPr="00553DA1" w:rsidRDefault="007D07D2">
      <w:pPr>
        <w:rPr>
          <w:rFonts w:eastAsia="Times New Roman" w:cs="Times New Roman"/>
          <w:color w:val="FF0000"/>
          <w:sz w:val="24"/>
          <w:szCs w:val="24"/>
          <w:lang w:val="sr-Cyrl-CS"/>
        </w:rPr>
      </w:pPr>
    </w:p>
    <w:p w14:paraId="2C428551" w14:textId="77777777" w:rsidR="007D07D2" w:rsidRPr="00553DA1" w:rsidRDefault="007D07D2">
      <w:pPr>
        <w:rPr>
          <w:rFonts w:eastAsia="Times New Roman" w:cs="Times New Roman"/>
          <w:color w:val="FF0000"/>
          <w:sz w:val="24"/>
          <w:szCs w:val="24"/>
          <w:lang w:val="sr-Cyrl-CS"/>
        </w:rPr>
      </w:pPr>
    </w:p>
    <w:p w14:paraId="0F012E46" w14:textId="77777777" w:rsidR="007D07D2" w:rsidRPr="00553DA1" w:rsidRDefault="007D07D2">
      <w:pPr>
        <w:rPr>
          <w:rFonts w:eastAsia="Times New Roman" w:cs="Times New Roman"/>
          <w:color w:val="FF0000"/>
          <w:sz w:val="24"/>
          <w:szCs w:val="24"/>
          <w:lang w:val="sr-Cyrl-CS"/>
        </w:rPr>
      </w:pPr>
    </w:p>
    <w:p w14:paraId="231B55A8" w14:textId="44F6962B" w:rsidR="007D07D2" w:rsidRDefault="007D07D2">
      <w:pPr>
        <w:rPr>
          <w:rFonts w:eastAsia="Times New Roman" w:cs="Times New Roman"/>
          <w:color w:val="FF0000"/>
          <w:sz w:val="24"/>
          <w:szCs w:val="24"/>
          <w:lang w:val="sr-Cyrl-CS"/>
        </w:rPr>
      </w:pPr>
    </w:p>
    <w:p w14:paraId="26027E18" w14:textId="77777777" w:rsidR="00996D89" w:rsidRDefault="00996D89">
      <w:pPr>
        <w:rPr>
          <w:rFonts w:eastAsia="Times New Roman" w:cs="Times New Roman"/>
          <w:color w:val="FF0000"/>
          <w:sz w:val="24"/>
          <w:szCs w:val="24"/>
          <w:lang w:val="sr-Cyrl-CS"/>
        </w:rPr>
      </w:pPr>
    </w:p>
    <w:p w14:paraId="0E8D3F75" w14:textId="77777777" w:rsidR="00996D89" w:rsidRDefault="00996D89">
      <w:pPr>
        <w:rPr>
          <w:rFonts w:eastAsia="Times New Roman" w:cs="Times New Roman"/>
          <w:color w:val="FF0000"/>
          <w:sz w:val="24"/>
          <w:szCs w:val="24"/>
          <w:lang w:val="sr-Cyrl-CS"/>
        </w:rPr>
      </w:pPr>
    </w:p>
    <w:p w14:paraId="27C68FF1" w14:textId="77777777" w:rsidR="00996D89" w:rsidRDefault="00996D89">
      <w:pPr>
        <w:rPr>
          <w:rFonts w:eastAsia="Times New Roman" w:cs="Times New Roman"/>
          <w:color w:val="FF0000"/>
          <w:sz w:val="24"/>
          <w:szCs w:val="24"/>
          <w:lang w:val="sr-Cyrl-CS"/>
        </w:rPr>
      </w:pPr>
    </w:p>
    <w:p w14:paraId="437ED635" w14:textId="77777777" w:rsidR="00996D89" w:rsidRDefault="00996D89">
      <w:pPr>
        <w:rPr>
          <w:rFonts w:eastAsia="Times New Roman" w:cs="Times New Roman"/>
          <w:color w:val="FF0000"/>
          <w:sz w:val="24"/>
          <w:szCs w:val="24"/>
          <w:lang w:val="sr-Cyrl-CS"/>
        </w:rPr>
      </w:pPr>
    </w:p>
    <w:p w14:paraId="5528E5D2" w14:textId="77777777" w:rsidR="00996D89" w:rsidRDefault="00996D89">
      <w:pPr>
        <w:rPr>
          <w:rFonts w:eastAsia="Times New Roman" w:cs="Times New Roman"/>
          <w:color w:val="FF0000"/>
          <w:sz w:val="24"/>
          <w:szCs w:val="24"/>
          <w:lang w:val="sr-Cyrl-CS"/>
        </w:rPr>
      </w:pPr>
    </w:p>
    <w:p w14:paraId="42EBBD79" w14:textId="5EBC3A76" w:rsidR="00CF2139" w:rsidRDefault="00CF2139">
      <w:pPr>
        <w:rPr>
          <w:rFonts w:eastAsia="Times New Roman" w:cs="Times New Roman"/>
          <w:color w:val="FF0000"/>
          <w:sz w:val="24"/>
          <w:szCs w:val="24"/>
          <w:lang w:val="sr-Cyrl-CS"/>
        </w:rPr>
      </w:pPr>
    </w:p>
    <w:p w14:paraId="16586483" w14:textId="77777777" w:rsidR="00F62824" w:rsidRDefault="00F62824">
      <w:pPr>
        <w:rPr>
          <w:rFonts w:eastAsia="Times New Roman" w:cs="Times New Roman"/>
          <w:color w:val="FF0000"/>
          <w:sz w:val="24"/>
          <w:szCs w:val="24"/>
          <w:lang w:val="sr-Cyrl-CS"/>
        </w:rPr>
      </w:pPr>
    </w:p>
    <w:p w14:paraId="5383ABF0" w14:textId="77777777" w:rsidR="00F62824" w:rsidRDefault="00F62824">
      <w:pPr>
        <w:rPr>
          <w:rFonts w:eastAsia="Times New Roman" w:cs="Times New Roman"/>
          <w:color w:val="FF0000"/>
          <w:sz w:val="24"/>
          <w:szCs w:val="24"/>
          <w:lang w:val="sr-Cyrl-CS"/>
        </w:rPr>
      </w:pPr>
    </w:p>
    <w:p w14:paraId="761BA6FE" w14:textId="77777777" w:rsidR="00CF2139" w:rsidRDefault="00CF2139">
      <w:pPr>
        <w:rPr>
          <w:rFonts w:eastAsia="Times New Roman" w:cs="Times New Roman"/>
          <w:color w:val="FF0000"/>
          <w:sz w:val="24"/>
          <w:szCs w:val="24"/>
          <w:lang w:val="sr-Cyrl-CS"/>
        </w:rPr>
      </w:pPr>
    </w:p>
    <w:p w14:paraId="6F3C9DC8" w14:textId="77777777" w:rsidR="00806700" w:rsidRPr="00F572C4" w:rsidRDefault="00806700" w:rsidP="00806700">
      <w:pPr>
        <w:jc w:val="center"/>
        <w:rPr>
          <w:b/>
          <w:bCs/>
          <w:sz w:val="40"/>
          <w:szCs w:val="40"/>
          <w:lang w:val="sr-Cyrl-RS"/>
        </w:rPr>
      </w:pPr>
      <w:r w:rsidRPr="00F572C4">
        <w:rPr>
          <w:b/>
          <w:bCs/>
          <w:sz w:val="40"/>
          <w:szCs w:val="40"/>
          <w:lang w:val="sr-Cyrl-RS"/>
        </w:rPr>
        <w:t>САДРЖАЈ:</w:t>
      </w:r>
    </w:p>
    <w:tbl>
      <w:tblPr>
        <w:tblStyle w:val="TableGrid"/>
        <w:tblW w:w="0" w:type="auto"/>
        <w:tblLook w:val="04A0" w:firstRow="1" w:lastRow="0" w:firstColumn="1" w:lastColumn="0" w:noHBand="0" w:noVBand="1"/>
      </w:tblPr>
      <w:tblGrid>
        <w:gridCol w:w="718"/>
        <w:gridCol w:w="7747"/>
        <w:gridCol w:w="551"/>
      </w:tblGrid>
      <w:tr w:rsidR="00806700" w14:paraId="1AAFCF87" w14:textId="77777777" w:rsidTr="00BE6C9F">
        <w:tc>
          <w:tcPr>
            <w:tcW w:w="718" w:type="dxa"/>
          </w:tcPr>
          <w:p w14:paraId="037DEA7C" w14:textId="77777777" w:rsidR="00806700" w:rsidRPr="00337AD6" w:rsidRDefault="00806700" w:rsidP="00BE6C9F">
            <w:pPr>
              <w:rPr>
                <w:lang w:val="sr-Cyrl-RS"/>
              </w:rPr>
            </w:pPr>
            <w:r>
              <w:rPr>
                <w:lang w:val="sr-Cyrl-RS"/>
              </w:rPr>
              <w:lastRenderedPageBreak/>
              <w:t>1.</w:t>
            </w:r>
          </w:p>
        </w:tc>
        <w:tc>
          <w:tcPr>
            <w:tcW w:w="7747" w:type="dxa"/>
          </w:tcPr>
          <w:p w14:paraId="10994F06" w14:textId="77777777" w:rsidR="00806700" w:rsidRDefault="00806700" w:rsidP="00BE6C9F">
            <w:r w:rsidRPr="003967D9">
              <w:rPr>
                <w:b/>
                <w:sz w:val="24"/>
                <w:szCs w:val="24"/>
              </w:rPr>
              <w:t>Увод</w:t>
            </w:r>
          </w:p>
        </w:tc>
        <w:tc>
          <w:tcPr>
            <w:tcW w:w="551" w:type="dxa"/>
          </w:tcPr>
          <w:p w14:paraId="64794097" w14:textId="77777777" w:rsidR="00806700" w:rsidRPr="00337AD6" w:rsidRDefault="00806700" w:rsidP="00BE6C9F">
            <w:pPr>
              <w:rPr>
                <w:lang w:val="sr-Cyrl-RS"/>
              </w:rPr>
            </w:pPr>
            <w:r>
              <w:rPr>
                <w:lang w:val="sr-Cyrl-RS"/>
              </w:rPr>
              <w:t>2</w:t>
            </w:r>
          </w:p>
        </w:tc>
      </w:tr>
      <w:tr w:rsidR="00806700" w14:paraId="2FD3389A" w14:textId="77777777" w:rsidTr="00BE6C9F">
        <w:tc>
          <w:tcPr>
            <w:tcW w:w="718" w:type="dxa"/>
          </w:tcPr>
          <w:p w14:paraId="65B92C62" w14:textId="77777777" w:rsidR="00806700" w:rsidRDefault="00806700" w:rsidP="00BE6C9F">
            <w:r w:rsidRPr="003967D9">
              <w:rPr>
                <w:b/>
                <w:sz w:val="24"/>
                <w:szCs w:val="24"/>
              </w:rPr>
              <w:t>2.</w:t>
            </w:r>
          </w:p>
        </w:tc>
        <w:tc>
          <w:tcPr>
            <w:tcW w:w="7747" w:type="dxa"/>
          </w:tcPr>
          <w:p w14:paraId="0BE88A3D" w14:textId="77777777" w:rsidR="00806700" w:rsidRDefault="00806700" w:rsidP="00BE6C9F">
            <w:r w:rsidRPr="003967D9">
              <w:rPr>
                <w:b/>
                <w:sz w:val="24"/>
                <w:szCs w:val="24"/>
              </w:rPr>
              <w:t>Полазне основе</w:t>
            </w:r>
          </w:p>
        </w:tc>
        <w:tc>
          <w:tcPr>
            <w:tcW w:w="551" w:type="dxa"/>
          </w:tcPr>
          <w:p w14:paraId="730C0971" w14:textId="77777777" w:rsidR="00806700" w:rsidRPr="00337AD6" w:rsidRDefault="00806700" w:rsidP="00BE6C9F">
            <w:pPr>
              <w:rPr>
                <w:lang w:val="sr-Cyrl-RS"/>
              </w:rPr>
            </w:pPr>
            <w:r>
              <w:rPr>
                <w:lang w:val="sr-Cyrl-RS"/>
              </w:rPr>
              <w:t>4</w:t>
            </w:r>
          </w:p>
        </w:tc>
      </w:tr>
      <w:tr w:rsidR="00806700" w14:paraId="6A253A5E" w14:textId="77777777" w:rsidTr="00BE6C9F">
        <w:tc>
          <w:tcPr>
            <w:tcW w:w="718" w:type="dxa"/>
          </w:tcPr>
          <w:p w14:paraId="552F2BDC" w14:textId="77777777" w:rsidR="00806700" w:rsidRDefault="00806700" w:rsidP="00BE6C9F">
            <w:r w:rsidRPr="003967D9">
              <w:rPr>
                <w:b/>
                <w:sz w:val="24"/>
                <w:szCs w:val="24"/>
              </w:rPr>
              <w:t>3.</w:t>
            </w:r>
          </w:p>
        </w:tc>
        <w:tc>
          <w:tcPr>
            <w:tcW w:w="7747" w:type="dxa"/>
          </w:tcPr>
          <w:p w14:paraId="0DB26E71" w14:textId="77777777" w:rsidR="00806700" w:rsidRDefault="00806700" w:rsidP="00BE6C9F">
            <w:r w:rsidRPr="003967D9">
              <w:rPr>
                <w:rFonts w:ascii="Calibri" w:hAnsi="Calibri" w:cs="Calibri"/>
                <w:b/>
                <w:sz w:val="24"/>
                <w:szCs w:val="24"/>
              </w:rPr>
              <w:t>Школски простор, услови и организација</w:t>
            </w:r>
            <w:r>
              <w:rPr>
                <w:rFonts w:ascii="Calibri" w:hAnsi="Calibri" w:cs="Calibri"/>
                <w:b/>
                <w:sz w:val="24"/>
                <w:szCs w:val="24"/>
                <w:lang w:val="sr-Cyrl-RS"/>
              </w:rPr>
              <w:t xml:space="preserve"> </w:t>
            </w:r>
            <w:r w:rsidRPr="003967D9">
              <w:rPr>
                <w:rFonts w:ascii="Calibri" w:hAnsi="Calibri" w:cs="Calibri"/>
                <w:b/>
                <w:sz w:val="24"/>
                <w:szCs w:val="24"/>
              </w:rPr>
              <w:t>рада</w:t>
            </w:r>
          </w:p>
        </w:tc>
        <w:tc>
          <w:tcPr>
            <w:tcW w:w="551" w:type="dxa"/>
          </w:tcPr>
          <w:p w14:paraId="11439E86" w14:textId="77777777" w:rsidR="00806700" w:rsidRPr="00337AD6" w:rsidRDefault="00806700" w:rsidP="00BE6C9F">
            <w:pPr>
              <w:rPr>
                <w:lang w:val="sr-Cyrl-RS"/>
              </w:rPr>
            </w:pPr>
            <w:r>
              <w:rPr>
                <w:lang w:val="sr-Cyrl-RS"/>
              </w:rPr>
              <w:t>6</w:t>
            </w:r>
          </w:p>
        </w:tc>
      </w:tr>
      <w:tr w:rsidR="006003B7" w14:paraId="3EA95E6F" w14:textId="77777777" w:rsidTr="00BE6C9F">
        <w:tc>
          <w:tcPr>
            <w:tcW w:w="718" w:type="dxa"/>
          </w:tcPr>
          <w:p w14:paraId="22DD264D" w14:textId="4457F526" w:rsidR="006003B7" w:rsidRPr="003967D9" w:rsidRDefault="006003B7" w:rsidP="00BE6C9F">
            <w:pPr>
              <w:rPr>
                <w:b/>
                <w:sz w:val="24"/>
                <w:szCs w:val="24"/>
              </w:rPr>
            </w:pPr>
            <w:r>
              <w:rPr>
                <w:b/>
                <w:sz w:val="24"/>
                <w:szCs w:val="24"/>
              </w:rPr>
              <w:t>3.2.</w:t>
            </w:r>
          </w:p>
        </w:tc>
        <w:tc>
          <w:tcPr>
            <w:tcW w:w="7747" w:type="dxa"/>
          </w:tcPr>
          <w:p w14:paraId="19132E38" w14:textId="6A0D8170" w:rsidR="006003B7" w:rsidRPr="006003B7" w:rsidRDefault="006003B7" w:rsidP="00BE6C9F">
            <w:pPr>
              <w:rPr>
                <w:rFonts w:ascii="Calibri" w:hAnsi="Calibri" w:cs="Calibri"/>
                <w:b/>
                <w:sz w:val="24"/>
                <w:szCs w:val="24"/>
                <w:lang w:val="sr-Cyrl-RS"/>
              </w:rPr>
            </w:pPr>
            <w:r>
              <w:rPr>
                <w:rFonts w:ascii="Calibri" w:hAnsi="Calibri" w:cs="Calibri"/>
                <w:b/>
                <w:sz w:val="24"/>
                <w:szCs w:val="24"/>
                <w:lang w:val="sr-Cyrl-RS"/>
              </w:rPr>
              <w:t>Организација рада школе/облици наставе</w:t>
            </w:r>
          </w:p>
        </w:tc>
        <w:tc>
          <w:tcPr>
            <w:tcW w:w="551" w:type="dxa"/>
          </w:tcPr>
          <w:p w14:paraId="0FE0D072" w14:textId="537D17EB" w:rsidR="006003B7" w:rsidRDefault="006003B7" w:rsidP="00BE6C9F">
            <w:pPr>
              <w:rPr>
                <w:lang w:val="sr-Cyrl-RS"/>
              </w:rPr>
            </w:pPr>
            <w:r>
              <w:rPr>
                <w:lang w:val="sr-Cyrl-RS"/>
              </w:rPr>
              <w:t>7</w:t>
            </w:r>
          </w:p>
        </w:tc>
      </w:tr>
      <w:tr w:rsidR="00806700" w14:paraId="0FAA3681" w14:textId="77777777" w:rsidTr="00BE6C9F">
        <w:tc>
          <w:tcPr>
            <w:tcW w:w="718" w:type="dxa"/>
          </w:tcPr>
          <w:p w14:paraId="313D1120" w14:textId="77777777" w:rsidR="00806700" w:rsidRDefault="00806700" w:rsidP="00BE6C9F">
            <w:r w:rsidRPr="003967D9">
              <w:rPr>
                <w:rFonts w:cstheme="minorHAnsi"/>
              </w:rPr>
              <w:t>3.2.1.</w:t>
            </w:r>
          </w:p>
        </w:tc>
        <w:tc>
          <w:tcPr>
            <w:tcW w:w="7747" w:type="dxa"/>
          </w:tcPr>
          <w:p w14:paraId="0EC6BE76" w14:textId="77777777" w:rsidR="00806700" w:rsidRDefault="00806700" w:rsidP="00BE6C9F">
            <w:r w:rsidRPr="003967D9">
              <w:rPr>
                <w:rFonts w:cstheme="minorHAnsi"/>
                <w:lang w:val="ru-RU"/>
              </w:rPr>
              <w:t>Редовна настава</w:t>
            </w:r>
          </w:p>
        </w:tc>
        <w:tc>
          <w:tcPr>
            <w:tcW w:w="551" w:type="dxa"/>
          </w:tcPr>
          <w:p w14:paraId="7985736E" w14:textId="77777777" w:rsidR="00806700" w:rsidRPr="00337AD6" w:rsidRDefault="00806700" w:rsidP="00BE6C9F">
            <w:pPr>
              <w:rPr>
                <w:lang w:val="sr-Cyrl-RS"/>
              </w:rPr>
            </w:pPr>
            <w:r>
              <w:rPr>
                <w:lang w:val="sr-Cyrl-RS"/>
              </w:rPr>
              <w:t>7</w:t>
            </w:r>
          </w:p>
        </w:tc>
      </w:tr>
      <w:tr w:rsidR="00806700" w14:paraId="7C057D1B" w14:textId="77777777" w:rsidTr="00BE6C9F">
        <w:tc>
          <w:tcPr>
            <w:tcW w:w="718" w:type="dxa"/>
          </w:tcPr>
          <w:p w14:paraId="0FF9A9F0" w14:textId="77777777" w:rsidR="00806700" w:rsidRDefault="00806700" w:rsidP="00BE6C9F">
            <w:r w:rsidRPr="003967D9">
              <w:rPr>
                <w:rFonts w:cstheme="minorHAnsi"/>
                <w:lang w:val="ru-RU"/>
              </w:rPr>
              <w:t>3.2.</w:t>
            </w:r>
            <w:r w:rsidRPr="003967D9">
              <w:rPr>
                <w:rFonts w:cstheme="minorHAnsi"/>
              </w:rPr>
              <w:t>2.</w:t>
            </w:r>
          </w:p>
        </w:tc>
        <w:tc>
          <w:tcPr>
            <w:tcW w:w="7747" w:type="dxa"/>
          </w:tcPr>
          <w:p w14:paraId="77F92311" w14:textId="77777777" w:rsidR="00806700" w:rsidRDefault="00806700" w:rsidP="00BE6C9F">
            <w:r w:rsidRPr="003967D9">
              <w:rPr>
                <w:rFonts w:cstheme="minorHAnsi"/>
                <w:lang w:val="ru-RU"/>
              </w:rPr>
              <w:t xml:space="preserve">Додатна настава </w:t>
            </w:r>
          </w:p>
        </w:tc>
        <w:tc>
          <w:tcPr>
            <w:tcW w:w="551" w:type="dxa"/>
          </w:tcPr>
          <w:p w14:paraId="2BC33CF0" w14:textId="77777777" w:rsidR="00806700" w:rsidRPr="00337AD6" w:rsidRDefault="00806700" w:rsidP="00BE6C9F">
            <w:pPr>
              <w:rPr>
                <w:lang w:val="sr-Cyrl-RS"/>
              </w:rPr>
            </w:pPr>
            <w:r>
              <w:rPr>
                <w:lang w:val="sr-Cyrl-RS"/>
              </w:rPr>
              <w:t>8</w:t>
            </w:r>
          </w:p>
        </w:tc>
      </w:tr>
      <w:tr w:rsidR="00806700" w14:paraId="67D3CF17" w14:textId="77777777" w:rsidTr="00BE6C9F">
        <w:tc>
          <w:tcPr>
            <w:tcW w:w="718" w:type="dxa"/>
          </w:tcPr>
          <w:p w14:paraId="799D5E4E" w14:textId="77777777" w:rsidR="00806700" w:rsidRDefault="00806700" w:rsidP="00BE6C9F">
            <w:r w:rsidRPr="003967D9">
              <w:rPr>
                <w:rFonts w:ascii="Calibri" w:hAnsi="Calibri" w:cs="Calibri"/>
              </w:rPr>
              <w:t>3.2.3.</w:t>
            </w:r>
          </w:p>
        </w:tc>
        <w:tc>
          <w:tcPr>
            <w:tcW w:w="7747" w:type="dxa"/>
          </w:tcPr>
          <w:p w14:paraId="2537CCF3" w14:textId="77777777" w:rsidR="00806700" w:rsidRDefault="00806700" w:rsidP="00BE6C9F">
            <w:r w:rsidRPr="003967D9">
              <w:rPr>
                <w:rFonts w:ascii="Calibri" w:hAnsi="Calibri" w:cs="Calibri"/>
                <w:lang w:val="ru-RU"/>
              </w:rPr>
              <w:t xml:space="preserve">Допунска настава </w:t>
            </w:r>
          </w:p>
        </w:tc>
        <w:tc>
          <w:tcPr>
            <w:tcW w:w="551" w:type="dxa"/>
          </w:tcPr>
          <w:p w14:paraId="68BE4E6E" w14:textId="77777777" w:rsidR="00806700" w:rsidRPr="00337AD6" w:rsidRDefault="00806700" w:rsidP="00BE6C9F">
            <w:pPr>
              <w:rPr>
                <w:lang w:val="sr-Cyrl-RS"/>
              </w:rPr>
            </w:pPr>
            <w:r>
              <w:rPr>
                <w:lang w:val="sr-Cyrl-RS"/>
              </w:rPr>
              <w:t>8</w:t>
            </w:r>
          </w:p>
        </w:tc>
      </w:tr>
      <w:tr w:rsidR="00806700" w14:paraId="584F4ADB" w14:textId="77777777" w:rsidTr="00BE6C9F">
        <w:tc>
          <w:tcPr>
            <w:tcW w:w="718" w:type="dxa"/>
          </w:tcPr>
          <w:p w14:paraId="43BC8C3B" w14:textId="77777777" w:rsidR="00806700" w:rsidRDefault="00806700" w:rsidP="00BE6C9F">
            <w:r w:rsidRPr="003967D9">
              <w:rPr>
                <w:rFonts w:cstheme="minorHAnsi"/>
                <w:lang w:val="ru-RU"/>
              </w:rPr>
              <w:t>3.</w:t>
            </w:r>
            <w:r w:rsidRPr="003967D9">
              <w:rPr>
                <w:rFonts w:cstheme="minorHAnsi"/>
              </w:rPr>
              <w:t>2.</w:t>
            </w:r>
            <w:r w:rsidRPr="003967D9">
              <w:rPr>
                <w:rFonts w:cstheme="minorHAnsi"/>
                <w:lang w:val="ru-RU"/>
              </w:rPr>
              <w:t>4.</w:t>
            </w:r>
          </w:p>
        </w:tc>
        <w:tc>
          <w:tcPr>
            <w:tcW w:w="7747" w:type="dxa"/>
          </w:tcPr>
          <w:p w14:paraId="335C9C56" w14:textId="77777777" w:rsidR="00806700" w:rsidRDefault="00806700" w:rsidP="00BE6C9F">
            <w:r w:rsidRPr="003967D9">
              <w:rPr>
                <w:rFonts w:cstheme="minorHAnsi"/>
                <w:lang w:val="ru-RU"/>
              </w:rPr>
              <w:t>Припремна настава</w:t>
            </w:r>
          </w:p>
        </w:tc>
        <w:tc>
          <w:tcPr>
            <w:tcW w:w="551" w:type="dxa"/>
          </w:tcPr>
          <w:p w14:paraId="02E64E1C" w14:textId="5CDB49C0" w:rsidR="00806700" w:rsidRPr="00337AD6" w:rsidRDefault="006003B7" w:rsidP="00BE6C9F">
            <w:pPr>
              <w:rPr>
                <w:lang w:val="sr-Cyrl-RS"/>
              </w:rPr>
            </w:pPr>
            <w:r>
              <w:rPr>
                <w:lang w:val="sr-Cyrl-RS"/>
              </w:rPr>
              <w:t>8</w:t>
            </w:r>
          </w:p>
        </w:tc>
      </w:tr>
      <w:tr w:rsidR="00806700" w14:paraId="71C26F6E" w14:textId="77777777" w:rsidTr="00BE6C9F">
        <w:tc>
          <w:tcPr>
            <w:tcW w:w="718" w:type="dxa"/>
          </w:tcPr>
          <w:p w14:paraId="74F7A6B9" w14:textId="77777777" w:rsidR="00806700" w:rsidRDefault="00806700" w:rsidP="00BE6C9F">
            <w:r w:rsidRPr="003967D9">
              <w:rPr>
                <w:rFonts w:cstheme="minorHAnsi"/>
                <w:lang w:val="sr-Cyrl-CS"/>
              </w:rPr>
              <w:t>3.</w:t>
            </w:r>
            <w:r w:rsidRPr="003967D9">
              <w:rPr>
                <w:rFonts w:cstheme="minorHAnsi"/>
              </w:rPr>
              <w:t>2.</w:t>
            </w:r>
            <w:r w:rsidRPr="003967D9">
              <w:rPr>
                <w:rFonts w:cstheme="minorHAnsi"/>
                <w:lang w:val="sr-Cyrl-CS"/>
              </w:rPr>
              <w:t>5.</w:t>
            </w:r>
          </w:p>
        </w:tc>
        <w:tc>
          <w:tcPr>
            <w:tcW w:w="7747" w:type="dxa"/>
          </w:tcPr>
          <w:p w14:paraId="5BC3FF04" w14:textId="77777777" w:rsidR="00806700" w:rsidRDefault="00806700" w:rsidP="00BE6C9F">
            <w:r w:rsidRPr="003967D9">
              <w:rPr>
                <w:rFonts w:cstheme="minorHAnsi"/>
                <w:lang w:val="sr-Cyrl-CS"/>
              </w:rPr>
              <w:t>Блок настава</w:t>
            </w:r>
          </w:p>
        </w:tc>
        <w:tc>
          <w:tcPr>
            <w:tcW w:w="551" w:type="dxa"/>
          </w:tcPr>
          <w:p w14:paraId="091B2761" w14:textId="6A32AEEE" w:rsidR="00806700" w:rsidRPr="00337AD6" w:rsidRDefault="006003B7" w:rsidP="00BE6C9F">
            <w:pPr>
              <w:rPr>
                <w:lang w:val="sr-Cyrl-RS"/>
              </w:rPr>
            </w:pPr>
            <w:r>
              <w:rPr>
                <w:lang w:val="sr-Cyrl-RS"/>
              </w:rPr>
              <w:t>8</w:t>
            </w:r>
          </w:p>
        </w:tc>
      </w:tr>
      <w:tr w:rsidR="00806700" w14:paraId="4B22AD00" w14:textId="77777777" w:rsidTr="00BE6C9F">
        <w:tc>
          <w:tcPr>
            <w:tcW w:w="718" w:type="dxa"/>
          </w:tcPr>
          <w:p w14:paraId="4B39BBD5" w14:textId="77777777" w:rsidR="00806700" w:rsidRDefault="00806700" w:rsidP="00BE6C9F">
            <w:r w:rsidRPr="003967D9">
              <w:rPr>
                <w:rFonts w:ascii="Calibri" w:hAnsi="Calibri" w:cs="Calibri"/>
              </w:rPr>
              <w:t>3.3.</w:t>
            </w:r>
          </w:p>
        </w:tc>
        <w:tc>
          <w:tcPr>
            <w:tcW w:w="7747" w:type="dxa"/>
          </w:tcPr>
          <w:p w14:paraId="00E7B160" w14:textId="77777777" w:rsidR="00806700" w:rsidRDefault="00806700" w:rsidP="00BE6C9F">
            <w:r w:rsidRPr="003967D9">
              <w:rPr>
                <w:rFonts w:ascii="Calibri" w:hAnsi="Calibri" w:cs="Calibri"/>
              </w:rPr>
              <w:t>Структура</w:t>
            </w:r>
            <w:r>
              <w:rPr>
                <w:rFonts w:ascii="Calibri" w:hAnsi="Calibri" w:cs="Calibri"/>
                <w:lang w:val="sr-Cyrl-RS"/>
              </w:rPr>
              <w:t xml:space="preserve"> </w:t>
            </w:r>
            <w:r w:rsidRPr="003967D9">
              <w:rPr>
                <w:rFonts w:ascii="Calibri" w:hAnsi="Calibri" w:cs="Calibri"/>
              </w:rPr>
              <w:t>запослених</w:t>
            </w:r>
          </w:p>
        </w:tc>
        <w:tc>
          <w:tcPr>
            <w:tcW w:w="551" w:type="dxa"/>
          </w:tcPr>
          <w:p w14:paraId="538C5EEE" w14:textId="62AD3FFD" w:rsidR="00806700" w:rsidRPr="00337AD6" w:rsidRDefault="006003B7" w:rsidP="00BE6C9F">
            <w:pPr>
              <w:rPr>
                <w:lang w:val="sr-Cyrl-RS"/>
              </w:rPr>
            </w:pPr>
            <w:r>
              <w:rPr>
                <w:lang w:val="sr-Cyrl-RS"/>
              </w:rPr>
              <w:t>9</w:t>
            </w:r>
          </w:p>
        </w:tc>
      </w:tr>
      <w:tr w:rsidR="00806700" w14:paraId="79808AF1" w14:textId="77777777" w:rsidTr="00BE6C9F">
        <w:tc>
          <w:tcPr>
            <w:tcW w:w="718" w:type="dxa"/>
          </w:tcPr>
          <w:p w14:paraId="0C53A475" w14:textId="77777777" w:rsidR="00806700" w:rsidRDefault="00806700" w:rsidP="00BE6C9F">
            <w:r w:rsidRPr="003967D9">
              <w:rPr>
                <w:rFonts w:cstheme="minorHAnsi"/>
              </w:rPr>
              <w:t>3.3.1.</w:t>
            </w:r>
          </w:p>
        </w:tc>
        <w:tc>
          <w:tcPr>
            <w:tcW w:w="7747" w:type="dxa"/>
          </w:tcPr>
          <w:p w14:paraId="7FD8CC9B" w14:textId="77777777" w:rsidR="00806700" w:rsidRDefault="00806700" w:rsidP="00BE6C9F">
            <w:r w:rsidRPr="003967D9">
              <w:rPr>
                <w:rFonts w:cstheme="minorHAnsi"/>
              </w:rPr>
              <w:t>Одељењске</w:t>
            </w:r>
            <w:r>
              <w:rPr>
                <w:rFonts w:cstheme="minorHAnsi"/>
                <w:lang w:val="sr-Cyrl-RS"/>
              </w:rPr>
              <w:t xml:space="preserve"> </w:t>
            </w:r>
            <w:r w:rsidRPr="003967D9">
              <w:rPr>
                <w:rFonts w:cstheme="minorHAnsi"/>
              </w:rPr>
              <w:t>старешине</w:t>
            </w:r>
          </w:p>
        </w:tc>
        <w:tc>
          <w:tcPr>
            <w:tcW w:w="551" w:type="dxa"/>
          </w:tcPr>
          <w:p w14:paraId="3B2E47AD" w14:textId="6B4080F3" w:rsidR="00806700" w:rsidRPr="00337AD6" w:rsidRDefault="00806700" w:rsidP="00BE6C9F">
            <w:pPr>
              <w:rPr>
                <w:lang w:val="sr-Cyrl-RS"/>
              </w:rPr>
            </w:pPr>
            <w:r>
              <w:rPr>
                <w:lang w:val="sr-Cyrl-RS"/>
              </w:rPr>
              <w:t>1</w:t>
            </w:r>
            <w:r w:rsidR="006003B7">
              <w:rPr>
                <w:lang w:val="sr-Cyrl-RS"/>
              </w:rPr>
              <w:t>0</w:t>
            </w:r>
          </w:p>
        </w:tc>
      </w:tr>
      <w:tr w:rsidR="00806700" w14:paraId="465D582D" w14:textId="77777777" w:rsidTr="00BE6C9F">
        <w:tc>
          <w:tcPr>
            <w:tcW w:w="718" w:type="dxa"/>
          </w:tcPr>
          <w:p w14:paraId="535F2A3F" w14:textId="77777777" w:rsidR="00806700" w:rsidRDefault="00806700" w:rsidP="00BE6C9F">
            <w:r w:rsidRPr="003967D9">
              <w:rPr>
                <w:rFonts w:cstheme="minorHAnsi"/>
              </w:rPr>
              <w:t>3.3.2.</w:t>
            </w:r>
          </w:p>
        </w:tc>
        <w:tc>
          <w:tcPr>
            <w:tcW w:w="7747" w:type="dxa"/>
          </w:tcPr>
          <w:p w14:paraId="04E4A5E8" w14:textId="77777777" w:rsidR="00806700" w:rsidRDefault="00806700" w:rsidP="00BE6C9F">
            <w:r w:rsidRPr="003967D9">
              <w:rPr>
                <w:rFonts w:cstheme="minorHAnsi"/>
                <w:lang w:val="sr-Cyrl-CS"/>
              </w:rPr>
              <w:t>Стручна већа и руководиоци стручних већа</w:t>
            </w:r>
          </w:p>
        </w:tc>
        <w:tc>
          <w:tcPr>
            <w:tcW w:w="551" w:type="dxa"/>
          </w:tcPr>
          <w:p w14:paraId="52BD61CA" w14:textId="77777777" w:rsidR="00806700" w:rsidRPr="00337AD6" w:rsidRDefault="00806700" w:rsidP="00BE6C9F">
            <w:pPr>
              <w:rPr>
                <w:lang w:val="sr-Cyrl-RS"/>
              </w:rPr>
            </w:pPr>
            <w:r>
              <w:rPr>
                <w:lang w:val="sr-Cyrl-RS"/>
              </w:rPr>
              <w:t>11</w:t>
            </w:r>
          </w:p>
        </w:tc>
      </w:tr>
      <w:tr w:rsidR="00806700" w14:paraId="385A1A4F" w14:textId="77777777" w:rsidTr="00BE6C9F">
        <w:tc>
          <w:tcPr>
            <w:tcW w:w="718" w:type="dxa"/>
          </w:tcPr>
          <w:p w14:paraId="060C8F5E" w14:textId="77777777" w:rsidR="00806700" w:rsidRDefault="00806700" w:rsidP="00BE6C9F">
            <w:r w:rsidRPr="003967D9">
              <w:rPr>
                <w:rFonts w:ascii="Calibri" w:hAnsi="Calibri" w:cs="Calibri"/>
                <w:b/>
                <w:sz w:val="24"/>
                <w:szCs w:val="24"/>
              </w:rPr>
              <w:t>4.</w:t>
            </w:r>
          </w:p>
        </w:tc>
        <w:tc>
          <w:tcPr>
            <w:tcW w:w="7747" w:type="dxa"/>
          </w:tcPr>
          <w:p w14:paraId="2AE4B489" w14:textId="77777777" w:rsidR="00806700" w:rsidRDefault="00806700" w:rsidP="00BE6C9F">
            <w:r w:rsidRPr="003967D9">
              <w:rPr>
                <w:rFonts w:ascii="Calibri" w:hAnsi="Calibri" w:cs="Calibri"/>
                <w:b/>
                <w:sz w:val="24"/>
                <w:szCs w:val="24"/>
              </w:rPr>
              <w:t>Ученици</w:t>
            </w:r>
          </w:p>
        </w:tc>
        <w:tc>
          <w:tcPr>
            <w:tcW w:w="551" w:type="dxa"/>
          </w:tcPr>
          <w:p w14:paraId="22EEA5C4" w14:textId="2432D69B" w:rsidR="00806700" w:rsidRPr="00337AD6" w:rsidRDefault="00806700" w:rsidP="00BE6C9F">
            <w:pPr>
              <w:rPr>
                <w:lang w:val="sr-Cyrl-RS"/>
              </w:rPr>
            </w:pPr>
            <w:r>
              <w:rPr>
                <w:lang w:val="sr-Cyrl-RS"/>
              </w:rPr>
              <w:t>1</w:t>
            </w:r>
            <w:r w:rsidR="006003B7">
              <w:rPr>
                <w:lang w:val="sr-Cyrl-RS"/>
              </w:rPr>
              <w:t>1</w:t>
            </w:r>
          </w:p>
        </w:tc>
      </w:tr>
      <w:tr w:rsidR="00806700" w14:paraId="47CD430F" w14:textId="77777777" w:rsidTr="00BE6C9F">
        <w:tc>
          <w:tcPr>
            <w:tcW w:w="718" w:type="dxa"/>
          </w:tcPr>
          <w:p w14:paraId="73B014D3" w14:textId="77777777" w:rsidR="00806700" w:rsidRDefault="00806700" w:rsidP="00BE6C9F">
            <w:r w:rsidRPr="003967D9">
              <w:rPr>
                <w:rFonts w:ascii="Calibri" w:hAnsi="Calibri" w:cs="Calibri"/>
              </w:rPr>
              <w:t>4.1.</w:t>
            </w:r>
          </w:p>
        </w:tc>
        <w:tc>
          <w:tcPr>
            <w:tcW w:w="7747" w:type="dxa"/>
          </w:tcPr>
          <w:p w14:paraId="451BD179" w14:textId="77777777" w:rsidR="00806700" w:rsidRDefault="00806700" w:rsidP="00BE6C9F">
            <w:r w:rsidRPr="003967D9">
              <w:rPr>
                <w:rFonts w:ascii="Calibri" w:hAnsi="Calibri" w:cs="Calibri"/>
              </w:rPr>
              <w:t>Редовни</w:t>
            </w:r>
            <w:r>
              <w:rPr>
                <w:rFonts w:ascii="Calibri" w:hAnsi="Calibri" w:cs="Calibri"/>
                <w:lang w:val="sr-Cyrl-RS"/>
              </w:rPr>
              <w:t xml:space="preserve"> </w:t>
            </w:r>
            <w:r w:rsidRPr="003967D9">
              <w:rPr>
                <w:rFonts w:ascii="Calibri" w:hAnsi="Calibri" w:cs="Calibri"/>
              </w:rPr>
              <w:t>ученици</w:t>
            </w:r>
          </w:p>
        </w:tc>
        <w:tc>
          <w:tcPr>
            <w:tcW w:w="551" w:type="dxa"/>
          </w:tcPr>
          <w:p w14:paraId="573FDB4F" w14:textId="6FA37242" w:rsidR="00806700" w:rsidRPr="00C33CF1" w:rsidRDefault="00806700" w:rsidP="00BE6C9F">
            <w:pPr>
              <w:rPr>
                <w:lang w:val="sr-Cyrl-RS"/>
              </w:rPr>
            </w:pPr>
            <w:r>
              <w:rPr>
                <w:lang w:val="sr-Cyrl-RS"/>
              </w:rPr>
              <w:t>1</w:t>
            </w:r>
            <w:r w:rsidR="006003B7">
              <w:rPr>
                <w:lang w:val="sr-Cyrl-RS"/>
              </w:rPr>
              <w:t>1</w:t>
            </w:r>
          </w:p>
        </w:tc>
      </w:tr>
      <w:tr w:rsidR="00806700" w14:paraId="313D3EB5" w14:textId="77777777" w:rsidTr="00BE6C9F">
        <w:tc>
          <w:tcPr>
            <w:tcW w:w="718" w:type="dxa"/>
          </w:tcPr>
          <w:p w14:paraId="28927CBA" w14:textId="77777777" w:rsidR="00806700" w:rsidRDefault="00806700" w:rsidP="00BE6C9F">
            <w:r w:rsidRPr="003967D9">
              <w:rPr>
                <w:rFonts w:cstheme="minorHAnsi"/>
              </w:rPr>
              <w:t>4.2.</w:t>
            </w:r>
          </w:p>
        </w:tc>
        <w:tc>
          <w:tcPr>
            <w:tcW w:w="7747" w:type="dxa"/>
          </w:tcPr>
          <w:p w14:paraId="16C7C317" w14:textId="77777777" w:rsidR="00806700" w:rsidRDefault="00806700" w:rsidP="00BE6C9F">
            <w:r w:rsidRPr="003967D9">
              <w:rPr>
                <w:rFonts w:cstheme="minorHAnsi"/>
              </w:rPr>
              <w:t>Ванредни</w:t>
            </w:r>
            <w:r>
              <w:rPr>
                <w:rFonts w:cstheme="minorHAnsi"/>
                <w:lang w:val="sr-Cyrl-RS"/>
              </w:rPr>
              <w:t xml:space="preserve"> </w:t>
            </w:r>
            <w:r w:rsidRPr="003967D9">
              <w:rPr>
                <w:rFonts w:cstheme="minorHAnsi"/>
              </w:rPr>
              <w:t>ученици</w:t>
            </w:r>
          </w:p>
        </w:tc>
        <w:tc>
          <w:tcPr>
            <w:tcW w:w="551" w:type="dxa"/>
          </w:tcPr>
          <w:p w14:paraId="089402D4" w14:textId="77777777" w:rsidR="00806700" w:rsidRPr="00C33CF1" w:rsidRDefault="00806700" w:rsidP="00BE6C9F">
            <w:pPr>
              <w:rPr>
                <w:lang w:val="sr-Cyrl-RS"/>
              </w:rPr>
            </w:pPr>
            <w:r>
              <w:rPr>
                <w:lang w:val="sr-Cyrl-RS"/>
              </w:rPr>
              <w:t>13</w:t>
            </w:r>
          </w:p>
        </w:tc>
      </w:tr>
      <w:tr w:rsidR="00806700" w14:paraId="09C45AB7" w14:textId="77777777" w:rsidTr="00BE6C9F">
        <w:tc>
          <w:tcPr>
            <w:tcW w:w="718" w:type="dxa"/>
          </w:tcPr>
          <w:p w14:paraId="159B685E" w14:textId="77777777" w:rsidR="00806700" w:rsidRDefault="00806700" w:rsidP="00BE6C9F">
            <w:r w:rsidRPr="003967D9">
              <w:rPr>
                <w:rFonts w:cstheme="minorHAnsi"/>
                <w:b/>
                <w:sz w:val="24"/>
                <w:szCs w:val="24"/>
              </w:rPr>
              <w:t>5</w:t>
            </w:r>
            <w:r w:rsidRPr="003967D9">
              <w:rPr>
                <w:rFonts w:cstheme="minorHAnsi"/>
                <w:b/>
              </w:rPr>
              <w:t>.</w:t>
            </w:r>
          </w:p>
        </w:tc>
        <w:tc>
          <w:tcPr>
            <w:tcW w:w="7747" w:type="dxa"/>
          </w:tcPr>
          <w:p w14:paraId="05FFA3FC" w14:textId="6C634CC1" w:rsidR="00806700" w:rsidRDefault="00806700" w:rsidP="00BE6C9F">
            <w:r w:rsidRPr="003967D9">
              <w:rPr>
                <w:rFonts w:ascii="Calibri" w:hAnsi="Calibri" w:cs="Calibri"/>
                <w:b/>
                <w:sz w:val="24"/>
                <w:szCs w:val="24"/>
              </w:rPr>
              <w:t>Образовно-васпитни резултати</w:t>
            </w:r>
            <w:r w:rsidR="006003B7">
              <w:rPr>
                <w:rFonts w:ascii="Calibri" w:hAnsi="Calibri" w:cs="Calibri"/>
                <w:b/>
                <w:sz w:val="24"/>
                <w:szCs w:val="24"/>
                <w:lang w:val="sr-Cyrl-RS"/>
              </w:rPr>
              <w:t xml:space="preserve"> </w:t>
            </w:r>
            <w:r w:rsidRPr="003967D9">
              <w:rPr>
                <w:rFonts w:ascii="Calibri" w:hAnsi="Calibri" w:cs="Calibri"/>
                <w:b/>
                <w:sz w:val="24"/>
                <w:szCs w:val="24"/>
              </w:rPr>
              <w:t>ученика</w:t>
            </w:r>
          </w:p>
        </w:tc>
        <w:tc>
          <w:tcPr>
            <w:tcW w:w="551" w:type="dxa"/>
          </w:tcPr>
          <w:p w14:paraId="3B42B91D" w14:textId="77777777" w:rsidR="00806700" w:rsidRPr="00C33CF1" w:rsidRDefault="00806700" w:rsidP="00BE6C9F">
            <w:pPr>
              <w:rPr>
                <w:lang w:val="sr-Cyrl-RS"/>
              </w:rPr>
            </w:pPr>
            <w:r>
              <w:rPr>
                <w:lang w:val="sr-Cyrl-RS"/>
              </w:rPr>
              <w:t>14</w:t>
            </w:r>
          </w:p>
        </w:tc>
      </w:tr>
      <w:tr w:rsidR="00806700" w14:paraId="5B1626B6" w14:textId="77777777" w:rsidTr="00BE6C9F">
        <w:tc>
          <w:tcPr>
            <w:tcW w:w="718" w:type="dxa"/>
          </w:tcPr>
          <w:p w14:paraId="4CD8D567" w14:textId="77777777" w:rsidR="00806700" w:rsidRDefault="00806700" w:rsidP="00BE6C9F">
            <w:r w:rsidRPr="003967D9">
              <w:rPr>
                <w:rFonts w:cstheme="minorHAnsi"/>
              </w:rPr>
              <w:t>5.1.</w:t>
            </w:r>
          </w:p>
        </w:tc>
        <w:tc>
          <w:tcPr>
            <w:tcW w:w="7747" w:type="dxa"/>
          </w:tcPr>
          <w:p w14:paraId="357FAFBA" w14:textId="77777777" w:rsidR="00806700" w:rsidRDefault="00806700" w:rsidP="00BE6C9F">
            <w:r w:rsidRPr="003967D9">
              <w:rPr>
                <w:rFonts w:cstheme="minorHAnsi"/>
              </w:rPr>
              <w:t>Успех</w:t>
            </w:r>
            <w:r>
              <w:rPr>
                <w:rFonts w:cstheme="minorHAnsi"/>
                <w:lang w:val="sr-Cyrl-RS"/>
              </w:rPr>
              <w:t xml:space="preserve"> </w:t>
            </w:r>
            <w:r w:rsidRPr="003967D9">
              <w:rPr>
                <w:rFonts w:cstheme="minorHAnsi"/>
              </w:rPr>
              <w:t>ученика и изостанци</w:t>
            </w:r>
            <w:r>
              <w:rPr>
                <w:rFonts w:cstheme="minorHAnsi"/>
                <w:lang w:val="sr-Cyrl-RS"/>
              </w:rPr>
              <w:t xml:space="preserve"> </w:t>
            </w:r>
            <w:r w:rsidRPr="003967D9">
              <w:rPr>
                <w:rFonts w:cstheme="minorHAnsi"/>
              </w:rPr>
              <w:t>са</w:t>
            </w:r>
            <w:r>
              <w:rPr>
                <w:rFonts w:cstheme="minorHAnsi"/>
                <w:lang w:val="sr-Cyrl-RS"/>
              </w:rPr>
              <w:t xml:space="preserve"> </w:t>
            </w:r>
            <w:r w:rsidRPr="003967D9">
              <w:rPr>
                <w:rFonts w:cstheme="minorHAnsi"/>
              </w:rPr>
              <w:t xml:space="preserve">наставе  ПРВОГразреда </w:t>
            </w:r>
          </w:p>
        </w:tc>
        <w:tc>
          <w:tcPr>
            <w:tcW w:w="551" w:type="dxa"/>
          </w:tcPr>
          <w:p w14:paraId="7E854E34" w14:textId="77777777" w:rsidR="00806700" w:rsidRPr="00C33CF1" w:rsidRDefault="00806700" w:rsidP="00BE6C9F">
            <w:pPr>
              <w:rPr>
                <w:lang w:val="sr-Cyrl-RS"/>
              </w:rPr>
            </w:pPr>
            <w:r>
              <w:rPr>
                <w:lang w:val="sr-Cyrl-RS"/>
              </w:rPr>
              <w:t>14</w:t>
            </w:r>
          </w:p>
        </w:tc>
      </w:tr>
      <w:tr w:rsidR="00806700" w14:paraId="4B73741D" w14:textId="77777777" w:rsidTr="00BE6C9F">
        <w:tc>
          <w:tcPr>
            <w:tcW w:w="718" w:type="dxa"/>
          </w:tcPr>
          <w:p w14:paraId="7BD7FDD6" w14:textId="77777777" w:rsidR="00806700" w:rsidRDefault="00806700" w:rsidP="00BE6C9F">
            <w:r w:rsidRPr="003967D9">
              <w:rPr>
                <w:rFonts w:ascii="Calibri" w:hAnsi="Calibri" w:cs="Calibri"/>
              </w:rPr>
              <w:t>5.2.</w:t>
            </w:r>
          </w:p>
        </w:tc>
        <w:tc>
          <w:tcPr>
            <w:tcW w:w="7747" w:type="dxa"/>
          </w:tcPr>
          <w:p w14:paraId="28320643" w14:textId="77777777" w:rsidR="00806700" w:rsidRDefault="00806700" w:rsidP="00BE6C9F">
            <w:r w:rsidRPr="003967D9">
              <w:rPr>
                <w:rFonts w:ascii="Calibri" w:hAnsi="Calibri" w:cs="Calibri"/>
              </w:rPr>
              <w:t>Успех</w:t>
            </w:r>
            <w:r>
              <w:rPr>
                <w:rFonts w:ascii="Calibri" w:hAnsi="Calibri" w:cs="Calibri"/>
                <w:lang w:val="sr-Cyrl-RS"/>
              </w:rPr>
              <w:t xml:space="preserve"> </w:t>
            </w:r>
            <w:r w:rsidRPr="003967D9">
              <w:rPr>
                <w:rFonts w:ascii="Calibri" w:hAnsi="Calibri" w:cs="Calibri"/>
              </w:rPr>
              <w:t>ученика и изостајање</w:t>
            </w:r>
            <w:r>
              <w:rPr>
                <w:rFonts w:ascii="Calibri" w:hAnsi="Calibri" w:cs="Calibri"/>
                <w:lang w:val="sr-Cyrl-RS"/>
              </w:rPr>
              <w:t xml:space="preserve"> </w:t>
            </w:r>
            <w:r w:rsidRPr="003967D9">
              <w:rPr>
                <w:rFonts w:ascii="Calibri" w:hAnsi="Calibri" w:cs="Calibri"/>
              </w:rPr>
              <w:t>са</w:t>
            </w:r>
            <w:r>
              <w:rPr>
                <w:rFonts w:ascii="Calibri" w:hAnsi="Calibri" w:cs="Calibri"/>
                <w:lang w:val="sr-Cyrl-RS"/>
              </w:rPr>
              <w:t xml:space="preserve"> </w:t>
            </w:r>
            <w:r w:rsidRPr="003967D9">
              <w:rPr>
                <w:rFonts w:ascii="Calibri" w:hAnsi="Calibri" w:cs="Calibri"/>
              </w:rPr>
              <w:t>наставе</w:t>
            </w:r>
            <w:r>
              <w:rPr>
                <w:rFonts w:ascii="Calibri" w:hAnsi="Calibri" w:cs="Calibri"/>
                <w:lang w:val="sr-Cyrl-RS"/>
              </w:rPr>
              <w:t xml:space="preserve"> </w:t>
            </w:r>
            <w:r w:rsidRPr="003967D9">
              <w:rPr>
                <w:rFonts w:ascii="Calibri" w:hAnsi="Calibri" w:cs="Calibri"/>
              </w:rPr>
              <w:t xml:space="preserve">ученика ДРУГОГ разреда </w:t>
            </w:r>
          </w:p>
        </w:tc>
        <w:tc>
          <w:tcPr>
            <w:tcW w:w="551" w:type="dxa"/>
          </w:tcPr>
          <w:p w14:paraId="2226F436" w14:textId="77777777" w:rsidR="00806700" w:rsidRPr="00C33CF1" w:rsidRDefault="00806700" w:rsidP="00BE6C9F">
            <w:pPr>
              <w:rPr>
                <w:lang w:val="sr-Cyrl-RS"/>
              </w:rPr>
            </w:pPr>
            <w:r>
              <w:rPr>
                <w:lang w:val="sr-Cyrl-RS"/>
              </w:rPr>
              <w:t>15</w:t>
            </w:r>
          </w:p>
        </w:tc>
      </w:tr>
      <w:tr w:rsidR="00806700" w14:paraId="165D0704" w14:textId="77777777" w:rsidTr="00BE6C9F">
        <w:tc>
          <w:tcPr>
            <w:tcW w:w="718" w:type="dxa"/>
          </w:tcPr>
          <w:p w14:paraId="273A54BA" w14:textId="77777777" w:rsidR="00806700" w:rsidRDefault="00806700" w:rsidP="00BE6C9F">
            <w:r w:rsidRPr="003967D9">
              <w:rPr>
                <w:rFonts w:cstheme="minorHAnsi"/>
              </w:rPr>
              <w:t>5.3.</w:t>
            </w:r>
          </w:p>
        </w:tc>
        <w:tc>
          <w:tcPr>
            <w:tcW w:w="7747" w:type="dxa"/>
          </w:tcPr>
          <w:p w14:paraId="03D13565" w14:textId="77777777" w:rsidR="00806700" w:rsidRDefault="00806700" w:rsidP="00BE6C9F">
            <w:r w:rsidRPr="003967D9">
              <w:rPr>
                <w:rFonts w:cstheme="minorHAnsi"/>
              </w:rPr>
              <w:t>Успех</w:t>
            </w:r>
            <w:r>
              <w:rPr>
                <w:rFonts w:cstheme="minorHAnsi"/>
                <w:lang w:val="sr-Cyrl-RS"/>
              </w:rPr>
              <w:t xml:space="preserve"> </w:t>
            </w:r>
            <w:r w:rsidRPr="003967D9">
              <w:rPr>
                <w:rFonts w:cstheme="minorHAnsi"/>
              </w:rPr>
              <w:t>ученика и изостајање</w:t>
            </w:r>
            <w:r>
              <w:rPr>
                <w:rFonts w:cstheme="minorHAnsi"/>
                <w:lang w:val="sr-Cyrl-RS"/>
              </w:rPr>
              <w:t xml:space="preserve"> </w:t>
            </w:r>
            <w:r w:rsidRPr="003967D9">
              <w:rPr>
                <w:rFonts w:cstheme="minorHAnsi"/>
              </w:rPr>
              <w:t>са</w:t>
            </w:r>
            <w:r>
              <w:rPr>
                <w:rFonts w:cstheme="minorHAnsi"/>
                <w:lang w:val="sr-Cyrl-RS"/>
              </w:rPr>
              <w:t xml:space="preserve"> </w:t>
            </w:r>
            <w:r w:rsidRPr="003967D9">
              <w:rPr>
                <w:rFonts w:cstheme="minorHAnsi"/>
              </w:rPr>
              <w:t>наставе</w:t>
            </w:r>
            <w:r>
              <w:rPr>
                <w:rFonts w:cstheme="minorHAnsi"/>
                <w:lang w:val="sr-Cyrl-RS"/>
              </w:rPr>
              <w:t xml:space="preserve"> </w:t>
            </w:r>
            <w:r w:rsidRPr="003967D9">
              <w:rPr>
                <w:rFonts w:cstheme="minorHAnsi"/>
              </w:rPr>
              <w:t>ученикаТРЕЋЕГ  разреда</w:t>
            </w:r>
          </w:p>
        </w:tc>
        <w:tc>
          <w:tcPr>
            <w:tcW w:w="551" w:type="dxa"/>
          </w:tcPr>
          <w:p w14:paraId="0BFA24A8" w14:textId="77777777" w:rsidR="00806700" w:rsidRPr="00C33CF1" w:rsidRDefault="00806700" w:rsidP="00BE6C9F">
            <w:pPr>
              <w:rPr>
                <w:lang w:val="sr-Cyrl-RS"/>
              </w:rPr>
            </w:pPr>
            <w:r>
              <w:rPr>
                <w:lang w:val="sr-Cyrl-RS"/>
              </w:rPr>
              <w:t>16</w:t>
            </w:r>
          </w:p>
        </w:tc>
      </w:tr>
      <w:tr w:rsidR="00806700" w14:paraId="2F0806F9" w14:textId="77777777" w:rsidTr="00BE6C9F">
        <w:tc>
          <w:tcPr>
            <w:tcW w:w="718" w:type="dxa"/>
          </w:tcPr>
          <w:p w14:paraId="09E2F0F5" w14:textId="77777777" w:rsidR="00806700" w:rsidRDefault="00806700" w:rsidP="00BE6C9F">
            <w:r w:rsidRPr="003967D9">
              <w:rPr>
                <w:rFonts w:cstheme="minorHAnsi"/>
              </w:rPr>
              <w:t>5.4.</w:t>
            </w:r>
          </w:p>
        </w:tc>
        <w:tc>
          <w:tcPr>
            <w:tcW w:w="7747" w:type="dxa"/>
          </w:tcPr>
          <w:p w14:paraId="6242ABF0" w14:textId="77777777" w:rsidR="00806700" w:rsidRDefault="00806700" w:rsidP="00BE6C9F">
            <w:r w:rsidRPr="003967D9">
              <w:rPr>
                <w:rFonts w:cstheme="minorHAnsi"/>
              </w:rPr>
              <w:t>Успех</w:t>
            </w:r>
            <w:r>
              <w:rPr>
                <w:rFonts w:cstheme="minorHAnsi"/>
                <w:lang w:val="sr-Cyrl-RS"/>
              </w:rPr>
              <w:t xml:space="preserve"> </w:t>
            </w:r>
            <w:r w:rsidRPr="003967D9">
              <w:rPr>
                <w:rFonts w:cstheme="minorHAnsi"/>
              </w:rPr>
              <w:t>ученика и изостајање</w:t>
            </w:r>
            <w:r>
              <w:rPr>
                <w:rFonts w:cstheme="minorHAnsi"/>
                <w:lang w:val="sr-Cyrl-RS"/>
              </w:rPr>
              <w:t xml:space="preserve"> </w:t>
            </w:r>
            <w:r w:rsidRPr="003967D9">
              <w:rPr>
                <w:rFonts w:cstheme="minorHAnsi"/>
              </w:rPr>
              <w:t>са</w:t>
            </w:r>
            <w:r>
              <w:rPr>
                <w:rFonts w:cstheme="minorHAnsi"/>
                <w:lang w:val="sr-Cyrl-RS"/>
              </w:rPr>
              <w:t xml:space="preserve"> </w:t>
            </w:r>
            <w:r w:rsidRPr="003967D9">
              <w:rPr>
                <w:rFonts w:cstheme="minorHAnsi"/>
              </w:rPr>
              <w:t>наставе</w:t>
            </w:r>
            <w:r>
              <w:rPr>
                <w:rFonts w:cstheme="minorHAnsi"/>
                <w:lang w:val="sr-Cyrl-RS"/>
              </w:rPr>
              <w:t xml:space="preserve"> </w:t>
            </w:r>
            <w:r w:rsidRPr="003967D9">
              <w:rPr>
                <w:rFonts w:cstheme="minorHAnsi"/>
              </w:rPr>
              <w:t xml:space="preserve">ученика </w:t>
            </w:r>
            <w:r>
              <w:rPr>
                <w:rFonts w:cstheme="minorHAnsi"/>
                <w:lang w:val="sr-Cyrl-RS"/>
              </w:rPr>
              <w:t xml:space="preserve">ЧЕТВРТОГ </w:t>
            </w:r>
            <w:r w:rsidRPr="003967D9">
              <w:rPr>
                <w:rFonts w:cstheme="minorHAnsi"/>
              </w:rPr>
              <w:t>разреда</w:t>
            </w:r>
          </w:p>
        </w:tc>
        <w:tc>
          <w:tcPr>
            <w:tcW w:w="551" w:type="dxa"/>
          </w:tcPr>
          <w:p w14:paraId="32CAF439" w14:textId="77777777" w:rsidR="00806700" w:rsidRPr="00C33CF1" w:rsidRDefault="00806700" w:rsidP="00BE6C9F">
            <w:pPr>
              <w:rPr>
                <w:lang w:val="sr-Cyrl-RS"/>
              </w:rPr>
            </w:pPr>
            <w:r>
              <w:rPr>
                <w:lang w:val="sr-Cyrl-RS"/>
              </w:rPr>
              <w:t>17</w:t>
            </w:r>
          </w:p>
        </w:tc>
      </w:tr>
      <w:tr w:rsidR="00806700" w14:paraId="2DA1F23F" w14:textId="77777777" w:rsidTr="00BE6C9F">
        <w:tc>
          <w:tcPr>
            <w:tcW w:w="718" w:type="dxa"/>
          </w:tcPr>
          <w:p w14:paraId="6200573F" w14:textId="77777777" w:rsidR="00806700" w:rsidRDefault="00806700" w:rsidP="00BE6C9F">
            <w:r w:rsidRPr="003967D9">
              <w:rPr>
                <w:rFonts w:cstheme="minorHAnsi"/>
              </w:rPr>
              <w:t>5.5.</w:t>
            </w:r>
          </w:p>
        </w:tc>
        <w:tc>
          <w:tcPr>
            <w:tcW w:w="7747" w:type="dxa"/>
          </w:tcPr>
          <w:p w14:paraId="421FEF18" w14:textId="4B9D0925" w:rsidR="00806700" w:rsidRDefault="00806700" w:rsidP="00BE6C9F">
            <w:r w:rsidRPr="003967D9">
              <w:rPr>
                <w:rFonts w:cstheme="minorHAnsi"/>
              </w:rPr>
              <w:t>Успех</w:t>
            </w:r>
            <w:r>
              <w:rPr>
                <w:rFonts w:cstheme="minorHAnsi"/>
                <w:lang w:val="sr-Cyrl-RS"/>
              </w:rPr>
              <w:t xml:space="preserve"> </w:t>
            </w:r>
            <w:r w:rsidRPr="003967D9">
              <w:rPr>
                <w:rFonts w:cstheme="minorHAnsi"/>
              </w:rPr>
              <w:t>ученика I-IV разреда</w:t>
            </w:r>
            <w:r>
              <w:rPr>
                <w:rFonts w:cstheme="minorHAnsi"/>
                <w:lang w:val="sr-Cyrl-RS"/>
              </w:rPr>
              <w:t xml:space="preserve"> </w:t>
            </w:r>
            <w:r w:rsidRPr="003967D9">
              <w:rPr>
                <w:rFonts w:cstheme="minorHAnsi"/>
              </w:rPr>
              <w:t>на</w:t>
            </w:r>
            <w:r>
              <w:rPr>
                <w:rFonts w:cstheme="minorHAnsi"/>
                <w:lang w:val="sr-Cyrl-RS"/>
              </w:rPr>
              <w:t xml:space="preserve"> </w:t>
            </w:r>
            <w:r w:rsidRPr="003967D9">
              <w:rPr>
                <w:rFonts w:cstheme="minorHAnsi"/>
              </w:rPr>
              <w:t>крају</w:t>
            </w:r>
            <w:r w:rsidR="006003B7">
              <w:rPr>
                <w:rFonts w:cstheme="minorHAnsi"/>
                <w:lang w:val="sr-Cyrl-RS"/>
              </w:rPr>
              <w:t xml:space="preserve"> </w:t>
            </w:r>
            <w:r w:rsidRPr="003967D9">
              <w:rPr>
                <w:rFonts w:cstheme="minorHAnsi"/>
              </w:rPr>
              <w:t>школске</w:t>
            </w:r>
            <w:r>
              <w:rPr>
                <w:rFonts w:cstheme="minorHAnsi"/>
                <w:lang w:val="sr-Cyrl-RS"/>
              </w:rPr>
              <w:t xml:space="preserve"> </w:t>
            </w:r>
            <w:r w:rsidRPr="003967D9">
              <w:rPr>
                <w:rFonts w:cstheme="minorHAnsi"/>
              </w:rPr>
              <w:t>године</w:t>
            </w:r>
          </w:p>
        </w:tc>
        <w:tc>
          <w:tcPr>
            <w:tcW w:w="551" w:type="dxa"/>
          </w:tcPr>
          <w:p w14:paraId="5E243213" w14:textId="77777777" w:rsidR="00806700" w:rsidRPr="00DF3C2A" w:rsidRDefault="00806700" w:rsidP="00BE6C9F">
            <w:pPr>
              <w:rPr>
                <w:lang w:val="sr-Cyrl-RS"/>
              </w:rPr>
            </w:pPr>
            <w:r>
              <w:rPr>
                <w:lang w:val="sr-Cyrl-RS"/>
              </w:rPr>
              <w:t>18</w:t>
            </w:r>
          </w:p>
        </w:tc>
      </w:tr>
      <w:tr w:rsidR="00806700" w14:paraId="365B6AB8" w14:textId="77777777" w:rsidTr="00BE6C9F">
        <w:tc>
          <w:tcPr>
            <w:tcW w:w="718" w:type="dxa"/>
          </w:tcPr>
          <w:p w14:paraId="38D73194" w14:textId="77777777" w:rsidR="00806700" w:rsidRDefault="00806700" w:rsidP="00BE6C9F">
            <w:r w:rsidRPr="003967D9">
              <w:rPr>
                <w:rFonts w:ascii="Calibri" w:hAnsi="Calibri" w:cs="Calibri"/>
              </w:rPr>
              <w:t>5.</w:t>
            </w:r>
            <w:r>
              <w:rPr>
                <w:rFonts w:ascii="Calibri" w:hAnsi="Calibri" w:cs="Calibri"/>
                <w:lang w:val="sr-Cyrl-RS"/>
              </w:rPr>
              <w:t>6</w:t>
            </w:r>
            <w:r w:rsidRPr="003967D9">
              <w:rPr>
                <w:rFonts w:ascii="Calibri" w:hAnsi="Calibri" w:cs="Calibri"/>
              </w:rPr>
              <w:t>.</w:t>
            </w:r>
          </w:p>
        </w:tc>
        <w:tc>
          <w:tcPr>
            <w:tcW w:w="7747" w:type="dxa"/>
          </w:tcPr>
          <w:p w14:paraId="3295DAAD" w14:textId="1B079F2D" w:rsidR="00806700" w:rsidRDefault="00806700" w:rsidP="00BE6C9F">
            <w:r w:rsidRPr="003967D9">
              <w:rPr>
                <w:rFonts w:ascii="Calibri" w:hAnsi="Calibri" w:cs="Calibri"/>
              </w:rPr>
              <w:t>Резултати</w:t>
            </w:r>
            <w:r>
              <w:rPr>
                <w:rFonts w:ascii="Calibri" w:hAnsi="Calibri" w:cs="Calibri"/>
                <w:lang w:val="sr-Cyrl-RS"/>
              </w:rPr>
              <w:t xml:space="preserve"> </w:t>
            </w:r>
            <w:r w:rsidRPr="003967D9">
              <w:rPr>
                <w:rFonts w:ascii="Calibri" w:hAnsi="Calibri" w:cs="Calibri"/>
              </w:rPr>
              <w:t>матурског</w:t>
            </w:r>
            <w:r>
              <w:rPr>
                <w:rFonts w:ascii="Calibri" w:hAnsi="Calibri" w:cs="Calibri"/>
                <w:lang w:val="sr-Cyrl-RS"/>
              </w:rPr>
              <w:t xml:space="preserve"> </w:t>
            </w:r>
            <w:r w:rsidRPr="003967D9">
              <w:rPr>
                <w:rFonts w:ascii="Calibri" w:hAnsi="Calibri" w:cs="Calibri"/>
              </w:rPr>
              <w:t>испита у школској 20</w:t>
            </w:r>
            <w:r>
              <w:rPr>
                <w:rFonts w:ascii="Calibri" w:hAnsi="Calibri" w:cs="Calibri"/>
                <w:lang w:val="sr-Cyrl-RS"/>
              </w:rPr>
              <w:t>2</w:t>
            </w:r>
            <w:r w:rsidR="006003B7">
              <w:rPr>
                <w:rFonts w:ascii="Calibri" w:hAnsi="Calibri" w:cs="Calibri"/>
                <w:lang w:val="sr-Cyrl-RS"/>
              </w:rPr>
              <w:t>2</w:t>
            </w:r>
            <w:r w:rsidRPr="003967D9">
              <w:rPr>
                <w:rFonts w:ascii="Calibri" w:hAnsi="Calibri" w:cs="Calibri"/>
              </w:rPr>
              <w:t>/202</w:t>
            </w:r>
            <w:r w:rsidR="006003B7">
              <w:rPr>
                <w:rFonts w:ascii="Calibri" w:hAnsi="Calibri" w:cs="Calibri"/>
                <w:lang w:val="sr-Cyrl-RS"/>
              </w:rPr>
              <w:t>3</w:t>
            </w:r>
            <w:r w:rsidRPr="003967D9">
              <w:rPr>
                <w:rFonts w:ascii="Calibri" w:hAnsi="Calibri" w:cs="Calibri"/>
              </w:rPr>
              <w:t>.години</w:t>
            </w:r>
          </w:p>
        </w:tc>
        <w:tc>
          <w:tcPr>
            <w:tcW w:w="551" w:type="dxa"/>
          </w:tcPr>
          <w:p w14:paraId="39F2E581" w14:textId="77777777" w:rsidR="00806700" w:rsidRPr="00DF3C2A" w:rsidRDefault="00806700" w:rsidP="00BE6C9F">
            <w:pPr>
              <w:rPr>
                <w:lang w:val="sr-Cyrl-RS"/>
              </w:rPr>
            </w:pPr>
            <w:r>
              <w:rPr>
                <w:lang w:val="sr-Cyrl-RS"/>
              </w:rPr>
              <w:t>18</w:t>
            </w:r>
          </w:p>
        </w:tc>
      </w:tr>
      <w:tr w:rsidR="006003B7" w14:paraId="6498FDAD" w14:textId="77777777" w:rsidTr="00BE6C9F">
        <w:tc>
          <w:tcPr>
            <w:tcW w:w="718" w:type="dxa"/>
          </w:tcPr>
          <w:p w14:paraId="3DD07926" w14:textId="523EE720" w:rsidR="006003B7" w:rsidRPr="006003B7" w:rsidRDefault="006003B7" w:rsidP="00BE6C9F">
            <w:pPr>
              <w:rPr>
                <w:rFonts w:ascii="Calibri" w:hAnsi="Calibri" w:cs="Calibri"/>
                <w:lang w:val="sr-Cyrl-RS"/>
              </w:rPr>
            </w:pPr>
            <w:r>
              <w:rPr>
                <w:rFonts w:ascii="Calibri" w:hAnsi="Calibri" w:cs="Calibri"/>
                <w:lang w:val="sr-Cyrl-RS"/>
              </w:rPr>
              <w:t>5.6.1.</w:t>
            </w:r>
          </w:p>
        </w:tc>
        <w:tc>
          <w:tcPr>
            <w:tcW w:w="7747" w:type="dxa"/>
          </w:tcPr>
          <w:p w14:paraId="01C481D9" w14:textId="6C3CFFEB" w:rsidR="006003B7" w:rsidRPr="006003B7" w:rsidRDefault="006003B7" w:rsidP="00BE6C9F">
            <w:pPr>
              <w:rPr>
                <w:rFonts w:ascii="Calibri" w:hAnsi="Calibri" w:cs="Calibri"/>
                <w:lang w:val="sr-Cyrl-RS"/>
              </w:rPr>
            </w:pPr>
            <w:r>
              <w:rPr>
                <w:rFonts w:ascii="Calibri" w:hAnsi="Calibri" w:cs="Calibri"/>
                <w:lang w:val="sr-Cyrl-RS"/>
              </w:rPr>
              <w:t>Табеларни приказ резултата на матурском испиту</w:t>
            </w:r>
          </w:p>
        </w:tc>
        <w:tc>
          <w:tcPr>
            <w:tcW w:w="551" w:type="dxa"/>
          </w:tcPr>
          <w:p w14:paraId="6AB6098B" w14:textId="6499DD88" w:rsidR="006003B7" w:rsidRDefault="006003B7" w:rsidP="00BE6C9F">
            <w:pPr>
              <w:rPr>
                <w:lang w:val="sr-Cyrl-RS"/>
              </w:rPr>
            </w:pPr>
            <w:r>
              <w:rPr>
                <w:lang w:val="sr-Cyrl-RS"/>
              </w:rPr>
              <w:t>18</w:t>
            </w:r>
          </w:p>
        </w:tc>
      </w:tr>
      <w:tr w:rsidR="006003B7" w14:paraId="1166B00B" w14:textId="77777777" w:rsidTr="00BE6C9F">
        <w:tc>
          <w:tcPr>
            <w:tcW w:w="718" w:type="dxa"/>
          </w:tcPr>
          <w:p w14:paraId="340E572C" w14:textId="457F907A" w:rsidR="006003B7" w:rsidRDefault="006003B7" w:rsidP="00BE6C9F">
            <w:pPr>
              <w:rPr>
                <w:rFonts w:ascii="Calibri" w:hAnsi="Calibri" w:cs="Calibri"/>
                <w:lang w:val="sr-Cyrl-RS"/>
              </w:rPr>
            </w:pPr>
            <w:r>
              <w:rPr>
                <w:rFonts w:ascii="Calibri" w:hAnsi="Calibri" w:cs="Calibri"/>
                <w:lang w:val="sr-Cyrl-RS"/>
              </w:rPr>
              <w:t>5.6.2.</w:t>
            </w:r>
          </w:p>
        </w:tc>
        <w:tc>
          <w:tcPr>
            <w:tcW w:w="7747" w:type="dxa"/>
          </w:tcPr>
          <w:p w14:paraId="253305A2" w14:textId="7A94A565" w:rsidR="006003B7" w:rsidRDefault="006003B7" w:rsidP="00BE6C9F">
            <w:pPr>
              <w:rPr>
                <w:rFonts w:ascii="Calibri" w:hAnsi="Calibri" w:cs="Calibri"/>
                <w:lang w:val="sr-Cyrl-RS"/>
              </w:rPr>
            </w:pPr>
            <w:r>
              <w:rPr>
                <w:rFonts w:ascii="Calibri" w:hAnsi="Calibri" w:cs="Calibri"/>
                <w:lang w:val="sr-Cyrl-RS"/>
              </w:rPr>
              <w:t>Табеларни приказ резултата на завршном испиту</w:t>
            </w:r>
          </w:p>
        </w:tc>
        <w:tc>
          <w:tcPr>
            <w:tcW w:w="551" w:type="dxa"/>
          </w:tcPr>
          <w:p w14:paraId="316BD8BE" w14:textId="394A8651" w:rsidR="006003B7" w:rsidRDefault="006003B7" w:rsidP="00BE6C9F">
            <w:pPr>
              <w:rPr>
                <w:lang w:val="sr-Cyrl-RS"/>
              </w:rPr>
            </w:pPr>
            <w:r>
              <w:rPr>
                <w:lang w:val="sr-Cyrl-RS"/>
              </w:rPr>
              <w:t>19</w:t>
            </w:r>
          </w:p>
        </w:tc>
      </w:tr>
      <w:tr w:rsidR="00806700" w14:paraId="434A87E5" w14:textId="77777777" w:rsidTr="00BE6C9F">
        <w:tc>
          <w:tcPr>
            <w:tcW w:w="718" w:type="dxa"/>
          </w:tcPr>
          <w:p w14:paraId="6C19DB0D" w14:textId="77777777" w:rsidR="00806700" w:rsidRDefault="00806700" w:rsidP="00BE6C9F">
            <w:r w:rsidRPr="003967D9">
              <w:rPr>
                <w:rFonts w:ascii="Calibri" w:hAnsi="Calibri" w:cs="Calibri"/>
              </w:rPr>
              <w:t>5.</w:t>
            </w:r>
            <w:r>
              <w:rPr>
                <w:rFonts w:ascii="Calibri" w:hAnsi="Calibri" w:cs="Calibri"/>
                <w:lang w:val="sr-Cyrl-RS"/>
              </w:rPr>
              <w:t>7</w:t>
            </w:r>
            <w:r w:rsidRPr="003967D9">
              <w:rPr>
                <w:rFonts w:ascii="Calibri" w:hAnsi="Calibri" w:cs="Calibri"/>
              </w:rPr>
              <w:t>.</w:t>
            </w:r>
          </w:p>
        </w:tc>
        <w:tc>
          <w:tcPr>
            <w:tcW w:w="7747" w:type="dxa"/>
          </w:tcPr>
          <w:p w14:paraId="36F56321" w14:textId="221B83DD" w:rsidR="00806700" w:rsidRDefault="006003B7" w:rsidP="00BE6C9F">
            <w:r w:rsidRPr="003967D9">
              <w:rPr>
                <w:rFonts w:cstheme="minorHAnsi"/>
              </w:rPr>
              <w:t>Похвале и награде</w:t>
            </w:r>
          </w:p>
        </w:tc>
        <w:tc>
          <w:tcPr>
            <w:tcW w:w="551" w:type="dxa"/>
          </w:tcPr>
          <w:p w14:paraId="7EE8C7EB" w14:textId="77777777" w:rsidR="00806700" w:rsidRPr="00DF3C2A" w:rsidRDefault="00806700" w:rsidP="00BE6C9F">
            <w:pPr>
              <w:rPr>
                <w:lang w:val="sr-Cyrl-RS"/>
              </w:rPr>
            </w:pPr>
            <w:r>
              <w:rPr>
                <w:lang w:val="sr-Cyrl-RS"/>
              </w:rPr>
              <w:t>19</w:t>
            </w:r>
          </w:p>
        </w:tc>
      </w:tr>
      <w:tr w:rsidR="00806700" w14:paraId="4BC66950" w14:textId="77777777" w:rsidTr="00BE6C9F">
        <w:tc>
          <w:tcPr>
            <w:tcW w:w="718" w:type="dxa"/>
          </w:tcPr>
          <w:p w14:paraId="1D4C2A0B" w14:textId="77777777" w:rsidR="00806700" w:rsidRDefault="00806700" w:rsidP="00BE6C9F">
            <w:r w:rsidRPr="003967D9">
              <w:rPr>
                <w:rFonts w:cstheme="minorHAnsi"/>
              </w:rPr>
              <w:t>5.</w:t>
            </w:r>
            <w:r>
              <w:rPr>
                <w:rFonts w:cstheme="minorHAnsi"/>
                <w:lang w:val="sr-Cyrl-RS"/>
              </w:rPr>
              <w:t>8</w:t>
            </w:r>
            <w:r w:rsidRPr="003967D9">
              <w:rPr>
                <w:rFonts w:cstheme="minorHAnsi"/>
              </w:rPr>
              <w:t>.</w:t>
            </w:r>
          </w:p>
        </w:tc>
        <w:tc>
          <w:tcPr>
            <w:tcW w:w="7747" w:type="dxa"/>
          </w:tcPr>
          <w:p w14:paraId="0DF5B746" w14:textId="712A04CC" w:rsidR="00806700" w:rsidRDefault="006003B7" w:rsidP="00BE6C9F">
            <w:r>
              <w:rPr>
                <w:rFonts w:cstheme="minorHAnsi"/>
                <w:lang w:val="sr-Cyrl-RS"/>
              </w:rPr>
              <w:t>Ученик генерације</w:t>
            </w:r>
          </w:p>
        </w:tc>
        <w:tc>
          <w:tcPr>
            <w:tcW w:w="551" w:type="dxa"/>
          </w:tcPr>
          <w:p w14:paraId="2684B2A7" w14:textId="77777777" w:rsidR="00806700" w:rsidRPr="00DF3C2A" w:rsidRDefault="00806700" w:rsidP="00BE6C9F">
            <w:pPr>
              <w:rPr>
                <w:lang w:val="sr-Cyrl-RS"/>
              </w:rPr>
            </w:pPr>
            <w:r>
              <w:rPr>
                <w:lang w:val="sr-Cyrl-RS"/>
              </w:rPr>
              <w:t>19</w:t>
            </w:r>
          </w:p>
        </w:tc>
      </w:tr>
      <w:tr w:rsidR="00806700" w14:paraId="28110071" w14:textId="77777777" w:rsidTr="00BE6C9F">
        <w:tc>
          <w:tcPr>
            <w:tcW w:w="718" w:type="dxa"/>
          </w:tcPr>
          <w:p w14:paraId="15C30831" w14:textId="77777777" w:rsidR="00806700" w:rsidRPr="00DF3C2A" w:rsidRDefault="00806700" w:rsidP="00BE6C9F">
            <w:pPr>
              <w:rPr>
                <w:rFonts w:cstheme="minorHAnsi"/>
                <w:lang w:val="sr-Cyrl-RS"/>
              </w:rPr>
            </w:pPr>
            <w:r>
              <w:rPr>
                <w:rFonts w:cstheme="minorHAnsi"/>
                <w:lang w:val="sr-Cyrl-RS"/>
              </w:rPr>
              <w:t>5.9.</w:t>
            </w:r>
          </w:p>
        </w:tc>
        <w:tc>
          <w:tcPr>
            <w:tcW w:w="7747" w:type="dxa"/>
          </w:tcPr>
          <w:p w14:paraId="761E0961" w14:textId="5AA62313" w:rsidR="00806700" w:rsidRPr="00DF3C2A" w:rsidRDefault="006003B7" w:rsidP="00BE6C9F">
            <w:pPr>
              <w:rPr>
                <w:rFonts w:cstheme="minorHAnsi"/>
                <w:lang w:val="sr-Cyrl-RS"/>
              </w:rPr>
            </w:pPr>
            <w:r w:rsidRPr="003967D9">
              <w:rPr>
                <w:rFonts w:cstheme="minorHAnsi"/>
              </w:rPr>
              <w:t>Васпитне, васпитно-дисциплинске</w:t>
            </w:r>
            <w:r>
              <w:rPr>
                <w:rFonts w:cstheme="minorHAnsi"/>
                <w:lang w:val="sr-Cyrl-RS"/>
              </w:rPr>
              <w:t xml:space="preserve"> </w:t>
            </w:r>
            <w:r w:rsidRPr="003967D9">
              <w:rPr>
                <w:rFonts w:cstheme="minorHAnsi"/>
              </w:rPr>
              <w:t>мере</w:t>
            </w:r>
          </w:p>
        </w:tc>
        <w:tc>
          <w:tcPr>
            <w:tcW w:w="551" w:type="dxa"/>
          </w:tcPr>
          <w:p w14:paraId="795AB64F" w14:textId="07A04399" w:rsidR="00806700" w:rsidRDefault="006003B7" w:rsidP="00BE6C9F">
            <w:pPr>
              <w:rPr>
                <w:lang w:val="sr-Cyrl-RS"/>
              </w:rPr>
            </w:pPr>
            <w:r>
              <w:rPr>
                <w:lang w:val="sr-Cyrl-RS"/>
              </w:rPr>
              <w:t>20</w:t>
            </w:r>
          </w:p>
        </w:tc>
      </w:tr>
      <w:tr w:rsidR="00806700" w14:paraId="06313BFA" w14:textId="77777777" w:rsidTr="00BE6C9F">
        <w:tc>
          <w:tcPr>
            <w:tcW w:w="718" w:type="dxa"/>
          </w:tcPr>
          <w:p w14:paraId="190F69F9" w14:textId="77777777" w:rsidR="00806700" w:rsidRDefault="00806700" w:rsidP="00BE6C9F">
            <w:r w:rsidRPr="003967D9">
              <w:rPr>
                <w:rFonts w:ascii="Calibri" w:hAnsi="Calibri" w:cs="Calibri"/>
                <w:b/>
                <w:sz w:val="24"/>
                <w:szCs w:val="24"/>
              </w:rPr>
              <w:t>6.</w:t>
            </w:r>
          </w:p>
        </w:tc>
        <w:tc>
          <w:tcPr>
            <w:tcW w:w="7747" w:type="dxa"/>
          </w:tcPr>
          <w:p w14:paraId="7F613D3C" w14:textId="77777777" w:rsidR="00806700" w:rsidRDefault="00806700" w:rsidP="00BE6C9F">
            <w:r w:rsidRPr="003967D9">
              <w:rPr>
                <w:rFonts w:ascii="Calibri" w:hAnsi="Calibri" w:cs="Calibri"/>
                <w:b/>
                <w:sz w:val="24"/>
                <w:szCs w:val="24"/>
              </w:rPr>
              <w:t>Извештај о раду органа</w:t>
            </w:r>
            <w:r>
              <w:rPr>
                <w:rFonts w:ascii="Calibri" w:hAnsi="Calibri" w:cs="Calibri"/>
                <w:b/>
                <w:sz w:val="24"/>
                <w:szCs w:val="24"/>
                <w:lang w:val="sr-Cyrl-RS"/>
              </w:rPr>
              <w:t xml:space="preserve"> </w:t>
            </w:r>
            <w:r w:rsidRPr="003967D9">
              <w:rPr>
                <w:rFonts w:ascii="Calibri" w:hAnsi="Calibri" w:cs="Calibri"/>
                <w:b/>
                <w:sz w:val="24"/>
                <w:szCs w:val="24"/>
              </w:rPr>
              <w:t>управљања</w:t>
            </w:r>
          </w:p>
        </w:tc>
        <w:tc>
          <w:tcPr>
            <w:tcW w:w="551" w:type="dxa"/>
          </w:tcPr>
          <w:p w14:paraId="50772773" w14:textId="09C824EE" w:rsidR="00806700" w:rsidRPr="00DF3C2A" w:rsidRDefault="00806700" w:rsidP="00BE6C9F">
            <w:pPr>
              <w:rPr>
                <w:lang w:val="sr-Cyrl-RS"/>
              </w:rPr>
            </w:pPr>
            <w:r>
              <w:rPr>
                <w:lang w:val="sr-Cyrl-RS"/>
              </w:rPr>
              <w:t>2</w:t>
            </w:r>
            <w:r w:rsidR="006003B7">
              <w:rPr>
                <w:lang w:val="sr-Cyrl-RS"/>
              </w:rPr>
              <w:t>1</w:t>
            </w:r>
          </w:p>
        </w:tc>
      </w:tr>
      <w:tr w:rsidR="00806700" w14:paraId="175578D1" w14:textId="77777777" w:rsidTr="00BE6C9F">
        <w:tc>
          <w:tcPr>
            <w:tcW w:w="718" w:type="dxa"/>
          </w:tcPr>
          <w:p w14:paraId="29D68717" w14:textId="77777777" w:rsidR="00806700" w:rsidRDefault="00806700" w:rsidP="00BE6C9F">
            <w:r w:rsidRPr="003967D9">
              <w:rPr>
                <w:rFonts w:cstheme="minorHAnsi"/>
              </w:rPr>
              <w:t>6.1.</w:t>
            </w:r>
          </w:p>
        </w:tc>
        <w:tc>
          <w:tcPr>
            <w:tcW w:w="7747" w:type="dxa"/>
          </w:tcPr>
          <w:p w14:paraId="260949B6" w14:textId="77777777" w:rsidR="00806700" w:rsidRDefault="00806700" w:rsidP="00BE6C9F">
            <w:r w:rsidRPr="003967D9">
              <w:rPr>
                <w:rFonts w:cstheme="minorHAnsi"/>
              </w:rPr>
              <w:t>ИЗВЕШТАЈ О РАДУ ДИРЕКТОРА ШКОЛЕ</w:t>
            </w:r>
          </w:p>
        </w:tc>
        <w:tc>
          <w:tcPr>
            <w:tcW w:w="551" w:type="dxa"/>
          </w:tcPr>
          <w:p w14:paraId="4D5D821D" w14:textId="76C4704C" w:rsidR="00806700" w:rsidRPr="00DF3C2A" w:rsidRDefault="00806700" w:rsidP="00BE6C9F">
            <w:pPr>
              <w:rPr>
                <w:lang w:val="sr-Cyrl-RS"/>
              </w:rPr>
            </w:pPr>
            <w:r>
              <w:rPr>
                <w:lang w:val="sr-Cyrl-RS"/>
              </w:rPr>
              <w:t>2</w:t>
            </w:r>
            <w:r w:rsidR="006003B7">
              <w:rPr>
                <w:lang w:val="sr-Cyrl-RS"/>
              </w:rPr>
              <w:t>1</w:t>
            </w:r>
          </w:p>
        </w:tc>
      </w:tr>
      <w:tr w:rsidR="00806700" w14:paraId="13F8107B" w14:textId="77777777" w:rsidTr="00BE6C9F">
        <w:tc>
          <w:tcPr>
            <w:tcW w:w="718" w:type="dxa"/>
          </w:tcPr>
          <w:p w14:paraId="45089B14" w14:textId="77777777" w:rsidR="00806700" w:rsidRDefault="00806700" w:rsidP="00BE6C9F">
            <w:r w:rsidRPr="003967D9">
              <w:rPr>
                <w:rFonts w:cstheme="minorHAnsi"/>
              </w:rPr>
              <w:t>6.2.</w:t>
            </w:r>
          </w:p>
        </w:tc>
        <w:tc>
          <w:tcPr>
            <w:tcW w:w="7747" w:type="dxa"/>
          </w:tcPr>
          <w:p w14:paraId="76322E19" w14:textId="77777777" w:rsidR="00806700" w:rsidRDefault="00806700" w:rsidP="00BE6C9F">
            <w:r w:rsidRPr="003967D9">
              <w:rPr>
                <w:rFonts w:cstheme="minorHAnsi"/>
              </w:rPr>
              <w:t xml:space="preserve">Извештај о раду  ШКОЛСКОГ  ОДБОРА </w:t>
            </w:r>
          </w:p>
        </w:tc>
        <w:tc>
          <w:tcPr>
            <w:tcW w:w="551" w:type="dxa"/>
          </w:tcPr>
          <w:p w14:paraId="7E1F5B22" w14:textId="77777777" w:rsidR="00806700" w:rsidRPr="00DF3C2A" w:rsidRDefault="00806700" w:rsidP="00BE6C9F">
            <w:pPr>
              <w:rPr>
                <w:lang w:val="sr-Cyrl-RS"/>
              </w:rPr>
            </w:pPr>
            <w:r>
              <w:rPr>
                <w:lang w:val="sr-Cyrl-RS"/>
              </w:rPr>
              <w:t>34</w:t>
            </w:r>
          </w:p>
        </w:tc>
      </w:tr>
      <w:tr w:rsidR="00806700" w14:paraId="585FEE2E" w14:textId="77777777" w:rsidTr="00BE6C9F">
        <w:tc>
          <w:tcPr>
            <w:tcW w:w="718" w:type="dxa"/>
          </w:tcPr>
          <w:p w14:paraId="2E9CEC2B" w14:textId="77777777" w:rsidR="00806700" w:rsidRDefault="00806700" w:rsidP="00BE6C9F">
            <w:r w:rsidRPr="003967D9">
              <w:rPr>
                <w:rFonts w:ascii="Calibri" w:hAnsi="Calibri" w:cs="Calibri"/>
                <w:b/>
                <w:sz w:val="24"/>
                <w:szCs w:val="24"/>
              </w:rPr>
              <w:t>7.</w:t>
            </w:r>
          </w:p>
        </w:tc>
        <w:tc>
          <w:tcPr>
            <w:tcW w:w="7747" w:type="dxa"/>
          </w:tcPr>
          <w:p w14:paraId="551CEAE9" w14:textId="77777777" w:rsidR="00806700" w:rsidRDefault="00806700" w:rsidP="00BE6C9F">
            <w:r w:rsidRPr="003967D9">
              <w:rPr>
                <w:rFonts w:ascii="Calibri" w:hAnsi="Calibri" w:cs="Calibri"/>
                <w:b/>
                <w:sz w:val="24"/>
                <w:szCs w:val="24"/>
              </w:rPr>
              <w:t>Извештај о раду стручних</w:t>
            </w:r>
            <w:r>
              <w:rPr>
                <w:rFonts w:ascii="Calibri" w:hAnsi="Calibri" w:cs="Calibri"/>
                <w:b/>
                <w:sz w:val="24"/>
                <w:szCs w:val="24"/>
                <w:lang w:val="sr-Cyrl-RS"/>
              </w:rPr>
              <w:t xml:space="preserve"> </w:t>
            </w:r>
            <w:r w:rsidRPr="003967D9">
              <w:rPr>
                <w:rFonts w:ascii="Calibri" w:hAnsi="Calibri" w:cs="Calibri"/>
                <w:b/>
                <w:sz w:val="24"/>
                <w:szCs w:val="24"/>
              </w:rPr>
              <w:t>органа</w:t>
            </w:r>
            <w:r>
              <w:rPr>
                <w:rFonts w:ascii="Calibri" w:hAnsi="Calibri" w:cs="Calibri"/>
                <w:b/>
                <w:sz w:val="24"/>
                <w:szCs w:val="24"/>
                <w:lang w:val="sr-Cyrl-RS"/>
              </w:rPr>
              <w:t xml:space="preserve"> </w:t>
            </w:r>
            <w:r w:rsidRPr="003967D9">
              <w:rPr>
                <w:rFonts w:ascii="Calibri" w:hAnsi="Calibri" w:cs="Calibri"/>
                <w:b/>
                <w:sz w:val="24"/>
                <w:szCs w:val="24"/>
              </w:rPr>
              <w:t xml:space="preserve">школе </w:t>
            </w:r>
          </w:p>
        </w:tc>
        <w:tc>
          <w:tcPr>
            <w:tcW w:w="551" w:type="dxa"/>
          </w:tcPr>
          <w:p w14:paraId="516CDCD0" w14:textId="65056E01" w:rsidR="00806700" w:rsidRPr="00DF3C2A" w:rsidRDefault="00806700" w:rsidP="00BE6C9F">
            <w:pPr>
              <w:rPr>
                <w:lang w:val="sr-Cyrl-RS"/>
              </w:rPr>
            </w:pPr>
            <w:r>
              <w:rPr>
                <w:lang w:val="sr-Cyrl-RS"/>
              </w:rPr>
              <w:t>3</w:t>
            </w:r>
            <w:r w:rsidR="006003B7">
              <w:rPr>
                <w:lang w:val="sr-Cyrl-RS"/>
              </w:rPr>
              <w:t>5</w:t>
            </w:r>
          </w:p>
        </w:tc>
      </w:tr>
      <w:tr w:rsidR="00806700" w14:paraId="4C2A67A9" w14:textId="77777777" w:rsidTr="00BE6C9F">
        <w:tc>
          <w:tcPr>
            <w:tcW w:w="718" w:type="dxa"/>
          </w:tcPr>
          <w:p w14:paraId="734133A6" w14:textId="77777777" w:rsidR="00806700" w:rsidRDefault="00806700" w:rsidP="00BE6C9F">
            <w:r w:rsidRPr="003967D9">
              <w:t>7.1.</w:t>
            </w:r>
          </w:p>
        </w:tc>
        <w:tc>
          <w:tcPr>
            <w:tcW w:w="7747" w:type="dxa"/>
          </w:tcPr>
          <w:p w14:paraId="27675873" w14:textId="77777777" w:rsidR="00806700" w:rsidRDefault="00806700" w:rsidP="00BE6C9F">
            <w:r w:rsidRPr="003967D9">
              <w:t>Ивештај о раду  НАСТАВНИЧКОГ ВЕЋА</w:t>
            </w:r>
          </w:p>
        </w:tc>
        <w:tc>
          <w:tcPr>
            <w:tcW w:w="551" w:type="dxa"/>
          </w:tcPr>
          <w:p w14:paraId="42B8F20B" w14:textId="4637ED2B" w:rsidR="00806700" w:rsidRPr="00DF3C2A" w:rsidRDefault="00806700" w:rsidP="00BE6C9F">
            <w:pPr>
              <w:rPr>
                <w:lang w:val="sr-Cyrl-RS"/>
              </w:rPr>
            </w:pPr>
            <w:r>
              <w:rPr>
                <w:lang w:val="sr-Cyrl-RS"/>
              </w:rPr>
              <w:t>3</w:t>
            </w:r>
            <w:r w:rsidR="006003B7">
              <w:rPr>
                <w:lang w:val="sr-Cyrl-RS"/>
              </w:rPr>
              <w:t>5</w:t>
            </w:r>
          </w:p>
        </w:tc>
      </w:tr>
      <w:tr w:rsidR="00806700" w14:paraId="55116AB5" w14:textId="77777777" w:rsidTr="00BE6C9F">
        <w:tc>
          <w:tcPr>
            <w:tcW w:w="718" w:type="dxa"/>
          </w:tcPr>
          <w:p w14:paraId="11D7AC2B" w14:textId="77777777" w:rsidR="00806700" w:rsidRDefault="00806700" w:rsidP="00BE6C9F">
            <w:r w:rsidRPr="003967D9">
              <w:rPr>
                <w:rFonts w:ascii="Calibri" w:hAnsi="Calibri" w:cs="Calibri"/>
              </w:rPr>
              <w:t>7.2.</w:t>
            </w:r>
          </w:p>
        </w:tc>
        <w:tc>
          <w:tcPr>
            <w:tcW w:w="7747" w:type="dxa"/>
          </w:tcPr>
          <w:p w14:paraId="19F4A512" w14:textId="77777777" w:rsidR="00806700" w:rsidRDefault="00806700" w:rsidP="00BE6C9F">
            <w:r w:rsidRPr="003967D9">
              <w:rPr>
                <w:rFonts w:ascii="Calibri" w:hAnsi="Calibri" w:cs="Calibri"/>
              </w:rPr>
              <w:t>Извештај о раду  ПЕДАГОШКОГ  КОЛЕГИЈУМА</w:t>
            </w:r>
          </w:p>
        </w:tc>
        <w:tc>
          <w:tcPr>
            <w:tcW w:w="551" w:type="dxa"/>
          </w:tcPr>
          <w:p w14:paraId="596D66E6" w14:textId="77777777" w:rsidR="00806700" w:rsidRPr="00DF3C2A" w:rsidRDefault="00806700" w:rsidP="00BE6C9F">
            <w:pPr>
              <w:rPr>
                <w:lang w:val="sr-Cyrl-RS"/>
              </w:rPr>
            </w:pPr>
            <w:r>
              <w:rPr>
                <w:lang w:val="sr-Cyrl-RS"/>
              </w:rPr>
              <w:t>39</w:t>
            </w:r>
          </w:p>
        </w:tc>
      </w:tr>
      <w:tr w:rsidR="00806700" w14:paraId="10E3DBE0" w14:textId="77777777" w:rsidTr="00BE6C9F">
        <w:tc>
          <w:tcPr>
            <w:tcW w:w="718" w:type="dxa"/>
          </w:tcPr>
          <w:p w14:paraId="183783D6" w14:textId="77777777" w:rsidR="00806700" w:rsidRDefault="00806700" w:rsidP="00BE6C9F">
            <w:r w:rsidRPr="003967D9">
              <w:rPr>
                <w:rFonts w:ascii="Calibri" w:hAnsi="Calibri" w:cs="Calibri"/>
                <w:b/>
                <w:sz w:val="24"/>
                <w:szCs w:val="24"/>
              </w:rPr>
              <w:t>8.</w:t>
            </w:r>
          </w:p>
        </w:tc>
        <w:tc>
          <w:tcPr>
            <w:tcW w:w="7747" w:type="dxa"/>
          </w:tcPr>
          <w:p w14:paraId="24C979AB" w14:textId="77777777" w:rsidR="00806700" w:rsidRDefault="00806700" w:rsidP="00BE6C9F">
            <w:r w:rsidRPr="003967D9">
              <w:rPr>
                <w:rFonts w:ascii="Calibri" w:hAnsi="Calibri" w:cs="Calibri"/>
                <w:b/>
                <w:sz w:val="24"/>
                <w:szCs w:val="24"/>
              </w:rPr>
              <w:t>Извештај о раду стручних</w:t>
            </w:r>
            <w:r>
              <w:rPr>
                <w:rFonts w:ascii="Calibri" w:hAnsi="Calibri" w:cs="Calibri"/>
                <w:b/>
                <w:sz w:val="24"/>
                <w:szCs w:val="24"/>
                <w:lang w:val="sr-Cyrl-RS"/>
              </w:rPr>
              <w:t xml:space="preserve"> </w:t>
            </w:r>
            <w:r w:rsidRPr="003967D9">
              <w:rPr>
                <w:rFonts w:ascii="Calibri" w:hAnsi="Calibri" w:cs="Calibri"/>
                <w:b/>
                <w:sz w:val="24"/>
                <w:szCs w:val="24"/>
              </w:rPr>
              <w:t>већа</w:t>
            </w:r>
            <w:r>
              <w:rPr>
                <w:rFonts w:ascii="Calibri" w:hAnsi="Calibri" w:cs="Calibri"/>
                <w:b/>
                <w:sz w:val="24"/>
                <w:szCs w:val="24"/>
                <w:lang w:val="sr-Cyrl-RS"/>
              </w:rPr>
              <w:t xml:space="preserve"> </w:t>
            </w:r>
            <w:r w:rsidRPr="003967D9">
              <w:rPr>
                <w:rFonts w:ascii="Calibri" w:hAnsi="Calibri" w:cs="Calibri"/>
                <w:b/>
                <w:sz w:val="24"/>
                <w:szCs w:val="24"/>
              </w:rPr>
              <w:t>за</w:t>
            </w:r>
            <w:r>
              <w:rPr>
                <w:rFonts w:ascii="Calibri" w:hAnsi="Calibri" w:cs="Calibri"/>
                <w:b/>
                <w:sz w:val="24"/>
                <w:szCs w:val="24"/>
                <w:lang w:val="sr-Cyrl-RS"/>
              </w:rPr>
              <w:t xml:space="preserve"> </w:t>
            </w:r>
            <w:r w:rsidRPr="003967D9">
              <w:rPr>
                <w:rFonts w:ascii="Calibri" w:hAnsi="Calibri" w:cs="Calibri"/>
                <w:b/>
                <w:sz w:val="24"/>
                <w:szCs w:val="24"/>
              </w:rPr>
              <w:t>области</w:t>
            </w:r>
            <w:r>
              <w:rPr>
                <w:rFonts w:ascii="Calibri" w:hAnsi="Calibri" w:cs="Calibri"/>
                <w:b/>
                <w:sz w:val="24"/>
                <w:szCs w:val="24"/>
                <w:lang w:val="sr-Cyrl-RS"/>
              </w:rPr>
              <w:t xml:space="preserve"> </w:t>
            </w:r>
            <w:r w:rsidRPr="003967D9">
              <w:rPr>
                <w:rFonts w:ascii="Calibri" w:hAnsi="Calibri" w:cs="Calibri"/>
                <w:b/>
                <w:sz w:val="24"/>
                <w:szCs w:val="24"/>
              </w:rPr>
              <w:t>предмета</w:t>
            </w:r>
          </w:p>
        </w:tc>
        <w:tc>
          <w:tcPr>
            <w:tcW w:w="551" w:type="dxa"/>
          </w:tcPr>
          <w:p w14:paraId="604D4F30" w14:textId="0EC5A1CA" w:rsidR="00806700" w:rsidRPr="00DF3C2A" w:rsidRDefault="00806700" w:rsidP="00BE6C9F">
            <w:pPr>
              <w:rPr>
                <w:lang w:val="sr-Cyrl-RS"/>
              </w:rPr>
            </w:pPr>
            <w:r>
              <w:rPr>
                <w:lang w:val="sr-Cyrl-RS"/>
              </w:rPr>
              <w:t>4</w:t>
            </w:r>
            <w:r w:rsidR="006003B7">
              <w:rPr>
                <w:lang w:val="sr-Cyrl-RS"/>
              </w:rPr>
              <w:t>1</w:t>
            </w:r>
          </w:p>
        </w:tc>
      </w:tr>
      <w:tr w:rsidR="006003B7" w14:paraId="7C83AB64" w14:textId="77777777" w:rsidTr="00BE6C9F">
        <w:tc>
          <w:tcPr>
            <w:tcW w:w="718" w:type="dxa"/>
          </w:tcPr>
          <w:p w14:paraId="48C983AE" w14:textId="0D82A9BD"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8.1.</w:t>
            </w:r>
          </w:p>
        </w:tc>
        <w:tc>
          <w:tcPr>
            <w:tcW w:w="7747" w:type="dxa"/>
          </w:tcPr>
          <w:p w14:paraId="75CD8E2A" w14:textId="41D22E9A"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Стручно веће пољопривредне групе предмета</w:t>
            </w:r>
          </w:p>
        </w:tc>
        <w:tc>
          <w:tcPr>
            <w:tcW w:w="551" w:type="dxa"/>
          </w:tcPr>
          <w:p w14:paraId="69D3C6EF" w14:textId="760C4297" w:rsidR="006003B7" w:rsidRDefault="006003B7" w:rsidP="00BE6C9F">
            <w:pPr>
              <w:rPr>
                <w:lang w:val="sr-Cyrl-RS"/>
              </w:rPr>
            </w:pPr>
            <w:r>
              <w:rPr>
                <w:lang w:val="sr-Cyrl-RS"/>
              </w:rPr>
              <w:t>41</w:t>
            </w:r>
          </w:p>
        </w:tc>
      </w:tr>
      <w:tr w:rsidR="006003B7" w14:paraId="3801EADE" w14:textId="77777777" w:rsidTr="00BE6C9F">
        <w:tc>
          <w:tcPr>
            <w:tcW w:w="718" w:type="dxa"/>
          </w:tcPr>
          <w:p w14:paraId="3BF33F70" w14:textId="0E78DCBC" w:rsidR="006003B7" w:rsidRPr="006003B7" w:rsidRDefault="006003B7" w:rsidP="00BE6C9F">
            <w:pPr>
              <w:rPr>
                <w:rFonts w:ascii="Calibri" w:hAnsi="Calibri" w:cs="Calibri"/>
                <w:bCs/>
                <w:sz w:val="24"/>
                <w:szCs w:val="24"/>
                <w:lang w:val="sr-Cyrl-RS"/>
              </w:rPr>
            </w:pPr>
            <w:r>
              <w:rPr>
                <w:rFonts w:ascii="Calibri" w:hAnsi="Calibri" w:cs="Calibri"/>
                <w:bCs/>
                <w:sz w:val="24"/>
                <w:szCs w:val="24"/>
                <w:lang w:val="sr-Cyrl-RS"/>
              </w:rPr>
              <w:t>8.2.</w:t>
            </w:r>
          </w:p>
        </w:tc>
        <w:tc>
          <w:tcPr>
            <w:tcW w:w="7747" w:type="dxa"/>
          </w:tcPr>
          <w:p w14:paraId="7DD586F2" w14:textId="76FC183D"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 xml:space="preserve">Стручно веће </w:t>
            </w:r>
            <w:r>
              <w:rPr>
                <w:rFonts w:ascii="Calibri" w:hAnsi="Calibri" w:cs="Calibri"/>
                <w:bCs/>
                <w:sz w:val="24"/>
                <w:szCs w:val="24"/>
                <w:lang w:val="sr-Cyrl-RS"/>
              </w:rPr>
              <w:t>економске</w:t>
            </w:r>
            <w:r w:rsidRPr="006003B7">
              <w:rPr>
                <w:rFonts w:ascii="Calibri" w:hAnsi="Calibri" w:cs="Calibri"/>
                <w:bCs/>
                <w:sz w:val="24"/>
                <w:szCs w:val="24"/>
                <w:lang w:val="sr-Cyrl-RS"/>
              </w:rPr>
              <w:t xml:space="preserve"> групе предмета</w:t>
            </w:r>
          </w:p>
        </w:tc>
        <w:tc>
          <w:tcPr>
            <w:tcW w:w="551" w:type="dxa"/>
          </w:tcPr>
          <w:p w14:paraId="03A6FB43" w14:textId="2E891D7F" w:rsidR="006003B7" w:rsidRDefault="006003B7" w:rsidP="00BE6C9F">
            <w:pPr>
              <w:rPr>
                <w:lang w:val="sr-Cyrl-RS"/>
              </w:rPr>
            </w:pPr>
            <w:r>
              <w:rPr>
                <w:lang w:val="sr-Cyrl-RS"/>
              </w:rPr>
              <w:t>42</w:t>
            </w:r>
          </w:p>
        </w:tc>
      </w:tr>
      <w:tr w:rsidR="006003B7" w14:paraId="7461CEC3" w14:textId="77777777" w:rsidTr="00BE6C9F">
        <w:tc>
          <w:tcPr>
            <w:tcW w:w="718" w:type="dxa"/>
          </w:tcPr>
          <w:p w14:paraId="0A0D82E0" w14:textId="45A41DCB" w:rsidR="006003B7" w:rsidRDefault="006003B7" w:rsidP="00BE6C9F">
            <w:pPr>
              <w:rPr>
                <w:rFonts w:ascii="Calibri" w:hAnsi="Calibri" w:cs="Calibri"/>
                <w:bCs/>
                <w:sz w:val="24"/>
                <w:szCs w:val="24"/>
                <w:lang w:val="sr-Cyrl-RS"/>
              </w:rPr>
            </w:pPr>
            <w:r>
              <w:rPr>
                <w:rFonts w:ascii="Calibri" w:hAnsi="Calibri" w:cs="Calibri"/>
                <w:bCs/>
                <w:sz w:val="24"/>
                <w:szCs w:val="24"/>
                <w:lang w:val="sr-Cyrl-RS"/>
              </w:rPr>
              <w:t>8.3.</w:t>
            </w:r>
          </w:p>
        </w:tc>
        <w:tc>
          <w:tcPr>
            <w:tcW w:w="7747" w:type="dxa"/>
          </w:tcPr>
          <w:p w14:paraId="43627363" w14:textId="7A676449"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 xml:space="preserve">Стручно веће </w:t>
            </w:r>
            <w:r>
              <w:rPr>
                <w:rFonts w:ascii="Calibri" w:hAnsi="Calibri" w:cs="Calibri"/>
                <w:bCs/>
                <w:sz w:val="24"/>
                <w:szCs w:val="24"/>
                <w:lang w:val="sr-Cyrl-RS"/>
              </w:rPr>
              <w:t>машинске</w:t>
            </w:r>
            <w:r w:rsidRPr="006003B7">
              <w:rPr>
                <w:rFonts w:ascii="Calibri" w:hAnsi="Calibri" w:cs="Calibri"/>
                <w:bCs/>
                <w:sz w:val="24"/>
                <w:szCs w:val="24"/>
                <w:lang w:val="sr-Cyrl-RS"/>
              </w:rPr>
              <w:t xml:space="preserve"> групе предмета</w:t>
            </w:r>
          </w:p>
        </w:tc>
        <w:tc>
          <w:tcPr>
            <w:tcW w:w="551" w:type="dxa"/>
          </w:tcPr>
          <w:p w14:paraId="32F176A8" w14:textId="098840E5" w:rsidR="006003B7" w:rsidRDefault="006003B7" w:rsidP="00BE6C9F">
            <w:pPr>
              <w:rPr>
                <w:lang w:val="sr-Cyrl-RS"/>
              </w:rPr>
            </w:pPr>
            <w:r>
              <w:rPr>
                <w:lang w:val="sr-Cyrl-RS"/>
              </w:rPr>
              <w:t>43</w:t>
            </w:r>
          </w:p>
        </w:tc>
      </w:tr>
      <w:tr w:rsidR="006003B7" w14:paraId="2D793865" w14:textId="77777777" w:rsidTr="00BE6C9F">
        <w:tc>
          <w:tcPr>
            <w:tcW w:w="718" w:type="dxa"/>
          </w:tcPr>
          <w:p w14:paraId="29A20416" w14:textId="6FD51F02" w:rsidR="006003B7" w:rsidRDefault="006003B7" w:rsidP="00BE6C9F">
            <w:pPr>
              <w:rPr>
                <w:rFonts w:ascii="Calibri" w:hAnsi="Calibri" w:cs="Calibri"/>
                <w:bCs/>
                <w:sz w:val="24"/>
                <w:szCs w:val="24"/>
                <w:lang w:val="sr-Cyrl-RS"/>
              </w:rPr>
            </w:pPr>
            <w:r>
              <w:rPr>
                <w:rFonts w:ascii="Calibri" w:hAnsi="Calibri" w:cs="Calibri"/>
                <w:bCs/>
                <w:sz w:val="24"/>
                <w:szCs w:val="24"/>
                <w:lang w:val="sr-Cyrl-RS"/>
              </w:rPr>
              <w:t>8.4.</w:t>
            </w:r>
          </w:p>
        </w:tc>
        <w:tc>
          <w:tcPr>
            <w:tcW w:w="7747" w:type="dxa"/>
          </w:tcPr>
          <w:p w14:paraId="47837D10" w14:textId="78DBB924"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Стручно веће групе предмета</w:t>
            </w:r>
            <w:r>
              <w:rPr>
                <w:rFonts w:ascii="Calibri" w:hAnsi="Calibri" w:cs="Calibri"/>
                <w:bCs/>
                <w:sz w:val="24"/>
                <w:szCs w:val="24"/>
                <w:lang w:val="sr-Cyrl-RS"/>
              </w:rPr>
              <w:t xml:space="preserve"> – личне услуге</w:t>
            </w:r>
          </w:p>
        </w:tc>
        <w:tc>
          <w:tcPr>
            <w:tcW w:w="551" w:type="dxa"/>
          </w:tcPr>
          <w:p w14:paraId="1A619AB8" w14:textId="4B82147F" w:rsidR="006003B7" w:rsidRDefault="006003B7" w:rsidP="00BE6C9F">
            <w:pPr>
              <w:rPr>
                <w:lang w:val="sr-Cyrl-RS"/>
              </w:rPr>
            </w:pPr>
            <w:r>
              <w:rPr>
                <w:lang w:val="sr-Cyrl-RS"/>
              </w:rPr>
              <w:t>44</w:t>
            </w:r>
          </w:p>
        </w:tc>
      </w:tr>
      <w:tr w:rsidR="006003B7" w14:paraId="0E036FEB" w14:textId="77777777" w:rsidTr="00BE6C9F">
        <w:tc>
          <w:tcPr>
            <w:tcW w:w="718" w:type="dxa"/>
          </w:tcPr>
          <w:p w14:paraId="700984A2" w14:textId="7E8807B6" w:rsidR="006003B7" w:rsidRDefault="006003B7" w:rsidP="00BE6C9F">
            <w:pPr>
              <w:rPr>
                <w:rFonts w:ascii="Calibri" w:hAnsi="Calibri" w:cs="Calibri"/>
                <w:bCs/>
                <w:sz w:val="24"/>
                <w:szCs w:val="24"/>
                <w:lang w:val="sr-Cyrl-RS"/>
              </w:rPr>
            </w:pPr>
            <w:r>
              <w:rPr>
                <w:rFonts w:ascii="Calibri" w:hAnsi="Calibri" w:cs="Calibri"/>
                <w:bCs/>
                <w:sz w:val="24"/>
                <w:szCs w:val="24"/>
                <w:lang w:val="sr-Cyrl-RS"/>
              </w:rPr>
              <w:t>8.5.</w:t>
            </w:r>
          </w:p>
        </w:tc>
        <w:tc>
          <w:tcPr>
            <w:tcW w:w="7747" w:type="dxa"/>
          </w:tcPr>
          <w:p w14:paraId="38322B2B" w14:textId="1B515772"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 xml:space="preserve">Стручно веће </w:t>
            </w:r>
            <w:r>
              <w:rPr>
                <w:rFonts w:ascii="Calibri" w:hAnsi="Calibri" w:cs="Calibri"/>
                <w:bCs/>
                <w:sz w:val="24"/>
                <w:szCs w:val="24"/>
                <w:lang w:val="sr-Cyrl-RS"/>
              </w:rPr>
              <w:t>друштвених наука</w:t>
            </w:r>
          </w:p>
        </w:tc>
        <w:tc>
          <w:tcPr>
            <w:tcW w:w="551" w:type="dxa"/>
          </w:tcPr>
          <w:p w14:paraId="77AEF53F" w14:textId="4C8933D1" w:rsidR="006003B7" w:rsidRDefault="006003B7" w:rsidP="00BE6C9F">
            <w:pPr>
              <w:rPr>
                <w:lang w:val="sr-Cyrl-RS"/>
              </w:rPr>
            </w:pPr>
            <w:r>
              <w:rPr>
                <w:lang w:val="sr-Cyrl-RS"/>
              </w:rPr>
              <w:t>45</w:t>
            </w:r>
          </w:p>
        </w:tc>
      </w:tr>
      <w:tr w:rsidR="006003B7" w14:paraId="00D1E34A" w14:textId="77777777" w:rsidTr="00BE6C9F">
        <w:tc>
          <w:tcPr>
            <w:tcW w:w="718" w:type="dxa"/>
          </w:tcPr>
          <w:p w14:paraId="04EDE72A" w14:textId="49ED2373" w:rsidR="006003B7" w:rsidRDefault="006003B7" w:rsidP="00BE6C9F">
            <w:pPr>
              <w:rPr>
                <w:rFonts w:ascii="Calibri" w:hAnsi="Calibri" w:cs="Calibri"/>
                <w:bCs/>
                <w:sz w:val="24"/>
                <w:szCs w:val="24"/>
                <w:lang w:val="sr-Cyrl-RS"/>
              </w:rPr>
            </w:pPr>
            <w:r>
              <w:rPr>
                <w:rFonts w:ascii="Calibri" w:hAnsi="Calibri" w:cs="Calibri"/>
                <w:bCs/>
                <w:sz w:val="24"/>
                <w:szCs w:val="24"/>
                <w:lang w:val="sr-Cyrl-RS"/>
              </w:rPr>
              <w:t>8.6.</w:t>
            </w:r>
          </w:p>
        </w:tc>
        <w:tc>
          <w:tcPr>
            <w:tcW w:w="7747" w:type="dxa"/>
          </w:tcPr>
          <w:p w14:paraId="35C9EF5B" w14:textId="2A7FDBC7"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 xml:space="preserve">Стручно веће </w:t>
            </w:r>
            <w:r>
              <w:rPr>
                <w:rFonts w:ascii="Calibri" w:hAnsi="Calibri" w:cs="Calibri"/>
                <w:bCs/>
                <w:sz w:val="24"/>
                <w:szCs w:val="24"/>
                <w:lang w:val="sr-Cyrl-RS"/>
              </w:rPr>
              <w:t>природних наука</w:t>
            </w:r>
          </w:p>
        </w:tc>
        <w:tc>
          <w:tcPr>
            <w:tcW w:w="551" w:type="dxa"/>
          </w:tcPr>
          <w:p w14:paraId="1EF03946" w14:textId="7521308F" w:rsidR="006003B7" w:rsidRDefault="006003B7" w:rsidP="00BE6C9F">
            <w:pPr>
              <w:rPr>
                <w:lang w:val="sr-Cyrl-RS"/>
              </w:rPr>
            </w:pPr>
            <w:r>
              <w:rPr>
                <w:lang w:val="sr-Cyrl-RS"/>
              </w:rPr>
              <w:t>46</w:t>
            </w:r>
          </w:p>
        </w:tc>
      </w:tr>
      <w:tr w:rsidR="006003B7" w14:paraId="44C08895" w14:textId="77777777" w:rsidTr="00BE6C9F">
        <w:tc>
          <w:tcPr>
            <w:tcW w:w="718" w:type="dxa"/>
          </w:tcPr>
          <w:p w14:paraId="40618466" w14:textId="2CFC043B" w:rsidR="006003B7" w:rsidRDefault="006003B7" w:rsidP="00BE6C9F">
            <w:pPr>
              <w:rPr>
                <w:rFonts w:ascii="Calibri" w:hAnsi="Calibri" w:cs="Calibri"/>
                <w:bCs/>
                <w:sz w:val="24"/>
                <w:szCs w:val="24"/>
                <w:lang w:val="sr-Cyrl-RS"/>
              </w:rPr>
            </w:pPr>
            <w:r>
              <w:rPr>
                <w:rFonts w:ascii="Calibri" w:hAnsi="Calibri" w:cs="Calibri"/>
                <w:bCs/>
                <w:sz w:val="24"/>
                <w:szCs w:val="24"/>
                <w:lang w:val="sr-Cyrl-RS"/>
              </w:rPr>
              <w:t>8.7.</w:t>
            </w:r>
          </w:p>
        </w:tc>
        <w:tc>
          <w:tcPr>
            <w:tcW w:w="7747" w:type="dxa"/>
          </w:tcPr>
          <w:p w14:paraId="782122A8" w14:textId="556BDAB3" w:rsidR="006003B7" w:rsidRPr="006003B7" w:rsidRDefault="006003B7" w:rsidP="00BE6C9F">
            <w:pPr>
              <w:rPr>
                <w:rFonts w:ascii="Calibri" w:hAnsi="Calibri" w:cs="Calibri"/>
                <w:bCs/>
                <w:sz w:val="24"/>
                <w:szCs w:val="24"/>
                <w:lang w:val="sr-Cyrl-RS"/>
              </w:rPr>
            </w:pPr>
            <w:r w:rsidRPr="006003B7">
              <w:rPr>
                <w:rFonts w:ascii="Calibri" w:hAnsi="Calibri" w:cs="Calibri"/>
                <w:bCs/>
                <w:sz w:val="24"/>
                <w:szCs w:val="24"/>
                <w:lang w:val="sr-Cyrl-RS"/>
              </w:rPr>
              <w:t xml:space="preserve">Стручно веће </w:t>
            </w:r>
            <w:r>
              <w:rPr>
                <w:rFonts w:ascii="Calibri" w:hAnsi="Calibri" w:cs="Calibri"/>
                <w:bCs/>
                <w:sz w:val="24"/>
                <w:szCs w:val="24"/>
                <w:lang w:val="sr-Cyrl-RS"/>
              </w:rPr>
              <w:t>српског и страних језика</w:t>
            </w:r>
          </w:p>
        </w:tc>
        <w:tc>
          <w:tcPr>
            <w:tcW w:w="551" w:type="dxa"/>
          </w:tcPr>
          <w:p w14:paraId="2A3B6C90" w14:textId="32D6E6CC" w:rsidR="006003B7" w:rsidRDefault="006003B7" w:rsidP="00BE6C9F">
            <w:pPr>
              <w:rPr>
                <w:lang w:val="sr-Cyrl-RS"/>
              </w:rPr>
            </w:pPr>
            <w:r>
              <w:rPr>
                <w:lang w:val="sr-Cyrl-RS"/>
              </w:rPr>
              <w:t>47</w:t>
            </w:r>
          </w:p>
        </w:tc>
      </w:tr>
      <w:tr w:rsidR="00806700" w14:paraId="5A5D866A" w14:textId="77777777" w:rsidTr="00BE6C9F">
        <w:tc>
          <w:tcPr>
            <w:tcW w:w="718" w:type="dxa"/>
          </w:tcPr>
          <w:p w14:paraId="1076E862" w14:textId="77777777" w:rsidR="00806700" w:rsidRDefault="00806700" w:rsidP="00BE6C9F">
            <w:r w:rsidRPr="003967D9">
              <w:rPr>
                <w:rFonts w:cstheme="minorHAnsi"/>
                <w:b/>
                <w:sz w:val="24"/>
                <w:szCs w:val="24"/>
              </w:rPr>
              <w:t>9.</w:t>
            </w:r>
          </w:p>
        </w:tc>
        <w:tc>
          <w:tcPr>
            <w:tcW w:w="7747" w:type="dxa"/>
          </w:tcPr>
          <w:p w14:paraId="3CBDC06F" w14:textId="3E814CB6" w:rsidR="00806700" w:rsidRDefault="00806700" w:rsidP="005115AA">
            <w:pPr>
              <w:tabs>
                <w:tab w:val="left" w:pos="4262"/>
              </w:tabs>
            </w:pPr>
            <w:r w:rsidRPr="003967D9">
              <w:rPr>
                <w:rFonts w:cstheme="minorHAnsi"/>
                <w:b/>
                <w:sz w:val="24"/>
                <w:szCs w:val="24"/>
              </w:rPr>
              <w:t>Извешптај о раду сручних</w:t>
            </w:r>
            <w:r>
              <w:rPr>
                <w:rFonts w:cstheme="minorHAnsi"/>
                <w:b/>
                <w:sz w:val="24"/>
                <w:szCs w:val="24"/>
                <w:lang w:val="sr-Cyrl-RS"/>
              </w:rPr>
              <w:t xml:space="preserve"> </w:t>
            </w:r>
            <w:r w:rsidRPr="003967D9">
              <w:rPr>
                <w:rFonts w:cstheme="minorHAnsi"/>
                <w:b/>
                <w:sz w:val="24"/>
                <w:szCs w:val="24"/>
              </w:rPr>
              <w:t>актива</w:t>
            </w:r>
            <w:r w:rsidR="005115AA">
              <w:rPr>
                <w:rFonts w:cstheme="minorHAnsi"/>
                <w:b/>
                <w:sz w:val="24"/>
                <w:szCs w:val="24"/>
              </w:rPr>
              <w:tab/>
            </w:r>
          </w:p>
        </w:tc>
        <w:tc>
          <w:tcPr>
            <w:tcW w:w="551" w:type="dxa"/>
          </w:tcPr>
          <w:p w14:paraId="568C2B14" w14:textId="77777777" w:rsidR="00806700" w:rsidRPr="00DF3C2A" w:rsidRDefault="00806700" w:rsidP="00BE6C9F">
            <w:pPr>
              <w:rPr>
                <w:lang w:val="sr-Cyrl-RS"/>
              </w:rPr>
            </w:pPr>
            <w:r>
              <w:rPr>
                <w:lang w:val="sr-Cyrl-RS"/>
              </w:rPr>
              <w:t>48</w:t>
            </w:r>
          </w:p>
        </w:tc>
      </w:tr>
      <w:tr w:rsidR="00806700" w14:paraId="0CD6E939" w14:textId="77777777" w:rsidTr="00BE6C9F">
        <w:tc>
          <w:tcPr>
            <w:tcW w:w="718" w:type="dxa"/>
          </w:tcPr>
          <w:p w14:paraId="50FA7CC7" w14:textId="77777777" w:rsidR="00806700" w:rsidRDefault="00806700" w:rsidP="00BE6C9F">
            <w:r w:rsidRPr="003967D9">
              <w:rPr>
                <w:rFonts w:cstheme="minorHAnsi"/>
              </w:rPr>
              <w:t>9.1</w:t>
            </w:r>
          </w:p>
        </w:tc>
        <w:tc>
          <w:tcPr>
            <w:tcW w:w="7747" w:type="dxa"/>
          </w:tcPr>
          <w:p w14:paraId="3491CA31" w14:textId="353C3170" w:rsidR="00806700" w:rsidRDefault="00806700" w:rsidP="00BE6C9F">
            <w:r w:rsidRPr="003967D9">
              <w:rPr>
                <w:rFonts w:cstheme="minorHAnsi"/>
                <w:lang w:val="sr-Cyrl-CS"/>
              </w:rPr>
              <w:t>СТРУЧНИ   АКТИВА  ЗА   РАЗВОЈНО  ПЛАНИРАЊЕ</w:t>
            </w:r>
            <w:r w:rsidR="005115AA">
              <w:rPr>
                <w:rFonts w:cstheme="minorHAnsi"/>
                <w:lang w:val="sr-Cyrl-CS"/>
              </w:rPr>
              <w:t>/реализација акционог плана</w:t>
            </w:r>
          </w:p>
        </w:tc>
        <w:tc>
          <w:tcPr>
            <w:tcW w:w="551" w:type="dxa"/>
          </w:tcPr>
          <w:p w14:paraId="580682DB" w14:textId="77777777" w:rsidR="00806700" w:rsidRPr="00DF3C2A" w:rsidRDefault="00806700" w:rsidP="00BE6C9F">
            <w:pPr>
              <w:rPr>
                <w:lang w:val="sr-Cyrl-RS"/>
              </w:rPr>
            </w:pPr>
            <w:r>
              <w:rPr>
                <w:lang w:val="sr-Cyrl-RS"/>
              </w:rPr>
              <w:t>48</w:t>
            </w:r>
          </w:p>
        </w:tc>
      </w:tr>
      <w:tr w:rsidR="00806700" w14:paraId="53DC88CA" w14:textId="77777777" w:rsidTr="00BE6C9F">
        <w:tc>
          <w:tcPr>
            <w:tcW w:w="718" w:type="dxa"/>
          </w:tcPr>
          <w:p w14:paraId="2BBDE522" w14:textId="77777777" w:rsidR="00806700" w:rsidRDefault="00806700" w:rsidP="00BE6C9F">
            <w:r w:rsidRPr="003967D9">
              <w:rPr>
                <w:rFonts w:ascii="Calibri" w:hAnsi="Calibri" w:cs="Calibri"/>
              </w:rPr>
              <w:t>9.2.</w:t>
            </w:r>
          </w:p>
        </w:tc>
        <w:tc>
          <w:tcPr>
            <w:tcW w:w="7747" w:type="dxa"/>
          </w:tcPr>
          <w:p w14:paraId="2F0C1063" w14:textId="77777777" w:rsidR="00806700" w:rsidRDefault="00806700" w:rsidP="00BE6C9F">
            <w:r w:rsidRPr="003967D9">
              <w:rPr>
                <w:rFonts w:ascii="Calibri" w:hAnsi="Calibri" w:cs="Calibri"/>
              </w:rPr>
              <w:t xml:space="preserve">СТРУЧНИ  АКТИВ  ЗА РАЗВОЈ ШКОЛСКОГ ПРОГРАМА </w:t>
            </w:r>
          </w:p>
        </w:tc>
        <w:tc>
          <w:tcPr>
            <w:tcW w:w="551" w:type="dxa"/>
          </w:tcPr>
          <w:p w14:paraId="7CDD60EE" w14:textId="248BD4CC" w:rsidR="00806700" w:rsidRPr="00DF3C2A" w:rsidRDefault="00806700" w:rsidP="00BE6C9F">
            <w:pPr>
              <w:rPr>
                <w:lang w:val="sr-Cyrl-RS"/>
              </w:rPr>
            </w:pPr>
            <w:r>
              <w:rPr>
                <w:lang w:val="sr-Cyrl-RS"/>
              </w:rPr>
              <w:t>7</w:t>
            </w:r>
            <w:r w:rsidR="005115AA">
              <w:rPr>
                <w:lang w:val="sr-Cyrl-RS"/>
              </w:rPr>
              <w:t>5</w:t>
            </w:r>
          </w:p>
        </w:tc>
      </w:tr>
      <w:tr w:rsidR="00806700" w14:paraId="4E4F81AB" w14:textId="77777777" w:rsidTr="00BE6C9F">
        <w:tc>
          <w:tcPr>
            <w:tcW w:w="718" w:type="dxa"/>
          </w:tcPr>
          <w:p w14:paraId="4E7890D0" w14:textId="77777777" w:rsidR="00806700" w:rsidRDefault="00806700" w:rsidP="00BE6C9F">
            <w:r w:rsidRPr="003967D9">
              <w:rPr>
                <w:b/>
                <w:sz w:val="24"/>
                <w:szCs w:val="24"/>
              </w:rPr>
              <w:t>10.</w:t>
            </w:r>
          </w:p>
        </w:tc>
        <w:tc>
          <w:tcPr>
            <w:tcW w:w="7747" w:type="dxa"/>
          </w:tcPr>
          <w:p w14:paraId="025856D4" w14:textId="77777777" w:rsidR="00806700" w:rsidRDefault="00806700" w:rsidP="00BE6C9F">
            <w:r w:rsidRPr="003967D9">
              <w:rPr>
                <w:b/>
                <w:sz w:val="24"/>
                <w:szCs w:val="24"/>
              </w:rPr>
              <w:t>Извештај о раду школских тимова</w:t>
            </w:r>
          </w:p>
        </w:tc>
        <w:tc>
          <w:tcPr>
            <w:tcW w:w="551" w:type="dxa"/>
          </w:tcPr>
          <w:p w14:paraId="1207BFA3" w14:textId="77777777" w:rsidR="00806700" w:rsidRPr="00DF3C2A" w:rsidRDefault="00806700" w:rsidP="00BE6C9F">
            <w:pPr>
              <w:rPr>
                <w:lang w:val="sr-Cyrl-RS"/>
              </w:rPr>
            </w:pPr>
            <w:r>
              <w:rPr>
                <w:lang w:val="sr-Cyrl-RS"/>
              </w:rPr>
              <w:t>79</w:t>
            </w:r>
          </w:p>
        </w:tc>
      </w:tr>
      <w:tr w:rsidR="00806700" w14:paraId="3568807D" w14:textId="77777777" w:rsidTr="00BE6C9F">
        <w:tc>
          <w:tcPr>
            <w:tcW w:w="718" w:type="dxa"/>
          </w:tcPr>
          <w:p w14:paraId="5B2E6977" w14:textId="77777777" w:rsidR="00806700" w:rsidRDefault="00806700" w:rsidP="00BE6C9F">
            <w:r w:rsidRPr="003967D9">
              <w:rPr>
                <w:rStyle w:val="apple-converted-space"/>
                <w:rFonts w:cstheme="minorHAnsi"/>
              </w:rPr>
              <w:t>10.1.</w:t>
            </w:r>
          </w:p>
        </w:tc>
        <w:tc>
          <w:tcPr>
            <w:tcW w:w="7747" w:type="dxa"/>
          </w:tcPr>
          <w:p w14:paraId="1E90ED19" w14:textId="77777777" w:rsidR="00806700" w:rsidRDefault="00806700" w:rsidP="00BE6C9F">
            <w:r w:rsidRPr="003967D9">
              <w:rPr>
                <w:lang w:val="sr-Cyrl-CS"/>
              </w:rPr>
              <w:t>Тим за реализацију инклузивног образовања-ИОП</w:t>
            </w:r>
          </w:p>
        </w:tc>
        <w:tc>
          <w:tcPr>
            <w:tcW w:w="551" w:type="dxa"/>
          </w:tcPr>
          <w:p w14:paraId="38E49D04" w14:textId="77777777" w:rsidR="00806700" w:rsidRPr="00DF3C2A" w:rsidRDefault="00806700" w:rsidP="00BE6C9F">
            <w:pPr>
              <w:rPr>
                <w:lang w:val="sr-Cyrl-RS"/>
              </w:rPr>
            </w:pPr>
            <w:r>
              <w:rPr>
                <w:lang w:val="sr-Cyrl-RS"/>
              </w:rPr>
              <w:t>79</w:t>
            </w:r>
          </w:p>
        </w:tc>
      </w:tr>
      <w:tr w:rsidR="00806700" w14:paraId="6EB31197" w14:textId="77777777" w:rsidTr="00BE6C9F">
        <w:tc>
          <w:tcPr>
            <w:tcW w:w="718" w:type="dxa"/>
          </w:tcPr>
          <w:p w14:paraId="051613AE" w14:textId="77777777" w:rsidR="00806700" w:rsidRDefault="00806700" w:rsidP="00BE6C9F">
            <w:r w:rsidRPr="003967D9">
              <w:t>10.2.</w:t>
            </w:r>
          </w:p>
        </w:tc>
        <w:tc>
          <w:tcPr>
            <w:tcW w:w="7747" w:type="dxa"/>
          </w:tcPr>
          <w:p w14:paraId="3AFDACA3" w14:textId="77777777" w:rsidR="00806700" w:rsidRDefault="00806700" w:rsidP="00BE6C9F">
            <w:r w:rsidRPr="003967D9">
              <w:t>Тим</w:t>
            </w:r>
            <w:r>
              <w:rPr>
                <w:lang w:val="sr-Cyrl-RS"/>
              </w:rPr>
              <w:t xml:space="preserve"> </w:t>
            </w:r>
            <w:r w:rsidRPr="003967D9">
              <w:t>за</w:t>
            </w:r>
            <w:r>
              <w:rPr>
                <w:lang w:val="sr-Cyrl-RS"/>
              </w:rPr>
              <w:t xml:space="preserve"> </w:t>
            </w:r>
            <w:r w:rsidRPr="003967D9">
              <w:t>превенцију</w:t>
            </w:r>
            <w:r>
              <w:rPr>
                <w:lang w:val="sr-Cyrl-RS"/>
              </w:rPr>
              <w:t xml:space="preserve"> </w:t>
            </w:r>
            <w:r w:rsidRPr="003967D9">
              <w:t xml:space="preserve">дискриминације, насиља, злостављања и занемаривања </w:t>
            </w:r>
          </w:p>
        </w:tc>
        <w:tc>
          <w:tcPr>
            <w:tcW w:w="551" w:type="dxa"/>
          </w:tcPr>
          <w:p w14:paraId="30D4CC6C" w14:textId="77777777" w:rsidR="00806700" w:rsidRPr="00DF3C2A" w:rsidRDefault="00806700" w:rsidP="00BE6C9F">
            <w:pPr>
              <w:rPr>
                <w:lang w:val="sr-Cyrl-RS"/>
              </w:rPr>
            </w:pPr>
            <w:r>
              <w:rPr>
                <w:lang w:val="sr-Cyrl-RS"/>
              </w:rPr>
              <w:t>81</w:t>
            </w:r>
          </w:p>
        </w:tc>
      </w:tr>
      <w:tr w:rsidR="00806700" w14:paraId="2992500E" w14:textId="77777777" w:rsidTr="00BE6C9F">
        <w:tc>
          <w:tcPr>
            <w:tcW w:w="718" w:type="dxa"/>
          </w:tcPr>
          <w:p w14:paraId="66B6BD32" w14:textId="77777777" w:rsidR="00806700" w:rsidRDefault="00806700" w:rsidP="00BE6C9F">
            <w:r w:rsidRPr="003967D9">
              <w:t>10.3.</w:t>
            </w:r>
          </w:p>
        </w:tc>
        <w:tc>
          <w:tcPr>
            <w:tcW w:w="7747" w:type="dxa"/>
          </w:tcPr>
          <w:p w14:paraId="0B85245F" w14:textId="77777777" w:rsidR="00806700" w:rsidRDefault="00806700" w:rsidP="00BE6C9F">
            <w:r w:rsidRPr="003967D9">
              <w:t>Тим за самовредновање</w:t>
            </w:r>
          </w:p>
        </w:tc>
        <w:tc>
          <w:tcPr>
            <w:tcW w:w="551" w:type="dxa"/>
          </w:tcPr>
          <w:p w14:paraId="0DD117FF" w14:textId="77777777" w:rsidR="00806700" w:rsidRPr="00DF3C2A" w:rsidRDefault="00806700" w:rsidP="00BE6C9F">
            <w:pPr>
              <w:rPr>
                <w:lang w:val="sr-Cyrl-RS"/>
              </w:rPr>
            </w:pPr>
            <w:r>
              <w:rPr>
                <w:lang w:val="sr-Cyrl-RS"/>
              </w:rPr>
              <w:t>82</w:t>
            </w:r>
          </w:p>
        </w:tc>
      </w:tr>
      <w:tr w:rsidR="00806700" w14:paraId="1C6B1A32" w14:textId="77777777" w:rsidTr="00BE6C9F">
        <w:tc>
          <w:tcPr>
            <w:tcW w:w="718" w:type="dxa"/>
          </w:tcPr>
          <w:p w14:paraId="6D15E853" w14:textId="77777777" w:rsidR="00806700" w:rsidRDefault="00806700" w:rsidP="00BE6C9F">
            <w:r w:rsidRPr="003967D9">
              <w:t>10.4.</w:t>
            </w:r>
          </w:p>
        </w:tc>
        <w:tc>
          <w:tcPr>
            <w:tcW w:w="7747" w:type="dxa"/>
          </w:tcPr>
          <w:p w14:paraId="7C7E9DAD" w14:textId="77777777" w:rsidR="00806700" w:rsidRDefault="00806700" w:rsidP="00BE6C9F">
            <w:r w:rsidRPr="003967D9">
              <w:t>Тим за развојно планирање</w:t>
            </w:r>
          </w:p>
        </w:tc>
        <w:tc>
          <w:tcPr>
            <w:tcW w:w="551" w:type="dxa"/>
          </w:tcPr>
          <w:p w14:paraId="2073FAD9" w14:textId="77777777" w:rsidR="00806700" w:rsidRPr="00A13BFB" w:rsidRDefault="00806700" w:rsidP="00BE6C9F">
            <w:pPr>
              <w:rPr>
                <w:lang w:val="sr-Cyrl-RS"/>
              </w:rPr>
            </w:pPr>
            <w:r>
              <w:rPr>
                <w:lang w:val="sr-Cyrl-RS"/>
              </w:rPr>
              <w:t>98</w:t>
            </w:r>
          </w:p>
        </w:tc>
      </w:tr>
      <w:tr w:rsidR="00806700" w14:paraId="3B6FDC6C" w14:textId="77777777" w:rsidTr="00BE6C9F">
        <w:tc>
          <w:tcPr>
            <w:tcW w:w="718" w:type="dxa"/>
          </w:tcPr>
          <w:p w14:paraId="53D8AEF4" w14:textId="77777777" w:rsidR="00806700" w:rsidRDefault="00806700" w:rsidP="00BE6C9F">
            <w:r w:rsidRPr="003967D9">
              <w:lastRenderedPageBreak/>
              <w:t>10.5.</w:t>
            </w:r>
          </w:p>
        </w:tc>
        <w:tc>
          <w:tcPr>
            <w:tcW w:w="7747" w:type="dxa"/>
          </w:tcPr>
          <w:p w14:paraId="3ABCA8B9" w14:textId="77777777" w:rsidR="00806700" w:rsidRDefault="00806700" w:rsidP="00BE6C9F">
            <w:r w:rsidRPr="003967D9">
              <w:t>Тим за</w:t>
            </w:r>
            <w:r>
              <w:rPr>
                <w:lang w:val="sr-Cyrl-RS"/>
              </w:rPr>
              <w:t xml:space="preserve"> </w:t>
            </w:r>
            <w:r w:rsidRPr="003967D9">
              <w:t>обезбеђивање</w:t>
            </w:r>
            <w:r>
              <w:rPr>
                <w:lang w:val="sr-Cyrl-RS"/>
              </w:rPr>
              <w:t xml:space="preserve"> </w:t>
            </w:r>
            <w:r w:rsidRPr="003967D9">
              <w:t>квалитета и развој</w:t>
            </w:r>
            <w:r>
              <w:rPr>
                <w:lang w:val="sr-Cyrl-RS"/>
              </w:rPr>
              <w:t xml:space="preserve"> </w:t>
            </w:r>
            <w:r w:rsidRPr="003967D9">
              <w:t xml:space="preserve">установе </w:t>
            </w:r>
          </w:p>
        </w:tc>
        <w:tc>
          <w:tcPr>
            <w:tcW w:w="551" w:type="dxa"/>
          </w:tcPr>
          <w:p w14:paraId="72A19220" w14:textId="77777777" w:rsidR="00806700" w:rsidRPr="00A13BFB" w:rsidRDefault="00806700" w:rsidP="00BE6C9F">
            <w:pPr>
              <w:rPr>
                <w:lang w:val="sr-Cyrl-RS"/>
              </w:rPr>
            </w:pPr>
            <w:r>
              <w:rPr>
                <w:lang w:val="sr-Cyrl-RS"/>
              </w:rPr>
              <w:t>99</w:t>
            </w:r>
          </w:p>
        </w:tc>
      </w:tr>
      <w:tr w:rsidR="00806700" w14:paraId="74C08573" w14:textId="77777777" w:rsidTr="00BE6C9F">
        <w:tc>
          <w:tcPr>
            <w:tcW w:w="718" w:type="dxa"/>
          </w:tcPr>
          <w:p w14:paraId="4D67EC62" w14:textId="77777777" w:rsidR="00806700" w:rsidRPr="00506935" w:rsidRDefault="00806700" w:rsidP="00BE6C9F">
            <w:pPr>
              <w:rPr>
                <w:lang w:val="sr-Cyrl-RS"/>
              </w:rPr>
            </w:pPr>
            <w:r>
              <w:rPr>
                <w:lang w:val="sr-Cyrl-RS"/>
              </w:rPr>
              <w:t>10.6.</w:t>
            </w:r>
          </w:p>
        </w:tc>
        <w:tc>
          <w:tcPr>
            <w:tcW w:w="7747" w:type="dxa"/>
          </w:tcPr>
          <w:p w14:paraId="26E43A94" w14:textId="77777777" w:rsidR="00806700" w:rsidRPr="00506935" w:rsidRDefault="00806700" w:rsidP="00BE6C9F">
            <w:pPr>
              <w:rPr>
                <w:lang w:val="sr-Cyrl-RS"/>
              </w:rPr>
            </w:pPr>
            <w:r>
              <w:rPr>
                <w:lang w:val="sr-Cyrl-RS"/>
              </w:rPr>
              <w:t>Тим за појачани васпитни рад</w:t>
            </w:r>
          </w:p>
        </w:tc>
        <w:tc>
          <w:tcPr>
            <w:tcW w:w="551" w:type="dxa"/>
          </w:tcPr>
          <w:p w14:paraId="1CA8047A" w14:textId="77777777" w:rsidR="00806700" w:rsidRDefault="00806700" w:rsidP="00BE6C9F">
            <w:pPr>
              <w:rPr>
                <w:lang w:val="sr-Cyrl-RS"/>
              </w:rPr>
            </w:pPr>
            <w:r>
              <w:rPr>
                <w:lang w:val="sr-Cyrl-RS"/>
              </w:rPr>
              <w:t>100</w:t>
            </w:r>
          </w:p>
        </w:tc>
      </w:tr>
      <w:tr w:rsidR="00AD53B8" w14:paraId="36345BF1" w14:textId="77777777" w:rsidTr="00BE6C9F">
        <w:tc>
          <w:tcPr>
            <w:tcW w:w="718" w:type="dxa"/>
          </w:tcPr>
          <w:p w14:paraId="40F18E1F" w14:textId="4AB66139" w:rsidR="00AD53B8" w:rsidRDefault="00AD53B8" w:rsidP="00BE6C9F">
            <w:pPr>
              <w:rPr>
                <w:lang w:val="sr-Cyrl-RS"/>
              </w:rPr>
            </w:pPr>
            <w:r>
              <w:rPr>
                <w:lang w:val="sr-Cyrl-RS"/>
              </w:rPr>
              <w:t>10.7.</w:t>
            </w:r>
          </w:p>
        </w:tc>
        <w:tc>
          <w:tcPr>
            <w:tcW w:w="7747" w:type="dxa"/>
          </w:tcPr>
          <w:p w14:paraId="0DE60FDC" w14:textId="5D76DBE9" w:rsidR="00AD53B8" w:rsidRDefault="00AD53B8" w:rsidP="00BE6C9F">
            <w:pPr>
              <w:rPr>
                <w:lang w:val="sr-Cyrl-RS"/>
              </w:rPr>
            </w:pPr>
            <w:r>
              <w:rPr>
                <w:lang w:val="sr-Cyrl-RS"/>
              </w:rPr>
              <w:t>Тим за међупредметне компетенције и предузетништво</w:t>
            </w:r>
          </w:p>
        </w:tc>
        <w:tc>
          <w:tcPr>
            <w:tcW w:w="551" w:type="dxa"/>
          </w:tcPr>
          <w:p w14:paraId="4DFB212B" w14:textId="52C9F4D3" w:rsidR="00AD53B8" w:rsidRDefault="00AD53B8" w:rsidP="00BE6C9F">
            <w:pPr>
              <w:rPr>
                <w:lang w:val="sr-Cyrl-RS"/>
              </w:rPr>
            </w:pPr>
            <w:r>
              <w:rPr>
                <w:lang w:val="sr-Cyrl-RS"/>
              </w:rPr>
              <w:t>72</w:t>
            </w:r>
          </w:p>
        </w:tc>
      </w:tr>
      <w:tr w:rsidR="00806700" w14:paraId="47C433ED" w14:textId="77777777" w:rsidTr="00BE6C9F">
        <w:tc>
          <w:tcPr>
            <w:tcW w:w="718" w:type="dxa"/>
          </w:tcPr>
          <w:p w14:paraId="18CC7169" w14:textId="77777777" w:rsidR="00806700" w:rsidRDefault="00806700" w:rsidP="00BE6C9F">
            <w:r w:rsidRPr="003967D9">
              <w:rPr>
                <w:b/>
                <w:sz w:val="24"/>
                <w:szCs w:val="24"/>
              </w:rPr>
              <w:t>11.</w:t>
            </w:r>
          </w:p>
        </w:tc>
        <w:tc>
          <w:tcPr>
            <w:tcW w:w="7747" w:type="dxa"/>
          </w:tcPr>
          <w:p w14:paraId="76277A85" w14:textId="77777777" w:rsidR="00806700" w:rsidRDefault="00806700" w:rsidP="00BE6C9F">
            <w:r w:rsidRPr="003967D9">
              <w:rPr>
                <w:rFonts w:ascii="Calibri" w:hAnsi="Calibri" w:cs="Calibri"/>
                <w:b/>
                <w:sz w:val="24"/>
                <w:szCs w:val="24"/>
              </w:rPr>
              <w:t>Извештај о раду сручних</w:t>
            </w:r>
            <w:r>
              <w:rPr>
                <w:rFonts w:ascii="Calibri" w:hAnsi="Calibri" w:cs="Calibri"/>
                <w:b/>
                <w:sz w:val="24"/>
                <w:szCs w:val="24"/>
                <w:lang w:val="sr-Cyrl-RS"/>
              </w:rPr>
              <w:t xml:space="preserve"> </w:t>
            </w:r>
            <w:r w:rsidRPr="003967D9">
              <w:rPr>
                <w:rFonts w:ascii="Calibri" w:hAnsi="Calibri" w:cs="Calibri"/>
                <w:b/>
                <w:sz w:val="24"/>
                <w:szCs w:val="24"/>
              </w:rPr>
              <w:t>сарадника, координатора</w:t>
            </w:r>
            <w:r>
              <w:rPr>
                <w:rFonts w:ascii="Calibri" w:hAnsi="Calibri" w:cs="Calibri"/>
                <w:b/>
                <w:sz w:val="24"/>
                <w:szCs w:val="24"/>
                <w:lang w:val="sr-Cyrl-RS"/>
              </w:rPr>
              <w:t xml:space="preserve"> </w:t>
            </w:r>
            <w:r w:rsidRPr="003967D9">
              <w:rPr>
                <w:rFonts w:ascii="Calibri" w:hAnsi="Calibri" w:cs="Calibri"/>
                <w:b/>
                <w:sz w:val="24"/>
                <w:szCs w:val="24"/>
              </w:rPr>
              <w:t>за</w:t>
            </w:r>
            <w:r>
              <w:rPr>
                <w:rFonts w:ascii="Calibri" w:hAnsi="Calibri" w:cs="Calibri"/>
                <w:b/>
                <w:sz w:val="24"/>
                <w:szCs w:val="24"/>
                <w:lang w:val="sr-Cyrl-RS"/>
              </w:rPr>
              <w:t xml:space="preserve"> </w:t>
            </w:r>
            <w:r w:rsidRPr="003967D9">
              <w:rPr>
                <w:rFonts w:ascii="Calibri" w:hAnsi="Calibri" w:cs="Calibri"/>
                <w:b/>
                <w:sz w:val="24"/>
                <w:szCs w:val="24"/>
              </w:rPr>
              <w:t>практичну</w:t>
            </w:r>
            <w:r>
              <w:rPr>
                <w:rFonts w:ascii="Calibri" w:hAnsi="Calibri" w:cs="Calibri"/>
                <w:b/>
                <w:sz w:val="24"/>
                <w:szCs w:val="24"/>
                <w:lang w:val="sr-Cyrl-RS"/>
              </w:rPr>
              <w:t xml:space="preserve"> </w:t>
            </w:r>
            <w:r w:rsidRPr="003967D9">
              <w:rPr>
                <w:rFonts w:ascii="Calibri" w:hAnsi="Calibri" w:cs="Calibri"/>
                <w:b/>
                <w:sz w:val="24"/>
                <w:szCs w:val="24"/>
              </w:rPr>
              <w:t xml:space="preserve">наставу и ванредне ученике </w:t>
            </w:r>
          </w:p>
        </w:tc>
        <w:tc>
          <w:tcPr>
            <w:tcW w:w="551" w:type="dxa"/>
          </w:tcPr>
          <w:p w14:paraId="6394350E" w14:textId="77777777" w:rsidR="00806700" w:rsidRPr="00506935" w:rsidRDefault="00806700" w:rsidP="00BE6C9F">
            <w:pPr>
              <w:rPr>
                <w:lang w:val="sr-Cyrl-RS"/>
              </w:rPr>
            </w:pPr>
            <w:r>
              <w:rPr>
                <w:lang w:val="sr-Cyrl-RS"/>
              </w:rPr>
              <w:t>102</w:t>
            </w:r>
          </w:p>
        </w:tc>
      </w:tr>
      <w:tr w:rsidR="00806700" w14:paraId="54870E2F" w14:textId="77777777" w:rsidTr="00BE6C9F">
        <w:tc>
          <w:tcPr>
            <w:tcW w:w="718" w:type="dxa"/>
          </w:tcPr>
          <w:p w14:paraId="4D08DCC5" w14:textId="77777777" w:rsidR="00806700" w:rsidRDefault="00806700" w:rsidP="00BE6C9F">
            <w:r w:rsidRPr="003967D9">
              <w:rPr>
                <w:rFonts w:cstheme="minorHAnsi"/>
              </w:rPr>
              <w:t>11.1.</w:t>
            </w:r>
          </w:p>
        </w:tc>
        <w:tc>
          <w:tcPr>
            <w:tcW w:w="7747" w:type="dxa"/>
          </w:tcPr>
          <w:p w14:paraId="680A4AF4" w14:textId="77777777" w:rsidR="00806700" w:rsidRDefault="00806700" w:rsidP="00BE6C9F">
            <w:r w:rsidRPr="003967D9">
              <w:rPr>
                <w:rFonts w:cstheme="minorHAnsi"/>
              </w:rPr>
              <w:t>Извештај о раду ПЕДАГОГА ШКОЛЕ</w:t>
            </w:r>
          </w:p>
        </w:tc>
        <w:tc>
          <w:tcPr>
            <w:tcW w:w="551" w:type="dxa"/>
          </w:tcPr>
          <w:p w14:paraId="6DEA673A" w14:textId="77777777" w:rsidR="00806700" w:rsidRPr="00506935" w:rsidRDefault="00806700" w:rsidP="00BE6C9F">
            <w:pPr>
              <w:rPr>
                <w:lang w:val="sr-Cyrl-RS"/>
              </w:rPr>
            </w:pPr>
            <w:r>
              <w:rPr>
                <w:lang w:val="sr-Cyrl-RS"/>
              </w:rPr>
              <w:t>102</w:t>
            </w:r>
          </w:p>
        </w:tc>
      </w:tr>
      <w:tr w:rsidR="00806700" w14:paraId="5FF0B4C0" w14:textId="77777777" w:rsidTr="00BE6C9F">
        <w:tc>
          <w:tcPr>
            <w:tcW w:w="718" w:type="dxa"/>
          </w:tcPr>
          <w:p w14:paraId="5C38137D" w14:textId="77777777" w:rsidR="00806700" w:rsidRDefault="00806700" w:rsidP="00BE6C9F">
            <w:r w:rsidRPr="00BD5B3E">
              <w:rPr>
                <w:rFonts w:cstheme="minorHAnsi"/>
              </w:rPr>
              <w:t>11.2.</w:t>
            </w:r>
          </w:p>
        </w:tc>
        <w:tc>
          <w:tcPr>
            <w:tcW w:w="7747" w:type="dxa"/>
          </w:tcPr>
          <w:p w14:paraId="6E508A42" w14:textId="77777777" w:rsidR="00806700" w:rsidRPr="003967D9" w:rsidRDefault="00806700" w:rsidP="00BE6C9F">
            <w:pPr>
              <w:rPr>
                <w:rFonts w:cstheme="minorHAnsi"/>
              </w:rPr>
            </w:pPr>
            <w:r w:rsidRPr="00BD5B3E">
              <w:rPr>
                <w:rFonts w:cstheme="minorHAnsi"/>
              </w:rPr>
              <w:t xml:space="preserve">Извештај о раду ПСИХОЛОГА ШКОЛЕ </w:t>
            </w:r>
          </w:p>
        </w:tc>
        <w:tc>
          <w:tcPr>
            <w:tcW w:w="551" w:type="dxa"/>
          </w:tcPr>
          <w:p w14:paraId="22D4FCBD" w14:textId="77777777" w:rsidR="00806700" w:rsidRPr="00506935" w:rsidRDefault="00806700" w:rsidP="00BE6C9F">
            <w:pPr>
              <w:rPr>
                <w:lang w:val="sr-Cyrl-RS"/>
              </w:rPr>
            </w:pPr>
            <w:r>
              <w:rPr>
                <w:lang w:val="sr-Cyrl-RS"/>
              </w:rPr>
              <w:t>104</w:t>
            </w:r>
          </w:p>
        </w:tc>
      </w:tr>
      <w:tr w:rsidR="00806700" w14:paraId="52AC5EE6" w14:textId="77777777" w:rsidTr="00BE6C9F">
        <w:tc>
          <w:tcPr>
            <w:tcW w:w="718" w:type="dxa"/>
          </w:tcPr>
          <w:p w14:paraId="30531EA4" w14:textId="77777777" w:rsidR="00806700" w:rsidRDefault="00806700" w:rsidP="00BE6C9F">
            <w:r w:rsidRPr="00BD5B3E">
              <w:t>11.3.</w:t>
            </w:r>
          </w:p>
        </w:tc>
        <w:tc>
          <w:tcPr>
            <w:tcW w:w="7747" w:type="dxa"/>
          </w:tcPr>
          <w:p w14:paraId="7FCB3AD6" w14:textId="77777777" w:rsidR="00806700" w:rsidRPr="003967D9" w:rsidRDefault="00806700" w:rsidP="00BE6C9F">
            <w:pPr>
              <w:rPr>
                <w:rFonts w:cstheme="minorHAnsi"/>
              </w:rPr>
            </w:pPr>
            <w:r w:rsidRPr="00BD5B3E">
              <w:t xml:space="preserve">Извештај о раду </w:t>
            </w:r>
            <w:r w:rsidRPr="00BD5B3E">
              <w:rPr>
                <w:lang w:val="sr-Cyrl-CS"/>
              </w:rPr>
              <w:t xml:space="preserve">БИБЛИОТЕКАРА </w:t>
            </w:r>
          </w:p>
        </w:tc>
        <w:tc>
          <w:tcPr>
            <w:tcW w:w="551" w:type="dxa"/>
          </w:tcPr>
          <w:p w14:paraId="329D2BF7" w14:textId="77777777" w:rsidR="00806700" w:rsidRPr="00506935" w:rsidRDefault="00806700" w:rsidP="00BE6C9F">
            <w:pPr>
              <w:rPr>
                <w:lang w:val="sr-Cyrl-RS"/>
              </w:rPr>
            </w:pPr>
            <w:r>
              <w:rPr>
                <w:lang w:val="sr-Cyrl-RS"/>
              </w:rPr>
              <w:t>111</w:t>
            </w:r>
          </w:p>
        </w:tc>
      </w:tr>
      <w:tr w:rsidR="00806700" w14:paraId="4FB799C5" w14:textId="77777777" w:rsidTr="00BE6C9F">
        <w:tc>
          <w:tcPr>
            <w:tcW w:w="718" w:type="dxa"/>
          </w:tcPr>
          <w:p w14:paraId="39C171ED" w14:textId="77777777" w:rsidR="00806700" w:rsidRDefault="00806700" w:rsidP="00BE6C9F">
            <w:r w:rsidRPr="00BD5B3E">
              <w:rPr>
                <w:rFonts w:cstheme="minorHAnsi"/>
              </w:rPr>
              <w:t>11.4.</w:t>
            </w:r>
          </w:p>
        </w:tc>
        <w:tc>
          <w:tcPr>
            <w:tcW w:w="7747" w:type="dxa"/>
          </w:tcPr>
          <w:p w14:paraId="4D3C58CE" w14:textId="77777777" w:rsidR="00806700" w:rsidRPr="003967D9" w:rsidRDefault="00806700" w:rsidP="00BE6C9F">
            <w:pPr>
              <w:rPr>
                <w:rFonts w:cstheme="minorHAnsi"/>
              </w:rPr>
            </w:pPr>
            <w:r w:rsidRPr="00BD5B3E">
              <w:rPr>
                <w:rFonts w:cstheme="minorHAnsi"/>
              </w:rPr>
              <w:t>Извештај о раду КООРДИНАТОРА ЗА ПРАКТИЧНУ НАСТАВУ</w:t>
            </w:r>
          </w:p>
        </w:tc>
        <w:tc>
          <w:tcPr>
            <w:tcW w:w="551" w:type="dxa"/>
          </w:tcPr>
          <w:p w14:paraId="1F27AA29" w14:textId="77777777" w:rsidR="00806700" w:rsidRPr="00506935" w:rsidRDefault="00806700" w:rsidP="00BE6C9F">
            <w:pPr>
              <w:rPr>
                <w:lang w:val="sr-Cyrl-RS"/>
              </w:rPr>
            </w:pPr>
            <w:r>
              <w:rPr>
                <w:lang w:val="sr-Cyrl-RS"/>
              </w:rPr>
              <w:t>112</w:t>
            </w:r>
          </w:p>
        </w:tc>
      </w:tr>
      <w:tr w:rsidR="00806700" w14:paraId="42AED44E" w14:textId="77777777" w:rsidTr="00BE6C9F">
        <w:tc>
          <w:tcPr>
            <w:tcW w:w="718" w:type="dxa"/>
          </w:tcPr>
          <w:p w14:paraId="51930138" w14:textId="77777777" w:rsidR="00806700" w:rsidRDefault="00806700" w:rsidP="00BE6C9F">
            <w:r w:rsidRPr="00BD5B3E">
              <w:rPr>
                <w:rFonts w:cstheme="minorHAnsi"/>
              </w:rPr>
              <w:t>11.5.</w:t>
            </w:r>
          </w:p>
        </w:tc>
        <w:tc>
          <w:tcPr>
            <w:tcW w:w="7747" w:type="dxa"/>
          </w:tcPr>
          <w:p w14:paraId="0FA29557" w14:textId="77777777" w:rsidR="00806700" w:rsidRPr="003967D9" w:rsidRDefault="00806700" w:rsidP="00BE6C9F">
            <w:pPr>
              <w:rPr>
                <w:rFonts w:cstheme="minorHAnsi"/>
              </w:rPr>
            </w:pPr>
            <w:r w:rsidRPr="00BD5B3E">
              <w:rPr>
                <w:rFonts w:cstheme="minorHAnsi"/>
              </w:rPr>
              <w:t>Извештај о раду КООРДИНАТОРА ЗА ВАНРЕДНЕ УЧЕНИКЕ</w:t>
            </w:r>
          </w:p>
        </w:tc>
        <w:tc>
          <w:tcPr>
            <w:tcW w:w="551" w:type="dxa"/>
          </w:tcPr>
          <w:p w14:paraId="6B47F5D5" w14:textId="77777777" w:rsidR="00806700" w:rsidRPr="00506935" w:rsidRDefault="00806700" w:rsidP="00BE6C9F">
            <w:pPr>
              <w:rPr>
                <w:lang w:val="sr-Cyrl-RS"/>
              </w:rPr>
            </w:pPr>
            <w:r>
              <w:rPr>
                <w:lang w:val="sr-Cyrl-RS"/>
              </w:rPr>
              <w:t>113</w:t>
            </w:r>
          </w:p>
        </w:tc>
      </w:tr>
      <w:tr w:rsidR="00806700" w14:paraId="672F23FD" w14:textId="77777777" w:rsidTr="00BE6C9F">
        <w:tc>
          <w:tcPr>
            <w:tcW w:w="718" w:type="dxa"/>
          </w:tcPr>
          <w:p w14:paraId="48138BC7" w14:textId="77777777" w:rsidR="00806700" w:rsidRDefault="00806700" w:rsidP="00BE6C9F">
            <w:r w:rsidRPr="00BD5B3E">
              <w:rPr>
                <w:rFonts w:cs="Calibri"/>
                <w:b/>
                <w:sz w:val="24"/>
                <w:szCs w:val="24"/>
              </w:rPr>
              <w:t>12.</w:t>
            </w:r>
          </w:p>
        </w:tc>
        <w:tc>
          <w:tcPr>
            <w:tcW w:w="7747" w:type="dxa"/>
          </w:tcPr>
          <w:p w14:paraId="30E62A29" w14:textId="77777777" w:rsidR="00806700" w:rsidRPr="003967D9" w:rsidRDefault="00806700" w:rsidP="00BE6C9F">
            <w:pPr>
              <w:rPr>
                <w:rFonts w:cstheme="minorHAnsi"/>
              </w:rPr>
            </w:pPr>
            <w:r w:rsidRPr="00BD5B3E">
              <w:rPr>
                <w:rFonts w:cs="Calibri"/>
                <w:b/>
                <w:sz w:val="24"/>
                <w:szCs w:val="24"/>
              </w:rPr>
              <w:t>Извештај о сарадњи</w:t>
            </w:r>
            <w:r>
              <w:rPr>
                <w:rFonts w:cs="Calibri"/>
                <w:b/>
                <w:sz w:val="24"/>
                <w:szCs w:val="24"/>
                <w:lang w:val="sr-Cyrl-RS"/>
              </w:rPr>
              <w:t xml:space="preserve"> </w:t>
            </w:r>
            <w:r w:rsidRPr="00BD5B3E">
              <w:rPr>
                <w:rFonts w:cs="Calibri"/>
                <w:b/>
                <w:sz w:val="24"/>
                <w:szCs w:val="24"/>
              </w:rPr>
              <w:t>са</w:t>
            </w:r>
            <w:r>
              <w:rPr>
                <w:rFonts w:cs="Calibri"/>
                <w:b/>
                <w:sz w:val="24"/>
                <w:szCs w:val="24"/>
                <w:lang w:val="sr-Cyrl-RS"/>
              </w:rPr>
              <w:t xml:space="preserve"> </w:t>
            </w:r>
            <w:r w:rsidRPr="00BD5B3E">
              <w:rPr>
                <w:rFonts w:cs="Calibri"/>
                <w:b/>
                <w:sz w:val="24"/>
                <w:szCs w:val="24"/>
              </w:rPr>
              <w:t>родитељима/старатељима</w:t>
            </w:r>
          </w:p>
        </w:tc>
        <w:tc>
          <w:tcPr>
            <w:tcW w:w="551" w:type="dxa"/>
          </w:tcPr>
          <w:p w14:paraId="08EC2AB5" w14:textId="77777777" w:rsidR="00806700" w:rsidRPr="00506935" w:rsidRDefault="00806700" w:rsidP="00BE6C9F">
            <w:pPr>
              <w:rPr>
                <w:lang w:val="sr-Cyrl-RS"/>
              </w:rPr>
            </w:pPr>
            <w:r>
              <w:rPr>
                <w:lang w:val="sr-Cyrl-RS"/>
              </w:rPr>
              <w:t>114</w:t>
            </w:r>
          </w:p>
        </w:tc>
      </w:tr>
      <w:tr w:rsidR="00806700" w14:paraId="35F51CA2" w14:textId="77777777" w:rsidTr="00BE6C9F">
        <w:tc>
          <w:tcPr>
            <w:tcW w:w="718" w:type="dxa"/>
          </w:tcPr>
          <w:p w14:paraId="168490A2" w14:textId="77777777" w:rsidR="00806700" w:rsidRDefault="00806700" w:rsidP="00BE6C9F">
            <w:r w:rsidRPr="00BD5B3E">
              <w:rPr>
                <w:rFonts w:cs="Calibri"/>
              </w:rPr>
              <w:t>12.1.</w:t>
            </w:r>
          </w:p>
        </w:tc>
        <w:tc>
          <w:tcPr>
            <w:tcW w:w="7747" w:type="dxa"/>
          </w:tcPr>
          <w:p w14:paraId="76AD43A8" w14:textId="77777777" w:rsidR="00806700" w:rsidRPr="003967D9" w:rsidRDefault="00806700" w:rsidP="00BE6C9F">
            <w:pPr>
              <w:rPr>
                <w:rFonts w:cstheme="minorHAnsi"/>
              </w:rPr>
            </w:pPr>
            <w:r w:rsidRPr="00BD5B3E">
              <w:rPr>
                <w:rFonts w:cs="Calibri"/>
              </w:rPr>
              <w:t>Извештај о раду САВЕТА РОДИТЕЉА</w:t>
            </w:r>
          </w:p>
        </w:tc>
        <w:tc>
          <w:tcPr>
            <w:tcW w:w="551" w:type="dxa"/>
          </w:tcPr>
          <w:p w14:paraId="700975B2" w14:textId="77777777" w:rsidR="00806700" w:rsidRPr="00F572C4" w:rsidRDefault="00806700" w:rsidP="00BE6C9F">
            <w:pPr>
              <w:rPr>
                <w:lang w:val="sr-Cyrl-RS"/>
              </w:rPr>
            </w:pPr>
            <w:r>
              <w:rPr>
                <w:lang w:val="sr-Cyrl-RS"/>
              </w:rPr>
              <w:t>116</w:t>
            </w:r>
          </w:p>
        </w:tc>
      </w:tr>
      <w:tr w:rsidR="00806700" w14:paraId="5C7DE446" w14:textId="77777777" w:rsidTr="00BE6C9F">
        <w:tc>
          <w:tcPr>
            <w:tcW w:w="718" w:type="dxa"/>
          </w:tcPr>
          <w:p w14:paraId="17584D25" w14:textId="77777777" w:rsidR="00806700" w:rsidRDefault="00806700" w:rsidP="00BE6C9F">
            <w:r w:rsidRPr="00BD5B3E">
              <w:rPr>
                <w:rFonts w:cs="Calibri"/>
                <w:b/>
                <w:sz w:val="24"/>
                <w:szCs w:val="24"/>
              </w:rPr>
              <w:t>13.</w:t>
            </w:r>
          </w:p>
        </w:tc>
        <w:tc>
          <w:tcPr>
            <w:tcW w:w="7747" w:type="dxa"/>
          </w:tcPr>
          <w:p w14:paraId="31943333" w14:textId="77777777" w:rsidR="00806700" w:rsidRPr="003967D9" w:rsidRDefault="00806700" w:rsidP="00BE6C9F">
            <w:pPr>
              <w:rPr>
                <w:rFonts w:cstheme="minorHAnsi"/>
              </w:rPr>
            </w:pPr>
            <w:r w:rsidRPr="00BD5B3E">
              <w:rPr>
                <w:rFonts w:cs="Calibri"/>
                <w:b/>
                <w:sz w:val="24"/>
                <w:szCs w:val="24"/>
              </w:rPr>
              <w:t>Извештај о раду  УЧЕНИЧКОГ  ПАРЛАМЕНТА</w:t>
            </w:r>
          </w:p>
        </w:tc>
        <w:tc>
          <w:tcPr>
            <w:tcW w:w="551" w:type="dxa"/>
          </w:tcPr>
          <w:p w14:paraId="1D7CEC31" w14:textId="77777777" w:rsidR="00806700" w:rsidRPr="00F572C4" w:rsidRDefault="00806700" w:rsidP="00BE6C9F">
            <w:pPr>
              <w:rPr>
                <w:lang w:val="sr-Cyrl-RS"/>
              </w:rPr>
            </w:pPr>
            <w:r>
              <w:rPr>
                <w:lang w:val="sr-Cyrl-RS"/>
              </w:rPr>
              <w:t>116</w:t>
            </w:r>
          </w:p>
        </w:tc>
      </w:tr>
      <w:tr w:rsidR="00806700" w14:paraId="77B72476" w14:textId="77777777" w:rsidTr="00BE6C9F">
        <w:tc>
          <w:tcPr>
            <w:tcW w:w="718" w:type="dxa"/>
          </w:tcPr>
          <w:p w14:paraId="64AB2E6A" w14:textId="77777777" w:rsidR="00806700" w:rsidRDefault="00806700" w:rsidP="00BE6C9F">
            <w:r w:rsidRPr="00BD5B3E">
              <w:rPr>
                <w:b/>
                <w:sz w:val="24"/>
                <w:szCs w:val="24"/>
              </w:rPr>
              <w:t>14.</w:t>
            </w:r>
          </w:p>
        </w:tc>
        <w:tc>
          <w:tcPr>
            <w:tcW w:w="7747" w:type="dxa"/>
          </w:tcPr>
          <w:p w14:paraId="1620824F" w14:textId="77777777" w:rsidR="00806700" w:rsidRPr="003967D9" w:rsidRDefault="00806700" w:rsidP="00BE6C9F">
            <w:pPr>
              <w:rPr>
                <w:rFonts w:cstheme="minorHAnsi"/>
              </w:rPr>
            </w:pPr>
            <w:r w:rsidRPr="00BD5B3E">
              <w:rPr>
                <w:b/>
                <w:sz w:val="24"/>
                <w:szCs w:val="24"/>
              </w:rPr>
              <w:t>Извештај о остваривању</w:t>
            </w:r>
            <w:r>
              <w:rPr>
                <w:b/>
                <w:sz w:val="24"/>
                <w:szCs w:val="24"/>
                <w:lang w:val="sr-Cyrl-RS"/>
              </w:rPr>
              <w:t xml:space="preserve"> </w:t>
            </w:r>
            <w:r w:rsidRPr="00BD5B3E">
              <w:rPr>
                <w:b/>
                <w:sz w:val="24"/>
                <w:szCs w:val="24"/>
              </w:rPr>
              <w:t>факултативних и ваннаставних</w:t>
            </w:r>
            <w:r>
              <w:rPr>
                <w:b/>
                <w:sz w:val="24"/>
                <w:szCs w:val="24"/>
                <w:lang w:val="sr-Cyrl-RS"/>
              </w:rPr>
              <w:t xml:space="preserve"> </w:t>
            </w:r>
            <w:r w:rsidRPr="00BD5B3E">
              <w:rPr>
                <w:b/>
                <w:sz w:val="24"/>
                <w:szCs w:val="24"/>
              </w:rPr>
              <w:t>активности</w:t>
            </w:r>
          </w:p>
        </w:tc>
        <w:tc>
          <w:tcPr>
            <w:tcW w:w="551" w:type="dxa"/>
          </w:tcPr>
          <w:p w14:paraId="7833D674" w14:textId="77777777" w:rsidR="00806700" w:rsidRPr="00F572C4" w:rsidRDefault="00806700" w:rsidP="00BE6C9F">
            <w:pPr>
              <w:rPr>
                <w:lang w:val="sr-Cyrl-RS"/>
              </w:rPr>
            </w:pPr>
            <w:r>
              <w:rPr>
                <w:lang w:val="sr-Cyrl-RS"/>
              </w:rPr>
              <w:t>117</w:t>
            </w:r>
          </w:p>
        </w:tc>
      </w:tr>
      <w:tr w:rsidR="00806700" w14:paraId="63466E21" w14:textId="77777777" w:rsidTr="00BE6C9F">
        <w:tc>
          <w:tcPr>
            <w:tcW w:w="718" w:type="dxa"/>
          </w:tcPr>
          <w:p w14:paraId="47FEBAAD" w14:textId="77777777" w:rsidR="00806700" w:rsidRDefault="00806700" w:rsidP="00BE6C9F">
            <w:r w:rsidRPr="00BD5B3E">
              <w:rPr>
                <w:b/>
              </w:rPr>
              <w:t>15.</w:t>
            </w:r>
          </w:p>
        </w:tc>
        <w:tc>
          <w:tcPr>
            <w:tcW w:w="7747" w:type="dxa"/>
          </w:tcPr>
          <w:p w14:paraId="124C69C6" w14:textId="77777777" w:rsidR="00806700" w:rsidRPr="003967D9" w:rsidRDefault="00806700" w:rsidP="00BE6C9F">
            <w:pPr>
              <w:rPr>
                <w:rFonts w:cstheme="minorHAnsi"/>
              </w:rPr>
            </w:pPr>
            <w:r w:rsidRPr="00BD5B3E">
              <w:rPr>
                <w:b/>
              </w:rPr>
              <w:t>ВАННАСТАВНЕ  АКТИВНОСТИ</w:t>
            </w:r>
          </w:p>
        </w:tc>
        <w:tc>
          <w:tcPr>
            <w:tcW w:w="551" w:type="dxa"/>
          </w:tcPr>
          <w:p w14:paraId="18828C20" w14:textId="77777777" w:rsidR="00806700" w:rsidRPr="00F572C4" w:rsidRDefault="00806700" w:rsidP="00BE6C9F">
            <w:pPr>
              <w:rPr>
                <w:lang w:val="sr-Cyrl-RS"/>
              </w:rPr>
            </w:pPr>
            <w:r>
              <w:rPr>
                <w:lang w:val="sr-Cyrl-RS"/>
              </w:rPr>
              <w:t>117</w:t>
            </w:r>
          </w:p>
        </w:tc>
      </w:tr>
      <w:tr w:rsidR="00806700" w14:paraId="6F41D4A6" w14:textId="77777777" w:rsidTr="00BE6C9F">
        <w:tc>
          <w:tcPr>
            <w:tcW w:w="718" w:type="dxa"/>
          </w:tcPr>
          <w:p w14:paraId="1FFBE545" w14:textId="77777777" w:rsidR="00806700" w:rsidRDefault="00806700" w:rsidP="00BE6C9F">
            <w:r w:rsidRPr="007E32F2">
              <w:t>15.1.</w:t>
            </w:r>
          </w:p>
        </w:tc>
        <w:tc>
          <w:tcPr>
            <w:tcW w:w="7747" w:type="dxa"/>
          </w:tcPr>
          <w:p w14:paraId="1D975685" w14:textId="77777777" w:rsidR="00806700" w:rsidRPr="00BD5B3E" w:rsidRDefault="00806700" w:rsidP="00BE6C9F">
            <w:pPr>
              <w:rPr>
                <w:b/>
              </w:rPr>
            </w:pPr>
            <w:r w:rsidRPr="007E32F2">
              <w:t xml:space="preserve">Библиотекарска секција </w:t>
            </w:r>
          </w:p>
        </w:tc>
        <w:tc>
          <w:tcPr>
            <w:tcW w:w="551" w:type="dxa"/>
          </w:tcPr>
          <w:p w14:paraId="51DEE69C" w14:textId="77777777" w:rsidR="00806700" w:rsidRPr="00F572C4" w:rsidRDefault="00806700" w:rsidP="00BE6C9F">
            <w:pPr>
              <w:rPr>
                <w:lang w:val="sr-Cyrl-RS"/>
              </w:rPr>
            </w:pPr>
            <w:r>
              <w:rPr>
                <w:lang w:val="sr-Cyrl-RS"/>
              </w:rPr>
              <w:t>117</w:t>
            </w:r>
          </w:p>
        </w:tc>
      </w:tr>
      <w:tr w:rsidR="00806700" w14:paraId="64ECD235" w14:textId="77777777" w:rsidTr="00BE6C9F">
        <w:tc>
          <w:tcPr>
            <w:tcW w:w="718" w:type="dxa"/>
          </w:tcPr>
          <w:p w14:paraId="09432121" w14:textId="77777777" w:rsidR="00806700" w:rsidRDefault="00806700" w:rsidP="00BE6C9F">
            <w:r w:rsidRPr="007E32F2">
              <w:rPr>
                <w:rFonts w:cstheme="minorHAnsi"/>
              </w:rPr>
              <w:t>15.3.</w:t>
            </w:r>
          </w:p>
        </w:tc>
        <w:tc>
          <w:tcPr>
            <w:tcW w:w="7747" w:type="dxa"/>
          </w:tcPr>
          <w:p w14:paraId="6F5AA60F" w14:textId="77777777" w:rsidR="00806700" w:rsidRPr="00BD5B3E" w:rsidRDefault="00806700" w:rsidP="00BE6C9F">
            <w:pPr>
              <w:rPr>
                <w:b/>
              </w:rPr>
            </w:pPr>
            <w:r w:rsidRPr="007E32F2">
              <w:rPr>
                <w:rFonts w:cstheme="minorHAnsi"/>
              </w:rPr>
              <w:t>Одбојкашка секција</w:t>
            </w:r>
          </w:p>
        </w:tc>
        <w:tc>
          <w:tcPr>
            <w:tcW w:w="551" w:type="dxa"/>
          </w:tcPr>
          <w:p w14:paraId="03A17AB3" w14:textId="77777777" w:rsidR="00806700" w:rsidRPr="00F572C4" w:rsidRDefault="00806700" w:rsidP="00BE6C9F">
            <w:pPr>
              <w:rPr>
                <w:lang w:val="sr-Cyrl-RS"/>
              </w:rPr>
            </w:pPr>
            <w:r>
              <w:rPr>
                <w:lang w:val="sr-Cyrl-RS"/>
              </w:rPr>
              <w:t>119</w:t>
            </w:r>
          </w:p>
        </w:tc>
      </w:tr>
      <w:tr w:rsidR="00806700" w14:paraId="1CA9332B" w14:textId="77777777" w:rsidTr="00BE6C9F">
        <w:tc>
          <w:tcPr>
            <w:tcW w:w="718" w:type="dxa"/>
          </w:tcPr>
          <w:p w14:paraId="34914BE3" w14:textId="77777777" w:rsidR="00806700" w:rsidRDefault="00806700" w:rsidP="00BE6C9F">
            <w:r w:rsidRPr="007E32F2">
              <w:rPr>
                <w:rFonts w:cs="Calibri"/>
                <w:b/>
                <w:sz w:val="24"/>
                <w:szCs w:val="24"/>
              </w:rPr>
              <w:t>16.</w:t>
            </w:r>
          </w:p>
        </w:tc>
        <w:tc>
          <w:tcPr>
            <w:tcW w:w="7747" w:type="dxa"/>
          </w:tcPr>
          <w:p w14:paraId="4519033B" w14:textId="77777777" w:rsidR="00806700" w:rsidRPr="00BD5B3E" w:rsidRDefault="00806700" w:rsidP="00BE6C9F">
            <w:pPr>
              <w:rPr>
                <w:b/>
              </w:rPr>
            </w:pPr>
            <w:r w:rsidRPr="007E32F2">
              <w:rPr>
                <w:rFonts w:cs="Calibri"/>
                <w:b/>
                <w:sz w:val="24"/>
                <w:szCs w:val="24"/>
              </w:rPr>
              <w:t>Извештај о стручном</w:t>
            </w:r>
            <w:r>
              <w:rPr>
                <w:rFonts w:cs="Calibri"/>
                <w:b/>
                <w:sz w:val="24"/>
                <w:szCs w:val="24"/>
                <w:lang w:val="sr-Cyrl-RS"/>
              </w:rPr>
              <w:t xml:space="preserve"> </w:t>
            </w:r>
            <w:r w:rsidRPr="007E32F2">
              <w:rPr>
                <w:rFonts w:cs="Calibri"/>
                <w:b/>
                <w:sz w:val="24"/>
                <w:szCs w:val="24"/>
              </w:rPr>
              <w:t>усавршавањ</w:t>
            </w:r>
            <w:r>
              <w:rPr>
                <w:rFonts w:cs="Calibri"/>
                <w:b/>
                <w:sz w:val="24"/>
                <w:szCs w:val="24"/>
                <w:lang w:val="sr-Cyrl-RS"/>
              </w:rPr>
              <w:t xml:space="preserve"> </w:t>
            </w:r>
            <w:r w:rsidRPr="007E32F2">
              <w:rPr>
                <w:rFonts w:cs="Calibri"/>
                <w:b/>
                <w:sz w:val="24"/>
                <w:szCs w:val="24"/>
              </w:rPr>
              <w:t>унаставника, стручних</w:t>
            </w:r>
            <w:r>
              <w:rPr>
                <w:rFonts w:cs="Calibri"/>
                <w:b/>
                <w:sz w:val="24"/>
                <w:szCs w:val="24"/>
                <w:lang w:val="sr-Cyrl-RS"/>
              </w:rPr>
              <w:t xml:space="preserve"> </w:t>
            </w:r>
            <w:r w:rsidRPr="007E32F2">
              <w:rPr>
                <w:rFonts w:cs="Calibri"/>
                <w:b/>
                <w:sz w:val="24"/>
                <w:szCs w:val="24"/>
              </w:rPr>
              <w:t xml:space="preserve">сарадника </w:t>
            </w:r>
          </w:p>
        </w:tc>
        <w:tc>
          <w:tcPr>
            <w:tcW w:w="551" w:type="dxa"/>
          </w:tcPr>
          <w:p w14:paraId="6B9DB803" w14:textId="77777777" w:rsidR="00806700" w:rsidRPr="00F572C4" w:rsidRDefault="00806700" w:rsidP="00BE6C9F">
            <w:pPr>
              <w:rPr>
                <w:lang w:val="sr-Cyrl-RS"/>
              </w:rPr>
            </w:pPr>
            <w:r>
              <w:rPr>
                <w:lang w:val="sr-Cyrl-RS"/>
              </w:rPr>
              <w:t>121</w:t>
            </w:r>
          </w:p>
        </w:tc>
      </w:tr>
      <w:tr w:rsidR="00806700" w14:paraId="67B35F50" w14:textId="77777777" w:rsidTr="00BE6C9F">
        <w:trPr>
          <w:trHeight w:val="239"/>
        </w:trPr>
        <w:tc>
          <w:tcPr>
            <w:tcW w:w="718" w:type="dxa"/>
          </w:tcPr>
          <w:p w14:paraId="221CB7A3" w14:textId="77777777" w:rsidR="00806700" w:rsidRDefault="00806700" w:rsidP="00BE6C9F">
            <w:r w:rsidRPr="00862540">
              <w:rPr>
                <w:rFonts w:cs="Calibri"/>
                <w:b/>
                <w:sz w:val="24"/>
                <w:szCs w:val="24"/>
              </w:rPr>
              <w:t>1</w:t>
            </w:r>
            <w:r>
              <w:rPr>
                <w:rFonts w:cs="Calibri"/>
                <w:b/>
                <w:sz w:val="24"/>
                <w:szCs w:val="24"/>
              </w:rPr>
              <w:t>7</w:t>
            </w:r>
            <w:r w:rsidRPr="00862540">
              <w:rPr>
                <w:rFonts w:cs="Calibri"/>
                <w:b/>
                <w:sz w:val="24"/>
                <w:szCs w:val="24"/>
              </w:rPr>
              <w:t>.</w:t>
            </w:r>
          </w:p>
        </w:tc>
        <w:tc>
          <w:tcPr>
            <w:tcW w:w="7747" w:type="dxa"/>
          </w:tcPr>
          <w:p w14:paraId="42BDB8D6" w14:textId="77777777" w:rsidR="00806700" w:rsidRPr="007E32F2" w:rsidRDefault="00806700" w:rsidP="00BE6C9F">
            <w:pPr>
              <w:pStyle w:val="ListParagraph1"/>
              <w:ind w:left="0"/>
              <w:rPr>
                <w:rFonts w:cs="Calibri"/>
                <w:b/>
                <w:sz w:val="24"/>
                <w:szCs w:val="24"/>
              </w:rPr>
            </w:pPr>
            <w:r w:rsidRPr="00862540">
              <w:rPr>
                <w:rFonts w:cs="Calibri"/>
                <w:b/>
                <w:sz w:val="24"/>
                <w:szCs w:val="24"/>
              </w:rPr>
              <w:t>И</w:t>
            </w:r>
            <w:r>
              <w:rPr>
                <w:rFonts w:cs="Calibri"/>
                <w:b/>
                <w:sz w:val="24"/>
                <w:szCs w:val="24"/>
              </w:rPr>
              <w:t>звештај о реализованој</w:t>
            </w:r>
            <w:r>
              <w:rPr>
                <w:rFonts w:cs="Calibri"/>
                <w:b/>
                <w:sz w:val="24"/>
                <w:szCs w:val="24"/>
                <w:lang w:val="sr-Cyrl-RS"/>
              </w:rPr>
              <w:t xml:space="preserve"> </w:t>
            </w:r>
            <w:r>
              <w:rPr>
                <w:rFonts w:cs="Calibri"/>
                <w:b/>
                <w:sz w:val="24"/>
                <w:szCs w:val="24"/>
              </w:rPr>
              <w:t>сарадњи</w:t>
            </w:r>
            <w:r>
              <w:rPr>
                <w:rFonts w:cs="Calibri"/>
                <w:b/>
                <w:sz w:val="24"/>
                <w:szCs w:val="24"/>
                <w:lang w:val="sr-Cyrl-RS"/>
              </w:rPr>
              <w:t xml:space="preserve"> </w:t>
            </w:r>
            <w:r>
              <w:rPr>
                <w:rFonts w:cs="Calibri"/>
                <w:b/>
                <w:sz w:val="24"/>
                <w:szCs w:val="24"/>
              </w:rPr>
              <w:t>са</w:t>
            </w:r>
            <w:r>
              <w:rPr>
                <w:rFonts w:cs="Calibri"/>
                <w:b/>
                <w:sz w:val="24"/>
                <w:szCs w:val="24"/>
                <w:lang w:val="sr-Cyrl-RS"/>
              </w:rPr>
              <w:t xml:space="preserve"> </w:t>
            </w:r>
            <w:r>
              <w:rPr>
                <w:rFonts w:cs="Calibri"/>
                <w:b/>
                <w:sz w:val="24"/>
                <w:szCs w:val="24"/>
              </w:rPr>
              <w:t>локалном</w:t>
            </w:r>
            <w:r>
              <w:rPr>
                <w:rFonts w:cs="Calibri"/>
                <w:b/>
                <w:sz w:val="24"/>
                <w:szCs w:val="24"/>
                <w:lang w:val="sr-Cyrl-RS"/>
              </w:rPr>
              <w:t xml:space="preserve"> </w:t>
            </w:r>
            <w:r>
              <w:rPr>
                <w:rFonts w:cs="Calibri"/>
                <w:b/>
                <w:sz w:val="24"/>
                <w:szCs w:val="24"/>
              </w:rPr>
              <w:t>самоуправом</w:t>
            </w:r>
          </w:p>
        </w:tc>
        <w:tc>
          <w:tcPr>
            <w:tcW w:w="551" w:type="dxa"/>
          </w:tcPr>
          <w:p w14:paraId="0368D4AB" w14:textId="77777777" w:rsidR="00806700" w:rsidRPr="00F572C4" w:rsidRDefault="00806700" w:rsidP="00BE6C9F">
            <w:pPr>
              <w:rPr>
                <w:lang w:val="sr-Cyrl-RS"/>
              </w:rPr>
            </w:pPr>
            <w:r>
              <w:rPr>
                <w:lang w:val="sr-Cyrl-RS"/>
              </w:rPr>
              <w:t>122</w:t>
            </w:r>
          </w:p>
        </w:tc>
      </w:tr>
    </w:tbl>
    <w:p w14:paraId="675C6CEE" w14:textId="77777777" w:rsidR="00806700" w:rsidRDefault="00806700" w:rsidP="00806700"/>
    <w:p w14:paraId="24B568B2" w14:textId="77777777" w:rsidR="00806700" w:rsidRPr="00553DA1" w:rsidRDefault="00806700">
      <w:pPr>
        <w:rPr>
          <w:rFonts w:eastAsia="Times New Roman" w:cs="Times New Roman"/>
          <w:color w:val="FF0000"/>
          <w:sz w:val="24"/>
          <w:szCs w:val="24"/>
          <w:lang w:val="sr-Cyrl-CS"/>
        </w:rPr>
      </w:pPr>
    </w:p>
    <w:sectPr w:rsidR="00806700" w:rsidRPr="00553DA1" w:rsidSect="005115AA">
      <w:footerReference w:type="default" r:id="rId14"/>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430FC" w14:textId="77777777" w:rsidR="00855D81" w:rsidRDefault="00855D81" w:rsidP="0063790D">
      <w:pPr>
        <w:spacing w:after="0" w:line="240" w:lineRule="auto"/>
      </w:pPr>
      <w:r>
        <w:separator/>
      </w:r>
    </w:p>
  </w:endnote>
  <w:endnote w:type="continuationSeparator" w:id="0">
    <w:p w14:paraId="3FF40DB3" w14:textId="77777777" w:rsidR="00855D81" w:rsidRDefault="00855D81" w:rsidP="0063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000247B" w:usb2="00000009" w:usb3="00000000" w:csb0="000001FF" w:csb1="00000000"/>
  </w:font>
  <w:font w:name="Yu Gothic">
    <w:panose1 w:val="020B0400000000000000"/>
    <w:charset w:val="80"/>
    <w:family w:val="swiss"/>
    <w:pitch w:val="variable"/>
    <w:sig w:usb0="E00002FF" w:usb1="2AC7FDFF" w:usb2="00000016" w:usb3="00000000" w:csb0="0002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Roman Cirilica">
    <w:altName w:val="Times New Roman"/>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CYR">
    <w:altName w:val="Arial"/>
    <w:charset w:val="00"/>
    <w:family w:val="swiss"/>
    <w:pitch w:val="default"/>
    <w:sig w:usb0="20002A87"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BoldItalicMT">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769510"/>
      <w:docPartObj>
        <w:docPartGallery w:val="Page Numbers (Bottom of Page)"/>
        <w:docPartUnique/>
      </w:docPartObj>
    </w:sdtPr>
    <w:sdtEndPr>
      <w:rPr>
        <w:noProof/>
      </w:rPr>
    </w:sdtEndPr>
    <w:sdtContent>
      <w:p w14:paraId="0EA77169" w14:textId="6430435A" w:rsidR="00612DF8" w:rsidRDefault="00612DF8">
        <w:pPr>
          <w:pStyle w:val="Footer"/>
          <w:jc w:val="right"/>
        </w:pPr>
        <w:r>
          <w:fldChar w:fldCharType="begin"/>
        </w:r>
        <w:r>
          <w:instrText xml:space="preserve"> PAGE   \* MERGEFORMAT </w:instrText>
        </w:r>
        <w:r>
          <w:fldChar w:fldCharType="separate"/>
        </w:r>
        <w:r w:rsidR="00A435A4">
          <w:rPr>
            <w:noProof/>
          </w:rPr>
          <w:t>0</w:t>
        </w:r>
        <w:r>
          <w:rPr>
            <w:noProof/>
          </w:rPr>
          <w:fldChar w:fldCharType="end"/>
        </w:r>
      </w:p>
    </w:sdtContent>
  </w:sdt>
  <w:p w14:paraId="6B896862" w14:textId="77777777" w:rsidR="00612DF8" w:rsidRDefault="00612D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28807"/>
      <w:docPartObj>
        <w:docPartGallery w:val="Page Numbers (Bottom of Page)"/>
        <w:docPartUnique/>
      </w:docPartObj>
    </w:sdtPr>
    <w:sdtEndPr>
      <w:rPr>
        <w:noProof/>
      </w:rPr>
    </w:sdtEndPr>
    <w:sdtContent>
      <w:p w14:paraId="4383CEB7" w14:textId="5830E17D" w:rsidR="00612DF8" w:rsidRDefault="00612D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6AE4BB" w14:textId="77777777" w:rsidR="00612DF8" w:rsidRDefault="00612D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93491"/>
      <w:docPartObj>
        <w:docPartGallery w:val="Page Numbers (Bottom of Page)"/>
        <w:docPartUnique/>
      </w:docPartObj>
    </w:sdtPr>
    <w:sdtEndPr>
      <w:rPr>
        <w:noProof/>
      </w:rPr>
    </w:sdtEndPr>
    <w:sdtContent>
      <w:p w14:paraId="2067E998" w14:textId="777B5A38" w:rsidR="00612DF8" w:rsidRDefault="00612DF8">
        <w:pPr>
          <w:pStyle w:val="Footer"/>
          <w:jc w:val="right"/>
        </w:pPr>
        <w:r>
          <w:fldChar w:fldCharType="begin"/>
        </w:r>
        <w:r>
          <w:instrText xml:space="preserve"> PAGE   \* MERGEFORMAT </w:instrText>
        </w:r>
        <w:r>
          <w:fldChar w:fldCharType="separate"/>
        </w:r>
        <w:r w:rsidR="00A435A4">
          <w:rPr>
            <w:noProof/>
          </w:rPr>
          <w:t>43</w:t>
        </w:r>
        <w:r>
          <w:rPr>
            <w:noProof/>
          </w:rPr>
          <w:fldChar w:fldCharType="end"/>
        </w:r>
      </w:p>
    </w:sdtContent>
  </w:sdt>
  <w:p w14:paraId="46695A3F" w14:textId="77777777" w:rsidR="00612DF8" w:rsidRDefault="00612D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F035B" w14:textId="77777777" w:rsidR="00855D81" w:rsidRDefault="00855D81" w:rsidP="0063790D">
      <w:pPr>
        <w:spacing w:after="0" w:line="240" w:lineRule="auto"/>
      </w:pPr>
      <w:r>
        <w:separator/>
      </w:r>
    </w:p>
  </w:footnote>
  <w:footnote w:type="continuationSeparator" w:id="0">
    <w:p w14:paraId="1136382D" w14:textId="77777777" w:rsidR="00855D81" w:rsidRDefault="00855D81" w:rsidP="0063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F0FAB" w14:textId="77777777" w:rsidR="00612DF8" w:rsidRDefault="00612DF8" w:rsidP="00E23A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B91F03" w14:textId="77777777" w:rsidR="00612DF8" w:rsidRDefault="00612D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52799"/>
    <w:multiLevelType w:val="multilevel"/>
    <w:tmpl w:val="09652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9E1E46"/>
    <w:multiLevelType w:val="multilevel"/>
    <w:tmpl w:val="0D9E1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C15314"/>
    <w:multiLevelType w:val="hybridMultilevel"/>
    <w:tmpl w:val="BF7A3F6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666048D"/>
    <w:multiLevelType w:val="multilevel"/>
    <w:tmpl w:val="1666048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FC6987"/>
    <w:multiLevelType w:val="multilevel"/>
    <w:tmpl w:val="573E7BB4"/>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5">
    <w:nsid w:val="1E7F31D3"/>
    <w:multiLevelType w:val="multilevel"/>
    <w:tmpl w:val="1E7F31D3"/>
    <w:lvl w:ilvl="0">
      <w:start w:val="1"/>
      <w:numFmt w:val="decimal"/>
      <w:lvlText w:val="%1."/>
      <w:lvlJc w:val="left"/>
      <w:pPr>
        <w:ind w:left="720" w:hanging="360"/>
      </w:pPr>
    </w:lvl>
    <w:lvl w:ilvl="1">
      <w:start w:val="1"/>
      <w:numFmt w:val="decimal"/>
      <w:isLgl/>
      <w:lvlText w:val="%1.%2."/>
      <w:lvlJc w:val="left"/>
      <w:pPr>
        <w:ind w:left="960" w:hanging="600"/>
      </w:pPr>
      <w:rPr>
        <w:rFonts w:hint="default"/>
        <w:i w:val="0"/>
        <w:u w:val="none"/>
      </w:rPr>
    </w:lvl>
    <w:lvl w:ilvl="2">
      <w:start w:val="1"/>
      <w:numFmt w:val="decimal"/>
      <w:isLgl/>
      <w:lvlText w:val="%1.%2.%3."/>
      <w:lvlJc w:val="left"/>
      <w:pPr>
        <w:ind w:left="1080" w:hanging="720"/>
      </w:pPr>
      <w:rPr>
        <w:rFonts w:hint="default"/>
        <w:i w:val="0"/>
        <w:u w:val="none"/>
      </w:rPr>
    </w:lvl>
    <w:lvl w:ilvl="3">
      <w:start w:val="1"/>
      <w:numFmt w:val="decimal"/>
      <w:isLgl/>
      <w:lvlText w:val="%1.%2.%3.%4."/>
      <w:lvlJc w:val="left"/>
      <w:pPr>
        <w:ind w:left="1080" w:hanging="720"/>
      </w:pPr>
      <w:rPr>
        <w:rFonts w:hint="default"/>
        <w:i w:val="0"/>
        <w:u w:val="none"/>
      </w:rPr>
    </w:lvl>
    <w:lvl w:ilvl="4">
      <w:start w:val="1"/>
      <w:numFmt w:val="decimal"/>
      <w:isLgl/>
      <w:lvlText w:val="%1.%2.%3.%4.%5."/>
      <w:lvlJc w:val="left"/>
      <w:pPr>
        <w:ind w:left="1440" w:hanging="1080"/>
      </w:pPr>
      <w:rPr>
        <w:rFonts w:hint="default"/>
        <w:i w:val="0"/>
        <w:u w:val="none"/>
      </w:rPr>
    </w:lvl>
    <w:lvl w:ilvl="5">
      <w:start w:val="1"/>
      <w:numFmt w:val="decimal"/>
      <w:isLgl/>
      <w:lvlText w:val="%1.%2.%3.%4.%5.%6."/>
      <w:lvlJc w:val="left"/>
      <w:pPr>
        <w:ind w:left="1440" w:hanging="1080"/>
      </w:pPr>
      <w:rPr>
        <w:rFonts w:hint="default"/>
        <w:i w:val="0"/>
        <w:u w:val="none"/>
      </w:rPr>
    </w:lvl>
    <w:lvl w:ilvl="6">
      <w:start w:val="1"/>
      <w:numFmt w:val="decimal"/>
      <w:isLgl/>
      <w:lvlText w:val="%1.%2.%3.%4.%5.%6.%7."/>
      <w:lvlJc w:val="left"/>
      <w:pPr>
        <w:ind w:left="1800" w:hanging="1440"/>
      </w:pPr>
      <w:rPr>
        <w:rFonts w:hint="default"/>
        <w:i w:val="0"/>
        <w:u w:val="none"/>
      </w:rPr>
    </w:lvl>
    <w:lvl w:ilvl="7">
      <w:start w:val="1"/>
      <w:numFmt w:val="decimal"/>
      <w:isLgl/>
      <w:lvlText w:val="%1.%2.%3.%4.%5.%6.%7.%8."/>
      <w:lvlJc w:val="left"/>
      <w:pPr>
        <w:ind w:left="1800" w:hanging="1440"/>
      </w:pPr>
      <w:rPr>
        <w:rFonts w:hint="default"/>
        <w:i w:val="0"/>
        <w:u w:val="none"/>
      </w:rPr>
    </w:lvl>
    <w:lvl w:ilvl="8">
      <w:start w:val="1"/>
      <w:numFmt w:val="decimal"/>
      <w:isLgl/>
      <w:lvlText w:val="%1.%2.%3.%4.%5.%6.%7.%8.%9."/>
      <w:lvlJc w:val="left"/>
      <w:pPr>
        <w:ind w:left="2160" w:hanging="1800"/>
      </w:pPr>
      <w:rPr>
        <w:rFonts w:hint="default"/>
        <w:i w:val="0"/>
        <w:u w:val="none"/>
      </w:rPr>
    </w:lvl>
  </w:abstractNum>
  <w:abstractNum w:abstractNumId="6">
    <w:nsid w:val="233E3F09"/>
    <w:multiLevelType w:val="multilevel"/>
    <w:tmpl w:val="233E3F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8E2E2F"/>
    <w:multiLevelType w:val="hybridMultilevel"/>
    <w:tmpl w:val="05E8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C270521"/>
    <w:multiLevelType w:val="multilevel"/>
    <w:tmpl w:val="09566940"/>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9">
    <w:nsid w:val="2E244C2D"/>
    <w:multiLevelType w:val="multilevel"/>
    <w:tmpl w:val="4E7C58FA"/>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10">
    <w:nsid w:val="301A1665"/>
    <w:multiLevelType w:val="hybridMultilevel"/>
    <w:tmpl w:val="B63832CE"/>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1">
    <w:nsid w:val="30265A72"/>
    <w:multiLevelType w:val="hybridMultilevel"/>
    <w:tmpl w:val="161A2E80"/>
    <w:lvl w:ilvl="0" w:tplc="241A0001">
      <w:start w:val="1"/>
      <w:numFmt w:val="bullet"/>
      <w:lvlText w:val=""/>
      <w:lvlJc w:val="left"/>
      <w:pPr>
        <w:tabs>
          <w:tab w:val="num" w:pos="788"/>
        </w:tabs>
        <w:ind w:left="788" w:hanging="360"/>
      </w:pPr>
      <w:rPr>
        <w:rFonts w:ascii="Symbol" w:hAnsi="Symbol" w:hint="default"/>
        <w:b/>
        <w:sz w:val="24"/>
      </w:rPr>
    </w:lvl>
    <w:lvl w:ilvl="1" w:tplc="37447C8A">
      <w:start w:val="1"/>
      <w:numFmt w:val="decimal"/>
      <w:lvlText w:val="%2."/>
      <w:lvlJc w:val="left"/>
      <w:pPr>
        <w:tabs>
          <w:tab w:val="num" w:pos="1440"/>
        </w:tabs>
        <w:ind w:left="1440" w:hanging="360"/>
      </w:pPr>
      <w:rPr>
        <w:rFonts w:hint="default"/>
        <w:b/>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12">
    <w:nsid w:val="35F47FF1"/>
    <w:multiLevelType w:val="multilevel"/>
    <w:tmpl w:val="35F47FF1"/>
    <w:lvl w:ilvl="0">
      <w:numFmt w:val="bullet"/>
      <w:lvlText w:val=""/>
      <w:lvlJc w:val="left"/>
      <w:pPr>
        <w:tabs>
          <w:tab w:val="left" w:pos="1155"/>
        </w:tabs>
        <w:ind w:left="1155" w:hanging="435"/>
      </w:pPr>
      <w:rPr>
        <w:rFonts w:ascii="Symbol" w:eastAsia="Times New Roman" w:hAnsi="Symbol" w:cs="Times New Roman"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3">
    <w:nsid w:val="36580059"/>
    <w:multiLevelType w:val="multilevel"/>
    <w:tmpl w:val="7CB0CF7C"/>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eastAsia="Calibri" w:hAnsi="Calibri"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A3FCE"/>
    <w:multiLevelType w:val="multilevel"/>
    <w:tmpl w:val="374A3FCE"/>
    <w:lvl w:ilvl="0">
      <w:start w:val="1"/>
      <w:numFmt w:val="bullet"/>
      <w:lvlText w:val="-"/>
      <w:lvlJc w:val="left"/>
      <w:pPr>
        <w:ind w:left="720" w:hanging="360"/>
      </w:pPr>
      <w:rPr>
        <w:rFonts w:ascii="Yu Gothic" w:eastAsia="Yu Gothic" w:hAnsi="Yu Gothic"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8861BE1"/>
    <w:multiLevelType w:val="multilevel"/>
    <w:tmpl w:val="38861BE1"/>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AD0B9A"/>
    <w:multiLevelType w:val="hybridMultilevel"/>
    <w:tmpl w:val="7F881A9C"/>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7">
    <w:nsid w:val="42713652"/>
    <w:multiLevelType w:val="multilevel"/>
    <w:tmpl w:val="42713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4D0518"/>
    <w:multiLevelType w:val="hybridMultilevel"/>
    <w:tmpl w:val="15605DE6"/>
    <w:lvl w:ilvl="0" w:tplc="7A78CDE6">
      <w:start w:val="18"/>
      <w:numFmt w:val="bullet"/>
      <w:lvlText w:val="-"/>
      <w:lvlJc w:val="left"/>
      <w:pPr>
        <w:tabs>
          <w:tab w:val="num" w:pos="734"/>
        </w:tabs>
        <w:ind w:left="734" w:hanging="360"/>
      </w:pPr>
      <w:rPr>
        <w:rFonts w:ascii="Times New Roman" w:eastAsia="Times New Roman" w:hAnsi="Times New Roman" w:cs="Times New Roman" w:hint="default"/>
      </w:rPr>
    </w:lvl>
    <w:lvl w:ilvl="1" w:tplc="081A0003" w:tentative="1">
      <w:start w:val="1"/>
      <w:numFmt w:val="bullet"/>
      <w:lvlText w:val="o"/>
      <w:lvlJc w:val="left"/>
      <w:pPr>
        <w:tabs>
          <w:tab w:val="num" w:pos="1454"/>
        </w:tabs>
        <w:ind w:left="1454" w:hanging="360"/>
      </w:pPr>
      <w:rPr>
        <w:rFonts w:ascii="Courier New" w:hAnsi="Courier New" w:cs="Courier New" w:hint="default"/>
      </w:rPr>
    </w:lvl>
    <w:lvl w:ilvl="2" w:tplc="081A0005" w:tentative="1">
      <w:start w:val="1"/>
      <w:numFmt w:val="bullet"/>
      <w:lvlText w:val=""/>
      <w:lvlJc w:val="left"/>
      <w:pPr>
        <w:tabs>
          <w:tab w:val="num" w:pos="2174"/>
        </w:tabs>
        <w:ind w:left="2174" w:hanging="360"/>
      </w:pPr>
      <w:rPr>
        <w:rFonts w:ascii="Wingdings" w:hAnsi="Wingdings" w:hint="default"/>
      </w:rPr>
    </w:lvl>
    <w:lvl w:ilvl="3" w:tplc="081A0001" w:tentative="1">
      <w:start w:val="1"/>
      <w:numFmt w:val="bullet"/>
      <w:lvlText w:val=""/>
      <w:lvlJc w:val="left"/>
      <w:pPr>
        <w:tabs>
          <w:tab w:val="num" w:pos="2894"/>
        </w:tabs>
        <w:ind w:left="2894" w:hanging="360"/>
      </w:pPr>
      <w:rPr>
        <w:rFonts w:ascii="Symbol" w:hAnsi="Symbol" w:hint="default"/>
      </w:rPr>
    </w:lvl>
    <w:lvl w:ilvl="4" w:tplc="081A0003" w:tentative="1">
      <w:start w:val="1"/>
      <w:numFmt w:val="bullet"/>
      <w:lvlText w:val="o"/>
      <w:lvlJc w:val="left"/>
      <w:pPr>
        <w:tabs>
          <w:tab w:val="num" w:pos="3614"/>
        </w:tabs>
        <w:ind w:left="3614" w:hanging="360"/>
      </w:pPr>
      <w:rPr>
        <w:rFonts w:ascii="Courier New" w:hAnsi="Courier New" w:cs="Courier New" w:hint="default"/>
      </w:rPr>
    </w:lvl>
    <w:lvl w:ilvl="5" w:tplc="081A0005" w:tentative="1">
      <w:start w:val="1"/>
      <w:numFmt w:val="bullet"/>
      <w:lvlText w:val=""/>
      <w:lvlJc w:val="left"/>
      <w:pPr>
        <w:tabs>
          <w:tab w:val="num" w:pos="4334"/>
        </w:tabs>
        <w:ind w:left="4334" w:hanging="360"/>
      </w:pPr>
      <w:rPr>
        <w:rFonts w:ascii="Wingdings" w:hAnsi="Wingdings" w:hint="default"/>
      </w:rPr>
    </w:lvl>
    <w:lvl w:ilvl="6" w:tplc="081A0001" w:tentative="1">
      <w:start w:val="1"/>
      <w:numFmt w:val="bullet"/>
      <w:lvlText w:val=""/>
      <w:lvlJc w:val="left"/>
      <w:pPr>
        <w:tabs>
          <w:tab w:val="num" w:pos="5054"/>
        </w:tabs>
        <w:ind w:left="5054" w:hanging="360"/>
      </w:pPr>
      <w:rPr>
        <w:rFonts w:ascii="Symbol" w:hAnsi="Symbol" w:hint="default"/>
      </w:rPr>
    </w:lvl>
    <w:lvl w:ilvl="7" w:tplc="081A0003" w:tentative="1">
      <w:start w:val="1"/>
      <w:numFmt w:val="bullet"/>
      <w:lvlText w:val="o"/>
      <w:lvlJc w:val="left"/>
      <w:pPr>
        <w:tabs>
          <w:tab w:val="num" w:pos="5774"/>
        </w:tabs>
        <w:ind w:left="5774" w:hanging="360"/>
      </w:pPr>
      <w:rPr>
        <w:rFonts w:ascii="Courier New" w:hAnsi="Courier New" w:cs="Courier New" w:hint="default"/>
      </w:rPr>
    </w:lvl>
    <w:lvl w:ilvl="8" w:tplc="081A0005" w:tentative="1">
      <w:start w:val="1"/>
      <w:numFmt w:val="bullet"/>
      <w:lvlText w:val=""/>
      <w:lvlJc w:val="left"/>
      <w:pPr>
        <w:tabs>
          <w:tab w:val="num" w:pos="6494"/>
        </w:tabs>
        <w:ind w:left="6494" w:hanging="360"/>
      </w:pPr>
      <w:rPr>
        <w:rFonts w:ascii="Wingdings" w:hAnsi="Wingdings" w:hint="default"/>
      </w:rPr>
    </w:lvl>
  </w:abstractNum>
  <w:abstractNum w:abstractNumId="19">
    <w:nsid w:val="4701472B"/>
    <w:multiLevelType w:val="hybridMultilevel"/>
    <w:tmpl w:val="FE54A32A"/>
    <w:lvl w:ilvl="0" w:tplc="D0A87AA2">
      <w:numFmt w:val="bullet"/>
      <w:lvlText w:val="-"/>
      <w:lvlJc w:val="left"/>
      <w:pPr>
        <w:ind w:left="720" w:hanging="360"/>
      </w:pPr>
      <w:rPr>
        <w:rFonts w:ascii="Calibri" w:eastAsiaTheme="minorHAnsi" w:hAnsi="Calibri" w:cs="Calibri" w:hint="default"/>
      </w:rPr>
    </w:lvl>
    <w:lvl w:ilvl="1" w:tplc="301A0003" w:tentative="1">
      <w:start w:val="1"/>
      <w:numFmt w:val="bullet"/>
      <w:lvlText w:val="o"/>
      <w:lvlJc w:val="left"/>
      <w:pPr>
        <w:ind w:left="1440" w:hanging="360"/>
      </w:pPr>
      <w:rPr>
        <w:rFonts w:ascii="Courier New" w:hAnsi="Courier New" w:cs="Courier New" w:hint="default"/>
      </w:rPr>
    </w:lvl>
    <w:lvl w:ilvl="2" w:tplc="301A0005" w:tentative="1">
      <w:start w:val="1"/>
      <w:numFmt w:val="bullet"/>
      <w:lvlText w:val=""/>
      <w:lvlJc w:val="left"/>
      <w:pPr>
        <w:ind w:left="2160" w:hanging="360"/>
      </w:pPr>
      <w:rPr>
        <w:rFonts w:ascii="Wingdings" w:hAnsi="Wingdings" w:hint="default"/>
      </w:rPr>
    </w:lvl>
    <w:lvl w:ilvl="3" w:tplc="301A0001" w:tentative="1">
      <w:start w:val="1"/>
      <w:numFmt w:val="bullet"/>
      <w:lvlText w:val=""/>
      <w:lvlJc w:val="left"/>
      <w:pPr>
        <w:ind w:left="2880" w:hanging="360"/>
      </w:pPr>
      <w:rPr>
        <w:rFonts w:ascii="Symbol" w:hAnsi="Symbol" w:hint="default"/>
      </w:rPr>
    </w:lvl>
    <w:lvl w:ilvl="4" w:tplc="301A0003" w:tentative="1">
      <w:start w:val="1"/>
      <w:numFmt w:val="bullet"/>
      <w:lvlText w:val="o"/>
      <w:lvlJc w:val="left"/>
      <w:pPr>
        <w:ind w:left="3600" w:hanging="360"/>
      </w:pPr>
      <w:rPr>
        <w:rFonts w:ascii="Courier New" w:hAnsi="Courier New" w:cs="Courier New" w:hint="default"/>
      </w:rPr>
    </w:lvl>
    <w:lvl w:ilvl="5" w:tplc="301A0005" w:tentative="1">
      <w:start w:val="1"/>
      <w:numFmt w:val="bullet"/>
      <w:lvlText w:val=""/>
      <w:lvlJc w:val="left"/>
      <w:pPr>
        <w:ind w:left="4320" w:hanging="360"/>
      </w:pPr>
      <w:rPr>
        <w:rFonts w:ascii="Wingdings" w:hAnsi="Wingdings" w:hint="default"/>
      </w:rPr>
    </w:lvl>
    <w:lvl w:ilvl="6" w:tplc="301A0001" w:tentative="1">
      <w:start w:val="1"/>
      <w:numFmt w:val="bullet"/>
      <w:lvlText w:val=""/>
      <w:lvlJc w:val="left"/>
      <w:pPr>
        <w:ind w:left="5040" w:hanging="360"/>
      </w:pPr>
      <w:rPr>
        <w:rFonts w:ascii="Symbol" w:hAnsi="Symbol" w:hint="default"/>
      </w:rPr>
    </w:lvl>
    <w:lvl w:ilvl="7" w:tplc="301A0003" w:tentative="1">
      <w:start w:val="1"/>
      <w:numFmt w:val="bullet"/>
      <w:lvlText w:val="o"/>
      <w:lvlJc w:val="left"/>
      <w:pPr>
        <w:ind w:left="5760" w:hanging="360"/>
      </w:pPr>
      <w:rPr>
        <w:rFonts w:ascii="Courier New" w:hAnsi="Courier New" w:cs="Courier New" w:hint="default"/>
      </w:rPr>
    </w:lvl>
    <w:lvl w:ilvl="8" w:tplc="301A0005" w:tentative="1">
      <w:start w:val="1"/>
      <w:numFmt w:val="bullet"/>
      <w:lvlText w:val=""/>
      <w:lvlJc w:val="left"/>
      <w:pPr>
        <w:ind w:left="6480" w:hanging="360"/>
      </w:pPr>
      <w:rPr>
        <w:rFonts w:ascii="Wingdings" w:hAnsi="Wingdings" w:hint="default"/>
      </w:rPr>
    </w:lvl>
  </w:abstractNum>
  <w:abstractNum w:abstractNumId="20">
    <w:nsid w:val="57010850"/>
    <w:multiLevelType w:val="hybridMultilevel"/>
    <w:tmpl w:val="D98096F6"/>
    <w:lvl w:ilvl="0" w:tplc="241A0001">
      <w:start w:val="1"/>
      <w:numFmt w:val="bullet"/>
      <w:lvlText w:val=""/>
      <w:lvlJc w:val="left"/>
      <w:pPr>
        <w:tabs>
          <w:tab w:val="num" w:pos="788"/>
        </w:tabs>
        <w:ind w:left="788" w:hanging="360"/>
      </w:pPr>
      <w:rPr>
        <w:rFonts w:ascii="Symbol" w:hAnsi="Symbol" w:hint="default"/>
      </w:rPr>
    </w:lvl>
    <w:lvl w:ilvl="1" w:tplc="69D6C312">
      <w:start w:val="1"/>
      <w:numFmt w:val="decimal"/>
      <w:lvlText w:val="%2."/>
      <w:lvlJc w:val="left"/>
      <w:pPr>
        <w:tabs>
          <w:tab w:val="num" w:pos="1508"/>
        </w:tabs>
        <w:ind w:left="1508" w:hanging="360"/>
      </w:pPr>
      <w:rPr>
        <w:rFonts w:ascii="TimesNewRomanPS-BoldMT" w:hAnsi="TimesNewRomanPS-BoldMT" w:cs="TimesNewRomanPS-BoldMT" w:hint="default"/>
        <w:b/>
      </w:rPr>
    </w:lvl>
    <w:lvl w:ilvl="2" w:tplc="241A0005" w:tentative="1">
      <w:start w:val="1"/>
      <w:numFmt w:val="bullet"/>
      <w:lvlText w:val=""/>
      <w:lvlJc w:val="left"/>
      <w:pPr>
        <w:tabs>
          <w:tab w:val="num" w:pos="2228"/>
        </w:tabs>
        <w:ind w:left="2228" w:hanging="360"/>
      </w:pPr>
      <w:rPr>
        <w:rFonts w:ascii="Wingdings" w:hAnsi="Wingdings" w:hint="default"/>
      </w:rPr>
    </w:lvl>
    <w:lvl w:ilvl="3" w:tplc="241A0001" w:tentative="1">
      <w:start w:val="1"/>
      <w:numFmt w:val="bullet"/>
      <w:lvlText w:val=""/>
      <w:lvlJc w:val="left"/>
      <w:pPr>
        <w:tabs>
          <w:tab w:val="num" w:pos="2948"/>
        </w:tabs>
        <w:ind w:left="2948" w:hanging="360"/>
      </w:pPr>
      <w:rPr>
        <w:rFonts w:ascii="Symbol" w:hAnsi="Symbol" w:hint="default"/>
      </w:rPr>
    </w:lvl>
    <w:lvl w:ilvl="4" w:tplc="241A0003" w:tentative="1">
      <w:start w:val="1"/>
      <w:numFmt w:val="bullet"/>
      <w:lvlText w:val="o"/>
      <w:lvlJc w:val="left"/>
      <w:pPr>
        <w:tabs>
          <w:tab w:val="num" w:pos="3668"/>
        </w:tabs>
        <w:ind w:left="3668" w:hanging="360"/>
      </w:pPr>
      <w:rPr>
        <w:rFonts w:ascii="Courier New" w:hAnsi="Courier New" w:cs="Courier New" w:hint="default"/>
      </w:rPr>
    </w:lvl>
    <w:lvl w:ilvl="5" w:tplc="241A0005" w:tentative="1">
      <w:start w:val="1"/>
      <w:numFmt w:val="bullet"/>
      <w:lvlText w:val=""/>
      <w:lvlJc w:val="left"/>
      <w:pPr>
        <w:tabs>
          <w:tab w:val="num" w:pos="4388"/>
        </w:tabs>
        <w:ind w:left="4388" w:hanging="360"/>
      </w:pPr>
      <w:rPr>
        <w:rFonts w:ascii="Wingdings" w:hAnsi="Wingdings" w:hint="default"/>
      </w:rPr>
    </w:lvl>
    <w:lvl w:ilvl="6" w:tplc="241A0001" w:tentative="1">
      <w:start w:val="1"/>
      <w:numFmt w:val="bullet"/>
      <w:lvlText w:val=""/>
      <w:lvlJc w:val="left"/>
      <w:pPr>
        <w:tabs>
          <w:tab w:val="num" w:pos="5108"/>
        </w:tabs>
        <w:ind w:left="5108" w:hanging="360"/>
      </w:pPr>
      <w:rPr>
        <w:rFonts w:ascii="Symbol" w:hAnsi="Symbol" w:hint="default"/>
      </w:rPr>
    </w:lvl>
    <w:lvl w:ilvl="7" w:tplc="241A0003" w:tentative="1">
      <w:start w:val="1"/>
      <w:numFmt w:val="bullet"/>
      <w:lvlText w:val="o"/>
      <w:lvlJc w:val="left"/>
      <w:pPr>
        <w:tabs>
          <w:tab w:val="num" w:pos="5828"/>
        </w:tabs>
        <w:ind w:left="5828" w:hanging="360"/>
      </w:pPr>
      <w:rPr>
        <w:rFonts w:ascii="Courier New" w:hAnsi="Courier New" w:cs="Courier New" w:hint="default"/>
      </w:rPr>
    </w:lvl>
    <w:lvl w:ilvl="8" w:tplc="241A0005" w:tentative="1">
      <w:start w:val="1"/>
      <w:numFmt w:val="bullet"/>
      <w:lvlText w:val=""/>
      <w:lvlJc w:val="left"/>
      <w:pPr>
        <w:tabs>
          <w:tab w:val="num" w:pos="6548"/>
        </w:tabs>
        <w:ind w:left="6548" w:hanging="360"/>
      </w:pPr>
      <w:rPr>
        <w:rFonts w:ascii="Wingdings" w:hAnsi="Wingdings" w:hint="default"/>
      </w:rPr>
    </w:lvl>
  </w:abstractNum>
  <w:abstractNum w:abstractNumId="21">
    <w:nsid w:val="5B3698FD"/>
    <w:multiLevelType w:val="multilevel"/>
    <w:tmpl w:val="5B3698FD"/>
    <w:lvl w:ilvl="0">
      <w:start w:val="1"/>
      <w:numFmt w:val="decimal"/>
      <w:suff w:val="space"/>
      <w:lvlText w:val="%1."/>
      <w:lvlJc w:val="left"/>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Zero"/>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nsid w:val="5DAC508D"/>
    <w:multiLevelType w:val="multilevel"/>
    <w:tmpl w:val="214E3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eastAsia="Times New Roman" w:hAnsiTheme="minorHAnsi" w:cstheme="minorHAns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672EEE"/>
    <w:multiLevelType w:val="hybridMultilevel"/>
    <w:tmpl w:val="40F20C68"/>
    <w:lvl w:ilvl="0" w:tplc="241A0001">
      <w:start w:val="1"/>
      <w:numFmt w:val="bullet"/>
      <w:lvlText w:val=""/>
      <w:lvlJc w:val="left"/>
      <w:pPr>
        <w:tabs>
          <w:tab w:val="num" w:pos="788"/>
        </w:tabs>
        <w:ind w:left="788" w:hanging="360"/>
      </w:pPr>
      <w:rPr>
        <w:rFonts w:ascii="Symbol" w:hAnsi="Symbol" w:hint="default"/>
      </w:rPr>
    </w:lvl>
    <w:lvl w:ilvl="1" w:tplc="241A0003" w:tentative="1">
      <w:start w:val="1"/>
      <w:numFmt w:val="bullet"/>
      <w:lvlText w:val="o"/>
      <w:lvlJc w:val="left"/>
      <w:pPr>
        <w:tabs>
          <w:tab w:val="num" w:pos="1508"/>
        </w:tabs>
        <w:ind w:left="1508" w:hanging="360"/>
      </w:pPr>
      <w:rPr>
        <w:rFonts w:ascii="Courier New" w:hAnsi="Courier New" w:cs="Courier New" w:hint="default"/>
      </w:rPr>
    </w:lvl>
    <w:lvl w:ilvl="2" w:tplc="241A0005" w:tentative="1">
      <w:start w:val="1"/>
      <w:numFmt w:val="bullet"/>
      <w:lvlText w:val=""/>
      <w:lvlJc w:val="left"/>
      <w:pPr>
        <w:tabs>
          <w:tab w:val="num" w:pos="2228"/>
        </w:tabs>
        <w:ind w:left="2228" w:hanging="360"/>
      </w:pPr>
      <w:rPr>
        <w:rFonts w:ascii="Wingdings" w:hAnsi="Wingdings" w:hint="default"/>
      </w:rPr>
    </w:lvl>
    <w:lvl w:ilvl="3" w:tplc="241A0001" w:tentative="1">
      <w:start w:val="1"/>
      <w:numFmt w:val="bullet"/>
      <w:lvlText w:val=""/>
      <w:lvlJc w:val="left"/>
      <w:pPr>
        <w:tabs>
          <w:tab w:val="num" w:pos="2948"/>
        </w:tabs>
        <w:ind w:left="2948" w:hanging="360"/>
      </w:pPr>
      <w:rPr>
        <w:rFonts w:ascii="Symbol" w:hAnsi="Symbol" w:hint="default"/>
      </w:rPr>
    </w:lvl>
    <w:lvl w:ilvl="4" w:tplc="241A0003" w:tentative="1">
      <w:start w:val="1"/>
      <w:numFmt w:val="bullet"/>
      <w:lvlText w:val="o"/>
      <w:lvlJc w:val="left"/>
      <w:pPr>
        <w:tabs>
          <w:tab w:val="num" w:pos="3668"/>
        </w:tabs>
        <w:ind w:left="3668" w:hanging="360"/>
      </w:pPr>
      <w:rPr>
        <w:rFonts w:ascii="Courier New" w:hAnsi="Courier New" w:cs="Courier New" w:hint="default"/>
      </w:rPr>
    </w:lvl>
    <w:lvl w:ilvl="5" w:tplc="241A0005" w:tentative="1">
      <w:start w:val="1"/>
      <w:numFmt w:val="bullet"/>
      <w:lvlText w:val=""/>
      <w:lvlJc w:val="left"/>
      <w:pPr>
        <w:tabs>
          <w:tab w:val="num" w:pos="4388"/>
        </w:tabs>
        <w:ind w:left="4388" w:hanging="360"/>
      </w:pPr>
      <w:rPr>
        <w:rFonts w:ascii="Wingdings" w:hAnsi="Wingdings" w:hint="default"/>
      </w:rPr>
    </w:lvl>
    <w:lvl w:ilvl="6" w:tplc="241A0001" w:tentative="1">
      <w:start w:val="1"/>
      <w:numFmt w:val="bullet"/>
      <w:lvlText w:val=""/>
      <w:lvlJc w:val="left"/>
      <w:pPr>
        <w:tabs>
          <w:tab w:val="num" w:pos="5108"/>
        </w:tabs>
        <w:ind w:left="5108" w:hanging="360"/>
      </w:pPr>
      <w:rPr>
        <w:rFonts w:ascii="Symbol" w:hAnsi="Symbol" w:hint="default"/>
      </w:rPr>
    </w:lvl>
    <w:lvl w:ilvl="7" w:tplc="241A0003" w:tentative="1">
      <w:start w:val="1"/>
      <w:numFmt w:val="bullet"/>
      <w:lvlText w:val="o"/>
      <w:lvlJc w:val="left"/>
      <w:pPr>
        <w:tabs>
          <w:tab w:val="num" w:pos="5828"/>
        </w:tabs>
        <w:ind w:left="5828" w:hanging="360"/>
      </w:pPr>
      <w:rPr>
        <w:rFonts w:ascii="Courier New" w:hAnsi="Courier New" w:cs="Courier New" w:hint="default"/>
      </w:rPr>
    </w:lvl>
    <w:lvl w:ilvl="8" w:tplc="241A0005" w:tentative="1">
      <w:start w:val="1"/>
      <w:numFmt w:val="bullet"/>
      <w:lvlText w:val=""/>
      <w:lvlJc w:val="left"/>
      <w:pPr>
        <w:tabs>
          <w:tab w:val="num" w:pos="6548"/>
        </w:tabs>
        <w:ind w:left="6548" w:hanging="360"/>
      </w:pPr>
      <w:rPr>
        <w:rFonts w:ascii="Wingdings" w:hAnsi="Wingdings" w:hint="default"/>
      </w:rPr>
    </w:lvl>
  </w:abstractNum>
  <w:abstractNum w:abstractNumId="24">
    <w:nsid w:val="62DE261C"/>
    <w:multiLevelType w:val="multilevel"/>
    <w:tmpl w:val="62DE261C"/>
    <w:lvl w:ilvl="0">
      <w:start w:val="1"/>
      <w:numFmt w:val="decimal"/>
      <w:pStyle w:val="naslov"/>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BA4C5B"/>
    <w:multiLevelType w:val="hybridMultilevel"/>
    <w:tmpl w:val="F2DA56EC"/>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26">
    <w:nsid w:val="67852252"/>
    <w:multiLevelType w:val="multilevel"/>
    <w:tmpl w:val="58B21FBC"/>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80D06FB"/>
    <w:multiLevelType w:val="hybridMultilevel"/>
    <w:tmpl w:val="47C6E78E"/>
    <w:lvl w:ilvl="0" w:tplc="B40A825A">
      <w:numFmt w:val="bullet"/>
      <w:lvlText w:val="-"/>
      <w:lvlJc w:val="left"/>
      <w:pPr>
        <w:ind w:left="720" w:hanging="360"/>
      </w:pPr>
      <w:rPr>
        <w:rFonts w:ascii="Calibri" w:eastAsiaTheme="minorEastAsia"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6A256E09"/>
    <w:multiLevelType w:val="hybridMultilevel"/>
    <w:tmpl w:val="2BD62EFC"/>
    <w:lvl w:ilvl="0" w:tplc="D1426832">
      <w:numFmt w:val="bullet"/>
      <w:lvlText w:val="-"/>
      <w:lvlJc w:val="left"/>
      <w:pPr>
        <w:ind w:left="720" w:hanging="360"/>
      </w:pPr>
      <w:rPr>
        <w:rFonts w:ascii="Calibri" w:eastAsiaTheme="minorEastAsia"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2A272C"/>
    <w:multiLevelType w:val="hybridMultilevel"/>
    <w:tmpl w:val="1B502AA6"/>
    <w:lvl w:ilvl="0" w:tplc="08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6B58559E"/>
    <w:multiLevelType w:val="multilevel"/>
    <w:tmpl w:val="6B585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2873E0"/>
    <w:multiLevelType w:val="multilevel"/>
    <w:tmpl w:val="6D2873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6FA72A93"/>
    <w:multiLevelType w:val="hybridMultilevel"/>
    <w:tmpl w:val="F998FFE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nsid w:val="70635846"/>
    <w:multiLevelType w:val="hybridMultilevel"/>
    <w:tmpl w:val="5F42E9DC"/>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4">
    <w:nsid w:val="72C83FC3"/>
    <w:multiLevelType w:val="hybridMultilevel"/>
    <w:tmpl w:val="B7969844"/>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cs="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cs="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cs="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5">
    <w:nsid w:val="772D442C"/>
    <w:multiLevelType w:val="hybridMultilevel"/>
    <w:tmpl w:val="C9E6FF6C"/>
    <w:lvl w:ilvl="0" w:tplc="241A000F">
      <w:start w:val="1"/>
      <w:numFmt w:val="decimal"/>
      <w:lvlText w:val="%1."/>
      <w:lvlJc w:val="left"/>
      <w:pPr>
        <w:tabs>
          <w:tab w:val="num" w:pos="720"/>
        </w:tabs>
        <w:ind w:left="720" w:hanging="360"/>
      </w:pPr>
      <w:rPr>
        <w:rFonts w:hint="default"/>
      </w:rPr>
    </w:lvl>
    <w:lvl w:ilvl="1" w:tplc="241A0001">
      <w:start w:val="1"/>
      <w:numFmt w:val="bullet"/>
      <w:lvlText w:val=""/>
      <w:lvlJc w:val="left"/>
      <w:pPr>
        <w:tabs>
          <w:tab w:val="num" w:pos="1440"/>
        </w:tabs>
        <w:ind w:left="1440" w:hanging="360"/>
      </w:pPr>
      <w:rPr>
        <w:rFonts w:ascii="Symbol" w:hAnsi="Symbol" w:hint="default"/>
      </w:r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6">
    <w:nsid w:val="7C441422"/>
    <w:multiLevelType w:val="multilevel"/>
    <w:tmpl w:val="7C441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31"/>
  </w:num>
  <w:num w:numId="3">
    <w:abstractNumId w:val="12"/>
  </w:num>
  <w:num w:numId="4">
    <w:abstractNumId w:val="0"/>
  </w:num>
  <w:num w:numId="5">
    <w:abstractNumId w:val="21"/>
  </w:num>
  <w:num w:numId="6">
    <w:abstractNumId w:val="1"/>
  </w:num>
  <w:num w:numId="7">
    <w:abstractNumId w:val="36"/>
  </w:num>
  <w:num w:numId="8">
    <w:abstractNumId w:val="17"/>
  </w:num>
  <w:num w:numId="9">
    <w:abstractNumId w:val="5"/>
  </w:num>
  <w:num w:numId="10">
    <w:abstractNumId w:val="15"/>
  </w:num>
  <w:num w:numId="11">
    <w:abstractNumId w:val="3"/>
  </w:num>
  <w:num w:numId="12">
    <w:abstractNumId w:val="13"/>
  </w:num>
  <w:num w:numId="13">
    <w:abstractNumId w:val="30"/>
  </w:num>
  <w:num w:numId="14">
    <w:abstractNumId w:val="6"/>
  </w:num>
  <w:num w:numId="15">
    <w:abstractNumId w:val="22"/>
  </w:num>
  <w:num w:numId="16">
    <w:abstractNumId w:val="14"/>
  </w:num>
  <w:num w:numId="17">
    <w:abstractNumId w:val="20"/>
  </w:num>
  <w:num w:numId="18">
    <w:abstractNumId w:val="35"/>
  </w:num>
  <w:num w:numId="19">
    <w:abstractNumId w:val="11"/>
  </w:num>
  <w:num w:numId="20">
    <w:abstractNumId w:val="25"/>
  </w:num>
  <w:num w:numId="21">
    <w:abstractNumId w:val="33"/>
  </w:num>
  <w:num w:numId="22">
    <w:abstractNumId w:val="10"/>
  </w:num>
  <w:num w:numId="23">
    <w:abstractNumId w:val="23"/>
  </w:num>
  <w:num w:numId="24">
    <w:abstractNumId w:val="34"/>
  </w:num>
  <w:num w:numId="25">
    <w:abstractNumId w:val="16"/>
  </w:num>
  <w:num w:numId="26">
    <w:abstractNumId w:val="26"/>
  </w:num>
  <w:num w:numId="27">
    <w:abstractNumId w:val="28"/>
  </w:num>
  <w:num w:numId="28">
    <w:abstractNumId w:val="19"/>
  </w:num>
  <w:num w:numId="29">
    <w:abstractNumId w:val="2"/>
  </w:num>
  <w:num w:numId="30">
    <w:abstractNumId w:val="29"/>
  </w:num>
  <w:num w:numId="31">
    <w:abstractNumId w:val="27"/>
  </w:num>
  <w:num w:numId="32">
    <w:abstractNumId w:val="9"/>
  </w:num>
  <w:num w:numId="33">
    <w:abstractNumId w:val="4"/>
  </w:num>
  <w:num w:numId="34">
    <w:abstractNumId w:val="8"/>
  </w:num>
  <w:num w:numId="35">
    <w:abstractNumId w:val="7"/>
  </w:num>
  <w:num w:numId="36">
    <w:abstractNumId w:val="32"/>
  </w:num>
  <w:num w:numId="37">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AEC"/>
    <w:rsid w:val="00000DAA"/>
    <w:rsid w:val="00001104"/>
    <w:rsid w:val="0000131E"/>
    <w:rsid w:val="0000166D"/>
    <w:rsid w:val="000027FB"/>
    <w:rsid w:val="00002F9E"/>
    <w:rsid w:val="00003DA9"/>
    <w:rsid w:val="000059BB"/>
    <w:rsid w:val="00006FC4"/>
    <w:rsid w:val="0000716E"/>
    <w:rsid w:val="00007624"/>
    <w:rsid w:val="00010E2A"/>
    <w:rsid w:val="00011056"/>
    <w:rsid w:val="0001153B"/>
    <w:rsid w:val="00012543"/>
    <w:rsid w:val="0001479D"/>
    <w:rsid w:val="000149B8"/>
    <w:rsid w:val="0002061F"/>
    <w:rsid w:val="00021C59"/>
    <w:rsid w:val="00022AA7"/>
    <w:rsid w:val="0002344E"/>
    <w:rsid w:val="00024046"/>
    <w:rsid w:val="000252DC"/>
    <w:rsid w:val="0002530E"/>
    <w:rsid w:val="000261B0"/>
    <w:rsid w:val="00032031"/>
    <w:rsid w:val="0003483E"/>
    <w:rsid w:val="000373A3"/>
    <w:rsid w:val="00040223"/>
    <w:rsid w:val="00043EEC"/>
    <w:rsid w:val="00044FF0"/>
    <w:rsid w:val="00046C96"/>
    <w:rsid w:val="000477FF"/>
    <w:rsid w:val="000519E0"/>
    <w:rsid w:val="00052B0C"/>
    <w:rsid w:val="00052D38"/>
    <w:rsid w:val="00053F4A"/>
    <w:rsid w:val="00054389"/>
    <w:rsid w:val="00055596"/>
    <w:rsid w:val="00055900"/>
    <w:rsid w:val="0005625B"/>
    <w:rsid w:val="00056866"/>
    <w:rsid w:val="00057180"/>
    <w:rsid w:val="000573AF"/>
    <w:rsid w:val="00057787"/>
    <w:rsid w:val="00060482"/>
    <w:rsid w:val="00060955"/>
    <w:rsid w:val="00060C10"/>
    <w:rsid w:val="00060C2B"/>
    <w:rsid w:val="00060C7F"/>
    <w:rsid w:val="0006235C"/>
    <w:rsid w:val="0006276B"/>
    <w:rsid w:val="00063573"/>
    <w:rsid w:val="0006574F"/>
    <w:rsid w:val="000658F3"/>
    <w:rsid w:val="000670C8"/>
    <w:rsid w:val="0006777C"/>
    <w:rsid w:val="0007113A"/>
    <w:rsid w:val="00072AF3"/>
    <w:rsid w:val="00074AB1"/>
    <w:rsid w:val="0007558B"/>
    <w:rsid w:val="00076EB5"/>
    <w:rsid w:val="00077E22"/>
    <w:rsid w:val="00077F06"/>
    <w:rsid w:val="000814C9"/>
    <w:rsid w:val="00081664"/>
    <w:rsid w:val="000837A3"/>
    <w:rsid w:val="00083E8A"/>
    <w:rsid w:val="00085E6A"/>
    <w:rsid w:val="00090AC9"/>
    <w:rsid w:val="00094968"/>
    <w:rsid w:val="00097EC2"/>
    <w:rsid w:val="000A2CAF"/>
    <w:rsid w:val="000A3B0F"/>
    <w:rsid w:val="000A3EE3"/>
    <w:rsid w:val="000A45C6"/>
    <w:rsid w:val="000A51D8"/>
    <w:rsid w:val="000A6660"/>
    <w:rsid w:val="000B041F"/>
    <w:rsid w:val="000B0781"/>
    <w:rsid w:val="000B08BF"/>
    <w:rsid w:val="000B0AFF"/>
    <w:rsid w:val="000B121E"/>
    <w:rsid w:val="000B1818"/>
    <w:rsid w:val="000B38C4"/>
    <w:rsid w:val="000B3B1E"/>
    <w:rsid w:val="000B4AA0"/>
    <w:rsid w:val="000B4D92"/>
    <w:rsid w:val="000B4DCF"/>
    <w:rsid w:val="000B5052"/>
    <w:rsid w:val="000B5643"/>
    <w:rsid w:val="000B5B19"/>
    <w:rsid w:val="000C07F2"/>
    <w:rsid w:val="000C203F"/>
    <w:rsid w:val="000C25FA"/>
    <w:rsid w:val="000C3A2D"/>
    <w:rsid w:val="000C3D62"/>
    <w:rsid w:val="000C453C"/>
    <w:rsid w:val="000C510C"/>
    <w:rsid w:val="000D0943"/>
    <w:rsid w:val="000D4655"/>
    <w:rsid w:val="000D5311"/>
    <w:rsid w:val="000D73A9"/>
    <w:rsid w:val="000E1671"/>
    <w:rsid w:val="000E18A0"/>
    <w:rsid w:val="000E1E90"/>
    <w:rsid w:val="000E2343"/>
    <w:rsid w:val="000E2765"/>
    <w:rsid w:val="000E2D5E"/>
    <w:rsid w:val="000E4C1C"/>
    <w:rsid w:val="000E4FFF"/>
    <w:rsid w:val="000E5D59"/>
    <w:rsid w:val="000E6CB4"/>
    <w:rsid w:val="000E7A8A"/>
    <w:rsid w:val="000F024E"/>
    <w:rsid w:val="000F0ABC"/>
    <w:rsid w:val="000F1C3B"/>
    <w:rsid w:val="000F51BD"/>
    <w:rsid w:val="000F52B2"/>
    <w:rsid w:val="000F6860"/>
    <w:rsid w:val="000F6C4E"/>
    <w:rsid w:val="000F6EDC"/>
    <w:rsid w:val="000F6F3A"/>
    <w:rsid w:val="001010A6"/>
    <w:rsid w:val="00101A94"/>
    <w:rsid w:val="00102F25"/>
    <w:rsid w:val="00104153"/>
    <w:rsid w:val="00104C3D"/>
    <w:rsid w:val="00105CDF"/>
    <w:rsid w:val="00106C1E"/>
    <w:rsid w:val="00107C32"/>
    <w:rsid w:val="00107EFC"/>
    <w:rsid w:val="00110716"/>
    <w:rsid w:val="0011236D"/>
    <w:rsid w:val="001126B0"/>
    <w:rsid w:val="0011348E"/>
    <w:rsid w:val="00114257"/>
    <w:rsid w:val="00114477"/>
    <w:rsid w:val="00114D82"/>
    <w:rsid w:val="00115036"/>
    <w:rsid w:val="00115710"/>
    <w:rsid w:val="00117710"/>
    <w:rsid w:val="001178B1"/>
    <w:rsid w:val="0012246D"/>
    <w:rsid w:val="00122526"/>
    <w:rsid w:val="00122EA2"/>
    <w:rsid w:val="00123571"/>
    <w:rsid w:val="001248E8"/>
    <w:rsid w:val="00124E1D"/>
    <w:rsid w:val="00125998"/>
    <w:rsid w:val="00126728"/>
    <w:rsid w:val="00126E9D"/>
    <w:rsid w:val="00127CC5"/>
    <w:rsid w:val="001312F3"/>
    <w:rsid w:val="001316A5"/>
    <w:rsid w:val="001320E7"/>
    <w:rsid w:val="00135F2A"/>
    <w:rsid w:val="0013674A"/>
    <w:rsid w:val="0013682D"/>
    <w:rsid w:val="00137111"/>
    <w:rsid w:val="001406CF"/>
    <w:rsid w:val="00141C39"/>
    <w:rsid w:val="00141EDC"/>
    <w:rsid w:val="00141FFF"/>
    <w:rsid w:val="001427F8"/>
    <w:rsid w:val="0014284F"/>
    <w:rsid w:val="00145B53"/>
    <w:rsid w:val="00145D31"/>
    <w:rsid w:val="001469E3"/>
    <w:rsid w:val="0014749D"/>
    <w:rsid w:val="001507CE"/>
    <w:rsid w:val="00150802"/>
    <w:rsid w:val="00150F89"/>
    <w:rsid w:val="00152C75"/>
    <w:rsid w:val="00155F60"/>
    <w:rsid w:val="00157607"/>
    <w:rsid w:val="00161B4E"/>
    <w:rsid w:val="0016234B"/>
    <w:rsid w:val="00162763"/>
    <w:rsid w:val="00162949"/>
    <w:rsid w:val="0016340F"/>
    <w:rsid w:val="00164CB8"/>
    <w:rsid w:val="001658EF"/>
    <w:rsid w:val="00165D13"/>
    <w:rsid w:val="00167EB8"/>
    <w:rsid w:val="001707A5"/>
    <w:rsid w:val="00170A39"/>
    <w:rsid w:val="0017107A"/>
    <w:rsid w:val="001749DE"/>
    <w:rsid w:val="001778EF"/>
    <w:rsid w:val="0018077F"/>
    <w:rsid w:val="0018182C"/>
    <w:rsid w:val="00182116"/>
    <w:rsid w:val="00182B99"/>
    <w:rsid w:val="001836E5"/>
    <w:rsid w:val="001855AF"/>
    <w:rsid w:val="00185DBC"/>
    <w:rsid w:val="00186703"/>
    <w:rsid w:val="00190879"/>
    <w:rsid w:val="001915B2"/>
    <w:rsid w:val="0019165F"/>
    <w:rsid w:val="001938CD"/>
    <w:rsid w:val="00194252"/>
    <w:rsid w:val="001A03BB"/>
    <w:rsid w:val="001A0D3F"/>
    <w:rsid w:val="001A1590"/>
    <w:rsid w:val="001A20BA"/>
    <w:rsid w:val="001A268A"/>
    <w:rsid w:val="001A2B65"/>
    <w:rsid w:val="001A2BD8"/>
    <w:rsid w:val="001A3090"/>
    <w:rsid w:val="001A3F06"/>
    <w:rsid w:val="001A441C"/>
    <w:rsid w:val="001A4501"/>
    <w:rsid w:val="001A7C83"/>
    <w:rsid w:val="001B0011"/>
    <w:rsid w:val="001B0171"/>
    <w:rsid w:val="001B07EB"/>
    <w:rsid w:val="001B193A"/>
    <w:rsid w:val="001B279F"/>
    <w:rsid w:val="001B2CE0"/>
    <w:rsid w:val="001B4DDA"/>
    <w:rsid w:val="001B5073"/>
    <w:rsid w:val="001B7099"/>
    <w:rsid w:val="001B7A7A"/>
    <w:rsid w:val="001C017D"/>
    <w:rsid w:val="001C1E23"/>
    <w:rsid w:val="001C2E53"/>
    <w:rsid w:val="001C3B75"/>
    <w:rsid w:val="001C3CF9"/>
    <w:rsid w:val="001C434F"/>
    <w:rsid w:val="001C5D62"/>
    <w:rsid w:val="001C62AF"/>
    <w:rsid w:val="001C6593"/>
    <w:rsid w:val="001D0ABE"/>
    <w:rsid w:val="001D0BA5"/>
    <w:rsid w:val="001D1216"/>
    <w:rsid w:val="001D2A44"/>
    <w:rsid w:val="001D3120"/>
    <w:rsid w:val="001D3B46"/>
    <w:rsid w:val="001D51C9"/>
    <w:rsid w:val="001D54FD"/>
    <w:rsid w:val="001D612F"/>
    <w:rsid w:val="001D670B"/>
    <w:rsid w:val="001D7253"/>
    <w:rsid w:val="001D725F"/>
    <w:rsid w:val="001D75DD"/>
    <w:rsid w:val="001D7AC0"/>
    <w:rsid w:val="001E2B6B"/>
    <w:rsid w:val="001E2E5D"/>
    <w:rsid w:val="001E514D"/>
    <w:rsid w:val="001E55E4"/>
    <w:rsid w:val="001E5C23"/>
    <w:rsid w:val="001E5DDC"/>
    <w:rsid w:val="001E6346"/>
    <w:rsid w:val="001E696B"/>
    <w:rsid w:val="001F044C"/>
    <w:rsid w:val="001F05DA"/>
    <w:rsid w:val="001F08D6"/>
    <w:rsid w:val="001F1483"/>
    <w:rsid w:val="001F19A3"/>
    <w:rsid w:val="001F1F4B"/>
    <w:rsid w:val="001F237A"/>
    <w:rsid w:val="001F3F45"/>
    <w:rsid w:val="001F5180"/>
    <w:rsid w:val="00200159"/>
    <w:rsid w:val="00200F4E"/>
    <w:rsid w:val="0020110E"/>
    <w:rsid w:val="002035CD"/>
    <w:rsid w:val="002045F6"/>
    <w:rsid w:val="0020475E"/>
    <w:rsid w:val="00205725"/>
    <w:rsid w:val="00205E56"/>
    <w:rsid w:val="002064A2"/>
    <w:rsid w:val="002068A9"/>
    <w:rsid w:val="00206E21"/>
    <w:rsid w:val="00210D6F"/>
    <w:rsid w:val="002111E2"/>
    <w:rsid w:val="00212A33"/>
    <w:rsid w:val="00214B53"/>
    <w:rsid w:val="00214F3C"/>
    <w:rsid w:val="002157B8"/>
    <w:rsid w:val="00216B27"/>
    <w:rsid w:val="002175E9"/>
    <w:rsid w:val="00217E24"/>
    <w:rsid w:val="00220690"/>
    <w:rsid w:val="00220BBB"/>
    <w:rsid w:val="00221410"/>
    <w:rsid w:val="0022292B"/>
    <w:rsid w:val="002246D7"/>
    <w:rsid w:val="00224732"/>
    <w:rsid w:val="00225726"/>
    <w:rsid w:val="0022665A"/>
    <w:rsid w:val="0022691E"/>
    <w:rsid w:val="00230BB2"/>
    <w:rsid w:val="00231418"/>
    <w:rsid w:val="00231EF4"/>
    <w:rsid w:val="002328F2"/>
    <w:rsid w:val="002363C8"/>
    <w:rsid w:val="00240CDE"/>
    <w:rsid w:val="00242421"/>
    <w:rsid w:val="0024392E"/>
    <w:rsid w:val="00245F52"/>
    <w:rsid w:val="002469AB"/>
    <w:rsid w:val="00246B14"/>
    <w:rsid w:val="002470F4"/>
    <w:rsid w:val="00250478"/>
    <w:rsid w:val="00250983"/>
    <w:rsid w:val="00252FE1"/>
    <w:rsid w:val="00254A8F"/>
    <w:rsid w:val="00254D70"/>
    <w:rsid w:val="002559F5"/>
    <w:rsid w:val="00255B43"/>
    <w:rsid w:val="002564B3"/>
    <w:rsid w:val="00256A86"/>
    <w:rsid w:val="00257296"/>
    <w:rsid w:val="002603E7"/>
    <w:rsid w:val="00261AD5"/>
    <w:rsid w:val="00261ED7"/>
    <w:rsid w:val="00261F6A"/>
    <w:rsid w:val="00262E2E"/>
    <w:rsid w:val="00264C32"/>
    <w:rsid w:val="002659C8"/>
    <w:rsid w:val="00265EFB"/>
    <w:rsid w:val="00266662"/>
    <w:rsid w:val="00267000"/>
    <w:rsid w:val="002676F6"/>
    <w:rsid w:val="0027054A"/>
    <w:rsid w:val="002715F7"/>
    <w:rsid w:val="002763D8"/>
    <w:rsid w:val="00276B5A"/>
    <w:rsid w:val="002771C9"/>
    <w:rsid w:val="002779DA"/>
    <w:rsid w:val="00280A71"/>
    <w:rsid w:val="00281D04"/>
    <w:rsid w:val="00282D95"/>
    <w:rsid w:val="002844BE"/>
    <w:rsid w:val="00285207"/>
    <w:rsid w:val="00286557"/>
    <w:rsid w:val="0028679E"/>
    <w:rsid w:val="002878F7"/>
    <w:rsid w:val="00287ECD"/>
    <w:rsid w:val="00290922"/>
    <w:rsid w:val="00290CA3"/>
    <w:rsid w:val="00290E50"/>
    <w:rsid w:val="00291897"/>
    <w:rsid w:val="002953AB"/>
    <w:rsid w:val="0029600A"/>
    <w:rsid w:val="002961D0"/>
    <w:rsid w:val="00297CB2"/>
    <w:rsid w:val="002A2B5A"/>
    <w:rsid w:val="002A2D0C"/>
    <w:rsid w:val="002A3368"/>
    <w:rsid w:val="002A389B"/>
    <w:rsid w:val="002A452F"/>
    <w:rsid w:val="002A45CB"/>
    <w:rsid w:val="002A57EA"/>
    <w:rsid w:val="002A5C88"/>
    <w:rsid w:val="002B0E9D"/>
    <w:rsid w:val="002B2B3A"/>
    <w:rsid w:val="002B2B6E"/>
    <w:rsid w:val="002B310F"/>
    <w:rsid w:val="002C0DA8"/>
    <w:rsid w:val="002C0FA4"/>
    <w:rsid w:val="002C12F1"/>
    <w:rsid w:val="002C187B"/>
    <w:rsid w:val="002C19F3"/>
    <w:rsid w:val="002C2BE8"/>
    <w:rsid w:val="002C3821"/>
    <w:rsid w:val="002C4003"/>
    <w:rsid w:val="002C55AB"/>
    <w:rsid w:val="002C58BD"/>
    <w:rsid w:val="002C62C2"/>
    <w:rsid w:val="002C73C1"/>
    <w:rsid w:val="002D1356"/>
    <w:rsid w:val="002D1771"/>
    <w:rsid w:val="002D226C"/>
    <w:rsid w:val="002D233B"/>
    <w:rsid w:val="002D38E4"/>
    <w:rsid w:val="002D48CF"/>
    <w:rsid w:val="002D4F05"/>
    <w:rsid w:val="002D5409"/>
    <w:rsid w:val="002D5D53"/>
    <w:rsid w:val="002D6A3A"/>
    <w:rsid w:val="002D6B00"/>
    <w:rsid w:val="002D7910"/>
    <w:rsid w:val="002D7DC1"/>
    <w:rsid w:val="002D7F7C"/>
    <w:rsid w:val="002E0068"/>
    <w:rsid w:val="002E3596"/>
    <w:rsid w:val="002E5E9E"/>
    <w:rsid w:val="002E70B2"/>
    <w:rsid w:val="002F14BF"/>
    <w:rsid w:val="002F19A7"/>
    <w:rsid w:val="002F2378"/>
    <w:rsid w:val="002F27AE"/>
    <w:rsid w:val="002F326A"/>
    <w:rsid w:val="002F589F"/>
    <w:rsid w:val="002F618F"/>
    <w:rsid w:val="002F66F3"/>
    <w:rsid w:val="002F7D63"/>
    <w:rsid w:val="003061A8"/>
    <w:rsid w:val="0030676B"/>
    <w:rsid w:val="0030735D"/>
    <w:rsid w:val="003078F6"/>
    <w:rsid w:val="00310352"/>
    <w:rsid w:val="00311832"/>
    <w:rsid w:val="00311BE1"/>
    <w:rsid w:val="0031368E"/>
    <w:rsid w:val="00314064"/>
    <w:rsid w:val="00314179"/>
    <w:rsid w:val="0031484A"/>
    <w:rsid w:val="00314C5B"/>
    <w:rsid w:val="00314CD4"/>
    <w:rsid w:val="003150B4"/>
    <w:rsid w:val="00315DC0"/>
    <w:rsid w:val="00316256"/>
    <w:rsid w:val="003175DE"/>
    <w:rsid w:val="003176F9"/>
    <w:rsid w:val="00320555"/>
    <w:rsid w:val="00321349"/>
    <w:rsid w:val="00321690"/>
    <w:rsid w:val="00321CD1"/>
    <w:rsid w:val="003223C1"/>
    <w:rsid w:val="0032335F"/>
    <w:rsid w:val="00323B38"/>
    <w:rsid w:val="00324893"/>
    <w:rsid w:val="00325188"/>
    <w:rsid w:val="00325C12"/>
    <w:rsid w:val="00325C97"/>
    <w:rsid w:val="0032650A"/>
    <w:rsid w:val="00326BD4"/>
    <w:rsid w:val="00330699"/>
    <w:rsid w:val="003308EF"/>
    <w:rsid w:val="0033123C"/>
    <w:rsid w:val="00332177"/>
    <w:rsid w:val="00332EEA"/>
    <w:rsid w:val="00334405"/>
    <w:rsid w:val="00334D04"/>
    <w:rsid w:val="003351CF"/>
    <w:rsid w:val="00337278"/>
    <w:rsid w:val="00337840"/>
    <w:rsid w:val="00337C2C"/>
    <w:rsid w:val="00337EEE"/>
    <w:rsid w:val="00340B62"/>
    <w:rsid w:val="00340E72"/>
    <w:rsid w:val="003424FF"/>
    <w:rsid w:val="003431B5"/>
    <w:rsid w:val="003448C3"/>
    <w:rsid w:val="00345E85"/>
    <w:rsid w:val="00347EFC"/>
    <w:rsid w:val="00351586"/>
    <w:rsid w:val="00352370"/>
    <w:rsid w:val="00352AB0"/>
    <w:rsid w:val="00354205"/>
    <w:rsid w:val="00355390"/>
    <w:rsid w:val="00360814"/>
    <w:rsid w:val="003615A2"/>
    <w:rsid w:val="003619ED"/>
    <w:rsid w:val="00362B85"/>
    <w:rsid w:val="00362CC6"/>
    <w:rsid w:val="003643FA"/>
    <w:rsid w:val="00364DCE"/>
    <w:rsid w:val="00366705"/>
    <w:rsid w:val="0037059C"/>
    <w:rsid w:val="00371465"/>
    <w:rsid w:val="0037175E"/>
    <w:rsid w:val="00371B12"/>
    <w:rsid w:val="003725DD"/>
    <w:rsid w:val="00372932"/>
    <w:rsid w:val="00373172"/>
    <w:rsid w:val="00373D93"/>
    <w:rsid w:val="003743BD"/>
    <w:rsid w:val="00374EB2"/>
    <w:rsid w:val="0037683C"/>
    <w:rsid w:val="00377A11"/>
    <w:rsid w:val="003807BF"/>
    <w:rsid w:val="00380A20"/>
    <w:rsid w:val="003820E9"/>
    <w:rsid w:val="0038350D"/>
    <w:rsid w:val="00383A71"/>
    <w:rsid w:val="00384FBD"/>
    <w:rsid w:val="00385125"/>
    <w:rsid w:val="0038521C"/>
    <w:rsid w:val="003852E0"/>
    <w:rsid w:val="00385E0B"/>
    <w:rsid w:val="003902CA"/>
    <w:rsid w:val="00392FFA"/>
    <w:rsid w:val="00393D91"/>
    <w:rsid w:val="00394550"/>
    <w:rsid w:val="003A2416"/>
    <w:rsid w:val="003A3951"/>
    <w:rsid w:val="003A3E29"/>
    <w:rsid w:val="003A47C8"/>
    <w:rsid w:val="003A4B3E"/>
    <w:rsid w:val="003A50A8"/>
    <w:rsid w:val="003A55A6"/>
    <w:rsid w:val="003A5D53"/>
    <w:rsid w:val="003A5F56"/>
    <w:rsid w:val="003A7255"/>
    <w:rsid w:val="003A73D8"/>
    <w:rsid w:val="003B1613"/>
    <w:rsid w:val="003B2D4E"/>
    <w:rsid w:val="003B4912"/>
    <w:rsid w:val="003B57B4"/>
    <w:rsid w:val="003B594E"/>
    <w:rsid w:val="003B7BC0"/>
    <w:rsid w:val="003C06F5"/>
    <w:rsid w:val="003C0F89"/>
    <w:rsid w:val="003C28E3"/>
    <w:rsid w:val="003C2F98"/>
    <w:rsid w:val="003C363D"/>
    <w:rsid w:val="003C50A4"/>
    <w:rsid w:val="003C588E"/>
    <w:rsid w:val="003C5F60"/>
    <w:rsid w:val="003C730E"/>
    <w:rsid w:val="003C750E"/>
    <w:rsid w:val="003C78CF"/>
    <w:rsid w:val="003D1C88"/>
    <w:rsid w:val="003D6872"/>
    <w:rsid w:val="003E0BEF"/>
    <w:rsid w:val="003E1468"/>
    <w:rsid w:val="003E1563"/>
    <w:rsid w:val="003E18ED"/>
    <w:rsid w:val="003E19F2"/>
    <w:rsid w:val="003E46FF"/>
    <w:rsid w:val="003E4B67"/>
    <w:rsid w:val="003E51DB"/>
    <w:rsid w:val="003E5B60"/>
    <w:rsid w:val="003E6245"/>
    <w:rsid w:val="003E64EB"/>
    <w:rsid w:val="003E6E9E"/>
    <w:rsid w:val="003E79F6"/>
    <w:rsid w:val="003F01B4"/>
    <w:rsid w:val="003F0A0A"/>
    <w:rsid w:val="003F0F86"/>
    <w:rsid w:val="003F1B68"/>
    <w:rsid w:val="003F391E"/>
    <w:rsid w:val="003F4A0B"/>
    <w:rsid w:val="003F56FB"/>
    <w:rsid w:val="003F667B"/>
    <w:rsid w:val="00400346"/>
    <w:rsid w:val="004008F5"/>
    <w:rsid w:val="00400C08"/>
    <w:rsid w:val="00401424"/>
    <w:rsid w:val="0040228F"/>
    <w:rsid w:val="00402D8D"/>
    <w:rsid w:val="004030E2"/>
    <w:rsid w:val="004035F2"/>
    <w:rsid w:val="00404BC0"/>
    <w:rsid w:val="00404F83"/>
    <w:rsid w:val="00407750"/>
    <w:rsid w:val="00407C66"/>
    <w:rsid w:val="004107D7"/>
    <w:rsid w:val="00411420"/>
    <w:rsid w:val="00413219"/>
    <w:rsid w:val="00416DBA"/>
    <w:rsid w:val="0041727A"/>
    <w:rsid w:val="00421E82"/>
    <w:rsid w:val="00422120"/>
    <w:rsid w:val="004227B8"/>
    <w:rsid w:val="004238B0"/>
    <w:rsid w:val="004246C8"/>
    <w:rsid w:val="00425BB4"/>
    <w:rsid w:val="0042797A"/>
    <w:rsid w:val="00427C2A"/>
    <w:rsid w:val="00431A38"/>
    <w:rsid w:val="004321FD"/>
    <w:rsid w:val="00432D01"/>
    <w:rsid w:val="0043311A"/>
    <w:rsid w:val="004346AE"/>
    <w:rsid w:val="00437112"/>
    <w:rsid w:val="00437644"/>
    <w:rsid w:val="004376A4"/>
    <w:rsid w:val="00437DF7"/>
    <w:rsid w:val="0044138D"/>
    <w:rsid w:val="00441526"/>
    <w:rsid w:val="00441AF0"/>
    <w:rsid w:val="00441D57"/>
    <w:rsid w:val="0044307A"/>
    <w:rsid w:val="00444C6A"/>
    <w:rsid w:val="00445BAC"/>
    <w:rsid w:val="004462DA"/>
    <w:rsid w:val="00446A34"/>
    <w:rsid w:val="00446EDC"/>
    <w:rsid w:val="00447648"/>
    <w:rsid w:val="0044791F"/>
    <w:rsid w:val="00447C4E"/>
    <w:rsid w:val="00450888"/>
    <w:rsid w:val="004509DD"/>
    <w:rsid w:val="00451040"/>
    <w:rsid w:val="0045271D"/>
    <w:rsid w:val="00453412"/>
    <w:rsid w:val="00453CF4"/>
    <w:rsid w:val="004540DD"/>
    <w:rsid w:val="00454D05"/>
    <w:rsid w:val="0045598D"/>
    <w:rsid w:val="004563DA"/>
    <w:rsid w:val="004619AC"/>
    <w:rsid w:val="0046275B"/>
    <w:rsid w:val="00463E01"/>
    <w:rsid w:val="004657A5"/>
    <w:rsid w:val="00466F41"/>
    <w:rsid w:val="00466F8D"/>
    <w:rsid w:val="004678EC"/>
    <w:rsid w:val="00467982"/>
    <w:rsid w:val="00467A98"/>
    <w:rsid w:val="00473373"/>
    <w:rsid w:val="00474B3F"/>
    <w:rsid w:val="00474FB7"/>
    <w:rsid w:val="0047506B"/>
    <w:rsid w:val="004753B1"/>
    <w:rsid w:val="00476400"/>
    <w:rsid w:val="00476C4F"/>
    <w:rsid w:val="004804B5"/>
    <w:rsid w:val="00480B82"/>
    <w:rsid w:val="00482812"/>
    <w:rsid w:val="004834EE"/>
    <w:rsid w:val="00483A96"/>
    <w:rsid w:val="00484167"/>
    <w:rsid w:val="0048485F"/>
    <w:rsid w:val="004850FA"/>
    <w:rsid w:val="00485C27"/>
    <w:rsid w:val="00487208"/>
    <w:rsid w:val="004910B8"/>
    <w:rsid w:val="004915DC"/>
    <w:rsid w:val="00492609"/>
    <w:rsid w:val="004926A0"/>
    <w:rsid w:val="00493FA7"/>
    <w:rsid w:val="00495D76"/>
    <w:rsid w:val="0049705B"/>
    <w:rsid w:val="00497FCE"/>
    <w:rsid w:val="004A25C2"/>
    <w:rsid w:val="004A3857"/>
    <w:rsid w:val="004A3A56"/>
    <w:rsid w:val="004A3FFA"/>
    <w:rsid w:val="004A597C"/>
    <w:rsid w:val="004A5B3E"/>
    <w:rsid w:val="004A634B"/>
    <w:rsid w:val="004A6538"/>
    <w:rsid w:val="004A6753"/>
    <w:rsid w:val="004B01F6"/>
    <w:rsid w:val="004B0EE7"/>
    <w:rsid w:val="004B2232"/>
    <w:rsid w:val="004B2431"/>
    <w:rsid w:val="004B45F6"/>
    <w:rsid w:val="004B49FA"/>
    <w:rsid w:val="004B584A"/>
    <w:rsid w:val="004B6EC9"/>
    <w:rsid w:val="004B71BD"/>
    <w:rsid w:val="004B79CA"/>
    <w:rsid w:val="004C0377"/>
    <w:rsid w:val="004C2610"/>
    <w:rsid w:val="004C3236"/>
    <w:rsid w:val="004C41CE"/>
    <w:rsid w:val="004C4FFC"/>
    <w:rsid w:val="004C6AD6"/>
    <w:rsid w:val="004C6E66"/>
    <w:rsid w:val="004D127B"/>
    <w:rsid w:val="004D1C91"/>
    <w:rsid w:val="004D1FE0"/>
    <w:rsid w:val="004D3770"/>
    <w:rsid w:val="004D3D15"/>
    <w:rsid w:val="004D49BD"/>
    <w:rsid w:val="004D51E8"/>
    <w:rsid w:val="004D5418"/>
    <w:rsid w:val="004D7541"/>
    <w:rsid w:val="004E082B"/>
    <w:rsid w:val="004E1438"/>
    <w:rsid w:val="004E17AB"/>
    <w:rsid w:val="004E3ABD"/>
    <w:rsid w:val="004E412A"/>
    <w:rsid w:val="004E420C"/>
    <w:rsid w:val="004E4A72"/>
    <w:rsid w:val="004E573E"/>
    <w:rsid w:val="004F08A5"/>
    <w:rsid w:val="004F16B0"/>
    <w:rsid w:val="004F27BF"/>
    <w:rsid w:val="004F4A81"/>
    <w:rsid w:val="004F6B6A"/>
    <w:rsid w:val="004F6FDC"/>
    <w:rsid w:val="005011CF"/>
    <w:rsid w:val="00502154"/>
    <w:rsid w:val="00502CC6"/>
    <w:rsid w:val="005038C1"/>
    <w:rsid w:val="00503E21"/>
    <w:rsid w:val="0050532D"/>
    <w:rsid w:val="00506EDF"/>
    <w:rsid w:val="005115AA"/>
    <w:rsid w:val="005146F1"/>
    <w:rsid w:val="0051475D"/>
    <w:rsid w:val="0051506B"/>
    <w:rsid w:val="005151C0"/>
    <w:rsid w:val="005159AC"/>
    <w:rsid w:val="005166BB"/>
    <w:rsid w:val="005170C6"/>
    <w:rsid w:val="00517DFD"/>
    <w:rsid w:val="00520699"/>
    <w:rsid w:val="00521818"/>
    <w:rsid w:val="0052366D"/>
    <w:rsid w:val="00523F9F"/>
    <w:rsid w:val="00525776"/>
    <w:rsid w:val="00526629"/>
    <w:rsid w:val="0053082C"/>
    <w:rsid w:val="00532360"/>
    <w:rsid w:val="0053389A"/>
    <w:rsid w:val="00533DC8"/>
    <w:rsid w:val="00540C30"/>
    <w:rsid w:val="00540FE6"/>
    <w:rsid w:val="00541FAB"/>
    <w:rsid w:val="00542771"/>
    <w:rsid w:val="00542A25"/>
    <w:rsid w:val="00543407"/>
    <w:rsid w:val="00543E80"/>
    <w:rsid w:val="00543F62"/>
    <w:rsid w:val="005443F7"/>
    <w:rsid w:val="00545E5E"/>
    <w:rsid w:val="00546201"/>
    <w:rsid w:val="00550C3B"/>
    <w:rsid w:val="005516E6"/>
    <w:rsid w:val="00552BBC"/>
    <w:rsid w:val="00553B92"/>
    <w:rsid w:val="00553DA1"/>
    <w:rsid w:val="00553F05"/>
    <w:rsid w:val="00555384"/>
    <w:rsid w:val="005561CE"/>
    <w:rsid w:val="005568B3"/>
    <w:rsid w:val="00556AA9"/>
    <w:rsid w:val="005579DC"/>
    <w:rsid w:val="00560A50"/>
    <w:rsid w:val="00561F1F"/>
    <w:rsid w:val="00562109"/>
    <w:rsid w:val="005634D0"/>
    <w:rsid w:val="00563FA5"/>
    <w:rsid w:val="00565607"/>
    <w:rsid w:val="005659C6"/>
    <w:rsid w:val="00566E40"/>
    <w:rsid w:val="005671EF"/>
    <w:rsid w:val="00567C62"/>
    <w:rsid w:val="00570579"/>
    <w:rsid w:val="00570B9D"/>
    <w:rsid w:val="0057385F"/>
    <w:rsid w:val="005762AC"/>
    <w:rsid w:val="00576322"/>
    <w:rsid w:val="005763B1"/>
    <w:rsid w:val="0058073C"/>
    <w:rsid w:val="005828AF"/>
    <w:rsid w:val="005854B3"/>
    <w:rsid w:val="005858C4"/>
    <w:rsid w:val="00585B9D"/>
    <w:rsid w:val="0059180F"/>
    <w:rsid w:val="00592169"/>
    <w:rsid w:val="005923C7"/>
    <w:rsid w:val="00594195"/>
    <w:rsid w:val="005963D2"/>
    <w:rsid w:val="00597736"/>
    <w:rsid w:val="005A03E6"/>
    <w:rsid w:val="005A08FD"/>
    <w:rsid w:val="005A0F20"/>
    <w:rsid w:val="005A0F2D"/>
    <w:rsid w:val="005A1BB1"/>
    <w:rsid w:val="005A284B"/>
    <w:rsid w:val="005A2AAE"/>
    <w:rsid w:val="005A3DD1"/>
    <w:rsid w:val="005A7A57"/>
    <w:rsid w:val="005A7CAE"/>
    <w:rsid w:val="005B001C"/>
    <w:rsid w:val="005B07B7"/>
    <w:rsid w:val="005B1BE1"/>
    <w:rsid w:val="005B2EAD"/>
    <w:rsid w:val="005B49BC"/>
    <w:rsid w:val="005B5787"/>
    <w:rsid w:val="005B6CFD"/>
    <w:rsid w:val="005B7D78"/>
    <w:rsid w:val="005B7E4A"/>
    <w:rsid w:val="005C2106"/>
    <w:rsid w:val="005C314F"/>
    <w:rsid w:val="005C5002"/>
    <w:rsid w:val="005C5447"/>
    <w:rsid w:val="005D06B2"/>
    <w:rsid w:val="005D12DC"/>
    <w:rsid w:val="005D1766"/>
    <w:rsid w:val="005D2355"/>
    <w:rsid w:val="005D3980"/>
    <w:rsid w:val="005D3B2F"/>
    <w:rsid w:val="005D3D1F"/>
    <w:rsid w:val="005D409F"/>
    <w:rsid w:val="005D45E1"/>
    <w:rsid w:val="005D6C13"/>
    <w:rsid w:val="005E0071"/>
    <w:rsid w:val="005E0FC2"/>
    <w:rsid w:val="005E1062"/>
    <w:rsid w:val="005E2F36"/>
    <w:rsid w:val="005E4042"/>
    <w:rsid w:val="005E4834"/>
    <w:rsid w:val="005E4BEE"/>
    <w:rsid w:val="005E52C4"/>
    <w:rsid w:val="005E7631"/>
    <w:rsid w:val="005F1673"/>
    <w:rsid w:val="005F2F27"/>
    <w:rsid w:val="005F3949"/>
    <w:rsid w:val="005F3E11"/>
    <w:rsid w:val="005F50A2"/>
    <w:rsid w:val="005F5691"/>
    <w:rsid w:val="006003B7"/>
    <w:rsid w:val="00600F10"/>
    <w:rsid w:val="0060135F"/>
    <w:rsid w:val="00601BB3"/>
    <w:rsid w:val="006021E8"/>
    <w:rsid w:val="00602DE1"/>
    <w:rsid w:val="00604FA1"/>
    <w:rsid w:val="00605CFA"/>
    <w:rsid w:val="00605ED1"/>
    <w:rsid w:val="0060689F"/>
    <w:rsid w:val="00606EAA"/>
    <w:rsid w:val="006070B1"/>
    <w:rsid w:val="006108AB"/>
    <w:rsid w:val="00610FEB"/>
    <w:rsid w:val="0061178F"/>
    <w:rsid w:val="0061262B"/>
    <w:rsid w:val="00612DF8"/>
    <w:rsid w:val="00612E98"/>
    <w:rsid w:val="00613087"/>
    <w:rsid w:val="00613B77"/>
    <w:rsid w:val="00614248"/>
    <w:rsid w:val="006142AF"/>
    <w:rsid w:val="006206CD"/>
    <w:rsid w:val="00620939"/>
    <w:rsid w:val="00620ACF"/>
    <w:rsid w:val="00621AEC"/>
    <w:rsid w:val="00621C68"/>
    <w:rsid w:val="0062239C"/>
    <w:rsid w:val="00622518"/>
    <w:rsid w:val="006249D5"/>
    <w:rsid w:val="006257A8"/>
    <w:rsid w:val="00625826"/>
    <w:rsid w:val="006258C5"/>
    <w:rsid w:val="00625BEB"/>
    <w:rsid w:val="0062677F"/>
    <w:rsid w:val="00627775"/>
    <w:rsid w:val="00627E41"/>
    <w:rsid w:val="006345A6"/>
    <w:rsid w:val="006354BA"/>
    <w:rsid w:val="006357FC"/>
    <w:rsid w:val="00636DDA"/>
    <w:rsid w:val="006375CE"/>
    <w:rsid w:val="0063790D"/>
    <w:rsid w:val="00641065"/>
    <w:rsid w:val="00642010"/>
    <w:rsid w:val="00642C8B"/>
    <w:rsid w:val="0064594B"/>
    <w:rsid w:val="00645FD8"/>
    <w:rsid w:val="00647547"/>
    <w:rsid w:val="0064772E"/>
    <w:rsid w:val="00647811"/>
    <w:rsid w:val="00647E3E"/>
    <w:rsid w:val="0065005A"/>
    <w:rsid w:val="00650384"/>
    <w:rsid w:val="00650718"/>
    <w:rsid w:val="00650959"/>
    <w:rsid w:val="00650A2D"/>
    <w:rsid w:val="006513F6"/>
    <w:rsid w:val="00651417"/>
    <w:rsid w:val="00651528"/>
    <w:rsid w:val="00651D9A"/>
    <w:rsid w:val="00651E19"/>
    <w:rsid w:val="00652B8F"/>
    <w:rsid w:val="00652C66"/>
    <w:rsid w:val="006536A9"/>
    <w:rsid w:val="0065422A"/>
    <w:rsid w:val="00654D8A"/>
    <w:rsid w:val="00655EA2"/>
    <w:rsid w:val="00660FE7"/>
    <w:rsid w:val="00661851"/>
    <w:rsid w:val="00662A57"/>
    <w:rsid w:val="00664DFE"/>
    <w:rsid w:val="006660FC"/>
    <w:rsid w:val="00670980"/>
    <w:rsid w:val="0067260E"/>
    <w:rsid w:val="00672C05"/>
    <w:rsid w:val="0067369B"/>
    <w:rsid w:val="006742B3"/>
    <w:rsid w:val="00674409"/>
    <w:rsid w:val="00674BE2"/>
    <w:rsid w:val="00675DD4"/>
    <w:rsid w:val="00676069"/>
    <w:rsid w:val="0067776E"/>
    <w:rsid w:val="0067795E"/>
    <w:rsid w:val="0068153A"/>
    <w:rsid w:val="00682496"/>
    <w:rsid w:val="006830D5"/>
    <w:rsid w:val="006843A1"/>
    <w:rsid w:val="006856CB"/>
    <w:rsid w:val="00685F00"/>
    <w:rsid w:val="00686F2D"/>
    <w:rsid w:val="0068751B"/>
    <w:rsid w:val="006875D6"/>
    <w:rsid w:val="006901B6"/>
    <w:rsid w:val="00690A6C"/>
    <w:rsid w:val="006920C1"/>
    <w:rsid w:val="00692DBF"/>
    <w:rsid w:val="006935C4"/>
    <w:rsid w:val="0069427C"/>
    <w:rsid w:val="00696254"/>
    <w:rsid w:val="00696C70"/>
    <w:rsid w:val="00697074"/>
    <w:rsid w:val="006974A8"/>
    <w:rsid w:val="00697742"/>
    <w:rsid w:val="00697CD1"/>
    <w:rsid w:val="00697E27"/>
    <w:rsid w:val="006A1777"/>
    <w:rsid w:val="006A1806"/>
    <w:rsid w:val="006A2F68"/>
    <w:rsid w:val="006A361F"/>
    <w:rsid w:val="006A4F0B"/>
    <w:rsid w:val="006A5D3F"/>
    <w:rsid w:val="006A60C3"/>
    <w:rsid w:val="006B130F"/>
    <w:rsid w:val="006B237B"/>
    <w:rsid w:val="006B23CF"/>
    <w:rsid w:val="006B38F8"/>
    <w:rsid w:val="006B3B7C"/>
    <w:rsid w:val="006B44A5"/>
    <w:rsid w:val="006B5E13"/>
    <w:rsid w:val="006B71C4"/>
    <w:rsid w:val="006B7502"/>
    <w:rsid w:val="006C0732"/>
    <w:rsid w:val="006C235D"/>
    <w:rsid w:val="006C4690"/>
    <w:rsid w:val="006C48B8"/>
    <w:rsid w:val="006C4C20"/>
    <w:rsid w:val="006C4F1C"/>
    <w:rsid w:val="006C7151"/>
    <w:rsid w:val="006D11E6"/>
    <w:rsid w:val="006D21E3"/>
    <w:rsid w:val="006D226A"/>
    <w:rsid w:val="006D5E83"/>
    <w:rsid w:val="006D6F4C"/>
    <w:rsid w:val="006D7AAE"/>
    <w:rsid w:val="006E3833"/>
    <w:rsid w:val="006E44F3"/>
    <w:rsid w:val="006E59CE"/>
    <w:rsid w:val="006E5F70"/>
    <w:rsid w:val="006E7D84"/>
    <w:rsid w:val="006E7FD5"/>
    <w:rsid w:val="006F0462"/>
    <w:rsid w:val="006F10F5"/>
    <w:rsid w:val="006F14B0"/>
    <w:rsid w:val="006F2344"/>
    <w:rsid w:val="006F23D2"/>
    <w:rsid w:val="006F26F5"/>
    <w:rsid w:val="006F36CE"/>
    <w:rsid w:val="006F3742"/>
    <w:rsid w:val="006F3AB9"/>
    <w:rsid w:val="006F3C16"/>
    <w:rsid w:val="006F50D1"/>
    <w:rsid w:val="006F6A90"/>
    <w:rsid w:val="006F788F"/>
    <w:rsid w:val="006F7A8D"/>
    <w:rsid w:val="006F7F65"/>
    <w:rsid w:val="0070068F"/>
    <w:rsid w:val="00700E6B"/>
    <w:rsid w:val="00700F1E"/>
    <w:rsid w:val="0070298F"/>
    <w:rsid w:val="007036D8"/>
    <w:rsid w:val="00704375"/>
    <w:rsid w:val="00705780"/>
    <w:rsid w:val="00707212"/>
    <w:rsid w:val="00710FDE"/>
    <w:rsid w:val="00711A4B"/>
    <w:rsid w:val="00712A28"/>
    <w:rsid w:val="007146A4"/>
    <w:rsid w:val="0071775B"/>
    <w:rsid w:val="00720548"/>
    <w:rsid w:val="0072284D"/>
    <w:rsid w:val="00723D83"/>
    <w:rsid w:val="0072414C"/>
    <w:rsid w:val="007244C2"/>
    <w:rsid w:val="00725D88"/>
    <w:rsid w:val="00726892"/>
    <w:rsid w:val="00726F3B"/>
    <w:rsid w:val="00727504"/>
    <w:rsid w:val="00727B97"/>
    <w:rsid w:val="00731B3E"/>
    <w:rsid w:val="00731DBE"/>
    <w:rsid w:val="0073232D"/>
    <w:rsid w:val="00732528"/>
    <w:rsid w:val="007327B3"/>
    <w:rsid w:val="007331FB"/>
    <w:rsid w:val="00734345"/>
    <w:rsid w:val="00736118"/>
    <w:rsid w:val="00736514"/>
    <w:rsid w:val="00736704"/>
    <w:rsid w:val="007368F3"/>
    <w:rsid w:val="00737E22"/>
    <w:rsid w:val="00740126"/>
    <w:rsid w:val="0074071C"/>
    <w:rsid w:val="00741A7D"/>
    <w:rsid w:val="007431E3"/>
    <w:rsid w:val="00743A7D"/>
    <w:rsid w:val="00744188"/>
    <w:rsid w:val="0074589E"/>
    <w:rsid w:val="00745E3A"/>
    <w:rsid w:val="00746812"/>
    <w:rsid w:val="007468AA"/>
    <w:rsid w:val="00747966"/>
    <w:rsid w:val="007479F6"/>
    <w:rsid w:val="00747D65"/>
    <w:rsid w:val="00750686"/>
    <w:rsid w:val="00750B50"/>
    <w:rsid w:val="00751EB4"/>
    <w:rsid w:val="007533A8"/>
    <w:rsid w:val="00753BA3"/>
    <w:rsid w:val="00754B72"/>
    <w:rsid w:val="007559F1"/>
    <w:rsid w:val="0075748E"/>
    <w:rsid w:val="007574A6"/>
    <w:rsid w:val="0075752E"/>
    <w:rsid w:val="00760059"/>
    <w:rsid w:val="0076082C"/>
    <w:rsid w:val="00760B3D"/>
    <w:rsid w:val="00760DBC"/>
    <w:rsid w:val="00761181"/>
    <w:rsid w:val="00762E87"/>
    <w:rsid w:val="00763A0C"/>
    <w:rsid w:val="00763A80"/>
    <w:rsid w:val="00764225"/>
    <w:rsid w:val="00764794"/>
    <w:rsid w:val="00766E75"/>
    <w:rsid w:val="00767371"/>
    <w:rsid w:val="00772BA7"/>
    <w:rsid w:val="007736DD"/>
    <w:rsid w:val="00776363"/>
    <w:rsid w:val="00776580"/>
    <w:rsid w:val="00776B7F"/>
    <w:rsid w:val="007778E4"/>
    <w:rsid w:val="00780062"/>
    <w:rsid w:val="00780D06"/>
    <w:rsid w:val="00783308"/>
    <w:rsid w:val="00783774"/>
    <w:rsid w:val="00783C11"/>
    <w:rsid w:val="00784440"/>
    <w:rsid w:val="007844F0"/>
    <w:rsid w:val="0078452D"/>
    <w:rsid w:val="00785CBB"/>
    <w:rsid w:val="00787628"/>
    <w:rsid w:val="00790293"/>
    <w:rsid w:val="00790983"/>
    <w:rsid w:val="00790C62"/>
    <w:rsid w:val="00793716"/>
    <w:rsid w:val="00793D7D"/>
    <w:rsid w:val="00794002"/>
    <w:rsid w:val="00794452"/>
    <w:rsid w:val="00795DC1"/>
    <w:rsid w:val="0079748B"/>
    <w:rsid w:val="007A0598"/>
    <w:rsid w:val="007A3B68"/>
    <w:rsid w:val="007A3FEE"/>
    <w:rsid w:val="007A5B2D"/>
    <w:rsid w:val="007A6264"/>
    <w:rsid w:val="007A72B2"/>
    <w:rsid w:val="007A7F09"/>
    <w:rsid w:val="007B0A16"/>
    <w:rsid w:val="007B11FB"/>
    <w:rsid w:val="007B281A"/>
    <w:rsid w:val="007B2AC4"/>
    <w:rsid w:val="007B3D2C"/>
    <w:rsid w:val="007B588F"/>
    <w:rsid w:val="007B6239"/>
    <w:rsid w:val="007C0114"/>
    <w:rsid w:val="007C06A3"/>
    <w:rsid w:val="007C0FBF"/>
    <w:rsid w:val="007C14BE"/>
    <w:rsid w:val="007C2475"/>
    <w:rsid w:val="007C296D"/>
    <w:rsid w:val="007C3407"/>
    <w:rsid w:val="007C64FF"/>
    <w:rsid w:val="007C705E"/>
    <w:rsid w:val="007D07D2"/>
    <w:rsid w:val="007D0C20"/>
    <w:rsid w:val="007D2226"/>
    <w:rsid w:val="007D27C5"/>
    <w:rsid w:val="007D31AC"/>
    <w:rsid w:val="007D5555"/>
    <w:rsid w:val="007D5A38"/>
    <w:rsid w:val="007E0492"/>
    <w:rsid w:val="007E0DB8"/>
    <w:rsid w:val="007E1167"/>
    <w:rsid w:val="007E11B2"/>
    <w:rsid w:val="007E16F7"/>
    <w:rsid w:val="007E18C7"/>
    <w:rsid w:val="007E29EB"/>
    <w:rsid w:val="007E77E5"/>
    <w:rsid w:val="007F039A"/>
    <w:rsid w:val="007F2B75"/>
    <w:rsid w:val="007F482C"/>
    <w:rsid w:val="007F5863"/>
    <w:rsid w:val="007F5E79"/>
    <w:rsid w:val="007F78F3"/>
    <w:rsid w:val="0080055D"/>
    <w:rsid w:val="00800EE0"/>
    <w:rsid w:val="00801299"/>
    <w:rsid w:val="00803A57"/>
    <w:rsid w:val="00805497"/>
    <w:rsid w:val="008054CE"/>
    <w:rsid w:val="00806700"/>
    <w:rsid w:val="008074B2"/>
    <w:rsid w:val="00807822"/>
    <w:rsid w:val="00812D01"/>
    <w:rsid w:val="008130AD"/>
    <w:rsid w:val="00814BE6"/>
    <w:rsid w:val="00816377"/>
    <w:rsid w:val="008170B9"/>
    <w:rsid w:val="0082234F"/>
    <w:rsid w:val="0082306E"/>
    <w:rsid w:val="00823862"/>
    <w:rsid w:val="00825231"/>
    <w:rsid w:val="00826866"/>
    <w:rsid w:val="00826D79"/>
    <w:rsid w:val="00826EAD"/>
    <w:rsid w:val="0082726C"/>
    <w:rsid w:val="00827DA5"/>
    <w:rsid w:val="00830A8F"/>
    <w:rsid w:val="00830C51"/>
    <w:rsid w:val="00830E89"/>
    <w:rsid w:val="00831035"/>
    <w:rsid w:val="0083203E"/>
    <w:rsid w:val="00833B43"/>
    <w:rsid w:val="0083608C"/>
    <w:rsid w:val="00837A83"/>
    <w:rsid w:val="0084043C"/>
    <w:rsid w:val="00840C4A"/>
    <w:rsid w:val="00840C6D"/>
    <w:rsid w:val="00841F8F"/>
    <w:rsid w:val="00842996"/>
    <w:rsid w:val="00842C65"/>
    <w:rsid w:val="00843937"/>
    <w:rsid w:val="00844EDE"/>
    <w:rsid w:val="00845702"/>
    <w:rsid w:val="008459DD"/>
    <w:rsid w:val="00845F33"/>
    <w:rsid w:val="008463E5"/>
    <w:rsid w:val="00847952"/>
    <w:rsid w:val="0084796F"/>
    <w:rsid w:val="008530DC"/>
    <w:rsid w:val="00854815"/>
    <w:rsid w:val="008548FD"/>
    <w:rsid w:val="00855D81"/>
    <w:rsid w:val="008560D8"/>
    <w:rsid w:val="008563DE"/>
    <w:rsid w:val="00857CDE"/>
    <w:rsid w:val="00857ECF"/>
    <w:rsid w:val="00860214"/>
    <w:rsid w:val="00860521"/>
    <w:rsid w:val="00863E32"/>
    <w:rsid w:val="00864198"/>
    <w:rsid w:val="0086529E"/>
    <w:rsid w:val="00865C6E"/>
    <w:rsid w:val="00865C92"/>
    <w:rsid w:val="00866A83"/>
    <w:rsid w:val="00866B6E"/>
    <w:rsid w:val="0087039D"/>
    <w:rsid w:val="00870DC8"/>
    <w:rsid w:val="008714A5"/>
    <w:rsid w:val="00871C07"/>
    <w:rsid w:val="00872174"/>
    <w:rsid w:val="00874992"/>
    <w:rsid w:val="00874A9D"/>
    <w:rsid w:val="00875200"/>
    <w:rsid w:val="00875AA1"/>
    <w:rsid w:val="00876357"/>
    <w:rsid w:val="00876A7F"/>
    <w:rsid w:val="00876E02"/>
    <w:rsid w:val="00877308"/>
    <w:rsid w:val="008777CD"/>
    <w:rsid w:val="0088146E"/>
    <w:rsid w:val="00882807"/>
    <w:rsid w:val="00884DB8"/>
    <w:rsid w:val="00885071"/>
    <w:rsid w:val="00885790"/>
    <w:rsid w:val="00887BC4"/>
    <w:rsid w:val="00891509"/>
    <w:rsid w:val="00891627"/>
    <w:rsid w:val="00891BEF"/>
    <w:rsid w:val="00893480"/>
    <w:rsid w:val="00893D7D"/>
    <w:rsid w:val="00897321"/>
    <w:rsid w:val="008A083A"/>
    <w:rsid w:val="008A0B7C"/>
    <w:rsid w:val="008A1985"/>
    <w:rsid w:val="008A526F"/>
    <w:rsid w:val="008A67D7"/>
    <w:rsid w:val="008B0E15"/>
    <w:rsid w:val="008B0F73"/>
    <w:rsid w:val="008B3088"/>
    <w:rsid w:val="008B3FB1"/>
    <w:rsid w:val="008B617A"/>
    <w:rsid w:val="008B667E"/>
    <w:rsid w:val="008B69A3"/>
    <w:rsid w:val="008B6B5C"/>
    <w:rsid w:val="008B7128"/>
    <w:rsid w:val="008B7893"/>
    <w:rsid w:val="008C0BFF"/>
    <w:rsid w:val="008C14E6"/>
    <w:rsid w:val="008C3003"/>
    <w:rsid w:val="008C35DA"/>
    <w:rsid w:val="008C3997"/>
    <w:rsid w:val="008C485F"/>
    <w:rsid w:val="008C4B53"/>
    <w:rsid w:val="008C4EFE"/>
    <w:rsid w:val="008C5B99"/>
    <w:rsid w:val="008C64C5"/>
    <w:rsid w:val="008C7870"/>
    <w:rsid w:val="008C7ECB"/>
    <w:rsid w:val="008D0688"/>
    <w:rsid w:val="008D112F"/>
    <w:rsid w:val="008D180B"/>
    <w:rsid w:val="008D2982"/>
    <w:rsid w:val="008D310F"/>
    <w:rsid w:val="008D42EE"/>
    <w:rsid w:val="008D79EF"/>
    <w:rsid w:val="008E07E0"/>
    <w:rsid w:val="008E0CB9"/>
    <w:rsid w:val="008E22E9"/>
    <w:rsid w:val="008E2BD0"/>
    <w:rsid w:val="008E4738"/>
    <w:rsid w:val="008E4CFB"/>
    <w:rsid w:val="008E5094"/>
    <w:rsid w:val="008E5B79"/>
    <w:rsid w:val="008E5C48"/>
    <w:rsid w:val="008E6314"/>
    <w:rsid w:val="008E639D"/>
    <w:rsid w:val="008E7977"/>
    <w:rsid w:val="008E7AF3"/>
    <w:rsid w:val="008E7D60"/>
    <w:rsid w:val="008F0C84"/>
    <w:rsid w:val="008F22DE"/>
    <w:rsid w:val="008F26F2"/>
    <w:rsid w:val="008F3B44"/>
    <w:rsid w:val="008F49BC"/>
    <w:rsid w:val="00903703"/>
    <w:rsid w:val="009064CB"/>
    <w:rsid w:val="00906A13"/>
    <w:rsid w:val="009118C7"/>
    <w:rsid w:val="009121AF"/>
    <w:rsid w:val="00912A8B"/>
    <w:rsid w:val="00912D8D"/>
    <w:rsid w:val="009130C1"/>
    <w:rsid w:val="009143E2"/>
    <w:rsid w:val="00915BEC"/>
    <w:rsid w:val="009162DF"/>
    <w:rsid w:val="00916BCE"/>
    <w:rsid w:val="00916C07"/>
    <w:rsid w:val="00917213"/>
    <w:rsid w:val="00921FE7"/>
    <w:rsid w:val="0092211B"/>
    <w:rsid w:val="00925DB9"/>
    <w:rsid w:val="00926768"/>
    <w:rsid w:val="009267EF"/>
    <w:rsid w:val="0092715A"/>
    <w:rsid w:val="00927F9F"/>
    <w:rsid w:val="00931246"/>
    <w:rsid w:val="00933816"/>
    <w:rsid w:val="00934230"/>
    <w:rsid w:val="0093449E"/>
    <w:rsid w:val="00936179"/>
    <w:rsid w:val="00936B04"/>
    <w:rsid w:val="00937956"/>
    <w:rsid w:val="009416DC"/>
    <w:rsid w:val="0094189D"/>
    <w:rsid w:val="00941C94"/>
    <w:rsid w:val="00942398"/>
    <w:rsid w:val="00943267"/>
    <w:rsid w:val="00943857"/>
    <w:rsid w:val="009440AD"/>
    <w:rsid w:val="00945183"/>
    <w:rsid w:val="00945787"/>
    <w:rsid w:val="00946508"/>
    <w:rsid w:val="00947856"/>
    <w:rsid w:val="00951A62"/>
    <w:rsid w:val="00953398"/>
    <w:rsid w:val="00955FB0"/>
    <w:rsid w:val="00961803"/>
    <w:rsid w:val="00961F81"/>
    <w:rsid w:val="00963979"/>
    <w:rsid w:val="009646F5"/>
    <w:rsid w:val="00964DA6"/>
    <w:rsid w:val="00967A8D"/>
    <w:rsid w:val="00971124"/>
    <w:rsid w:val="009711D8"/>
    <w:rsid w:val="009727CF"/>
    <w:rsid w:val="00972A7A"/>
    <w:rsid w:val="00973436"/>
    <w:rsid w:val="009737EB"/>
    <w:rsid w:val="009738B4"/>
    <w:rsid w:val="009738F2"/>
    <w:rsid w:val="00973B70"/>
    <w:rsid w:val="00974F55"/>
    <w:rsid w:val="00975962"/>
    <w:rsid w:val="00976D4F"/>
    <w:rsid w:val="00977D3F"/>
    <w:rsid w:val="00980F37"/>
    <w:rsid w:val="0098177A"/>
    <w:rsid w:val="0098229F"/>
    <w:rsid w:val="00982786"/>
    <w:rsid w:val="00983EDB"/>
    <w:rsid w:val="00984438"/>
    <w:rsid w:val="00984E6B"/>
    <w:rsid w:val="00984FA8"/>
    <w:rsid w:val="0098591F"/>
    <w:rsid w:val="00985A93"/>
    <w:rsid w:val="00986C27"/>
    <w:rsid w:val="0099109E"/>
    <w:rsid w:val="009919DF"/>
    <w:rsid w:val="009924F4"/>
    <w:rsid w:val="009925BA"/>
    <w:rsid w:val="00993085"/>
    <w:rsid w:val="00994C8D"/>
    <w:rsid w:val="00994E65"/>
    <w:rsid w:val="0099640A"/>
    <w:rsid w:val="00996D89"/>
    <w:rsid w:val="009A0820"/>
    <w:rsid w:val="009A2695"/>
    <w:rsid w:val="009A2C50"/>
    <w:rsid w:val="009A44AC"/>
    <w:rsid w:val="009A5D80"/>
    <w:rsid w:val="009A6366"/>
    <w:rsid w:val="009A6C0C"/>
    <w:rsid w:val="009A6ED4"/>
    <w:rsid w:val="009A7F29"/>
    <w:rsid w:val="009B0FF1"/>
    <w:rsid w:val="009B1620"/>
    <w:rsid w:val="009B3746"/>
    <w:rsid w:val="009B463A"/>
    <w:rsid w:val="009B4C1F"/>
    <w:rsid w:val="009B6365"/>
    <w:rsid w:val="009B7836"/>
    <w:rsid w:val="009C070B"/>
    <w:rsid w:val="009C186E"/>
    <w:rsid w:val="009C1B83"/>
    <w:rsid w:val="009C2CC7"/>
    <w:rsid w:val="009C2FA3"/>
    <w:rsid w:val="009C3226"/>
    <w:rsid w:val="009C6D7A"/>
    <w:rsid w:val="009C6ECF"/>
    <w:rsid w:val="009C7FC2"/>
    <w:rsid w:val="009D2976"/>
    <w:rsid w:val="009D43FA"/>
    <w:rsid w:val="009D53D0"/>
    <w:rsid w:val="009D6233"/>
    <w:rsid w:val="009E036E"/>
    <w:rsid w:val="009E210E"/>
    <w:rsid w:val="009E260B"/>
    <w:rsid w:val="009E2D14"/>
    <w:rsid w:val="009E3DDD"/>
    <w:rsid w:val="009E3F5D"/>
    <w:rsid w:val="009E4397"/>
    <w:rsid w:val="009E4401"/>
    <w:rsid w:val="009F0A35"/>
    <w:rsid w:val="009F1129"/>
    <w:rsid w:val="009F146F"/>
    <w:rsid w:val="009F1587"/>
    <w:rsid w:val="009F2D68"/>
    <w:rsid w:val="009F34D3"/>
    <w:rsid w:val="009F3676"/>
    <w:rsid w:val="009F406C"/>
    <w:rsid w:val="009F4EE3"/>
    <w:rsid w:val="009F67D8"/>
    <w:rsid w:val="00A01B76"/>
    <w:rsid w:val="00A02CE9"/>
    <w:rsid w:val="00A04C99"/>
    <w:rsid w:val="00A06969"/>
    <w:rsid w:val="00A0749C"/>
    <w:rsid w:val="00A10E40"/>
    <w:rsid w:val="00A1312B"/>
    <w:rsid w:val="00A1476A"/>
    <w:rsid w:val="00A154AE"/>
    <w:rsid w:val="00A174AB"/>
    <w:rsid w:val="00A200B9"/>
    <w:rsid w:val="00A200EB"/>
    <w:rsid w:val="00A203D9"/>
    <w:rsid w:val="00A20D36"/>
    <w:rsid w:val="00A21E10"/>
    <w:rsid w:val="00A24A00"/>
    <w:rsid w:val="00A26A40"/>
    <w:rsid w:val="00A3026F"/>
    <w:rsid w:val="00A307C7"/>
    <w:rsid w:val="00A30BD2"/>
    <w:rsid w:val="00A31356"/>
    <w:rsid w:val="00A3387E"/>
    <w:rsid w:val="00A34107"/>
    <w:rsid w:val="00A34B56"/>
    <w:rsid w:val="00A34DE9"/>
    <w:rsid w:val="00A35959"/>
    <w:rsid w:val="00A36224"/>
    <w:rsid w:val="00A36397"/>
    <w:rsid w:val="00A374DF"/>
    <w:rsid w:val="00A37572"/>
    <w:rsid w:val="00A37967"/>
    <w:rsid w:val="00A402E2"/>
    <w:rsid w:val="00A40D84"/>
    <w:rsid w:val="00A41C6D"/>
    <w:rsid w:val="00A42E85"/>
    <w:rsid w:val="00A435A4"/>
    <w:rsid w:val="00A4405D"/>
    <w:rsid w:val="00A443D4"/>
    <w:rsid w:val="00A44721"/>
    <w:rsid w:val="00A447E5"/>
    <w:rsid w:val="00A44FCE"/>
    <w:rsid w:val="00A456F9"/>
    <w:rsid w:val="00A45ECF"/>
    <w:rsid w:val="00A50B3D"/>
    <w:rsid w:val="00A50D22"/>
    <w:rsid w:val="00A52095"/>
    <w:rsid w:val="00A52902"/>
    <w:rsid w:val="00A53ED1"/>
    <w:rsid w:val="00A54103"/>
    <w:rsid w:val="00A54650"/>
    <w:rsid w:val="00A547B9"/>
    <w:rsid w:val="00A557E1"/>
    <w:rsid w:val="00A56143"/>
    <w:rsid w:val="00A57450"/>
    <w:rsid w:val="00A60861"/>
    <w:rsid w:val="00A61545"/>
    <w:rsid w:val="00A62564"/>
    <w:rsid w:val="00A64EAB"/>
    <w:rsid w:val="00A65920"/>
    <w:rsid w:val="00A66D00"/>
    <w:rsid w:val="00A7254D"/>
    <w:rsid w:val="00A72898"/>
    <w:rsid w:val="00A731A2"/>
    <w:rsid w:val="00A7350A"/>
    <w:rsid w:val="00A73B96"/>
    <w:rsid w:val="00A74514"/>
    <w:rsid w:val="00A80722"/>
    <w:rsid w:val="00A80C30"/>
    <w:rsid w:val="00A80F9D"/>
    <w:rsid w:val="00A814BC"/>
    <w:rsid w:val="00A816EF"/>
    <w:rsid w:val="00A81A2A"/>
    <w:rsid w:val="00A81B97"/>
    <w:rsid w:val="00A831F6"/>
    <w:rsid w:val="00A84C10"/>
    <w:rsid w:val="00A856B6"/>
    <w:rsid w:val="00A85E27"/>
    <w:rsid w:val="00A8634B"/>
    <w:rsid w:val="00A86995"/>
    <w:rsid w:val="00A87B60"/>
    <w:rsid w:val="00A90145"/>
    <w:rsid w:val="00A92968"/>
    <w:rsid w:val="00A95399"/>
    <w:rsid w:val="00A9648B"/>
    <w:rsid w:val="00A964C5"/>
    <w:rsid w:val="00A969EC"/>
    <w:rsid w:val="00A96FBF"/>
    <w:rsid w:val="00A978EE"/>
    <w:rsid w:val="00AA14EF"/>
    <w:rsid w:val="00AA210C"/>
    <w:rsid w:val="00AA238A"/>
    <w:rsid w:val="00AA2962"/>
    <w:rsid w:val="00AA2BCA"/>
    <w:rsid w:val="00AA3993"/>
    <w:rsid w:val="00AA3ACB"/>
    <w:rsid w:val="00AA5C00"/>
    <w:rsid w:val="00AA6473"/>
    <w:rsid w:val="00AA7B49"/>
    <w:rsid w:val="00AB0AC5"/>
    <w:rsid w:val="00AB14F3"/>
    <w:rsid w:val="00AB39FE"/>
    <w:rsid w:val="00AB54CC"/>
    <w:rsid w:val="00AB5813"/>
    <w:rsid w:val="00AB619D"/>
    <w:rsid w:val="00AB6584"/>
    <w:rsid w:val="00AB6A50"/>
    <w:rsid w:val="00AC0CE4"/>
    <w:rsid w:val="00AC1A09"/>
    <w:rsid w:val="00AC1FDF"/>
    <w:rsid w:val="00AC2CE5"/>
    <w:rsid w:val="00AC7344"/>
    <w:rsid w:val="00AC7A73"/>
    <w:rsid w:val="00AD4E8D"/>
    <w:rsid w:val="00AD4F65"/>
    <w:rsid w:val="00AD53B8"/>
    <w:rsid w:val="00AD578E"/>
    <w:rsid w:val="00AD6492"/>
    <w:rsid w:val="00AE084B"/>
    <w:rsid w:val="00AE0E8D"/>
    <w:rsid w:val="00AE1403"/>
    <w:rsid w:val="00AE1592"/>
    <w:rsid w:val="00AE170D"/>
    <w:rsid w:val="00AE28B5"/>
    <w:rsid w:val="00AE380B"/>
    <w:rsid w:val="00AE44E0"/>
    <w:rsid w:val="00AE5682"/>
    <w:rsid w:val="00AE5D60"/>
    <w:rsid w:val="00AE660E"/>
    <w:rsid w:val="00AE7AB9"/>
    <w:rsid w:val="00AF046A"/>
    <w:rsid w:val="00AF11AE"/>
    <w:rsid w:val="00AF29FE"/>
    <w:rsid w:val="00AF2E73"/>
    <w:rsid w:val="00AF3DF7"/>
    <w:rsid w:val="00AF3E2D"/>
    <w:rsid w:val="00AF4608"/>
    <w:rsid w:val="00AF4CA2"/>
    <w:rsid w:val="00AF73A9"/>
    <w:rsid w:val="00B000B9"/>
    <w:rsid w:val="00B01788"/>
    <w:rsid w:val="00B04084"/>
    <w:rsid w:val="00B0411E"/>
    <w:rsid w:val="00B059AD"/>
    <w:rsid w:val="00B063C7"/>
    <w:rsid w:val="00B07BE9"/>
    <w:rsid w:val="00B101A5"/>
    <w:rsid w:val="00B13028"/>
    <w:rsid w:val="00B13DDF"/>
    <w:rsid w:val="00B1612E"/>
    <w:rsid w:val="00B1659F"/>
    <w:rsid w:val="00B17BD6"/>
    <w:rsid w:val="00B17E6E"/>
    <w:rsid w:val="00B20BBB"/>
    <w:rsid w:val="00B20FD5"/>
    <w:rsid w:val="00B211B2"/>
    <w:rsid w:val="00B21A88"/>
    <w:rsid w:val="00B21B81"/>
    <w:rsid w:val="00B2248B"/>
    <w:rsid w:val="00B22F1C"/>
    <w:rsid w:val="00B2438E"/>
    <w:rsid w:val="00B2471D"/>
    <w:rsid w:val="00B248B6"/>
    <w:rsid w:val="00B263FB"/>
    <w:rsid w:val="00B26D4D"/>
    <w:rsid w:val="00B271E0"/>
    <w:rsid w:val="00B27C0F"/>
    <w:rsid w:val="00B3050D"/>
    <w:rsid w:val="00B30563"/>
    <w:rsid w:val="00B30AD1"/>
    <w:rsid w:val="00B30CAC"/>
    <w:rsid w:val="00B326EE"/>
    <w:rsid w:val="00B33AB6"/>
    <w:rsid w:val="00B34297"/>
    <w:rsid w:val="00B35CC4"/>
    <w:rsid w:val="00B36873"/>
    <w:rsid w:val="00B378A1"/>
    <w:rsid w:val="00B40704"/>
    <w:rsid w:val="00B409BA"/>
    <w:rsid w:val="00B410AD"/>
    <w:rsid w:val="00B41B16"/>
    <w:rsid w:val="00B422A9"/>
    <w:rsid w:val="00B42559"/>
    <w:rsid w:val="00B46415"/>
    <w:rsid w:val="00B478B4"/>
    <w:rsid w:val="00B47FE1"/>
    <w:rsid w:val="00B52EE7"/>
    <w:rsid w:val="00B53484"/>
    <w:rsid w:val="00B53882"/>
    <w:rsid w:val="00B53958"/>
    <w:rsid w:val="00B564FF"/>
    <w:rsid w:val="00B57247"/>
    <w:rsid w:val="00B57A83"/>
    <w:rsid w:val="00B606D4"/>
    <w:rsid w:val="00B610C6"/>
    <w:rsid w:val="00B64004"/>
    <w:rsid w:val="00B643D4"/>
    <w:rsid w:val="00B6585C"/>
    <w:rsid w:val="00B669D4"/>
    <w:rsid w:val="00B66EBE"/>
    <w:rsid w:val="00B67CDE"/>
    <w:rsid w:val="00B71899"/>
    <w:rsid w:val="00B71D00"/>
    <w:rsid w:val="00B71E45"/>
    <w:rsid w:val="00B7233A"/>
    <w:rsid w:val="00B7377E"/>
    <w:rsid w:val="00B7411D"/>
    <w:rsid w:val="00B7522D"/>
    <w:rsid w:val="00B75F55"/>
    <w:rsid w:val="00B7629A"/>
    <w:rsid w:val="00B765F4"/>
    <w:rsid w:val="00B76EE5"/>
    <w:rsid w:val="00B76F91"/>
    <w:rsid w:val="00B77757"/>
    <w:rsid w:val="00B77DDF"/>
    <w:rsid w:val="00B86402"/>
    <w:rsid w:val="00B87069"/>
    <w:rsid w:val="00B87DB9"/>
    <w:rsid w:val="00B918DD"/>
    <w:rsid w:val="00B93A25"/>
    <w:rsid w:val="00B93C1D"/>
    <w:rsid w:val="00B948C0"/>
    <w:rsid w:val="00B95252"/>
    <w:rsid w:val="00B95A33"/>
    <w:rsid w:val="00B96F04"/>
    <w:rsid w:val="00B97710"/>
    <w:rsid w:val="00BA0112"/>
    <w:rsid w:val="00BA19F5"/>
    <w:rsid w:val="00BA2EDA"/>
    <w:rsid w:val="00BA4C3D"/>
    <w:rsid w:val="00BA7CE4"/>
    <w:rsid w:val="00BB09CE"/>
    <w:rsid w:val="00BB0B4C"/>
    <w:rsid w:val="00BB17A1"/>
    <w:rsid w:val="00BB2A36"/>
    <w:rsid w:val="00BB30BE"/>
    <w:rsid w:val="00BB3C7B"/>
    <w:rsid w:val="00BB6784"/>
    <w:rsid w:val="00BB68A0"/>
    <w:rsid w:val="00BC07D5"/>
    <w:rsid w:val="00BC1BBA"/>
    <w:rsid w:val="00BC2006"/>
    <w:rsid w:val="00BC23C8"/>
    <w:rsid w:val="00BC2766"/>
    <w:rsid w:val="00BC28BE"/>
    <w:rsid w:val="00BC28FF"/>
    <w:rsid w:val="00BC2F4A"/>
    <w:rsid w:val="00BC3ECB"/>
    <w:rsid w:val="00BC4AAB"/>
    <w:rsid w:val="00BC57AD"/>
    <w:rsid w:val="00BC64A3"/>
    <w:rsid w:val="00BC75CD"/>
    <w:rsid w:val="00BD1D8C"/>
    <w:rsid w:val="00BD2905"/>
    <w:rsid w:val="00BD4114"/>
    <w:rsid w:val="00BD4DF1"/>
    <w:rsid w:val="00BD78F8"/>
    <w:rsid w:val="00BE1134"/>
    <w:rsid w:val="00BE1ECE"/>
    <w:rsid w:val="00BE3704"/>
    <w:rsid w:val="00BE4678"/>
    <w:rsid w:val="00BE4920"/>
    <w:rsid w:val="00BE4DBF"/>
    <w:rsid w:val="00BE592F"/>
    <w:rsid w:val="00BE6C9F"/>
    <w:rsid w:val="00BE6E98"/>
    <w:rsid w:val="00BE76A8"/>
    <w:rsid w:val="00BF071F"/>
    <w:rsid w:val="00BF1F6C"/>
    <w:rsid w:val="00BF3011"/>
    <w:rsid w:val="00BF4A05"/>
    <w:rsid w:val="00BF54D4"/>
    <w:rsid w:val="00BF59B8"/>
    <w:rsid w:val="00BF73A4"/>
    <w:rsid w:val="00BF792D"/>
    <w:rsid w:val="00C00B04"/>
    <w:rsid w:val="00C00C87"/>
    <w:rsid w:val="00C01032"/>
    <w:rsid w:val="00C015BB"/>
    <w:rsid w:val="00C02057"/>
    <w:rsid w:val="00C039C3"/>
    <w:rsid w:val="00C03D5E"/>
    <w:rsid w:val="00C03D8E"/>
    <w:rsid w:val="00C05229"/>
    <w:rsid w:val="00C058CB"/>
    <w:rsid w:val="00C05FF3"/>
    <w:rsid w:val="00C07B1E"/>
    <w:rsid w:val="00C111A0"/>
    <w:rsid w:val="00C15404"/>
    <w:rsid w:val="00C15693"/>
    <w:rsid w:val="00C158F1"/>
    <w:rsid w:val="00C15D99"/>
    <w:rsid w:val="00C17031"/>
    <w:rsid w:val="00C1769A"/>
    <w:rsid w:val="00C17A7D"/>
    <w:rsid w:val="00C20040"/>
    <w:rsid w:val="00C20ED9"/>
    <w:rsid w:val="00C22C20"/>
    <w:rsid w:val="00C24825"/>
    <w:rsid w:val="00C25B4B"/>
    <w:rsid w:val="00C268B0"/>
    <w:rsid w:val="00C27ECC"/>
    <w:rsid w:val="00C27FD6"/>
    <w:rsid w:val="00C30D6C"/>
    <w:rsid w:val="00C317E0"/>
    <w:rsid w:val="00C3186A"/>
    <w:rsid w:val="00C3192B"/>
    <w:rsid w:val="00C32888"/>
    <w:rsid w:val="00C33A12"/>
    <w:rsid w:val="00C33B3D"/>
    <w:rsid w:val="00C34B89"/>
    <w:rsid w:val="00C34DF2"/>
    <w:rsid w:val="00C34FCA"/>
    <w:rsid w:val="00C37AE6"/>
    <w:rsid w:val="00C37DB2"/>
    <w:rsid w:val="00C40022"/>
    <w:rsid w:val="00C42F3B"/>
    <w:rsid w:val="00C430A7"/>
    <w:rsid w:val="00C45022"/>
    <w:rsid w:val="00C45651"/>
    <w:rsid w:val="00C4709D"/>
    <w:rsid w:val="00C47782"/>
    <w:rsid w:val="00C5069B"/>
    <w:rsid w:val="00C519DF"/>
    <w:rsid w:val="00C51A59"/>
    <w:rsid w:val="00C51CA7"/>
    <w:rsid w:val="00C51EB7"/>
    <w:rsid w:val="00C53A61"/>
    <w:rsid w:val="00C54479"/>
    <w:rsid w:val="00C54635"/>
    <w:rsid w:val="00C5554B"/>
    <w:rsid w:val="00C55583"/>
    <w:rsid w:val="00C55655"/>
    <w:rsid w:val="00C55DB5"/>
    <w:rsid w:val="00C57F24"/>
    <w:rsid w:val="00C6018D"/>
    <w:rsid w:val="00C6185D"/>
    <w:rsid w:val="00C635FB"/>
    <w:rsid w:val="00C641F8"/>
    <w:rsid w:val="00C6689D"/>
    <w:rsid w:val="00C67749"/>
    <w:rsid w:val="00C67C84"/>
    <w:rsid w:val="00C70636"/>
    <w:rsid w:val="00C70B4F"/>
    <w:rsid w:val="00C76A86"/>
    <w:rsid w:val="00C778D5"/>
    <w:rsid w:val="00C804E6"/>
    <w:rsid w:val="00C81213"/>
    <w:rsid w:val="00C82002"/>
    <w:rsid w:val="00C83789"/>
    <w:rsid w:val="00C84C00"/>
    <w:rsid w:val="00C8552D"/>
    <w:rsid w:val="00C85673"/>
    <w:rsid w:val="00C86906"/>
    <w:rsid w:val="00C87549"/>
    <w:rsid w:val="00C90063"/>
    <w:rsid w:val="00C90F19"/>
    <w:rsid w:val="00C91980"/>
    <w:rsid w:val="00C91E4D"/>
    <w:rsid w:val="00C92C16"/>
    <w:rsid w:val="00C93052"/>
    <w:rsid w:val="00C9348B"/>
    <w:rsid w:val="00C93F4C"/>
    <w:rsid w:val="00C950DE"/>
    <w:rsid w:val="00C9774D"/>
    <w:rsid w:val="00C977A7"/>
    <w:rsid w:val="00CA0D02"/>
    <w:rsid w:val="00CA2409"/>
    <w:rsid w:val="00CA2A40"/>
    <w:rsid w:val="00CA2A8A"/>
    <w:rsid w:val="00CA2E37"/>
    <w:rsid w:val="00CA4939"/>
    <w:rsid w:val="00CA4E9E"/>
    <w:rsid w:val="00CA7BB1"/>
    <w:rsid w:val="00CA7F59"/>
    <w:rsid w:val="00CB0329"/>
    <w:rsid w:val="00CB07B1"/>
    <w:rsid w:val="00CB31B8"/>
    <w:rsid w:val="00CB3A22"/>
    <w:rsid w:val="00CB5E3D"/>
    <w:rsid w:val="00CB6303"/>
    <w:rsid w:val="00CB6B06"/>
    <w:rsid w:val="00CC02CC"/>
    <w:rsid w:val="00CC043A"/>
    <w:rsid w:val="00CC04F5"/>
    <w:rsid w:val="00CC08B4"/>
    <w:rsid w:val="00CC23CB"/>
    <w:rsid w:val="00CC3ABD"/>
    <w:rsid w:val="00CC56A5"/>
    <w:rsid w:val="00CC732A"/>
    <w:rsid w:val="00CC759C"/>
    <w:rsid w:val="00CC7B29"/>
    <w:rsid w:val="00CC7D9D"/>
    <w:rsid w:val="00CC7EC3"/>
    <w:rsid w:val="00CD0B3D"/>
    <w:rsid w:val="00CD11FB"/>
    <w:rsid w:val="00CD1C45"/>
    <w:rsid w:val="00CD3430"/>
    <w:rsid w:val="00CD406B"/>
    <w:rsid w:val="00CD73AF"/>
    <w:rsid w:val="00CD7EA4"/>
    <w:rsid w:val="00CE01E0"/>
    <w:rsid w:val="00CE1B35"/>
    <w:rsid w:val="00CE2018"/>
    <w:rsid w:val="00CE21D4"/>
    <w:rsid w:val="00CE2964"/>
    <w:rsid w:val="00CE2D7B"/>
    <w:rsid w:val="00CE34D1"/>
    <w:rsid w:val="00CE3BFD"/>
    <w:rsid w:val="00CE4487"/>
    <w:rsid w:val="00CE51A1"/>
    <w:rsid w:val="00CE6D9B"/>
    <w:rsid w:val="00CE7C94"/>
    <w:rsid w:val="00CF041A"/>
    <w:rsid w:val="00CF0450"/>
    <w:rsid w:val="00CF0894"/>
    <w:rsid w:val="00CF2139"/>
    <w:rsid w:val="00CF5A63"/>
    <w:rsid w:val="00CF69DC"/>
    <w:rsid w:val="00CF6C4C"/>
    <w:rsid w:val="00D0026B"/>
    <w:rsid w:val="00D00857"/>
    <w:rsid w:val="00D009D2"/>
    <w:rsid w:val="00D018AE"/>
    <w:rsid w:val="00D02D8F"/>
    <w:rsid w:val="00D03C33"/>
    <w:rsid w:val="00D05064"/>
    <w:rsid w:val="00D079B9"/>
    <w:rsid w:val="00D107F3"/>
    <w:rsid w:val="00D108B6"/>
    <w:rsid w:val="00D120BC"/>
    <w:rsid w:val="00D12842"/>
    <w:rsid w:val="00D136AE"/>
    <w:rsid w:val="00D137A6"/>
    <w:rsid w:val="00D13F6C"/>
    <w:rsid w:val="00D14E01"/>
    <w:rsid w:val="00D16B99"/>
    <w:rsid w:val="00D16D77"/>
    <w:rsid w:val="00D17C45"/>
    <w:rsid w:val="00D206BC"/>
    <w:rsid w:val="00D21DDE"/>
    <w:rsid w:val="00D21EA4"/>
    <w:rsid w:val="00D220FF"/>
    <w:rsid w:val="00D23BB3"/>
    <w:rsid w:val="00D24207"/>
    <w:rsid w:val="00D26CE8"/>
    <w:rsid w:val="00D27D84"/>
    <w:rsid w:val="00D33185"/>
    <w:rsid w:val="00D335E1"/>
    <w:rsid w:val="00D34DD5"/>
    <w:rsid w:val="00D36037"/>
    <w:rsid w:val="00D37177"/>
    <w:rsid w:val="00D37A9F"/>
    <w:rsid w:val="00D408E0"/>
    <w:rsid w:val="00D40CF0"/>
    <w:rsid w:val="00D42410"/>
    <w:rsid w:val="00D42DF6"/>
    <w:rsid w:val="00D44C0F"/>
    <w:rsid w:val="00D45642"/>
    <w:rsid w:val="00D45A57"/>
    <w:rsid w:val="00D45AC8"/>
    <w:rsid w:val="00D46C6B"/>
    <w:rsid w:val="00D46DBF"/>
    <w:rsid w:val="00D479BB"/>
    <w:rsid w:val="00D47C23"/>
    <w:rsid w:val="00D504A0"/>
    <w:rsid w:val="00D50D82"/>
    <w:rsid w:val="00D51AC3"/>
    <w:rsid w:val="00D521DA"/>
    <w:rsid w:val="00D5253B"/>
    <w:rsid w:val="00D533D1"/>
    <w:rsid w:val="00D55E72"/>
    <w:rsid w:val="00D55F68"/>
    <w:rsid w:val="00D566A3"/>
    <w:rsid w:val="00D56A41"/>
    <w:rsid w:val="00D57EC9"/>
    <w:rsid w:val="00D57F7F"/>
    <w:rsid w:val="00D606DB"/>
    <w:rsid w:val="00D6273B"/>
    <w:rsid w:val="00D638EE"/>
    <w:rsid w:val="00D63D5D"/>
    <w:rsid w:val="00D64A45"/>
    <w:rsid w:val="00D65FF4"/>
    <w:rsid w:val="00D673AC"/>
    <w:rsid w:val="00D7000F"/>
    <w:rsid w:val="00D728BF"/>
    <w:rsid w:val="00D72A3E"/>
    <w:rsid w:val="00D73731"/>
    <w:rsid w:val="00D74E58"/>
    <w:rsid w:val="00D75175"/>
    <w:rsid w:val="00D75F6A"/>
    <w:rsid w:val="00D76636"/>
    <w:rsid w:val="00D839F8"/>
    <w:rsid w:val="00D8565D"/>
    <w:rsid w:val="00D87324"/>
    <w:rsid w:val="00D8781B"/>
    <w:rsid w:val="00D9029F"/>
    <w:rsid w:val="00D905A3"/>
    <w:rsid w:val="00D907DF"/>
    <w:rsid w:val="00D91186"/>
    <w:rsid w:val="00D92581"/>
    <w:rsid w:val="00D926AF"/>
    <w:rsid w:val="00D93355"/>
    <w:rsid w:val="00D93DBE"/>
    <w:rsid w:val="00D94256"/>
    <w:rsid w:val="00D949A1"/>
    <w:rsid w:val="00D97515"/>
    <w:rsid w:val="00D97A0F"/>
    <w:rsid w:val="00DA00F8"/>
    <w:rsid w:val="00DA0EC0"/>
    <w:rsid w:val="00DA436F"/>
    <w:rsid w:val="00DA5E03"/>
    <w:rsid w:val="00DB0CDD"/>
    <w:rsid w:val="00DB11AA"/>
    <w:rsid w:val="00DB1D66"/>
    <w:rsid w:val="00DB2704"/>
    <w:rsid w:val="00DB2A5D"/>
    <w:rsid w:val="00DB34E2"/>
    <w:rsid w:val="00DB3D26"/>
    <w:rsid w:val="00DB3E5B"/>
    <w:rsid w:val="00DB4775"/>
    <w:rsid w:val="00DB6409"/>
    <w:rsid w:val="00DB6618"/>
    <w:rsid w:val="00DB68E7"/>
    <w:rsid w:val="00DB7FBE"/>
    <w:rsid w:val="00DC051B"/>
    <w:rsid w:val="00DC0645"/>
    <w:rsid w:val="00DC0A4C"/>
    <w:rsid w:val="00DC29EB"/>
    <w:rsid w:val="00DC4D2D"/>
    <w:rsid w:val="00DC6355"/>
    <w:rsid w:val="00DC6B99"/>
    <w:rsid w:val="00DC77D4"/>
    <w:rsid w:val="00DD0576"/>
    <w:rsid w:val="00DD1E39"/>
    <w:rsid w:val="00DD1E98"/>
    <w:rsid w:val="00DD2C88"/>
    <w:rsid w:val="00DD2F11"/>
    <w:rsid w:val="00DD5746"/>
    <w:rsid w:val="00DD7632"/>
    <w:rsid w:val="00DD79C6"/>
    <w:rsid w:val="00DE0A3A"/>
    <w:rsid w:val="00DE13FE"/>
    <w:rsid w:val="00DE1D85"/>
    <w:rsid w:val="00DE43F1"/>
    <w:rsid w:val="00DE57F8"/>
    <w:rsid w:val="00DE5ECF"/>
    <w:rsid w:val="00DE6257"/>
    <w:rsid w:val="00DE633A"/>
    <w:rsid w:val="00DE6502"/>
    <w:rsid w:val="00DE7389"/>
    <w:rsid w:val="00DF0A6F"/>
    <w:rsid w:val="00DF1D2D"/>
    <w:rsid w:val="00DF53FD"/>
    <w:rsid w:val="00DF6663"/>
    <w:rsid w:val="00DF76DA"/>
    <w:rsid w:val="00E009E3"/>
    <w:rsid w:val="00E0125E"/>
    <w:rsid w:val="00E0183F"/>
    <w:rsid w:val="00E0263E"/>
    <w:rsid w:val="00E026EB"/>
    <w:rsid w:val="00E030C6"/>
    <w:rsid w:val="00E032F6"/>
    <w:rsid w:val="00E03B15"/>
    <w:rsid w:val="00E06828"/>
    <w:rsid w:val="00E11CF2"/>
    <w:rsid w:val="00E13A03"/>
    <w:rsid w:val="00E13A8F"/>
    <w:rsid w:val="00E152D1"/>
    <w:rsid w:val="00E16948"/>
    <w:rsid w:val="00E21143"/>
    <w:rsid w:val="00E21C64"/>
    <w:rsid w:val="00E22180"/>
    <w:rsid w:val="00E235EF"/>
    <w:rsid w:val="00E236BA"/>
    <w:rsid w:val="00E23766"/>
    <w:rsid w:val="00E23A92"/>
    <w:rsid w:val="00E23AB0"/>
    <w:rsid w:val="00E23F4B"/>
    <w:rsid w:val="00E24EDD"/>
    <w:rsid w:val="00E2507A"/>
    <w:rsid w:val="00E25A87"/>
    <w:rsid w:val="00E33E3B"/>
    <w:rsid w:val="00E347B1"/>
    <w:rsid w:val="00E353D5"/>
    <w:rsid w:val="00E35533"/>
    <w:rsid w:val="00E3573A"/>
    <w:rsid w:val="00E35F19"/>
    <w:rsid w:val="00E3693C"/>
    <w:rsid w:val="00E403C5"/>
    <w:rsid w:val="00E4191F"/>
    <w:rsid w:val="00E41C56"/>
    <w:rsid w:val="00E41E23"/>
    <w:rsid w:val="00E42093"/>
    <w:rsid w:val="00E420E7"/>
    <w:rsid w:val="00E43D5D"/>
    <w:rsid w:val="00E441B4"/>
    <w:rsid w:val="00E45DE0"/>
    <w:rsid w:val="00E46636"/>
    <w:rsid w:val="00E4770E"/>
    <w:rsid w:val="00E504D3"/>
    <w:rsid w:val="00E510C5"/>
    <w:rsid w:val="00E5184F"/>
    <w:rsid w:val="00E51D7B"/>
    <w:rsid w:val="00E51D8F"/>
    <w:rsid w:val="00E525D2"/>
    <w:rsid w:val="00E52A3A"/>
    <w:rsid w:val="00E52CEB"/>
    <w:rsid w:val="00E5379F"/>
    <w:rsid w:val="00E53D7D"/>
    <w:rsid w:val="00E53DAE"/>
    <w:rsid w:val="00E552A4"/>
    <w:rsid w:val="00E55FD3"/>
    <w:rsid w:val="00E565E9"/>
    <w:rsid w:val="00E5668E"/>
    <w:rsid w:val="00E57C75"/>
    <w:rsid w:val="00E61D72"/>
    <w:rsid w:val="00E62F08"/>
    <w:rsid w:val="00E63FCB"/>
    <w:rsid w:val="00E64602"/>
    <w:rsid w:val="00E64904"/>
    <w:rsid w:val="00E6519B"/>
    <w:rsid w:val="00E659A1"/>
    <w:rsid w:val="00E65D8D"/>
    <w:rsid w:val="00E66C99"/>
    <w:rsid w:val="00E67ED4"/>
    <w:rsid w:val="00E67EDF"/>
    <w:rsid w:val="00E706F5"/>
    <w:rsid w:val="00E71A0F"/>
    <w:rsid w:val="00E725EF"/>
    <w:rsid w:val="00E73AF1"/>
    <w:rsid w:val="00E74345"/>
    <w:rsid w:val="00E76F27"/>
    <w:rsid w:val="00E76FD9"/>
    <w:rsid w:val="00E7755B"/>
    <w:rsid w:val="00E80157"/>
    <w:rsid w:val="00E82588"/>
    <w:rsid w:val="00E83164"/>
    <w:rsid w:val="00E83373"/>
    <w:rsid w:val="00E8385F"/>
    <w:rsid w:val="00E86117"/>
    <w:rsid w:val="00E86DFF"/>
    <w:rsid w:val="00E87035"/>
    <w:rsid w:val="00E87EFB"/>
    <w:rsid w:val="00E87F76"/>
    <w:rsid w:val="00E934FE"/>
    <w:rsid w:val="00E93712"/>
    <w:rsid w:val="00E956C0"/>
    <w:rsid w:val="00E95A99"/>
    <w:rsid w:val="00E95B45"/>
    <w:rsid w:val="00E97154"/>
    <w:rsid w:val="00E974E6"/>
    <w:rsid w:val="00EA0689"/>
    <w:rsid w:val="00EA1867"/>
    <w:rsid w:val="00EA1E23"/>
    <w:rsid w:val="00EA23CF"/>
    <w:rsid w:val="00EA265D"/>
    <w:rsid w:val="00EA27F4"/>
    <w:rsid w:val="00EA415A"/>
    <w:rsid w:val="00EA4426"/>
    <w:rsid w:val="00EA5722"/>
    <w:rsid w:val="00EA573E"/>
    <w:rsid w:val="00EA667D"/>
    <w:rsid w:val="00EA79D5"/>
    <w:rsid w:val="00EB01A2"/>
    <w:rsid w:val="00EB0541"/>
    <w:rsid w:val="00EB0AF3"/>
    <w:rsid w:val="00EB1BB2"/>
    <w:rsid w:val="00EB3DED"/>
    <w:rsid w:val="00EB4BBA"/>
    <w:rsid w:val="00EB5CD8"/>
    <w:rsid w:val="00EB5D8F"/>
    <w:rsid w:val="00EB60BE"/>
    <w:rsid w:val="00EB6636"/>
    <w:rsid w:val="00EB6786"/>
    <w:rsid w:val="00EB6918"/>
    <w:rsid w:val="00EB6B46"/>
    <w:rsid w:val="00EB77AF"/>
    <w:rsid w:val="00EC0317"/>
    <w:rsid w:val="00EC0606"/>
    <w:rsid w:val="00EC1B42"/>
    <w:rsid w:val="00EC2C9F"/>
    <w:rsid w:val="00EC2E0B"/>
    <w:rsid w:val="00EC3091"/>
    <w:rsid w:val="00EC311D"/>
    <w:rsid w:val="00EC4763"/>
    <w:rsid w:val="00EC4BD7"/>
    <w:rsid w:val="00EC5052"/>
    <w:rsid w:val="00EC59CC"/>
    <w:rsid w:val="00EC6576"/>
    <w:rsid w:val="00ED02AA"/>
    <w:rsid w:val="00ED1879"/>
    <w:rsid w:val="00ED1C37"/>
    <w:rsid w:val="00ED4112"/>
    <w:rsid w:val="00ED4456"/>
    <w:rsid w:val="00ED55D6"/>
    <w:rsid w:val="00ED5624"/>
    <w:rsid w:val="00ED6293"/>
    <w:rsid w:val="00ED6694"/>
    <w:rsid w:val="00EE0142"/>
    <w:rsid w:val="00EE0BF1"/>
    <w:rsid w:val="00EE1C20"/>
    <w:rsid w:val="00EE203F"/>
    <w:rsid w:val="00EE2943"/>
    <w:rsid w:val="00EF37BB"/>
    <w:rsid w:val="00EF3833"/>
    <w:rsid w:val="00EF6990"/>
    <w:rsid w:val="00EF6F23"/>
    <w:rsid w:val="00EF723A"/>
    <w:rsid w:val="00F00408"/>
    <w:rsid w:val="00F00705"/>
    <w:rsid w:val="00F00FF2"/>
    <w:rsid w:val="00F0100E"/>
    <w:rsid w:val="00F01098"/>
    <w:rsid w:val="00F02A0C"/>
    <w:rsid w:val="00F04C31"/>
    <w:rsid w:val="00F06053"/>
    <w:rsid w:val="00F0701D"/>
    <w:rsid w:val="00F0793F"/>
    <w:rsid w:val="00F10862"/>
    <w:rsid w:val="00F11E5B"/>
    <w:rsid w:val="00F152F6"/>
    <w:rsid w:val="00F17967"/>
    <w:rsid w:val="00F213FF"/>
    <w:rsid w:val="00F21B60"/>
    <w:rsid w:val="00F223DF"/>
    <w:rsid w:val="00F22D8F"/>
    <w:rsid w:val="00F22EE3"/>
    <w:rsid w:val="00F23BDE"/>
    <w:rsid w:val="00F24AAC"/>
    <w:rsid w:val="00F25E30"/>
    <w:rsid w:val="00F26448"/>
    <w:rsid w:val="00F26516"/>
    <w:rsid w:val="00F277A1"/>
    <w:rsid w:val="00F31ADB"/>
    <w:rsid w:val="00F3206E"/>
    <w:rsid w:val="00F33313"/>
    <w:rsid w:val="00F347E6"/>
    <w:rsid w:val="00F362A3"/>
    <w:rsid w:val="00F36443"/>
    <w:rsid w:val="00F40AF5"/>
    <w:rsid w:val="00F41065"/>
    <w:rsid w:val="00F423AB"/>
    <w:rsid w:val="00F43F65"/>
    <w:rsid w:val="00F44A4F"/>
    <w:rsid w:val="00F45490"/>
    <w:rsid w:val="00F4641D"/>
    <w:rsid w:val="00F46F88"/>
    <w:rsid w:val="00F51286"/>
    <w:rsid w:val="00F51429"/>
    <w:rsid w:val="00F51F9D"/>
    <w:rsid w:val="00F52C26"/>
    <w:rsid w:val="00F52FFD"/>
    <w:rsid w:val="00F5323B"/>
    <w:rsid w:val="00F53A25"/>
    <w:rsid w:val="00F53F04"/>
    <w:rsid w:val="00F546B8"/>
    <w:rsid w:val="00F5533E"/>
    <w:rsid w:val="00F553FF"/>
    <w:rsid w:val="00F55469"/>
    <w:rsid w:val="00F565AB"/>
    <w:rsid w:val="00F56D65"/>
    <w:rsid w:val="00F571F9"/>
    <w:rsid w:val="00F60217"/>
    <w:rsid w:val="00F62824"/>
    <w:rsid w:val="00F62E36"/>
    <w:rsid w:val="00F62E56"/>
    <w:rsid w:val="00F6328F"/>
    <w:rsid w:val="00F6374C"/>
    <w:rsid w:val="00F64EDE"/>
    <w:rsid w:val="00F66B44"/>
    <w:rsid w:val="00F67604"/>
    <w:rsid w:val="00F724DB"/>
    <w:rsid w:val="00F73993"/>
    <w:rsid w:val="00F7404B"/>
    <w:rsid w:val="00F746BE"/>
    <w:rsid w:val="00F75CDB"/>
    <w:rsid w:val="00F75E2A"/>
    <w:rsid w:val="00F7625D"/>
    <w:rsid w:val="00F768FB"/>
    <w:rsid w:val="00F76DAD"/>
    <w:rsid w:val="00F80148"/>
    <w:rsid w:val="00F802AF"/>
    <w:rsid w:val="00F802F6"/>
    <w:rsid w:val="00F8035C"/>
    <w:rsid w:val="00F82129"/>
    <w:rsid w:val="00F822EC"/>
    <w:rsid w:val="00F826D9"/>
    <w:rsid w:val="00F82AAC"/>
    <w:rsid w:val="00F832F5"/>
    <w:rsid w:val="00F83ADD"/>
    <w:rsid w:val="00F83BD2"/>
    <w:rsid w:val="00F83C22"/>
    <w:rsid w:val="00F84648"/>
    <w:rsid w:val="00F85093"/>
    <w:rsid w:val="00F85ADD"/>
    <w:rsid w:val="00F85AE7"/>
    <w:rsid w:val="00F860E7"/>
    <w:rsid w:val="00F86490"/>
    <w:rsid w:val="00F87434"/>
    <w:rsid w:val="00F874B2"/>
    <w:rsid w:val="00F87665"/>
    <w:rsid w:val="00F91129"/>
    <w:rsid w:val="00F91258"/>
    <w:rsid w:val="00F9169B"/>
    <w:rsid w:val="00F94BBD"/>
    <w:rsid w:val="00F955BC"/>
    <w:rsid w:val="00F956BE"/>
    <w:rsid w:val="00F96EBF"/>
    <w:rsid w:val="00F97072"/>
    <w:rsid w:val="00F97453"/>
    <w:rsid w:val="00F975C7"/>
    <w:rsid w:val="00F97786"/>
    <w:rsid w:val="00FA0493"/>
    <w:rsid w:val="00FA04F7"/>
    <w:rsid w:val="00FA0723"/>
    <w:rsid w:val="00FA0D9B"/>
    <w:rsid w:val="00FA1CCB"/>
    <w:rsid w:val="00FA2AA7"/>
    <w:rsid w:val="00FA307C"/>
    <w:rsid w:val="00FA4983"/>
    <w:rsid w:val="00FA51F9"/>
    <w:rsid w:val="00FA6402"/>
    <w:rsid w:val="00FA6575"/>
    <w:rsid w:val="00FB0663"/>
    <w:rsid w:val="00FB1E3F"/>
    <w:rsid w:val="00FB37E2"/>
    <w:rsid w:val="00FB3F4F"/>
    <w:rsid w:val="00FB4042"/>
    <w:rsid w:val="00FB46BA"/>
    <w:rsid w:val="00FB776D"/>
    <w:rsid w:val="00FC0CDA"/>
    <w:rsid w:val="00FC2607"/>
    <w:rsid w:val="00FC4C65"/>
    <w:rsid w:val="00FC5704"/>
    <w:rsid w:val="00FC6C0D"/>
    <w:rsid w:val="00FD21E2"/>
    <w:rsid w:val="00FD3862"/>
    <w:rsid w:val="00FD38F6"/>
    <w:rsid w:val="00FD42EE"/>
    <w:rsid w:val="00FD5FF9"/>
    <w:rsid w:val="00FD6249"/>
    <w:rsid w:val="00FD7412"/>
    <w:rsid w:val="00FE0ABE"/>
    <w:rsid w:val="00FE0CA9"/>
    <w:rsid w:val="00FE1E6C"/>
    <w:rsid w:val="00FE21FB"/>
    <w:rsid w:val="00FE36A6"/>
    <w:rsid w:val="00FE4314"/>
    <w:rsid w:val="00FE4B93"/>
    <w:rsid w:val="00FE4E0A"/>
    <w:rsid w:val="00FE5764"/>
    <w:rsid w:val="00FE702A"/>
    <w:rsid w:val="00FE7163"/>
    <w:rsid w:val="00FE7779"/>
    <w:rsid w:val="00FF12A0"/>
    <w:rsid w:val="00FF313B"/>
    <w:rsid w:val="00FF31D9"/>
    <w:rsid w:val="00FF3C25"/>
    <w:rsid w:val="00FF5F7A"/>
    <w:rsid w:val="00FF6A3E"/>
    <w:rsid w:val="00FF6C51"/>
    <w:rsid w:val="011D62DE"/>
    <w:rsid w:val="01BC7C8D"/>
    <w:rsid w:val="01D12ADD"/>
    <w:rsid w:val="023E0D3F"/>
    <w:rsid w:val="02EF620C"/>
    <w:rsid w:val="046B4FD7"/>
    <w:rsid w:val="051E34C7"/>
    <w:rsid w:val="055A00F8"/>
    <w:rsid w:val="056B14A0"/>
    <w:rsid w:val="05893B1F"/>
    <w:rsid w:val="05C64F49"/>
    <w:rsid w:val="06410C2B"/>
    <w:rsid w:val="07113D1D"/>
    <w:rsid w:val="074A1C39"/>
    <w:rsid w:val="07B85835"/>
    <w:rsid w:val="07FE7275"/>
    <w:rsid w:val="07FF7A77"/>
    <w:rsid w:val="083E1896"/>
    <w:rsid w:val="0847504A"/>
    <w:rsid w:val="098B2F1D"/>
    <w:rsid w:val="09D32482"/>
    <w:rsid w:val="0A4B2442"/>
    <w:rsid w:val="0A787268"/>
    <w:rsid w:val="0A91010E"/>
    <w:rsid w:val="0B3A73A0"/>
    <w:rsid w:val="0B7F6628"/>
    <w:rsid w:val="0BFC152C"/>
    <w:rsid w:val="0BFF70C6"/>
    <w:rsid w:val="0C3D1D23"/>
    <w:rsid w:val="0D016232"/>
    <w:rsid w:val="0D176CC4"/>
    <w:rsid w:val="0D29556E"/>
    <w:rsid w:val="0D3D6430"/>
    <w:rsid w:val="0D6424F6"/>
    <w:rsid w:val="0DCB663C"/>
    <w:rsid w:val="0DCC64CD"/>
    <w:rsid w:val="0EC413EF"/>
    <w:rsid w:val="0F131791"/>
    <w:rsid w:val="0F454C09"/>
    <w:rsid w:val="0F464C4E"/>
    <w:rsid w:val="0FF912BD"/>
    <w:rsid w:val="10CD5CB8"/>
    <w:rsid w:val="10ED6F9F"/>
    <w:rsid w:val="115B05FC"/>
    <w:rsid w:val="1172496D"/>
    <w:rsid w:val="11F129A6"/>
    <w:rsid w:val="126B52B2"/>
    <w:rsid w:val="12CB7F3F"/>
    <w:rsid w:val="12E95701"/>
    <w:rsid w:val="13180D85"/>
    <w:rsid w:val="138709FA"/>
    <w:rsid w:val="13B751D1"/>
    <w:rsid w:val="14001DC9"/>
    <w:rsid w:val="14415353"/>
    <w:rsid w:val="14605B5C"/>
    <w:rsid w:val="14843303"/>
    <w:rsid w:val="148866C4"/>
    <w:rsid w:val="14DF314B"/>
    <w:rsid w:val="15372E82"/>
    <w:rsid w:val="156601E1"/>
    <w:rsid w:val="16624196"/>
    <w:rsid w:val="167F3643"/>
    <w:rsid w:val="16BF6881"/>
    <w:rsid w:val="170C52F0"/>
    <w:rsid w:val="173A3FF7"/>
    <w:rsid w:val="175D55DB"/>
    <w:rsid w:val="17C312FC"/>
    <w:rsid w:val="18006205"/>
    <w:rsid w:val="183F2CAF"/>
    <w:rsid w:val="1842339B"/>
    <w:rsid w:val="187A1FA3"/>
    <w:rsid w:val="18C911DF"/>
    <w:rsid w:val="18D909D6"/>
    <w:rsid w:val="1975022F"/>
    <w:rsid w:val="19E87A42"/>
    <w:rsid w:val="1AA122F3"/>
    <w:rsid w:val="1AD933B9"/>
    <w:rsid w:val="1AFD5357"/>
    <w:rsid w:val="1C3924BA"/>
    <w:rsid w:val="1C3F4128"/>
    <w:rsid w:val="1C563D82"/>
    <w:rsid w:val="1C6C3AD4"/>
    <w:rsid w:val="1D027BA6"/>
    <w:rsid w:val="1E820883"/>
    <w:rsid w:val="1E8250EE"/>
    <w:rsid w:val="1E832CA3"/>
    <w:rsid w:val="1EAB4423"/>
    <w:rsid w:val="1EE514B4"/>
    <w:rsid w:val="1F5E3BFB"/>
    <w:rsid w:val="1F6815C1"/>
    <w:rsid w:val="20262436"/>
    <w:rsid w:val="21650148"/>
    <w:rsid w:val="2173798A"/>
    <w:rsid w:val="22141AE7"/>
    <w:rsid w:val="224408D6"/>
    <w:rsid w:val="22BA5728"/>
    <w:rsid w:val="22FC68AC"/>
    <w:rsid w:val="23B30125"/>
    <w:rsid w:val="244317B3"/>
    <w:rsid w:val="24981B4F"/>
    <w:rsid w:val="24A4520E"/>
    <w:rsid w:val="25177E63"/>
    <w:rsid w:val="25357000"/>
    <w:rsid w:val="253B587D"/>
    <w:rsid w:val="25402C8F"/>
    <w:rsid w:val="257941B2"/>
    <w:rsid w:val="25A24B45"/>
    <w:rsid w:val="269A2667"/>
    <w:rsid w:val="26C43DF0"/>
    <w:rsid w:val="26D2063A"/>
    <w:rsid w:val="271075FB"/>
    <w:rsid w:val="27126B80"/>
    <w:rsid w:val="273C3474"/>
    <w:rsid w:val="28060393"/>
    <w:rsid w:val="28172A48"/>
    <w:rsid w:val="288B6717"/>
    <w:rsid w:val="288C7ED1"/>
    <w:rsid w:val="28CA45DA"/>
    <w:rsid w:val="28F139D4"/>
    <w:rsid w:val="29762A2F"/>
    <w:rsid w:val="29774356"/>
    <w:rsid w:val="2A053CFC"/>
    <w:rsid w:val="2A4909EC"/>
    <w:rsid w:val="2A6D7995"/>
    <w:rsid w:val="2A7E0FA3"/>
    <w:rsid w:val="2AF31F42"/>
    <w:rsid w:val="2B977318"/>
    <w:rsid w:val="2BFA3222"/>
    <w:rsid w:val="2C1F1C42"/>
    <w:rsid w:val="2C5B6A63"/>
    <w:rsid w:val="2C770350"/>
    <w:rsid w:val="2E5F7520"/>
    <w:rsid w:val="2E8059B2"/>
    <w:rsid w:val="2EB80994"/>
    <w:rsid w:val="2EC2172C"/>
    <w:rsid w:val="2EC34FF5"/>
    <w:rsid w:val="2F175283"/>
    <w:rsid w:val="2F7D6620"/>
    <w:rsid w:val="2FC206DD"/>
    <w:rsid w:val="30031151"/>
    <w:rsid w:val="30244B89"/>
    <w:rsid w:val="304506C6"/>
    <w:rsid w:val="304850FB"/>
    <w:rsid w:val="307E7F27"/>
    <w:rsid w:val="30B11C69"/>
    <w:rsid w:val="30B31732"/>
    <w:rsid w:val="31D97F62"/>
    <w:rsid w:val="32466107"/>
    <w:rsid w:val="32646156"/>
    <w:rsid w:val="32833262"/>
    <w:rsid w:val="32FC2D36"/>
    <w:rsid w:val="33384D44"/>
    <w:rsid w:val="339A37A5"/>
    <w:rsid w:val="33DA5FD7"/>
    <w:rsid w:val="353843A3"/>
    <w:rsid w:val="355F1FCB"/>
    <w:rsid w:val="359812CE"/>
    <w:rsid w:val="35B06D45"/>
    <w:rsid w:val="35CA1E40"/>
    <w:rsid w:val="35CD7343"/>
    <w:rsid w:val="374E19B2"/>
    <w:rsid w:val="37752403"/>
    <w:rsid w:val="381B1A2C"/>
    <w:rsid w:val="38B6335A"/>
    <w:rsid w:val="390311C1"/>
    <w:rsid w:val="39413394"/>
    <w:rsid w:val="3973259A"/>
    <w:rsid w:val="39E4722C"/>
    <w:rsid w:val="3A4A3ADF"/>
    <w:rsid w:val="3A6A1B36"/>
    <w:rsid w:val="3B0538F7"/>
    <w:rsid w:val="3B587F8C"/>
    <w:rsid w:val="3BCB158E"/>
    <w:rsid w:val="3C153DA5"/>
    <w:rsid w:val="3CA10E60"/>
    <w:rsid w:val="3CBC3BA4"/>
    <w:rsid w:val="3D243EAB"/>
    <w:rsid w:val="3D5B2259"/>
    <w:rsid w:val="3DFF34E8"/>
    <w:rsid w:val="3EB23A5B"/>
    <w:rsid w:val="3F546E44"/>
    <w:rsid w:val="3FE9379E"/>
    <w:rsid w:val="3FF20580"/>
    <w:rsid w:val="42E83D04"/>
    <w:rsid w:val="435215AA"/>
    <w:rsid w:val="447A21EC"/>
    <w:rsid w:val="44810F2E"/>
    <w:rsid w:val="45204114"/>
    <w:rsid w:val="452453CB"/>
    <w:rsid w:val="456D0C4E"/>
    <w:rsid w:val="45C548A7"/>
    <w:rsid w:val="45D002F3"/>
    <w:rsid w:val="46D179CF"/>
    <w:rsid w:val="47065452"/>
    <w:rsid w:val="47FC2F84"/>
    <w:rsid w:val="48002F24"/>
    <w:rsid w:val="48606AFD"/>
    <w:rsid w:val="486733D5"/>
    <w:rsid w:val="487254BB"/>
    <w:rsid w:val="488465ED"/>
    <w:rsid w:val="488E6703"/>
    <w:rsid w:val="48DA312A"/>
    <w:rsid w:val="49044559"/>
    <w:rsid w:val="49513F85"/>
    <w:rsid w:val="4A43493C"/>
    <w:rsid w:val="4A832F04"/>
    <w:rsid w:val="4AA76440"/>
    <w:rsid w:val="4AB0115D"/>
    <w:rsid w:val="4B7B33F5"/>
    <w:rsid w:val="4BE2616D"/>
    <w:rsid w:val="4CA357E5"/>
    <w:rsid w:val="4CE56075"/>
    <w:rsid w:val="4CEA7A4E"/>
    <w:rsid w:val="4E2F0A22"/>
    <w:rsid w:val="4EFB7AB5"/>
    <w:rsid w:val="4F341214"/>
    <w:rsid w:val="4F603A93"/>
    <w:rsid w:val="4FAA01BF"/>
    <w:rsid w:val="4FB03297"/>
    <w:rsid w:val="4FC30AFF"/>
    <w:rsid w:val="5054693B"/>
    <w:rsid w:val="50892157"/>
    <w:rsid w:val="50CE3C41"/>
    <w:rsid w:val="52214A3E"/>
    <w:rsid w:val="523737B4"/>
    <w:rsid w:val="526A5108"/>
    <w:rsid w:val="52C052E7"/>
    <w:rsid w:val="532C6769"/>
    <w:rsid w:val="540A1530"/>
    <w:rsid w:val="546A776E"/>
    <w:rsid w:val="54754AF7"/>
    <w:rsid w:val="55A631F7"/>
    <w:rsid w:val="563E6D0C"/>
    <w:rsid w:val="57622EA4"/>
    <w:rsid w:val="578850BB"/>
    <w:rsid w:val="57EA7621"/>
    <w:rsid w:val="586F01C2"/>
    <w:rsid w:val="58F438F0"/>
    <w:rsid w:val="590C7554"/>
    <w:rsid w:val="59645A94"/>
    <w:rsid w:val="59DC6FCA"/>
    <w:rsid w:val="5A5329F9"/>
    <w:rsid w:val="5AA33A5E"/>
    <w:rsid w:val="5B6432E8"/>
    <w:rsid w:val="5BAF180A"/>
    <w:rsid w:val="5BD075B4"/>
    <w:rsid w:val="5CA5057F"/>
    <w:rsid w:val="5CC44A62"/>
    <w:rsid w:val="5CDD32B9"/>
    <w:rsid w:val="5CDF234D"/>
    <w:rsid w:val="5D0D5432"/>
    <w:rsid w:val="5DD32CD2"/>
    <w:rsid w:val="5DDE77F0"/>
    <w:rsid w:val="5E3B6349"/>
    <w:rsid w:val="5E6402A4"/>
    <w:rsid w:val="5E821771"/>
    <w:rsid w:val="5E92772D"/>
    <w:rsid w:val="5EE05684"/>
    <w:rsid w:val="5F8E3659"/>
    <w:rsid w:val="605B6E69"/>
    <w:rsid w:val="610F2BB9"/>
    <w:rsid w:val="612575A6"/>
    <w:rsid w:val="616D7219"/>
    <w:rsid w:val="61D12A52"/>
    <w:rsid w:val="620B7685"/>
    <w:rsid w:val="62201B70"/>
    <w:rsid w:val="62852393"/>
    <w:rsid w:val="62F77DD2"/>
    <w:rsid w:val="632963C3"/>
    <w:rsid w:val="639D7FCF"/>
    <w:rsid w:val="63F84FC0"/>
    <w:rsid w:val="64327486"/>
    <w:rsid w:val="64B41FF3"/>
    <w:rsid w:val="65332456"/>
    <w:rsid w:val="65957BE9"/>
    <w:rsid w:val="65C330D7"/>
    <w:rsid w:val="662C7F33"/>
    <w:rsid w:val="66465393"/>
    <w:rsid w:val="66793364"/>
    <w:rsid w:val="67330AFC"/>
    <w:rsid w:val="67A459A7"/>
    <w:rsid w:val="6874794B"/>
    <w:rsid w:val="68B5509F"/>
    <w:rsid w:val="695F64EA"/>
    <w:rsid w:val="69D534ED"/>
    <w:rsid w:val="6A273A88"/>
    <w:rsid w:val="6A5D36CD"/>
    <w:rsid w:val="6A722371"/>
    <w:rsid w:val="6ACF5718"/>
    <w:rsid w:val="6B063144"/>
    <w:rsid w:val="6B3B080F"/>
    <w:rsid w:val="6CA94373"/>
    <w:rsid w:val="6CBB7DCF"/>
    <w:rsid w:val="6CC206A4"/>
    <w:rsid w:val="6CCB4259"/>
    <w:rsid w:val="6CD90C1B"/>
    <w:rsid w:val="6CDC28FA"/>
    <w:rsid w:val="6D1963D4"/>
    <w:rsid w:val="6E0C0764"/>
    <w:rsid w:val="6E4A69CE"/>
    <w:rsid w:val="6E5D2523"/>
    <w:rsid w:val="6E8A5D65"/>
    <w:rsid w:val="6EE5419F"/>
    <w:rsid w:val="6F2723DE"/>
    <w:rsid w:val="6FAD71B6"/>
    <w:rsid w:val="70127158"/>
    <w:rsid w:val="701A3C3C"/>
    <w:rsid w:val="70267785"/>
    <w:rsid w:val="703752D1"/>
    <w:rsid w:val="7060686C"/>
    <w:rsid w:val="70A45856"/>
    <w:rsid w:val="710D7A64"/>
    <w:rsid w:val="7155145A"/>
    <w:rsid w:val="722712D6"/>
    <w:rsid w:val="730278A7"/>
    <w:rsid w:val="73703A62"/>
    <w:rsid w:val="74271746"/>
    <w:rsid w:val="74FF3D24"/>
    <w:rsid w:val="75A22FBC"/>
    <w:rsid w:val="760F4DD5"/>
    <w:rsid w:val="773C75B9"/>
    <w:rsid w:val="77F95D4A"/>
    <w:rsid w:val="784800A8"/>
    <w:rsid w:val="7919289D"/>
    <w:rsid w:val="791D48DD"/>
    <w:rsid w:val="792E2DAA"/>
    <w:rsid w:val="793E5C9D"/>
    <w:rsid w:val="79B67DFC"/>
    <w:rsid w:val="79CA226E"/>
    <w:rsid w:val="7A6505C0"/>
    <w:rsid w:val="7AA3243A"/>
    <w:rsid w:val="7ACC3E5B"/>
    <w:rsid w:val="7AFE3B63"/>
    <w:rsid w:val="7B347FFD"/>
    <w:rsid w:val="7B6738D6"/>
    <w:rsid w:val="7C7E7E27"/>
    <w:rsid w:val="7D082D50"/>
    <w:rsid w:val="7D301204"/>
    <w:rsid w:val="7D632CF2"/>
    <w:rsid w:val="7DBE1691"/>
    <w:rsid w:val="7E791769"/>
    <w:rsid w:val="7EBD34A6"/>
    <w:rsid w:val="7ED65CCB"/>
    <w:rsid w:val="7EDA64AF"/>
    <w:rsid w:val="7EEF22E3"/>
    <w:rsid w:val="7F156D9F"/>
    <w:rsid w:val="7FB71DC5"/>
    <w:rsid w:val="7FEB11C8"/>
  </w:rsids>
  <m:mathPr>
    <m:mathFont m:val="Cambria Math"/>
    <m:brkBin m:val="before"/>
    <m:brkBinSub m:val="--"/>
    <m:smallFrac/>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3FA694"/>
  <w15:docId w15:val="{3DDED12F-C506-4A4D-93F1-3C6B2442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qFormat="1"/>
    <w:lsdException w:name="footer" w:semiHidden="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9C6"/>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3790D"/>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637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63790D"/>
    <w:pPr>
      <w:keepNext/>
      <w:spacing w:after="0" w:line="240" w:lineRule="auto"/>
      <w:outlineLvl w:val="2"/>
    </w:pPr>
    <w:rPr>
      <w:rFonts w:ascii="Times Roman Cirilica" w:eastAsia="Times New Roman" w:hAnsi="Times Roman Cirilica" w:cs="Times New Roman"/>
      <w:i/>
      <w:sz w:val="24"/>
      <w:szCs w:val="20"/>
    </w:rPr>
  </w:style>
  <w:style w:type="paragraph" w:styleId="Heading4">
    <w:name w:val="heading 4"/>
    <w:basedOn w:val="Normal"/>
    <w:next w:val="Normal"/>
    <w:link w:val="Heading4Char"/>
    <w:uiPriority w:val="9"/>
    <w:unhideWhenUsed/>
    <w:qFormat/>
    <w:rsid w:val="0063790D"/>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qFormat/>
    <w:rsid w:val="0063790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1"/>
    <w:next w:val="Normal1"/>
    <w:link w:val="Heading6Char"/>
    <w:uiPriority w:val="9"/>
    <w:qFormat/>
    <w:rsid w:val="0063790D"/>
    <w:pPr>
      <w:keepNext/>
      <w:keepLines/>
      <w:spacing w:before="200" w:after="40"/>
      <w:outlineLvl w:val="5"/>
    </w:pPr>
    <w:rPr>
      <w:b/>
      <w:sz w:val="20"/>
      <w:szCs w:val="20"/>
    </w:rPr>
  </w:style>
  <w:style w:type="paragraph" w:styleId="Heading8">
    <w:name w:val="heading 8"/>
    <w:basedOn w:val="Normal"/>
    <w:next w:val="Normal"/>
    <w:link w:val="Heading8Char"/>
    <w:uiPriority w:val="9"/>
    <w:unhideWhenUsed/>
    <w:qFormat/>
    <w:rsid w:val="0063790D"/>
    <w:pPr>
      <w:spacing w:before="240" w:after="60" w:line="240" w:lineRule="auto"/>
      <w:outlineLvl w:val="7"/>
    </w:pPr>
    <w:rPr>
      <w:rFonts w:ascii="Calibri" w:eastAsia="Times New Roman" w:hAnsi="Calibri" w:cs="Times New Roman"/>
      <w:i/>
      <w:iCs/>
      <w:sz w:val="24"/>
      <w:szCs w:val="24"/>
      <w:lang w:val="sr-Latn-CS"/>
    </w:rPr>
  </w:style>
  <w:style w:type="paragraph" w:styleId="Heading9">
    <w:name w:val="heading 9"/>
    <w:basedOn w:val="Normal"/>
    <w:next w:val="Normal"/>
    <w:link w:val="Heading9Char"/>
    <w:uiPriority w:val="9"/>
    <w:unhideWhenUsed/>
    <w:qFormat/>
    <w:rsid w:val="006379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63790D"/>
    <w:rPr>
      <w:rFonts w:ascii="Calibri" w:eastAsia="Calibri" w:hAnsi="Calibri" w:cs="Calibri"/>
      <w:sz w:val="22"/>
      <w:szCs w:val="22"/>
    </w:rPr>
  </w:style>
  <w:style w:type="paragraph" w:styleId="BalloonText">
    <w:name w:val="Balloon Text"/>
    <w:basedOn w:val="Normal"/>
    <w:link w:val="BalloonTextChar"/>
    <w:unhideWhenUsed/>
    <w:qFormat/>
    <w:rsid w:val="0063790D"/>
    <w:pPr>
      <w:spacing w:after="0" w:line="240" w:lineRule="auto"/>
    </w:pPr>
    <w:rPr>
      <w:rFonts w:ascii="Tahoma" w:hAnsi="Tahoma" w:cs="Tahoma"/>
      <w:sz w:val="16"/>
      <w:szCs w:val="16"/>
    </w:rPr>
  </w:style>
  <w:style w:type="paragraph" w:styleId="BodyText">
    <w:name w:val="Body Text"/>
    <w:basedOn w:val="Normal"/>
    <w:link w:val="BodyTextChar"/>
    <w:qFormat/>
    <w:rsid w:val="0063790D"/>
    <w:pPr>
      <w:spacing w:after="0" w:line="240" w:lineRule="auto"/>
    </w:pPr>
    <w:rPr>
      <w:rFonts w:ascii="Times Roman Cirilica" w:eastAsia="Times New Roman" w:hAnsi="Times Roman Cirilica" w:cs="Times New Roman"/>
      <w:sz w:val="24"/>
      <w:szCs w:val="20"/>
    </w:rPr>
  </w:style>
  <w:style w:type="paragraph" w:styleId="BodyText2">
    <w:name w:val="Body Text 2"/>
    <w:basedOn w:val="Normal"/>
    <w:link w:val="BodyText2Char"/>
    <w:unhideWhenUsed/>
    <w:qFormat/>
    <w:rsid w:val="0063790D"/>
    <w:pPr>
      <w:spacing w:after="120" w:line="480" w:lineRule="auto"/>
    </w:pPr>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qFormat/>
    <w:rsid w:val="0063790D"/>
    <w:pPr>
      <w:spacing w:after="120" w:line="240" w:lineRule="auto"/>
    </w:pPr>
    <w:rPr>
      <w:rFonts w:ascii="Times New Roman" w:eastAsia="Times New Roman" w:hAnsi="Times New Roman" w:cs="Times New Roman"/>
      <w:sz w:val="16"/>
      <w:szCs w:val="16"/>
    </w:rPr>
  </w:style>
  <w:style w:type="paragraph" w:styleId="BodyTextIndent">
    <w:name w:val="Body Text Indent"/>
    <w:basedOn w:val="Normal"/>
    <w:link w:val="BodyTextIndentChar"/>
    <w:qFormat/>
    <w:rsid w:val="0063790D"/>
    <w:pPr>
      <w:spacing w:after="0" w:line="240" w:lineRule="auto"/>
      <w:ind w:firstLine="720"/>
    </w:pPr>
    <w:rPr>
      <w:rFonts w:ascii="Times Roman Cirilica" w:eastAsia="Times New Roman" w:hAnsi="Times Roman Cirilica" w:cs="Times New Roman"/>
      <w:sz w:val="24"/>
      <w:szCs w:val="20"/>
    </w:rPr>
  </w:style>
  <w:style w:type="paragraph" w:styleId="BodyTextIndent2">
    <w:name w:val="Body Text Indent 2"/>
    <w:basedOn w:val="Normal"/>
    <w:link w:val="BodyTextIndent2Char"/>
    <w:uiPriority w:val="99"/>
    <w:unhideWhenUsed/>
    <w:qFormat/>
    <w:rsid w:val="0063790D"/>
    <w:pPr>
      <w:spacing w:after="120" w:line="480" w:lineRule="auto"/>
      <w:ind w:left="283"/>
    </w:pPr>
  </w:style>
  <w:style w:type="paragraph" w:styleId="BodyTextIndent3">
    <w:name w:val="Body Text Indent 3"/>
    <w:basedOn w:val="Normal"/>
    <w:link w:val="BodyTextIndent3Char"/>
    <w:uiPriority w:val="99"/>
    <w:unhideWhenUsed/>
    <w:qFormat/>
    <w:rsid w:val="0063790D"/>
    <w:pPr>
      <w:spacing w:after="120"/>
      <w:ind w:left="360"/>
    </w:pPr>
    <w:rPr>
      <w:sz w:val="16"/>
      <w:szCs w:val="16"/>
    </w:rPr>
  </w:style>
  <w:style w:type="paragraph" w:styleId="Caption">
    <w:name w:val="caption"/>
    <w:basedOn w:val="Normal"/>
    <w:next w:val="Normal"/>
    <w:qFormat/>
    <w:rsid w:val="0063790D"/>
    <w:pPr>
      <w:spacing w:after="0" w:line="240" w:lineRule="auto"/>
    </w:pPr>
    <w:rPr>
      <w:rFonts w:ascii="Times Roman Cirilica" w:eastAsia="Times New Roman" w:hAnsi="Times Roman Cirilica" w:cs="Times New Roman"/>
      <w:sz w:val="24"/>
      <w:szCs w:val="20"/>
    </w:rPr>
  </w:style>
  <w:style w:type="paragraph" w:styleId="CommentText">
    <w:name w:val="annotation text"/>
    <w:basedOn w:val="Normal"/>
    <w:link w:val="CommentTextChar"/>
    <w:uiPriority w:val="99"/>
    <w:unhideWhenUsed/>
    <w:qFormat/>
    <w:rsid w:val="0063790D"/>
    <w:pPr>
      <w:spacing w:line="240" w:lineRule="auto"/>
    </w:pPr>
    <w:rPr>
      <w:sz w:val="20"/>
      <w:szCs w:val="20"/>
    </w:rPr>
  </w:style>
  <w:style w:type="paragraph" w:styleId="Footer">
    <w:name w:val="footer"/>
    <w:basedOn w:val="Normal"/>
    <w:link w:val="FooterChar"/>
    <w:uiPriority w:val="99"/>
    <w:qFormat/>
    <w:rsid w:val="0063790D"/>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nhideWhenUsed/>
    <w:qFormat/>
    <w:rsid w:val="0063790D"/>
    <w:pPr>
      <w:spacing w:after="0" w:line="240" w:lineRule="auto"/>
    </w:pPr>
    <w:rPr>
      <w:sz w:val="20"/>
      <w:szCs w:val="20"/>
    </w:rPr>
  </w:style>
  <w:style w:type="paragraph" w:styleId="Header">
    <w:name w:val="header"/>
    <w:basedOn w:val="Normal"/>
    <w:link w:val="HeaderChar"/>
    <w:uiPriority w:val="99"/>
    <w:qFormat/>
    <w:rsid w:val="0063790D"/>
    <w:pPr>
      <w:tabs>
        <w:tab w:val="center" w:pos="4320"/>
        <w:tab w:val="right" w:pos="8640"/>
      </w:tabs>
      <w:spacing w:after="0" w:line="240" w:lineRule="auto"/>
    </w:pPr>
    <w:rPr>
      <w:rFonts w:ascii="Times New Roman" w:eastAsia="Times New Roman" w:hAnsi="Times New Roman" w:cs="Times New Roman"/>
      <w:sz w:val="20"/>
      <w:szCs w:val="20"/>
    </w:rPr>
  </w:style>
  <w:style w:type="paragraph" w:styleId="NormalWeb">
    <w:name w:val="Normal (Web)"/>
    <w:basedOn w:val="Normal"/>
    <w:qFormat/>
    <w:rsid w:val="0063790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63790D"/>
    <w:rPr>
      <w:rFonts w:asciiTheme="majorHAnsi" w:eastAsiaTheme="majorEastAsia" w:hAnsiTheme="majorHAnsi" w:cstheme="majorBidi"/>
      <w:i/>
      <w:iCs/>
      <w:color w:val="4F81BD" w:themeColor="accent1"/>
      <w:spacing w:val="15"/>
      <w:sz w:val="24"/>
      <w:szCs w:val="24"/>
    </w:rPr>
  </w:style>
  <w:style w:type="paragraph" w:styleId="Title">
    <w:name w:val="Title"/>
    <w:basedOn w:val="Normal"/>
    <w:link w:val="TitleChar"/>
    <w:qFormat/>
    <w:rsid w:val="0063790D"/>
    <w:pPr>
      <w:spacing w:after="0" w:line="240" w:lineRule="auto"/>
      <w:jc w:val="center"/>
    </w:pPr>
    <w:rPr>
      <w:rFonts w:ascii="Times Roman Cirilica" w:eastAsia="Times New Roman" w:hAnsi="Times Roman Cirilica" w:cs="Times New Roman"/>
      <w:sz w:val="24"/>
      <w:szCs w:val="20"/>
    </w:rPr>
  </w:style>
  <w:style w:type="paragraph" w:styleId="TOC1">
    <w:name w:val="toc 1"/>
    <w:basedOn w:val="Normal"/>
    <w:next w:val="Normal"/>
    <w:uiPriority w:val="39"/>
    <w:qFormat/>
    <w:rsid w:val="0063790D"/>
    <w:pPr>
      <w:tabs>
        <w:tab w:val="right" w:leader="dot" w:pos="9962"/>
      </w:tabs>
      <w:spacing w:after="0" w:line="240" w:lineRule="auto"/>
      <w:jc w:val="center"/>
    </w:pPr>
    <w:rPr>
      <w:rFonts w:ascii="Times New Roman" w:eastAsia="Times New Roman" w:hAnsi="Times New Roman" w:cs="Times New Roman"/>
      <w:b/>
      <w:sz w:val="24"/>
      <w:szCs w:val="24"/>
      <w:lang w:val="sr-Cyrl-CS"/>
    </w:rPr>
  </w:style>
  <w:style w:type="paragraph" w:styleId="TOC2">
    <w:name w:val="toc 2"/>
    <w:basedOn w:val="Normal"/>
    <w:next w:val="Normal"/>
    <w:uiPriority w:val="39"/>
    <w:unhideWhenUsed/>
    <w:qFormat/>
    <w:rsid w:val="0063790D"/>
    <w:pPr>
      <w:spacing w:after="100"/>
      <w:ind w:left="220"/>
    </w:pPr>
    <w:rPr>
      <w:rFonts w:ascii="Calibri" w:eastAsia="Calibri" w:hAnsi="Calibri" w:cs="Times New Roman"/>
    </w:rPr>
  </w:style>
  <w:style w:type="paragraph" w:styleId="TOC3">
    <w:name w:val="toc 3"/>
    <w:basedOn w:val="Normal"/>
    <w:next w:val="Normal"/>
    <w:uiPriority w:val="39"/>
    <w:unhideWhenUsed/>
    <w:qFormat/>
    <w:rsid w:val="0063790D"/>
    <w:pPr>
      <w:spacing w:after="100"/>
      <w:ind w:left="440"/>
    </w:pPr>
    <w:rPr>
      <w:rFonts w:ascii="Calibri" w:eastAsia="Calibri" w:hAnsi="Calibri" w:cs="Times New Roman"/>
    </w:rPr>
  </w:style>
  <w:style w:type="paragraph" w:styleId="TOC4">
    <w:name w:val="toc 4"/>
    <w:basedOn w:val="Normal"/>
    <w:next w:val="Normal"/>
    <w:uiPriority w:val="39"/>
    <w:unhideWhenUsed/>
    <w:qFormat/>
    <w:rsid w:val="0063790D"/>
    <w:pPr>
      <w:spacing w:after="100" w:line="259" w:lineRule="auto"/>
      <w:ind w:left="660"/>
    </w:pPr>
  </w:style>
  <w:style w:type="paragraph" w:styleId="TOC5">
    <w:name w:val="toc 5"/>
    <w:basedOn w:val="Normal"/>
    <w:next w:val="Normal"/>
    <w:uiPriority w:val="39"/>
    <w:unhideWhenUsed/>
    <w:qFormat/>
    <w:rsid w:val="0063790D"/>
    <w:pPr>
      <w:spacing w:after="100" w:line="259" w:lineRule="auto"/>
      <w:ind w:left="880"/>
    </w:pPr>
  </w:style>
  <w:style w:type="paragraph" w:styleId="TOC6">
    <w:name w:val="toc 6"/>
    <w:basedOn w:val="Normal"/>
    <w:next w:val="Normal"/>
    <w:uiPriority w:val="39"/>
    <w:unhideWhenUsed/>
    <w:rsid w:val="0063790D"/>
    <w:pPr>
      <w:spacing w:after="100" w:line="259" w:lineRule="auto"/>
      <w:ind w:left="1100"/>
    </w:pPr>
  </w:style>
  <w:style w:type="paragraph" w:styleId="TOC7">
    <w:name w:val="toc 7"/>
    <w:basedOn w:val="Normal"/>
    <w:next w:val="Normal"/>
    <w:uiPriority w:val="39"/>
    <w:unhideWhenUsed/>
    <w:qFormat/>
    <w:rsid w:val="0063790D"/>
    <w:pPr>
      <w:spacing w:after="100" w:line="259" w:lineRule="auto"/>
      <w:ind w:left="1320"/>
    </w:pPr>
  </w:style>
  <w:style w:type="paragraph" w:styleId="TOC8">
    <w:name w:val="toc 8"/>
    <w:basedOn w:val="Normal"/>
    <w:next w:val="Normal"/>
    <w:uiPriority w:val="39"/>
    <w:unhideWhenUsed/>
    <w:qFormat/>
    <w:rsid w:val="0063790D"/>
    <w:pPr>
      <w:spacing w:after="100" w:line="259" w:lineRule="auto"/>
      <w:ind w:left="1540"/>
    </w:pPr>
  </w:style>
  <w:style w:type="paragraph" w:styleId="TOC9">
    <w:name w:val="toc 9"/>
    <w:basedOn w:val="Normal"/>
    <w:next w:val="Normal"/>
    <w:uiPriority w:val="39"/>
    <w:unhideWhenUsed/>
    <w:qFormat/>
    <w:rsid w:val="0063790D"/>
    <w:pPr>
      <w:spacing w:after="100" w:line="259" w:lineRule="auto"/>
      <w:ind w:left="1760"/>
    </w:pPr>
  </w:style>
  <w:style w:type="character" w:styleId="Emphasis">
    <w:name w:val="Emphasis"/>
    <w:uiPriority w:val="20"/>
    <w:qFormat/>
    <w:rsid w:val="0063790D"/>
    <w:rPr>
      <w:i/>
      <w:iCs/>
    </w:rPr>
  </w:style>
  <w:style w:type="character" w:styleId="FootnoteReference">
    <w:name w:val="footnote reference"/>
    <w:basedOn w:val="DefaultParagraphFont"/>
    <w:unhideWhenUsed/>
    <w:qFormat/>
    <w:rsid w:val="0063790D"/>
    <w:rPr>
      <w:vertAlign w:val="superscript"/>
    </w:rPr>
  </w:style>
  <w:style w:type="character" w:styleId="Hyperlink">
    <w:name w:val="Hyperlink"/>
    <w:basedOn w:val="DefaultParagraphFont1"/>
    <w:uiPriority w:val="99"/>
    <w:unhideWhenUsed/>
    <w:qFormat/>
    <w:rsid w:val="0063790D"/>
    <w:rPr>
      <w:color w:val="0000FF" w:themeColor="hyperlink"/>
      <w:u w:val="single"/>
    </w:rPr>
  </w:style>
  <w:style w:type="character" w:customStyle="1" w:styleId="DefaultParagraphFont1">
    <w:name w:val="Default Paragraph Font1"/>
    <w:qFormat/>
    <w:rsid w:val="0063790D"/>
  </w:style>
  <w:style w:type="character" w:styleId="PageNumber">
    <w:name w:val="page number"/>
    <w:basedOn w:val="DefaultParagraphFont"/>
    <w:qFormat/>
    <w:rsid w:val="0063790D"/>
  </w:style>
  <w:style w:type="character" w:styleId="Strong">
    <w:name w:val="Strong"/>
    <w:basedOn w:val="DefaultParagraphFont"/>
    <w:qFormat/>
    <w:rsid w:val="0063790D"/>
    <w:rPr>
      <w:b/>
      <w:bCs/>
    </w:rPr>
  </w:style>
  <w:style w:type="table" w:styleId="TableGrid">
    <w:name w:val="Table Grid"/>
    <w:basedOn w:val="TableNormal"/>
    <w:uiPriority w:val="39"/>
    <w:qFormat/>
    <w:rsid w:val="00637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63790D"/>
    <w:pPr>
      <w:spacing w:after="0" w:line="240" w:lineRule="auto"/>
    </w:pPr>
    <w:rPr>
      <w:rFonts w:asciiTheme="minorHAnsi" w:eastAsiaTheme="minorHAnsi" w:hAnsiTheme="minorHAnsi" w:cstheme="minorBidi"/>
      <w:color w:val="76923C" w:themeColor="accent3" w:themeShade="BF"/>
      <w:sz w:val="22"/>
      <w:szCs w:val="22"/>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qFormat/>
    <w:rsid w:val="0063790D"/>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qFormat/>
    <w:rsid w:val="0063790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qFormat/>
    <w:rsid w:val="0063790D"/>
    <w:rPr>
      <w:rFonts w:ascii="Times Roman Cirilica" w:eastAsia="Times New Roman" w:hAnsi="Times Roman Cirilica" w:cs="Times New Roman"/>
      <w:i/>
      <w:sz w:val="24"/>
      <w:szCs w:val="20"/>
      <w:lang w:val="en-US"/>
    </w:rPr>
  </w:style>
  <w:style w:type="character" w:customStyle="1" w:styleId="Heading4Char">
    <w:name w:val="Heading 4 Char"/>
    <w:basedOn w:val="DefaultParagraphFont"/>
    <w:link w:val="Heading4"/>
    <w:uiPriority w:val="9"/>
    <w:qFormat/>
    <w:rsid w:val="0063790D"/>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qFormat/>
    <w:rsid w:val="0063790D"/>
    <w:rPr>
      <w:rFonts w:ascii="Times New Roman" w:eastAsia="Times New Roman" w:hAnsi="Times New Roman" w:cs="Times New Roman"/>
      <w:b/>
      <w:bCs/>
      <w:sz w:val="20"/>
      <w:szCs w:val="20"/>
      <w:lang w:val="en-US"/>
    </w:rPr>
  </w:style>
  <w:style w:type="character" w:customStyle="1" w:styleId="BalloonTextChar">
    <w:name w:val="Balloon Text Char"/>
    <w:basedOn w:val="DefaultParagraphFont"/>
    <w:link w:val="BalloonText"/>
    <w:qFormat/>
    <w:rsid w:val="0063790D"/>
    <w:rPr>
      <w:rFonts w:ascii="Tahoma" w:eastAsiaTheme="minorEastAsia" w:hAnsi="Tahoma" w:cs="Tahoma"/>
      <w:sz w:val="16"/>
      <w:szCs w:val="16"/>
      <w:lang w:val="en-US"/>
    </w:rPr>
  </w:style>
  <w:style w:type="character" w:customStyle="1" w:styleId="BodyTextChar">
    <w:name w:val="Body Text Char"/>
    <w:basedOn w:val="DefaultParagraphFont"/>
    <w:link w:val="BodyText"/>
    <w:qFormat/>
    <w:rsid w:val="0063790D"/>
    <w:rPr>
      <w:rFonts w:ascii="Times Roman Cirilica" w:eastAsia="Times New Roman" w:hAnsi="Times Roman Cirilica" w:cs="Times New Roman"/>
      <w:sz w:val="24"/>
      <w:szCs w:val="20"/>
      <w:lang w:val="en-US"/>
    </w:rPr>
  </w:style>
  <w:style w:type="character" w:customStyle="1" w:styleId="BodyText2Char">
    <w:name w:val="Body Text 2 Char"/>
    <w:basedOn w:val="DefaultParagraphFont"/>
    <w:link w:val="BodyText2"/>
    <w:qFormat/>
    <w:rsid w:val="0063790D"/>
    <w:rPr>
      <w:rFonts w:ascii="Times New Roman" w:eastAsia="Times New Roman" w:hAnsi="Times New Roman" w:cs="Times New Roman"/>
      <w:sz w:val="20"/>
      <w:szCs w:val="20"/>
      <w:lang w:val="en-US"/>
    </w:rPr>
  </w:style>
  <w:style w:type="character" w:customStyle="1" w:styleId="BodyText3Char">
    <w:name w:val="Body Text 3 Char"/>
    <w:basedOn w:val="DefaultParagraphFont"/>
    <w:link w:val="BodyText3"/>
    <w:uiPriority w:val="99"/>
    <w:qFormat/>
    <w:rsid w:val="0063790D"/>
    <w:rPr>
      <w:rFonts w:ascii="Times New Roman" w:eastAsia="Times New Roman" w:hAnsi="Times New Roman" w:cs="Times New Roman"/>
      <w:sz w:val="16"/>
      <w:szCs w:val="16"/>
      <w:lang w:val="en-US"/>
    </w:rPr>
  </w:style>
  <w:style w:type="character" w:customStyle="1" w:styleId="BodyTextIndentChar">
    <w:name w:val="Body Text Indent Char"/>
    <w:basedOn w:val="DefaultParagraphFont"/>
    <w:link w:val="BodyTextIndent"/>
    <w:qFormat/>
    <w:rsid w:val="0063790D"/>
    <w:rPr>
      <w:rFonts w:ascii="Times Roman Cirilica" w:eastAsia="Times New Roman" w:hAnsi="Times Roman Cirilica" w:cs="Times New Roman"/>
      <w:sz w:val="24"/>
      <w:szCs w:val="20"/>
      <w:lang w:val="en-US"/>
    </w:rPr>
  </w:style>
  <w:style w:type="character" w:customStyle="1" w:styleId="BodyTextIndent2Char">
    <w:name w:val="Body Text Indent 2 Char"/>
    <w:basedOn w:val="DefaultParagraphFont"/>
    <w:link w:val="BodyTextIndent2"/>
    <w:uiPriority w:val="99"/>
    <w:qFormat/>
    <w:rsid w:val="0063790D"/>
    <w:rPr>
      <w:rFonts w:eastAsiaTheme="minorEastAsia"/>
      <w:lang w:val="en-US"/>
    </w:rPr>
  </w:style>
  <w:style w:type="character" w:customStyle="1" w:styleId="BodyTextIndent3Char">
    <w:name w:val="Body Text Indent 3 Char"/>
    <w:basedOn w:val="DefaultParagraphFont"/>
    <w:link w:val="BodyTextIndent3"/>
    <w:uiPriority w:val="99"/>
    <w:qFormat/>
    <w:rsid w:val="0063790D"/>
    <w:rPr>
      <w:rFonts w:eastAsiaTheme="minorEastAsia"/>
      <w:sz w:val="16"/>
      <w:szCs w:val="16"/>
      <w:lang w:val="en-US"/>
    </w:rPr>
  </w:style>
  <w:style w:type="character" w:customStyle="1" w:styleId="FooterChar">
    <w:name w:val="Footer Char"/>
    <w:basedOn w:val="DefaultParagraphFont"/>
    <w:link w:val="Footer"/>
    <w:uiPriority w:val="99"/>
    <w:qFormat/>
    <w:rsid w:val="0063790D"/>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qFormat/>
    <w:rsid w:val="0063790D"/>
    <w:rPr>
      <w:rFonts w:eastAsiaTheme="minorEastAsia"/>
      <w:sz w:val="20"/>
      <w:szCs w:val="20"/>
      <w:lang w:val="en-US"/>
    </w:rPr>
  </w:style>
  <w:style w:type="character" w:customStyle="1" w:styleId="HeaderChar">
    <w:name w:val="Header Char"/>
    <w:basedOn w:val="DefaultParagraphFont"/>
    <w:link w:val="Header"/>
    <w:uiPriority w:val="99"/>
    <w:qFormat/>
    <w:rsid w:val="0063790D"/>
    <w:rPr>
      <w:rFonts w:ascii="Times New Roman" w:eastAsia="Times New Roman" w:hAnsi="Times New Roman" w:cs="Times New Roman"/>
      <w:sz w:val="20"/>
      <w:szCs w:val="20"/>
      <w:lang w:val="en-US"/>
    </w:rPr>
  </w:style>
  <w:style w:type="character" w:customStyle="1" w:styleId="SubtitleChar">
    <w:name w:val="Subtitle Char"/>
    <w:basedOn w:val="DefaultParagraphFont"/>
    <w:link w:val="Subtitle"/>
    <w:uiPriority w:val="11"/>
    <w:qFormat/>
    <w:rsid w:val="0063790D"/>
    <w:rPr>
      <w:rFonts w:asciiTheme="majorHAnsi" w:eastAsiaTheme="majorEastAsia" w:hAnsiTheme="majorHAnsi" w:cstheme="majorBidi"/>
      <w:i/>
      <w:iCs/>
      <w:color w:val="4F81BD" w:themeColor="accent1"/>
      <w:spacing w:val="15"/>
      <w:sz w:val="24"/>
      <w:szCs w:val="24"/>
    </w:rPr>
  </w:style>
  <w:style w:type="character" w:customStyle="1" w:styleId="TitleChar">
    <w:name w:val="Title Char"/>
    <w:basedOn w:val="DefaultParagraphFont"/>
    <w:link w:val="Title"/>
    <w:qFormat/>
    <w:rsid w:val="0063790D"/>
    <w:rPr>
      <w:rFonts w:ascii="Times Roman Cirilica" w:eastAsia="Times New Roman" w:hAnsi="Times Roman Cirilica" w:cs="Times New Roman"/>
      <w:sz w:val="24"/>
      <w:szCs w:val="20"/>
      <w:lang w:val="en-US"/>
    </w:rPr>
  </w:style>
  <w:style w:type="paragraph" w:customStyle="1" w:styleId="Default">
    <w:name w:val="Default"/>
    <w:qFormat/>
    <w:rsid w:val="0063790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ListParagraph1">
    <w:name w:val="List Paragraph1"/>
    <w:basedOn w:val="Normal"/>
    <w:uiPriority w:val="34"/>
    <w:qFormat/>
    <w:rsid w:val="0063790D"/>
    <w:pPr>
      <w:ind w:left="720"/>
      <w:contextualSpacing/>
    </w:pPr>
    <w:rPr>
      <w:rFonts w:ascii="Calibri" w:eastAsia="Calibri" w:hAnsi="Calibri" w:cs="Times New Roman"/>
    </w:rPr>
  </w:style>
  <w:style w:type="paragraph" w:customStyle="1" w:styleId="NoSpacing1">
    <w:name w:val="No Spacing1"/>
    <w:uiPriority w:val="1"/>
    <w:qFormat/>
    <w:rsid w:val="0063790D"/>
    <w:pPr>
      <w:spacing w:after="0" w:line="240" w:lineRule="auto"/>
    </w:pPr>
    <w:rPr>
      <w:rFonts w:ascii="Calibri" w:eastAsia="Calibri" w:hAnsi="Calibri"/>
      <w:sz w:val="22"/>
      <w:szCs w:val="22"/>
    </w:rPr>
  </w:style>
  <w:style w:type="character" w:customStyle="1" w:styleId="apple-converted-space">
    <w:name w:val="apple-converted-space"/>
    <w:basedOn w:val="DefaultParagraphFont"/>
    <w:qFormat/>
    <w:rsid w:val="0063790D"/>
  </w:style>
  <w:style w:type="character" w:customStyle="1" w:styleId="fsm">
    <w:name w:val="fsm"/>
    <w:basedOn w:val="DefaultParagraphFont"/>
    <w:qFormat/>
    <w:rsid w:val="0063790D"/>
  </w:style>
  <w:style w:type="character" w:customStyle="1" w:styleId="fwb">
    <w:name w:val="fwb"/>
    <w:basedOn w:val="DefaultParagraphFont"/>
    <w:qFormat/>
    <w:rsid w:val="0063790D"/>
  </w:style>
  <w:style w:type="character" w:customStyle="1" w:styleId="6lc">
    <w:name w:val="_6lc"/>
    <w:basedOn w:val="DefaultParagraphFont"/>
    <w:qFormat/>
    <w:rsid w:val="0063790D"/>
  </w:style>
  <w:style w:type="paragraph" w:customStyle="1" w:styleId="Standard">
    <w:name w:val="Standard"/>
    <w:qFormat/>
    <w:rsid w:val="0063790D"/>
    <w:pPr>
      <w:widowControl w:val="0"/>
      <w:suppressAutoHyphens/>
      <w:autoSpaceDN w:val="0"/>
      <w:spacing w:after="0" w:line="240" w:lineRule="auto"/>
      <w:textAlignment w:val="baseline"/>
    </w:pPr>
    <w:rPr>
      <w:rFonts w:eastAsia="Lucida Sans Unicode" w:cs="Tahoma"/>
      <w:kern w:val="3"/>
      <w:sz w:val="24"/>
      <w:szCs w:val="24"/>
    </w:rPr>
  </w:style>
  <w:style w:type="paragraph" w:customStyle="1" w:styleId="TOCHeading1">
    <w:name w:val="TOC Heading1"/>
    <w:basedOn w:val="Heading1"/>
    <w:next w:val="Normal"/>
    <w:uiPriority w:val="39"/>
    <w:unhideWhenUsed/>
    <w:qFormat/>
    <w:rsid w:val="0063790D"/>
    <w:pPr>
      <w:outlineLvl w:val="9"/>
    </w:pPr>
  </w:style>
  <w:style w:type="character" w:customStyle="1" w:styleId="articleseparator">
    <w:name w:val="article_separator"/>
    <w:basedOn w:val="DefaultParagraphFont"/>
    <w:qFormat/>
    <w:rsid w:val="0063790D"/>
  </w:style>
  <w:style w:type="character" w:customStyle="1" w:styleId="style14">
    <w:name w:val="style14"/>
    <w:basedOn w:val="DefaultParagraphFont"/>
    <w:qFormat/>
    <w:rsid w:val="0063790D"/>
  </w:style>
  <w:style w:type="paragraph" w:customStyle="1" w:styleId="text">
    <w:name w:val="text"/>
    <w:basedOn w:val="Normal"/>
    <w:qFormat/>
    <w:rsid w:val="00637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s5">
    <w:name w:val="cls5"/>
    <w:basedOn w:val="Normal"/>
    <w:qFormat/>
    <w:rsid w:val="0063790D"/>
    <w:pPr>
      <w:spacing w:after="120" w:line="240" w:lineRule="auto"/>
    </w:pPr>
    <w:rPr>
      <w:rFonts w:ascii="Times New Roman" w:eastAsia="Times New Roman" w:hAnsi="Times New Roman" w:cs="Times New Roman"/>
      <w:sz w:val="24"/>
      <w:szCs w:val="24"/>
    </w:rPr>
  </w:style>
  <w:style w:type="character" w:customStyle="1" w:styleId="cls21">
    <w:name w:val="cls21"/>
    <w:basedOn w:val="DefaultParagraphFont"/>
    <w:qFormat/>
    <w:rsid w:val="0063790D"/>
    <w:rPr>
      <w:rFonts w:ascii="Arial" w:hAnsi="Arial" w:cs="Arial" w:hint="default"/>
    </w:rPr>
  </w:style>
  <w:style w:type="character" w:customStyle="1" w:styleId="cls71">
    <w:name w:val="cls71"/>
    <w:basedOn w:val="DefaultParagraphFont"/>
    <w:qFormat/>
    <w:rsid w:val="0063790D"/>
    <w:rPr>
      <w:rFonts w:ascii="Arial CYR" w:hAnsi="Arial CYR" w:cs="Arial CYR" w:hint="default"/>
      <w:sz w:val="22"/>
      <w:szCs w:val="22"/>
    </w:rPr>
  </w:style>
  <w:style w:type="character" w:customStyle="1" w:styleId="cls41">
    <w:name w:val="cls41"/>
    <w:basedOn w:val="DefaultParagraphFont"/>
    <w:qFormat/>
    <w:rsid w:val="0063790D"/>
    <w:rPr>
      <w:rFonts w:ascii="Arial" w:hAnsi="Arial" w:cs="Arial" w:hint="default"/>
      <w:sz w:val="22"/>
      <w:szCs w:val="22"/>
    </w:rPr>
  </w:style>
  <w:style w:type="paragraph" w:customStyle="1" w:styleId="Normal11">
    <w:name w:val="Normal11"/>
    <w:qFormat/>
    <w:rsid w:val="0063790D"/>
    <w:rPr>
      <w:rFonts w:ascii="Calibri" w:eastAsia="Calibri" w:hAnsi="Calibri" w:cs="Calibri"/>
      <w:color w:val="000000"/>
      <w:sz w:val="22"/>
      <w:szCs w:val="22"/>
    </w:rPr>
  </w:style>
  <w:style w:type="paragraph" w:customStyle="1" w:styleId="yiv7363104045msonormal">
    <w:name w:val="yiv7363104045msonormal"/>
    <w:basedOn w:val="Normal"/>
    <w:qFormat/>
    <w:rsid w:val="00637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dy">
    <w:name w:val="Text body"/>
    <w:basedOn w:val="Normal"/>
    <w:qFormat/>
    <w:rsid w:val="0063790D"/>
    <w:pPr>
      <w:widowControl w:val="0"/>
      <w:suppressAutoHyphens/>
      <w:autoSpaceDN w:val="0"/>
      <w:spacing w:after="120" w:line="240" w:lineRule="auto"/>
    </w:pPr>
    <w:rPr>
      <w:rFonts w:ascii="Times New Roman" w:eastAsia="Lucida Sans Unicode" w:hAnsi="Times New Roman" w:cs="Tahoma"/>
      <w:kern w:val="3"/>
      <w:sz w:val="24"/>
      <w:szCs w:val="24"/>
    </w:rPr>
  </w:style>
  <w:style w:type="paragraph" w:customStyle="1" w:styleId="Normal2">
    <w:name w:val="Normal2"/>
    <w:basedOn w:val="Normal"/>
    <w:qFormat/>
    <w:rsid w:val="0063790D"/>
    <w:pPr>
      <w:spacing w:after="0" w:line="240" w:lineRule="auto"/>
    </w:pPr>
    <w:rPr>
      <w:rFonts w:ascii="Times New Roman" w:eastAsia="Times New Roman" w:hAnsi="Times New Roman" w:cs="Times New Roman"/>
      <w:color w:val="000000"/>
      <w:sz w:val="20"/>
      <w:szCs w:val="20"/>
    </w:rPr>
  </w:style>
  <w:style w:type="character" w:customStyle="1" w:styleId="textexposedshow">
    <w:name w:val="text_exposed_show"/>
    <w:basedOn w:val="DefaultParagraphFont"/>
    <w:qFormat/>
    <w:rsid w:val="0063790D"/>
  </w:style>
  <w:style w:type="paragraph" w:customStyle="1" w:styleId="m-2283960216524830914gmail-m2896849059951894140gmail-m8362645726038870976gmail-msonospacing">
    <w:name w:val="m_-2283960216524830914gmail-m_2896849059951894140gmail-m_8362645726038870976gmail-msonospacing"/>
    <w:basedOn w:val="Normal"/>
    <w:qFormat/>
    <w:rsid w:val="00637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1">
    <w:name w:val="No Spacing11"/>
    <w:uiPriority w:val="1"/>
    <w:qFormat/>
    <w:rsid w:val="0063790D"/>
    <w:pPr>
      <w:spacing w:after="0" w:line="240" w:lineRule="auto"/>
    </w:pPr>
    <w:rPr>
      <w:rFonts w:asciiTheme="minorHAnsi" w:eastAsiaTheme="minorHAnsi" w:hAnsiTheme="minorHAnsi" w:cstheme="minorBidi"/>
      <w:sz w:val="22"/>
      <w:szCs w:val="22"/>
    </w:rPr>
  </w:style>
  <w:style w:type="paragraph" w:customStyle="1" w:styleId="naslov">
    <w:name w:val="naslov"/>
    <w:basedOn w:val="Normal"/>
    <w:qFormat/>
    <w:rsid w:val="0063790D"/>
    <w:pPr>
      <w:numPr>
        <w:numId w:val="1"/>
      </w:numPr>
      <w:jc w:val="center"/>
    </w:pPr>
    <w:rPr>
      <w:b/>
      <w:caps/>
      <w:lang w:val="sr-Cyrl-CS"/>
    </w:rPr>
  </w:style>
  <w:style w:type="table" w:customStyle="1" w:styleId="Style11">
    <w:name w:val="_Style 11"/>
    <w:basedOn w:val="TableNormal"/>
    <w:qFormat/>
    <w:rsid w:val="0063790D"/>
    <w:pPr>
      <w:spacing w:after="0" w:line="240" w:lineRule="auto"/>
    </w:pPr>
    <w:tblPr>
      <w:tblInd w:w="0" w:type="dxa"/>
      <w:tblCellMar>
        <w:top w:w="0" w:type="dxa"/>
        <w:left w:w="108" w:type="dxa"/>
        <w:bottom w:w="0" w:type="dxa"/>
        <w:right w:w="108" w:type="dxa"/>
      </w:tblCellMar>
    </w:tblPr>
  </w:style>
  <w:style w:type="table" w:customStyle="1" w:styleId="Style12">
    <w:name w:val="_Style 12"/>
    <w:basedOn w:val="TableNormal"/>
    <w:qFormat/>
    <w:rsid w:val="0063790D"/>
    <w:pPr>
      <w:spacing w:after="0" w:line="240" w:lineRule="auto"/>
    </w:pPr>
    <w:tblPr>
      <w:tblInd w:w="0" w:type="dxa"/>
      <w:tblCellMar>
        <w:top w:w="0" w:type="dxa"/>
        <w:left w:w="108" w:type="dxa"/>
        <w:bottom w:w="0" w:type="dxa"/>
        <w:right w:w="108" w:type="dxa"/>
      </w:tblCellMar>
    </w:tblPr>
  </w:style>
  <w:style w:type="table" w:customStyle="1" w:styleId="Style13">
    <w:name w:val="_Style 13"/>
    <w:basedOn w:val="TableNormal"/>
    <w:qFormat/>
    <w:rsid w:val="0063790D"/>
    <w:pPr>
      <w:spacing w:after="0" w:line="240" w:lineRule="auto"/>
    </w:pPr>
    <w:tblPr>
      <w:tblInd w:w="0" w:type="dxa"/>
      <w:tblCellMar>
        <w:top w:w="0" w:type="dxa"/>
        <w:left w:w="108" w:type="dxa"/>
        <w:bottom w:w="0" w:type="dxa"/>
        <w:right w:w="108" w:type="dxa"/>
      </w:tblCellMar>
    </w:tblPr>
  </w:style>
  <w:style w:type="table" w:customStyle="1" w:styleId="Style140">
    <w:name w:val="_Style 14"/>
    <w:basedOn w:val="TableNormal"/>
    <w:qFormat/>
    <w:rsid w:val="0063790D"/>
    <w:pPr>
      <w:spacing w:after="0" w:line="240" w:lineRule="auto"/>
    </w:pPr>
    <w:tblPr>
      <w:tblInd w:w="0" w:type="dxa"/>
      <w:tblCellMar>
        <w:top w:w="0" w:type="dxa"/>
        <w:left w:w="108" w:type="dxa"/>
        <w:bottom w:w="0" w:type="dxa"/>
        <w:right w:w="108" w:type="dxa"/>
      </w:tblCellMar>
    </w:tblPr>
  </w:style>
  <w:style w:type="paragraph" w:customStyle="1" w:styleId="Style4">
    <w:name w:val="_Style 4"/>
    <w:basedOn w:val="Normal"/>
    <w:uiPriority w:val="34"/>
    <w:qFormat/>
    <w:rsid w:val="0063790D"/>
    <w:pPr>
      <w:ind w:left="720"/>
      <w:contextualSpacing/>
    </w:pPr>
  </w:style>
  <w:style w:type="paragraph" w:customStyle="1" w:styleId="Normal3">
    <w:name w:val="Normal3"/>
    <w:basedOn w:val="Normal"/>
    <w:qFormat/>
    <w:rsid w:val="0063790D"/>
    <w:rPr>
      <w:rFonts w:ascii="Times New Roman" w:hAnsi="Times New Roman" w:cs="Times New Roman"/>
      <w:color w:val="000000"/>
      <w:sz w:val="20"/>
    </w:rPr>
  </w:style>
  <w:style w:type="character" w:customStyle="1" w:styleId="WW8Num1z0">
    <w:name w:val="WW8Num1z0"/>
    <w:qFormat/>
    <w:rsid w:val="0063790D"/>
    <w:rPr>
      <w:rFonts w:ascii="Calibri" w:hAnsi="Calibri" w:cs="Times New Roman" w:hint="default"/>
      <w:color w:val="111111"/>
      <w:sz w:val="24"/>
      <w:szCs w:val="24"/>
      <w:lang w:val="sr-Cyrl-CS"/>
    </w:rPr>
  </w:style>
  <w:style w:type="character" w:customStyle="1" w:styleId="im">
    <w:name w:val="im"/>
    <w:basedOn w:val="DefaultParagraphFont"/>
    <w:qFormat/>
    <w:rsid w:val="0063790D"/>
  </w:style>
  <w:style w:type="paragraph" w:customStyle="1" w:styleId="ListParagraph2">
    <w:name w:val="List Paragraph2"/>
    <w:basedOn w:val="Normal"/>
    <w:uiPriority w:val="99"/>
    <w:unhideWhenUsed/>
    <w:qFormat/>
    <w:rsid w:val="0063790D"/>
    <w:pPr>
      <w:ind w:left="720"/>
      <w:contextualSpacing/>
    </w:pPr>
  </w:style>
  <w:style w:type="paragraph" w:customStyle="1" w:styleId="Normal4">
    <w:name w:val="Normal4"/>
    <w:qFormat/>
    <w:rsid w:val="0063790D"/>
    <w:rPr>
      <w:rFonts w:ascii="Calibri" w:eastAsia="Calibri" w:hAnsi="Calibri" w:cs="Calibri"/>
      <w:sz w:val="22"/>
      <w:szCs w:val="22"/>
      <w:lang w:val="sr-Cyrl-CS"/>
    </w:rPr>
  </w:style>
  <w:style w:type="paragraph" w:customStyle="1" w:styleId="NoSpacing2">
    <w:name w:val="No Spacing2"/>
    <w:uiPriority w:val="1"/>
    <w:qFormat/>
    <w:rsid w:val="0063790D"/>
    <w:pPr>
      <w:spacing w:after="0" w:line="240" w:lineRule="auto"/>
    </w:pPr>
    <w:rPr>
      <w:rFonts w:eastAsia="Times New Roman"/>
      <w:sz w:val="24"/>
      <w:szCs w:val="24"/>
      <w:lang w:val="en-GB"/>
    </w:rPr>
  </w:style>
  <w:style w:type="paragraph" w:customStyle="1" w:styleId="Style2">
    <w:name w:val="_Style 2"/>
    <w:basedOn w:val="Normal"/>
    <w:uiPriority w:val="34"/>
    <w:qFormat/>
    <w:rsid w:val="0063790D"/>
    <w:pPr>
      <w:ind w:left="720"/>
      <w:contextualSpacing/>
    </w:pPr>
  </w:style>
  <w:style w:type="paragraph" w:customStyle="1" w:styleId="ListParagraph3">
    <w:name w:val="List Paragraph3"/>
    <w:basedOn w:val="Normal"/>
    <w:uiPriority w:val="34"/>
    <w:qFormat/>
    <w:rsid w:val="0063790D"/>
    <w:pPr>
      <w:ind w:left="720"/>
      <w:contextualSpacing/>
    </w:pPr>
  </w:style>
  <w:style w:type="paragraph" w:customStyle="1" w:styleId="Normal5">
    <w:name w:val="Normal5"/>
    <w:qFormat/>
    <w:rsid w:val="0063790D"/>
    <w:rPr>
      <w:rFonts w:ascii="Calibri" w:eastAsia="Calibri" w:hAnsi="Calibri" w:cs="Calibri"/>
      <w:sz w:val="22"/>
      <w:szCs w:val="22"/>
      <w:lang w:val="sr-Cyrl-CS"/>
    </w:rPr>
  </w:style>
  <w:style w:type="paragraph" w:customStyle="1" w:styleId="NoSpacing3">
    <w:name w:val="No Spacing3"/>
    <w:uiPriority w:val="1"/>
    <w:qFormat/>
    <w:rsid w:val="0063790D"/>
    <w:pPr>
      <w:spacing w:after="0" w:line="240" w:lineRule="auto"/>
    </w:pPr>
    <w:rPr>
      <w:rFonts w:asciiTheme="minorHAnsi" w:eastAsiaTheme="minorHAnsi" w:hAnsiTheme="minorHAnsi" w:cstheme="minorBidi"/>
      <w:sz w:val="22"/>
      <w:szCs w:val="22"/>
    </w:rPr>
  </w:style>
  <w:style w:type="paragraph" w:customStyle="1" w:styleId="ListParagraph4">
    <w:name w:val="List Paragraph4"/>
    <w:basedOn w:val="Normal"/>
    <w:uiPriority w:val="34"/>
    <w:unhideWhenUsed/>
    <w:qFormat/>
    <w:rsid w:val="0063790D"/>
    <w:pPr>
      <w:ind w:left="720"/>
      <w:contextualSpacing/>
    </w:pPr>
  </w:style>
  <w:style w:type="character" w:customStyle="1" w:styleId="usercontent">
    <w:name w:val="usercontent"/>
    <w:basedOn w:val="DefaultParagraphFont"/>
    <w:qFormat/>
    <w:rsid w:val="0063790D"/>
  </w:style>
  <w:style w:type="paragraph" w:customStyle="1" w:styleId="ListParagraph5">
    <w:name w:val="List Paragraph5"/>
    <w:basedOn w:val="Normal"/>
    <w:uiPriority w:val="99"/>
    <w:unhideWhenUsed/>
    <w:qFormat/>
    <w:rsid w:val="0063790D"/>
    <w:pPr>
      <w:ind w:left="720"/>
      <w:contextualSpacing/>
    </w:pPr>
  </w:style>
  <w:style w:type="paragraph" w:customStyle="1" w:styleId="NoSpacing4">
    <w:name w:val="No Spacing4"/>
    <w:uiPriority w:val="1"/>
    <w:qFormat/>
    <w:rsid w:val="0063790D"/>
    <w:pPr>
      <w:spacing w:after="0" w:line="240" w:lineRule="auto"/>
    </w:pPr>
    <w:rPr>
      <w:rFonts w:asciiTheme="minorHAnsi" w:eastAsiaTheme="minorHAnsi" w:hAnsiTheme="minorHAnsi" w:cstheme="minorBidi"/>
      <w:sz w:val="22"/>
      <w:szCs w:val="22"/>
    </w:rPr>
  </w:style>
  <w:style w:type="paragraph" w:customStyle="1" w:styleId="Pasussalistom1">
    <w:name w:val="Pasus sa listom1"/>
    <w:basedOn w:val="Normal"/>
    <w:uiPriority w:val="34"/>
    <w:qFormat/>
    <w:rsid w:val="0063790D"/>
    <w:pPr>
      <w:ind w:left="720"/>
      <w:contextualSpacing/>
    </w:pPr>
    <w:rPr>
      <w:lang w:eastAsia="sr-Latn-CS"/>
    </w:rPr>
  </w:style>
  <w:style w:type="paragraph" w:customStyle="1" w:styleId="ListParagraph6">
    <w:name w:val="List Paragraph6"/>
    <w:basedOn w:val="Normal"/>
    <w:uiPriority w:val="34"/>
    <w:qFormat/>
    <w:rsid w:val="0063790D"/>
    <w:pPr>
      <w:ind w:left="720"/>
      <w:contextualSpacing/>
    </w:pPr>
  </w:style>
  <w:style w:type="paragraph" w:customStyle="1" w:styleId="Pa0">
    <w:name w:val="Pa0"/>
    <w:basedOn w:val="Normal"/>
    <w:next w:val="Normal"/>
    <w:uiPriority w:val="99"/>
    <w:qFormat/>
    <w:rsid w:val="0063790D"/>
    <w:pPr>
      <w:autoSpaceDE w:val="0"/>
      <w:autoSpaceDN w:val="0"/>
      <w:adjustRightInd w:val="0"/>
      <w:spacing w:after="0" w:line="201" w:lineRule="atLeast"/>
    </w:pPr>
    <w:rPr>
      <w:rFonts w:ascii="Arial" w:hAnsi="Arial" w:cs="Arial"/>
      <w:sz w:val="24"/>
      <w:szCs w:val="24"/>
    </w:rPr>
  </w:style>
  <w:style w:type="character" w:customStyle="1" w:styleId="A6">
    <w:name w:val="A6"/>
    <w:uiPriority w:val="99"/>
    <w:qFormat/>
    <w:rsid w:val="0063790D"/>
    <w:rPr>
      <w:color w:val="000000"/>
      <w:sz w:val="18"/>
      <w:szCs w:val="18"/>
    </w:rPr>
  </w:style>
  <w:style w:type="table" w:customStyle="1" w:styleId="TableGrid1">
    <w:name w:val="Table Grid1"/>
    <w:basedOn w:val="TableNormal"/>
    <w:uiPriority w:val="59"/>
    <w:qFormat/>
    <w:rsid w:val="0063790D"/>
    <w:pPr>
      <w:spacing w:after="0" w:line="240" w:lineRule="auto"/>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7">
    <w:name w:val="Pa7"/>
    <w:basedOn w:val="Normal"/>
    <w:next w:val="Normal"/>
    <w:uiPriority w:val="99"/>
    <w:qFormat/>
    <w:rsid w:val="0063790D"/>
    <w:pPr>
      <w:autoSpaceDE w:val="0"/>
      <w:autoSpaceDN w:val="0"/>
      <w:adjustRightInd w:val="0"/>
      <w:spacing w:after="0" w:line="201" w:lineRule="atLeast"/>
    </w:pPr>
    <w:rPr>
      <w:rFonts w:ascii="Arial" w:hAnsi="Arial" w:cs="Arial"/>
      <w:sz w:val="24"/>
      <w:szCs w:val="24"/>
    </w:rPr>
  </w:style>
  <w:style w:type="character" w:customStyle="1" w:styleId="SubtleEmphasis1">
    <w:name w:val="Subtle Emphasis1"/>
    <w:basedOn w:val="DefaultParagraphFont"/>
    <w:uiPriority w:val="19"/>
    <w:qFormat/>
    <w:rsid w:val="0063790D"/>
    <w:rPr>
      <w:i/>
      <w:iCs/>
      <w:color w:val="7F7F7F" w:themeColor="text1" w:themeTint="80"/>
    </w:rPr>
  </w:style>
  <w:style w:type="paragraph" w:customStyle="1" w:styleId="NoSpacing5">
    <w:name w:val="No Spacing5"/>
    <w:uiPriority w:val="1"/>
    <w:qFormat/>
    <w:rsid w:val="0063790D"/>
    <w:pPr>
      <w:spacing w:after="0" w:line="240" w:lineRule="auto"/>
    </w:pPr>
    <w:rPr>
      <w:rFonts w:asciiTheme="minorHAnsi" w:eastAsiaTheme="minorEastAsia" w:hAnsiTheme="minorHAnsi" w:cstheme="minorBidi"/>
      <w:sz w:val="22"/>
      <w:szCs w:val="22"/>
    </w:rPr>
  </w:style>
  <w:style w:type="table" w:customStyle="1" w:styleId="TableGrid2">
    <w:name w:val="Table Grid2"/>
    <w:basedOn w:val="TableNormal"/>
    <w:uiPriority w:val="59"/>
    <w:qFormat/>
    <w:rsid w:val="0063790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qFormat/>
    <w:rsid w:val="0063790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qFormat/>
    <w:rsid w:val="0063790D"/>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3754074073msonormal">
    <w:name w:val="yiv3754074073msonormal"/>
    <w:basedOn w:val="Normal"/>
    <w:qFormat/>
    <w:rsid w:val="0063790D"/>
    <w:pPr>
      <w:spacing w:before="100" w:beforeAutospacing="1" w:after="100" w:afterAutospacing="1"/>
    </w:pPr>
  </w:style>
  <w:style w:type="paragraph" w:customStyle="1" w:styleId="ListParagraph7">
    <w:name w:val="List Paragraph7"/>
    <w:basedOn w:val="Normal"/>
    <w:uiPriority w:val="99"/>
    <w:qFormat/>
    <w:rsid w:val="0063790D"/>
    <w:pPr>
      <w:ind w:left="720"/>
      <w:contextualSpacing/>
    </w:pPr>
  </w:style>
  <w:style w:type="paragraph" w:customStyle="1" w:styleId="TOCHeading2">
    <w:name w:val="TOC Heading2"/>
    <w:basedOn w:val="Heading1"/>
    <w:next w:val="Normal"/>
    <w:uiPriority w:val="39"/>
    <w:unhideWhenUsed/>
    <w:qFormat/>
    <w:rsid w:val="0063790D"/>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customStyle="1" w:styleId="TOCHeading3">
    <w:name w:val="TOC Heading3"/>
    <w:basedOn w:val="Heading1"/>
    <w:next w:val="Normal"/>
    <w:uiPriority w:val="39"/>
    <w:unhideWhenUsed/>
    <w:qFormat/>
    <w:rsid w:val="0063790D"/>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customStyle="1" w:styleId="ListParagraph8">
    <w:name w:val="List Paragraph8"/>
    <w:basedOn w:val="Normal"/>
    <w:uiPriority w:val="34"/>
    <w:qFormat/>
    <w:rsid w:val="0063790D"/>
    <w:pPr>
      <w:ind w:left="720"/>
      <w:contextualSpacing/>
    </w:pPr>
  </w:style>
  <w:style w:type="character" w:customStyle="1" w:styleId="Heading6Char">
    <w:name w:val="Heading 6 Char"/>
    <w:basedOn w:val="DefaultParagraphFont"/>
    <w:link w:val="Heading6"/>
    <w:uiPriority w:val="9"/>
    <w:qFormat/>
    <w:rsid w:val="0063790D"/>
    <w:rPr>
      <w:rFonts w:ascii="Calibri" w:eastAsia="Calibri" w:hAnsi="Calibri" w:cs="Calibri"/>
      <w:b/>
    </w:rPr>
  </w:style>
  <w:style w:type="paragraph" w:customStyle="1" w:styleId="NoSpacing6">
    <w:name w:val="No Spacing6"/>
    <w:uiPriority w:val="1"/>
    <w:qFormat/>
    <w:rsid w:val="0063790D"/>
    <w:pPr>
      <w:spacing w:after="0" w:line="240" w:lineRule="auto"/>
    </w:pPr>
    <w:rPr>
      <w:rFonts w:asciiTheme="minorHAnsi" w:eastAsiaTheme="minorEastAsia" w:hAnsiTheme="minorHAnsi" w:cstheme="minorBidi"/>
      <w:sz w:val="22"/>
      <w:szCs w:val="22"/>
    </w:rPr>
  </w:style>
  <w:style w:type="character" w:customStyle="1" w:styleId="yiv3875064812">
    <w:name w:val="yiv3875064812"/>
    <w:basedOn w:val="DefaultParagraphFont"/>
    <w:qFormat/>
    <w:rsid w:val="0063790D"/>
  </w:style>
  <w:style w:type="paragraph" w:customStyle="1" w:styleId="Pa10">
    <w:name w:val="Pa10"/>
    <w:basedOn w:val="Normal"/>
    <w:next w:val="Normal"/>
    <w:uiPriority w:val="99"/>
    <w:qFormat/>
    <w:rsid w:val="0063790D"/>
    <w:pPr>
      <w:autoSpaceDE w:val="0"/>
      <w:autoSpaceDN w:val="0"/>
      <w:adjustRightInd w:val="0"/>
      <w:spacing w:after="0" w:line="201" w:lineRule="atLeast"/>
    </w:pPr>
    <w:rPr>
      <w:rFonts w:ascii="Arial" w:eastAsia="Times New Roman" w:hAnsi="Arial" w:cs="Arial"/>
      <w:sz w:val="24"/>
      <w:szCs w:val="24"/>
      <w:lang w:val="en-GB"/>
    </w:rPr>
  </w:style>
  <w:style w:type="paragraph" w:customStyle="1" w:styleId="m4362307291573755530m-7150944241659773934m-1185971399377683096m-133443088691545967m3713683466918383850m-8582551502126247550gmail-msolistparagraph">
    <w:name w:val="m_4362307291573755530m_-7150944241659773934m_-1185971399377683096m_-133443088691545967m_3713683466918383850m_-8582551502126247550gmail-msolistparagraph"/>
    <w:basedOn w:val="Normal"/>
    <w:qFormat/>
    <w:rsid w:val="006379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42051980msonormal">
    <w:name w:val="yiv4142051980msonormal"/>
    <w:basedOn w:val="Normal"/>
    <w:qFormat/>
    <w:rsid w:val="00637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qFormat/>
    <w:rsid w:val="0063790D"/>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75175"/>
    <w:pPr>
      <w:ind w:left="720"/>
      <w:contextualSpacing/>
    </w:pPr>
  </w:style>
  <w:style w:type="paragraph" w:styleId="NoSpacing">
    <w:name w:val="No Spacing"/>
    <w:uiPriority w:val="1"/>
    <w:qFormat/>
    <w:rsid w:val="00C55DB5"/>
    <w:pPr>
      <w:spacing w:after="0" w:line="240" w:lineRule="auto"/>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996D89"/>
  </w:style>
  <w:style w:type="character" w:customStyle="1" w:styleId="Heading8Char">
    <w:name w:val="Heading 8 Char"/>
    <w:basedOn w:val="DefaultParagraphFont"/>
    <w:link w:val="Heading8"/>
    <w:uiPriority w:val="9"/>
    <w:qFormat/>
    <w:rsid w:val="00996D89"/>
    <w:rPr>
      <w:rFonts w:ascii="Calibri" w:eastAsia="Times New Roman" w:hAnsi="Calibri"/>
      <w:i/>
      <w:iCs/>
      <w:sz w:val="24"/>
      <w:szCs w:val="24"/>
      <w:lang w:val="sr-Latn-CS"/>
    </w:rPr>
  </w:style>
  <w:style w:type="character" w:customStyle="1" w:styleId="CommentTextChar">
    <w:name w:val="Comment Text Char"/>
    <w:basedOn w:val="DefaultParagraphFont"/>
    <w:link w:val="CommentText"/>
    <w:uiPriority w:val="99"/>
    <w:qFormat/>
    <w:rsid w:val="00996D89"/>
    <w:rPr>
      <w:rFonts w:asciiTheme="minorHAnsi" w:eastAsiaTheme="minorEastAsia" w:hAnsiTheme="minorHAnsi" w:cstheme="minorBidi"/>
    </w:rPr>
  </w:style>
  <w:style w:type="character" w:customStyle="1" w:styleId="FootnoteCharacters">
    <w:name w:val="Footnote Characters"/>
    <w:basedOn w:val="DefaultParagraphFont"/>
    <w:unhideWhenUsed/>
    <w:qFormat/>
    <w:rsid w:val="00996D89"/>
    <w:rPr>
      <w:vertAlign w:val="superscript"/>
    </w:rPr>
  </w:style>
  <w:style w:type="character" w:customStyle="1" w:styleId="FootnoteAnchor">
    <w:name w:val="Footnote Anchor"/>
    <w:rsid w:val="00996D89"/>
    <w:rPr>
      <w:vertAlign w:val="superscript"/>
    </w:rPr>
  </w:style>
  <w:style w:type="character" w:customStyle="1" w:styleId="Hyperlink1">
    <w:name w:val="Hyperlink1"/>
    <w:basedOn w:val="DefaultParagraphFont1"/>
    <w:unhideWhenUsed/>
    <w:qFormat/>
    <w:rsid w:val="00996D89"/>
    <w:rPr>
      <w:color w:val="0000FF"/>
      <w:u w:val="single"/>
    </w:rPr>
  </w:style>
  <w:style w:type="character" w:customStyle="1" w:styleId="Heading2Char1">
    <w:name w:val="Heading 2 Char1"/>
    <w:basedOn w:val="DefaultParagraphFont"/>
    <w:uiPriority w:val="9"/>
    <w:semiHidden/>
    <w:qFormat/>
    <w:rsid w:val="00996D89"/>
    <w:rPr>
      <w:rFonts w:ascii="Calibri Light" w:eastAsia="Calibri Light" w:hAnsi="Calibri Light" w:cs="Calibri Light"/>
      <w:color w:val="2F5496"/>
      <w:sz w:val="26"/>
      <w:szCs w:val="26"/>
    </w:rPr>
  </w:style>
  <w:style w:type="character" w:customStyle="1" w:styleId="SubtitleChar1">
    <w:name w:val="Subtitle Char1"/>
    <w:basedOn w:val="DefaultParagraphFont"/>
    <w:uiPriority w:val="11"/>
    <w:qFormat/>
    <w:rsid w:val="00996D89"/>
    <w:rPr>
      <w:rFonts w:eastAsia="Calibri"/>
      <w:color w:val="5A5A5A"/>
      <w:spacing w:val="15"/>
    </w:rPr>
  </w:style>
  <w:style w:type="character" w:customStyle="1" w:styleId="Heading9Char1">
    <w:name w:val="Heading 9 Char1"/>
    <w:basedOn w:val="DefaultParagraphFont"/>
    <w:uiPriority w:val="9"/>
    <w:semiHidden/>
    <w:qFormat/>
    <w:rsid w:val="00996D89"/>
    <w:rPr>
      <w:rFonts w:ascii="Calibri Light" w:eastAsia="Calibri Light" w:hAnsi="Calibri Light" w:cs="Calibri Light"/>
      <w:i/>
      <w:iCs/>
      <w:color w:val="272727"/>
      <w:sz w:val="21"/>
      <w:szCs w:val="21"/>
    </w:rPr>
  </w:style>
  <w:style w:type="paragraph" w:customStyle="1" w:styleId="Heading">
    <w:name w:val="Heading"/>
    <w:basedOn w:val="Normal"/>
    <w:next w:val="BodyText"/>
    <w:qFormat/>
    <w:rsid w:val="00996D89"/>
    <w:pPr>
      <w:keepNext/>
      <w:suppressAutoHyphens/>
      <w:spacing w:before="240" w:after="120" w:line="259" w:lineRule="auto"/>
    </w:pPr>
    <w:rPr>
      <w:rFonts w:ascii="Liberation Sans" w:eastAsia="Microsoft YaHei" w:hAnsi="Liberation Sans" w:cs="Mangal"/>
      <w:kern w:val="2"/>
      <w:sz w:val="28"/>
      <w:szCs w:val="28"/>
      <w:lang w:val="en-GB"/>
      <w14:ligatures w14:val="standardContextual"/>
    </w:rPr>
  </w:style>
  <w:style w:type="character" w:customStyle="1" w:styleId="BodyTextChar1">
    <w:name w:val="Body Text Char1"/>
    <w:basedOn w:val="DefaultParagraphFont"/>
    <w:uiPriority w:val="99"/>
    <w:semiHidden/>
    <w:rsid w:val="00996D89"/>
  </w:style>
  <w:style w:type="paragraph" w:styleId="List">
    <w:name w:val="List"/>
    <w:basedOn w:val="BodyText"/>
    <w:rsid w:val="00996D89"/>
    <w:pPr>
      <w:suppressAutoHyphens/>
    </w:pPr>
    <w:rPr>
      <w:rFonts w:cs="Mangal"/>
    </w:rPr>
  </w:style>
  <w:style w:type="paragraph" w:customStyle="1" w:styleId="Index">
    <w:name w:val="Index"/>
    <w:basedOn w:val="Normal"/>
    <w:qFormat/>
    <w:rsid w:val="00996D89"/>
    <w:pPr>
      <w:suppressLineNumbers/>
      <w:suppressAutoHyphens/>
      <w:spacing w:after="160" w:line="259" w:lineRule="auto"/>
    </w:pPr>
    <w:rPr>
      <w:rFonts w:eastAsia="Calibri" w:cs="Mangal"/>
      <w:kern w:val="2"/>
      <w14:ligatures w14:val="standardContextual"/>
    </w:rPr>
  </w:style>
  <w:style w:type="paragraph" w:customStyle="1" w:styleId="Heading21">
    <w:name w:val="Heading 21"/>
    <w:basedOn w:val="Normal"/>
    <w:next w:val="Normal"/>
    <w:uiPriority w:val="9"/>
    <w:unhideWhenUsed/>
    <w:qFormat/>
    <w:rsid w:val="00996D89"/>
    <w:pPr>
      <w:keepNext/>
      <w:keepLines/>
      <w:suppressAutoHyphens/>
      <w:spacing w:before="200" w:after="0"/>
      <w:outlineLvl w:val="1"/>
    </w:pPr>
    <w:rPr>
      <w:rFonts w:ascii="Cambria" w:eastAsia="Times New Roman" w:hAnsi="Cambria" w:cs="Times New Roman"/>
      <w:b/>
      <w:bCs/>
      <w:color w:val="4F81BD"/>
      <w:sz w:val="26"/>
      <w:szCs w:val="26"/>
    </w:rPr>
  </w:style>
  <w:style w:type="paragraph" w:customStyle="1" w:styleId="Heading91">
    <w:name w:val="Heading 91"/>
    <w:basedOn w:val="Normal"/>
    <w:next w:val="Normal"/>
    <w:uiPriority w:val="9"/>
    <w:unhideWhenUsed/>
    <w:qFormat/>
    <w:rsid w:val="00996D89"/>
    <w:pPr>
      <w:keepNext/>
      <w:keepLines/>
      <w:suppressAutoHyphens/>
      <w:spacing w:before="200" w:after="0"/>
      <w:outlineLvl w:val="8"/>
    </w:pPr>
    <w:rPr>
      <w:rFonts w:ascii="Cambria" w:eastAsia="Times New Roman" w:hAnsi="Cambria" w:cs="Times New Roman"/>
      <w:i/>
      <w:iCs/>
      <w:color w:val="404040"/>
      <w:sz w:val="20"/>
      <w:szCs w:val="20"/>
    </w:rPr>
  </w:style>
  <w:style w:type="character" w:customStyle="1" w:styleId="BalloonTextChar1">
    <w:name w:val="Balloon Text Char1"/>
    <w:basedOn w:val="DefaultParagraphFont"/>
    <w:uiPriority w:val="99"/>
    <w:semiHidden/>
    <w:rsid w:val="00996D89"/>
    <w:rPr>
      <w:rFonts w:ascii="Segoe UI" w:hAnsi="Segoe UI" w:cs="Segoe UI"/>
      <w:sz w:val="18"/>
      <w:szCs w:val="18"/>
    </w:rPr>
  </w:style>
  <w:style w:type="character" w:customStyle="1" w:styleId="BodyText2Char1">
    <w:name w:val="Body Text 2 Char1"/>
    <w:basedOn w:val="DefaultParagraphFont"/>
    <w:uiPriority w:val="99"/>
    <w:semiHidden/>
    <w:rsid w:val="00996D89"/>
  </w:style>
  <w:style w:type="character" w:customStyle="1" w:styleId="BodyText3Char1">
    <w:name w:val="Body Text 3 Char1"/>
    <w:basedOn w:val="DefaultParagraphFont"/>
    <w:uiPriority w:val="99"/>
    <w:semiHidden/>
    <w:rsid w:val="00996D89"/>
    <w:rPr>
      <w:sz w:val="16"/>
      <w:szCs w:val="16"/>
    </w:rPr>
  </w:style>
  <w:style w:type="character" w:customStyle="1" w:styleId="BodyTextIndentChar1">
    <w:name w:val="Body Text Indent Char1"/>
    <w:basedOn w:val="DefaultParagraphFont"/>
    <w:uiPriority w:val="99"/>
    <w:semiHidden/>
    <w:rsid w:val="00996D89"/>
  </w:style>
  <w:style w:type="character" w:customStyle="1" w:styleId="BodyTextIndent2Char1">
    <w:name w:val="Body Text Indent 2 Char1"/>
    <w:basedOn w:val="DefaultParagraphFont"/>
    <w:uiPriority w:val="99"/>
    <w:semiHidden/>
    <w:rsid w:val="00996D89"/>
  </w:style>
  <w:style w:type="character" w:customStyle="1" w:styleId="BodyTextIndent3Char1">
    <w:name w:val="Body Text Indent 3 Char1"/>
    <w:basedOn w:val="DefaultParagraphFont"/>
    <w:uiPriority w:val="99"/>
    <w:semiHidden/>
    <w:rsid w:val="00996D89"/>
    <w:rPr>
      <w:sz w:val="16"/>
      <w:szCs w:val="16"/>
    </w:rPr>
  </w:style>
  <w:style w:type="character" w:customStyle="1" w:styleId="CommentTextChar1">
    <w:name w:val="Comment Text Char1"/>
    <w:basedOn w:val="DefaultParagraphFont"/>
    <w:uiPriority w:val="99"/>
    <w:semiHidden/>
    <w:rsid w:val="00996D89"/>
    <w:rPr>
      <w:sz w:val="20"/>
      <w:szCs w:val="20"/>
    </w:rPr>
  </w:style>
  <w:style w:type="paragraph" w:customStyle="1" w:styleId="HeaderandFooter">
    <w:name w:val="Header and Footer"/>
    <w:basedOn w:val="Normal"/>
    <w:qFormat/>
    <w:rsid w:val="00996D89"/>
    <w:pPr>
      <w:suppressAutoHyphens/>
      <w:spacing w:after="160" w:line="259" w:lineRule="auto"/>
    </w:pPr>
    <w:rPr>
      <w:rFonts w:eastAsia="Calibri"/>
      <w:kern w:val="2"/>
      <w:lang w:val="en-GB"/>
      <w14:ligatures w14:val="standardContextual"/>
    </w:rPr>
  </w:style>
  <w:style w:type="character" w:customStyle="1" w:styleId="FooterChar1">
    <w:name w:val="Footer Char1"/>
    <w:basedOn w:val="DefaultParagraphFont"/>
    <w:uiPriority w:val="99"/>
    <w:semiHidden/>
    <w:rsid w:val="00996D89"/>
  </w:style>
  <w:style w:type="character" w:customStyle="1" w:styleId="FootnoteTextChar1">
    <w:name w:val="Footnote Text Char1"/>
    <w:basedOn w:val="DefaultParagraphFont"/>
    <w:uiPriority w:val="99"/>
    <w:semiHidden/>
    <w:rsid w:val="00996D89"/>
    <w:rPr>
      <w:sz w:val="20"/>
      <w:szCs w:val="20"/>
    </w:rPr>
  </w:style>
  <w:style w:type="character" w:customStyle="1" w:styleId="HeaderChar1">
    <w:name w:val="Header Char1"/>
    <w:basedOn w:val="DefaultParagraphFont"/>
    <w:uiPriority w:val="99"/>
    <w:semiHidden/>
    <w:rsid w:val="00996D89"/>
  </w:style>
  <w:style w:type="paragraph" w:customStyle="1" w:styleId="Subtitle1">
    <w:name w:val="Subtitle1"/>
    <w:basedOn w:val="Normal"/>
    <w:next w:val="Normal"/>
    <w:uiPriority w:val="11"/>
    <w:qFormat/>
    <w:rsid w:val="00996D89"/>
    <w:pPr>
      <w:suppressAutoHyphens/>
    </w:pPr>
    <w:rPr>
      <w:rFonts w:ascii="Cambria" w:eastAsia="Times New Roman" w:hAnsi="Cambria" w:cs="Times New Roman"/>
      <w:i/>
      <w:iCs/>
      <w:color w:val="4F81BD"/>
      <w:spacing w:val="15"/>
      <w:sz w:val="24"/>
      <w:szCs w:val="24"/>
    </w:rPr>
  </w:style>
  <w:style w:type="character" w:customStyle="1" w:styleId="TitleChar1">
    <w:name w:val="Title Char1"/>
    <w:basedOn w:val="DefaultParagraphFont"/>
    <w:uiPriority w:val="10"/>
    <w:rsid w:val="00996D89"/>
    <w:rPr>
      <w:rFonts w:ascii="Calibri Light" w:eastAsia="Calibri Light" w:hAnsi="Calibri Light" w:cs="Calibri Light"/>
      <w:spacing w:val="-10"/>
      <w:kern w:val="28"/>
      <w:sz w:val="56"/>
      <w:szCs w:val="56"/>
    </w:rPr>
  </w:style>
  <w:style w:type="paragraph" w:customStyle="1" w:styleId="NoSpacing7">
    <w:name w:val="No Spacing7"/>
    <w:next w:val="NoSpacing"/>
    <w:uiPriority w:val="1"/>
    <w:qFormat/>
    <w:rsid w:val="00996D89"/>
    <w:pPr>
      <w:suppressAutoHyphens/>
      <w:spacing w:after="0" w:line="240" w:lineRule="auto"/>
    </w:pPr>
    <w:rPr>
      <w:rFonts w:ascii="Calibri" w:eastAsia="Calibri" w:hAnsi="Calibri" w:cs="Calibri"/>
      <w:sz w:val="22"/>
      <w:szCs w:val="22"/>
    </w:rPr>
  </w:style>
  <w:style w:type="character" w:customStyle="1" w:styleId="SubtitleChar2">
    <w:name w:val="Subtitle Char2"/>
    <w:basedOn w:val="DefaultParagraphFont"/>
    <w:uiPriority w:val="11"/>
    <w:rsid w:val="00996D89"/>
    <w:rPr>
      <w:rFonts w:eastAsia="Calibri"/>
      <w:color w:val="5A5A5A"/>
      <w:spacing w:val="15"/>
    </w:rPr>
  </w:style>
  <w:style w:type="numbering" w:customStyle="1" w:styleId="NoList11">
    <w:name w:val="No List11"/>
    <w:uiPriority w:val="99"/>
    <w:semiHidden/>
    <w:unhideWhenUsed/>
    <w:qFormat/>
    <w:rsid w:val="00996D89"/>
  </w:style>
  <w:style w:type="table" w:customStyle="1" w:styleId="TableGrid5">
    <w:name w:val="Table Grid5"/>
    <w:basedOn w:val="TableNormal"/>
    <w:next w:val="TableGrid"/>
    <w:uiPriority w:val="39"/>
    <w:qFormat/>
    <w:rsid w:val="00996D89"/>
    <w:pPr>
      <w:suppressAutoHyphens/>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
    <w:name w:val="Light Shading - Accent 31"/>
    <w:basedOn w:val="TableNormal"/>
    <w:uiPriority w:val="60"/>
    <w:rsid w:val="00996D89"/>
    <w:pPr>
      <w:suppressAutoHyphens/>
      <w:spacing w:after="0" w:line="240" w:lineRule="auto"/>
    </w:pPr>
    <w:rPr>
      <w:rFonts w:ascii="Calibri" w:eastAsia="Calibri" w:hAnsi="Calibri" w:cs="Calibri"/>
      <w:color w:val="76923C"/>
      <w:kern w:val="2"/>
      <w:sz w:val="22"/>
      <w:szCs w:val="22"/>
      <w14:ligatures w14:val="standardContextual"/>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tyle111">
    <w:name w:val="_Style 111"/>
    <w:basedOn w:val="TableNormal"/>
    <w:qFormat/>
    <w:rsid w:val="00996D89"/>
    <w:pPr>
      <w:suppressAutoHyphens/>
      <w:spacing w:after="0" w:line="240" w:lineRule="auto"/>
    </w:pPr>
    <w:rPr>
      <w:rFonts w:ascii="Calibri" w:eastAsia="Calibri" w:hAnsi="Calibri" w:cs="Calibri"/>
      <w:kern w:val="2"/>
      <w14:ligatures w14:val="standardContextual"/>
    </w:rPr>
    <w:tblPr>
      <w:tblInd w:w="0" w:type="dxa"/>
      <w:tblCellMar>
        <w:top w:w="0" w:type="dxa"/>
        <w:left w:w="108" w:type="dxa"/>
        <w:bottom w:w="0" w:type="dxa"/>
        <w:right w:w="108" w:type="dxa"/>
      </w:tblCellMar>
    </w:tblPr>
  </w:style>
  <w:style w:type="table" w:customStyle="1" w:styleId="Style121">
    <w:name w:val="_Style 121"/>
    <w:basedOn w:val="TableNormal"/>
    <w:qFormat/>
    <w:rsid w:val="00996D89"/>
    <w:pPr>
      <w:suppressAutoHyphens/>
      <w:spacing w:after="0" w:line="240" w:lineRule="auto"/>
    </w:pPr>
    <w:rPr>
      <w:rFonts w:ascii="Calibri" w:eastAsia="Calibri" w:hAnsi="Calibri" w:cs="Calibri"/>
      <w:kern w:val="2"/>
      <w14:ligatures w14:val="standardContextual"/>
    </w:rPr>
    <w:tblPr>
      <w:tblInd w:w="0" w:type="dxa"/>
      <w:tblCellMar>
        <w:top w:w="0" w:type="dxa"/>
        <w:left w:w="108" w:type="dxa"/>
        <w:bottom w:w="0" w:type="dxa"/>
        <w:right w:w="108" w:type="dxa"/>
      </w:tblCellMar>
    </w:tblPr>
  </w:style>
  <w:style w:type="table" w:customStyle="1" w:styleId="Style131">
    <w:name w:val="_Style 131"/>
    <w:basedOn w:val="TableNormal"/>
    <w:qFormat/>
    <w:rsid w:val="00996D89"/>
    <w:pPr>
      <w:suppressAutoHyphens/>
      <w:spacing w:after="0" w:line="240" w:lineRule="auto"/>
    </w:pPr>
    <w:rPr>
      <w:rFonts w:ascii="Calibri" w:eastAsia="Calibri" w:hAnsi="Calibri" w:cs="Calibri"/>
      <w:kern w:val="2"/>
      <w14:ligatures w14:val="standardContextual"/>
    </w:rPr>
    <w:tblPr>
      <w:tblInd w:w="0" w:type="dxa"/>
      <w:tblCellMar>
        <w:top w:w="0" w:type="dxa"/>
        <w:left w:w="108" w:type="dxa"/>
        <w:bottom w:w="0" w:type="dxa"/>
        <w:right w:w="108" w:type="dxa"/>
      </w:tblCellMar>
    </w:tblPr>
  </w:style>
  <w:style w:type="table" w:customStyle="1" w:styleId="Style141">
    <w:name w:val="_Style 141"/>
    <w:basedOn w:val="TableNormal"/>
    <w:qFormat/>
    <w:rsid w:val="00996D89"/>
    <w:pPr>
      <w:suppressAutoHyphens/>
      <w:spacing w:after="0" w:line="240" w:lineRule="auto"/>
    </w:pPr>
    <w:rPr>
      <w:rFonts w:ascii="Calibri" w:eastAsia="Calibri" w:hAnsi="Calibri" w:cs="Calibri"/>
      <w:kern w:val="2"/>
      <w14:ligatures w14:val="standardContextual"/>
    </w:rPr>
    <w:tblPr>
      <w:tblInd w:w="0" w:type="dxa"/>
      <w:tblCellMar>
        <w:top w:w="0" w:type="dxa"/>
        <w:left w:w="108" w:type="dxa"/>
        <w:bottom w:w="0" w:type="dxa"/>
        <w:right w:w="108" w:type="dxa"/>
      </w:tblCellMar>
    </w:tblPr>
  </w:style>
  <w:style w:type="table" w:customStyle="1" w:styleId="TableGrid11">
    <w:name w:val="Table Grid11"/>
    <w:basedOn w:val="TableNormal"/>
    <w:uiPriority w:val="59"/>
    <w:qFormat/>
    <w:rsid w:val="00996D89"/>
    <w:pPr>
      <w:suppressAutoHyphens/>
      <w:spacing w:after="0" w:line="240" w:lineRule="auto"/>
    </w:pPr>
    <w:rPr>
      <w:rFonts w:ascii="Calibri" w:eastAsia="Calibri" w:hAnsi="Calibri" w:cs="Calibri"/>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qFormat/>
    <w:rsid w:val="00996D89"/>
    <w:pPr>
      <w:suppressAutoHyphens/>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qFormat/>
    <w:rsid w:val="00996D89"/>
    <w:pPr>
      <w:suppressAutoHyphens/>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rsid w:val="00996D89"/>
    <w:pPr>
      <w:suppressAutoHyphens/>
      <w:spacing w:after="0" w:line="240" w:lineRule="auto"/>
    </w:pPr>
    <w:rPr>
      <w:rFonts w:ascii="Calibri" w:eastAsia="Calibri" w:hAnsi="Calibri" w:cs="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2">
    <w:name w:val="Light Shading - Accent 32"/>
    <w:basedOn w:val="TableNormal"/>
    <w:next w:val="LightShading-Accent3"/>
    <w:uiPriority w:val="60"/>
    <w:semiHidden/>
    <w:unhideWhenUsed/>
    <w:rsid w:val="00996D89"/>
    <w:pPr>
      <w:suppressAutoHyphens/>
      <w:spacing w:after="0" w:line="240" w:lineRule="auto"/>
    </w:pPr>
    <w:rPr>
      <w:rFonts w:ascii="Calibri" w:eastAsia="Calibri" w:hAnsi="Calibri" w:cs="Calibri"/>
      <w:color w:val="7B7B7B"/>
      <w:kern w:val="2"/>
      <w:sz w:val="22"/>
      <w:szCs w:val="22"/>
      <w:lang w:val="en-GB"/>
      <w14:ligatures w14:val="standardContextual"/>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767562">
      <w:bodyDiv w:val="1"/>
      <w:marLeft w:val="0"/>
      <w:marRight w:val="0"/>
      <w:marTop w:val="0"/>
      <w:marBottom w:val="0"/>
      <w:divBdr>
        <w:top w:val="none" w:sz="0" w:space="0" w:color="auto"/>
        <w:left w:val="none" w:sz="0" w:space="0" w:color="auto"/>
        <w:bottom w:val="none" w:sz="0" w:space="0" w:color="auto"/>
        <w:right w:val="none" w:sz="0" w:space="0" w:color="auto"/>
      </w:divBdr>
      <w:divsChild>
        <w:div w:id="53047497">
          <w:marLeft w:val="0"/>
          <w:marRight w:val="0"/>
          <w:marTop w:val="0"/>
          <w:marBottom w:val="0"/>
          <w:divBdr>
            <w:top w:val="none" w:sz="0" w:space="0" w:color="auto"/>
            <w:left w:val="none" w:sz="0" w:space="0" w:color="auto"/>
            <w:bottom w:val="none" w:sz="0" w:space="0" w:color="auto"/>
            <w:right w:val="none" w:sz="0" w:space="0" w:color="auto"/>
          </w:divBdr>
        </w:div>
        <w:div w:id="95368553">
          <w:marLeft w:val="0"/>
          <w:marRight w:val="0"/>
          <w:marTop w:val="0"/>
          <w:marBottom w:val="0"/>
          <w:divBdr>
            <w:top w:val="none" w:sz="0" w:space="0" w:color="auto"/>
            <w:left w:val="none" w:sz="0" w:space="0" w:color="auto"/>
            <w:bottom w:val="none" w:sz="0" w:space="0" w:color="auto"/>
            <w:right w:val="none" w:sz="0" w:space="0" w:color="auto"/>
          </w:divBdr>
        </w:div>
        <w:div w:id="442575396">
          <w:marLeft w:val="0"/>
          <w:marRight w:val="0"/>
          <w:marTop w:val="0"/>
          <w:marBottom w:val="0"/>
          <w:divBdr>
            <w:top w:val="none" w:sz="0" w:space="0" w:color="auto"/>
            <w:left w:val="none" w:sz="0" w:space="0" w:color="auto"/>
            <w:bottom w:val="none" w:sz="0" w:space="0" w:color="auto"/>
            <w:right w:val="none" w:sz="0" w:space="0" w:color="auto"/>
          </w:divBdr>
        </w:div>
        <w:div w:id="557739305">
          <w:marLeft w:val="0"/>
          <w:marRight w:val="0"/>
          <w:marTop w:val="0"/>
          <w:marBottom w:val="0"/>
          <w:divBdr>
            <w:top w:val="none" w:sz="0" w:space="0" w:color="auto"/>
            <w:left w:val="none" w:sz="0" w:space="0" w:color="auto"/>
            <w:bottom w:val="none" w:sz="0" w:space="0" w:color="auto"/>
            <w:right w:val="none" w:sz="0" w:space="0" w:color="auto"/>
          </w:divBdr>
        </w:div>
        <w:div w:id="724447133">
          <w:marLeft w:val="0"/>
          <w:marRight w:val="0"/>
          <w:marTop w:val="0"/>
          <w:marBottom w:val="0"/>
          <w:divBdr>
            <w:top w:val="none" w:sz="0" w:space="0" w:color="auto"/>
            <w:left w:val="none" w:sz="0" w:space="0" w:color="auto"/>
            <w:bottom w:val="none" w:sz="0" w:space="0" w:color="auto"/>
            <w:right w:val="none" w:sz="0" w:space="0" w:color="auto"/>
          </w:divBdr>
        </w:div>
        <w:div w:id="785005981">
          <w:marLeft w:val="0"/>
          <w:marRight w:val="0"/>
          <w:marTop w:val="0"/>
          <w:marBottom w:val="0"/>
          <w:divBdr>
            <w:top w:val="none" w:sz="0" w:space="0" w:color="auto"/>
            <w:left w:val="none" w:sz="0" w:space="0" w:color="auto"/>
            <w:bottom w:val="none" w:sz="0" w:space="0" w:color="auto"/>
            <w:right w:val="none" w:sz="0" w:space="0" w:color="auto"/>
          </w:divBdr>
        </w:div>
        <w:div w:id="808978399">
          <w:marLeft w:val="0"/>
          <w:marRight w:val="0"/>
          <w:marTop w:val="0"/>
          <w:marBottom w:val="0"/>
          <w:divBdr>
            <w:top w:val="none" w:sz="0" w:space="0" w:color="auto"/>
            <w:left w:val="none" w:sz="0" w:space="0" w:color="auto"/>
            <w:bottom w:val="none" w:sz="0" w:space="0" w:color="auto"/>
            <w:right w:val="none" w:sz="0" w:space="0" w:color="auto"/>
          </w:divBdr>
        </w:div>
        <w:div w:id="809713778">
          <w:marLeft w:val="0"/>
          <w:marRight w:val="0"/>
          <w:marTop w:val="0"/>
          <w:marBottom w:val="0"/>
          <w:divBdr>
            <w:top w:val="none" w:sz="0" w:space="0" w:color="auto"/>
            <w:left w:val="none" w:sz="0" w:space="0" w:color="auto"/>
            <w:bottom w:val="none" w:sz="0" w:space="0" w:color="auto"/>
            <w:right w:val="none" w:sz="0" w:space="0" w:color="auto"/>
          </w:divBdr>
        </w:div>
        <w:div w:id="1207763369">
          <w:marLeft w:val="0"/>
          <w:marRight w:val="0"/>
          <w:marTop w:val="0"/>
          <w:marBottom w:val="0"/>
          <w:divBdr>
            <w:top w:val="none" w:sz="0" w:space="0" w:color="auto"/>
            <w:left w:val="none" w:sz="0" w:space="0" w:color="auto"/>
            <w:bottom w:val="none" w:sz="0" w:space="0" w:color="auto"/>
            <w:right w:val="none" w:sz="0" w:space="0" w:color="auto"/>
          </w:divBdr>
        </w:div>
        <w:div w:id="1278874687">
          <w:marLeft w:val="0"/>
          <w:marRight w:val="0"/>
          <w:marTop w:val="0"/>
          <w:marBottom w:val="0"/>
          <w:divBdr>
            <w:top w:val="none" w:sz="0" w:space="0" w:color="auto"/>
            <w:left w:val="none" w:sz="0" w:space="0" w:color="auto"/>
            <w:bottom w:val="none" w:sz="0" w:space="0" w:color="auto"/>
            <w:right w:val="none" w:sz="0" w:space="0" w:color="auto"/>
          </w:divBdr>
        </w:div>
        <w:div w:id="1295257064">
          <w:marLeft w:val="0"/>
          <w:marRight w:val="0"/>
          <w:marTop w:val="0"/>
          <w:marBottom w:val="0"/>
          <w:divBdr>
            <w:top w:val="none" w:sz="0" w:space="0" w:color="auto"/>
            <w:left w:val="none" w:sz="0" w:space="0" w:color="auto"/>
            <w:bottom w:val="none" w:sz="0" w:space="0" w:color="auto"/>
            <w:right w:val="none" w:sz="0" w:space="0" w:color="auto"/>
          </w:divBdr>
        </w:div>
        <w:div w:id="1376346577">
          <w:marLeft w:val="0"/>
          <w:marRight w:val="0"/>
          <w:marTop w:val="0"/>
          <w:marBottom w:val="0"/>
          <w:divBdr>
            <w:top w:val="none" w:sz="0" w:space="0" w:color="auto"/>
            <w:left w:val="none" w:sz="0" w:space="0" w:color="auto"/>
            <w:bottom w:val="none" w:sz="0" w:space="0" w:color="auto"/>
            <w:right w:val="none" w:sz="0" w:space="0" w:color="auto"/>
          </w:divBdr>
        </w:div>
        <w:div w:id="1463186039">
          <w:marLeft w:val="0"/>
          <w:marRight w:val="0"/>
          <w:marTop w:val="0"/>
          <w:marBottom w:val="0"/>
          <w:divBdr>
            <w:top w:val="none" w:sz="0" w:space="0" w:color="auto"/>
            <w:left w:val="none" w:sz="0" w:space="0" w:color="auto"/>
            <w:bottom w:val="none" w:sz="0" w:space="0" w:color="auto"/>
            <w:right w:val="none" w:sz="0" w:space="0" w:color="auto"/>
          </w:divBdr>
        </w:div>
        <w:div w:id="1547182040">
          <w:marLeft w:val="0"/>
          <w:marRight w:val="0"/>
          <w:marTop w:val="0"/>
          <w:marBottom w:val="0"/>
          <w:divBdr>
            <w:top w:val="none" w:sz="0" w:space="0" w:color="auto"/>
            <w:left w:val="none" w:sz="0" w:space="0" w:color="auto"/>
            <w:bottom w:val="none" w:sz="0" w:space="0" w:color="auto"/>
            <w:right w:val="none" w:sz="0" w:space="0" w:color="auto"/>
          </w:divBdr>
        </w:div>
        <w:div w:id="1654800000">
          <w:marLeft w:val="0"/>
          <w:marRight w:val="0"/>
          <w:marTop w:val="0"/>
          <w:marBottom w:val="0"/>
          <w:divBdr>
            <w:top w:val="none" w:sz="0" w:space="0" w:color="auto"/>
            <w:left w:val="none" w:sz="0" w:space="0" w:color="auto"/>
            <w:bottom w:val="none" w:sz="0" w:space="0" w:color="auto"/>
            <w:right w:val="none" w:sz="0" w:space="0" w:color="auto"/>
          </w:divBdr>
        </w:div>
        <w:div w:id="1660763938">
          <w:marLeft w:val="0"/>
          <w:marRight w:val="0"/>
          <w:marTop w:val="0"/>
          <w:marBottom w:val="0"/>
          <w:divBdr>
            <w:top w:val="none" w:sz="0" w:space="0" w:color="auto"/>
            <w:left w:val="none" w:sz="0" w:space="0" w:color="auto"/>
            <w:bottom w:val="none" w:sz="0" w:space="0" w:color="auto"/>
            <w:right w:val="none" w:sz="0" w:space="0" w:color="auto"/>
          </w:divBdr>
        </w:div>
        <w:div w:id="1968659223">
          <w:marLeft w:val="0"/>
          <w:marRight w:val="0"/>
          <w:marTop w:val="0"/>
          <w:marBottom w:val="0"/>
          <w:divBdr>
            <w:top w:val="none" w:sz="0" w:space="0" w:color="auto"/>
            <w:left w:val="none" w:sz="0" w:space="0" w:color="auto"/>
            <w:bottom w:val="none" w:sz="0" w:space="0" w:color="auto"/>
            <w:right w:val="none" w:sz="0" w:space="0" w:color="auto"/>
          </w:divBdr>
        </w:div>
        <w:div w:id="2096978679">
          <w:marLeft w:val="0"/>
          <w:marRight w:val="0"/>
          <w:marTop w:val="0"/>
          <w:marBottom w:val="0"/>
          <w:divBdr>
            <w:top w:val="none" w:sz="0" w:space="0" w:color="auto"/>
            <w:left w:val="none" w:sz="0" w:space="0" w:color="auto"/>
            <w:bottom w:val="none" w:sz="0" w:space="0" w:color="auto"/>
            <w:right w:val="none" w:sz="0" w:space="0" w:color="auto"/>
          </w:divBdr>
        </w:div>
      </w:divsChild>
    </w:div>
    <w:div w:id="706639209">
      <w:bodyDiv w:val="1"/>
      <w:marLeft w:val="0"/>
      <w:marRight w:val="0"/>
      <w:marTop w:val="0"/>
      <w:marBottom w:val="0"/>
      <w:divBdr>
        <w:top w:val="none" w:sz="0" w:space="0" w:color="auto"/>
        <w:left w:val="none" w:sz="0" w:space="0" w:color="auto"/>
        <w:bottom w:val="none" w:sz="0" w:space="0" w:color="auto"/>
        <w:right w:val="none" w:sz="0" w:space="0" w:color="auto"/>
      </w:divBdr>
    </w:div>
    <w:div w:id="789980765">
      <w:bodyDiv w:val="1"/>
      <w:marLeft w:val="0"/>
      <w:marRight w:val="0"/>
      <w:marTop w:val="0"/>
      <w:marBottom w:val="0"/>
      <w:divBdr>
        <w:top w:val="none" w:sz="0" w:space="0" w:color="auto"/>
        <w:left w:val="none" w:sz="0" w:space="0" w:color="auto"/>
        <w:bottom w:val="none" w:sz="0" w:space="0" w:color="auto"/>
        <w:right w:val="none" w:sz="0" w:space="0" w:color="auto"/>
      </w:divBdr>
    </w:div>
    <w:div w:id="1232082202">
      <w:bodyDiv w:val="1"/>
      <w:marLeft w:val="0"/>
      <w:marRight w:val="0"/>
      <w:marTop w:val="0"/>
      <w:marBottom w:val="0"/>
      <w:divBdr>
        <w:top w:val="none" w:sz="0" w:space="0" w:color="auto"/>
        <w:left w:val="none" w:sz="0" w:space="0" w:color="auto"/>
        <w:bottom w:val="none" w:sz="0" w:space="0" w:color="auto"/>
        <w:right w:val="none" w:sz="0" w:space="0" w:color="auto"/>
      </w:divBdr>
    </w:div>
    <w:div w:id="1326468563">
      <w:bodyDiv w:val="1"/>
      <w:marLeft w:val="0"/>
      <w:marRight w:val="0"/>
      <w:marTop w:val="0"/>
      <w:marBottom w:val="0"/>
      <w:divBdr>
        <w:top w:val="none" w:sz="0" w:space="0" w:color="auto"/>
        <w:left w:val="none" w:sz="0" w:space="0" w:color="auto"/>
        <w:bottom w:val="none" w:sz="0" w:space="0" w:color="auto"/>
        <w:right w:val="none" w:sz="0" w:space="0" w:color="auto"/>
      </w:divBdr>
    </w:div>
    <w:div w:id="1481387861">
      <w:bodyDiv w:val="1"/>
      <w:marLeft w:val="0"/>
      <w:marRight w:val="0"/>
      <w:marTop w:val="0"/>
      <w:marBottom w:val="0"/>
      <w:divBdr>
        <w:top w:val="none" w:sz="0" w:space="0" w:color="auto"/>
        <w:left w:val="none" w:sz="0" w:space="0" w:color="auto"/>
        <w:bottom w:val="none" w:sz="0" w:space="0" w:color="auto"/>
        <w:right w:val="none" w:sz="0" w:space="0" w:color="auto"/>
      </w:divBdr>
      <w:divsChild>
        <w:div w:id="452016524">
          <w:marLeft w:val="0"/>
          <w:marRight w:val="0"/>
          <w:marTop w:val="0"/>
          <w:marBottom w:val="0"/>
          <w:divBdr>
            <w:top w:val="none" w:sz="0" w:space="0" w:color="auto"/>
            <w:left w:val="none" w:sz="0" w:space="0" w:color="auto"/>
            <w:bottom w:val="none" w:sz="0" w:space="0" w:color="auto"/>
            <w:right w:val="none" w:sz="0" w:space="0" w:color="auto"/>
          </w:divBdr>
          <w:divsChild>
            <w:div w:id="71392302">
              <w:marLeft w:val="0"/>
              <w:marRight w:val="0"/>
              <w:marTop w:val="0"/>
              <w:marBottom w:val="0"/>
              <w:divBdr>
                <w:top w:val="none" w:sz="0" w:space="0" w:color="auto"/>
                <w:left w:val="none" w:sz="0" w:space="0" w:color="auto"/>
                <w:bottom w:val="none" w:sz="0" w:space="0" w:color="auto"/>
                <w:right w:val="none" w:sz="0" w:space="0" w:color="auto"/>
              </w:divBdr>
            </w:div>
            <w:div w:id="77945523">
              <w:marLeft w:val="0"/>
              <w:marRight w:val="0"/>
              <w:marTop w:val="0"/>
              <w:marBottom w:val="0"/>
              <w:divBdr>
                <w:top w:val="none" w:sz="0" w:space="0" w:color="auto"/>
                <w:left w:val="none" w:sz="0" w:space="0" w:color="auto"/>
                <w:bottom w:val="none" w:sz="0" w:space="0" w:color="auto"/>
                <w:right w:val="none" w:sz="0" w:space="0" w:color="auto"/>
              </w:divBdr>
            </w:div>
            <w:div w:id="130439449">
              <w:marLeft w:val="0"/>
              <w:marRight w:val="0"/>
              <w:marTop w:val="0"/>
              <w:marBottom w:val="0"/>
              <w:divBdr>
                <w:top w:val="none" w:sz="0" w:space="0" w:color="auto"/>
                <w:left w:val="none" w:sz="0" w:space="0" w:color="auto"/>
                <w:bottom w:val="none" w:sz="0" w:space="0" w:color="auto"/>
                <w:right w:val="none" w:sz="0" w:space="0" w:color="auto"/>
              </w:divBdr>
            </w:div>
            <w:div w:id="142428406">
              <w:marLeft w:val="0"/>
              <w:marRight w:val="0"/>
              <w:marTop w:val="0"/>
              <w:marBottom w:val="0"/>
              <w:divBdr>
                <w:top w:val="none" w:sz="0" w:space="0" w:color="auto"/>
                <w:left w:val="none" w:sz="0" w:space="0" w:color="auto"/>
                <w:bottom w:val="none" w:sz="0" w:space="0" w:color="auto"/>
                <w:right w:val="none" w:sz="0" w:space="0" w:color="auto"/>
              </w:divBdr>
            </w:div>
            <w:div w:id="214196787">
              <w:marLeft w:val="0"/>
              <w:marRight w:val="0"/>
              <w:marTop w:val="0"/>
              <w:marBottom w:val="0"/>
              <w:divBdr>
                <w:top w:val="none" w:sz="0" w:space="0" w:color="auto"/>
                <w:left w:val="none" w:sz="0" w:space="0" w:color="auto"/>
                <w:bottom w:val="none" w:sz="0" w:space="0" w:color="auto"/>
                <w:right w:val="none" w:sz="0" w:space="0" w:color="auto"/>
              </w:divBdr>
            </w:div>
            <w:div w:id="308825196">
              <w:marLeft w:val="0"/>
              <w:marRight w:val="0"/>
              <w:marTop w:val="0"/>
              <w:marBottom w:val="0"/>
              <w:divBdr>
                <w:top w:val="none" w:sz="0" w:space="0" w:color="auto"/>
                <w:left w:val="none" w:sz="0" w:space="0" w:color="auto"/>
                <w:bottom w:val="none" w:sz="0" w:space="0" w:color="auto"/>
                <w:right w:val="none" w:sz="0" w:space="0" w:color="auto"/>
              </w:divBdr>
            </w:div>
            <w:div w:id="401485504">
              <w:marLeft w:val="0"/>
              <w:marRight w:val="0"/>
              <w:marTop w:val="0"/>
              <w:marBottom w:val="0"/>
              <w:divBdr>
                <w:top w:val="none" w:sz="0" w:space="0" w:color="auto"/>
                <w:left w:val="none" w:sz="0" w:space="0" w:color="auto"/>
                <w:bottom w:val="none" w:sz="0" w:space="0" w:color="auto"/>
                <w:right w:val="none" w:sz="0" w:space="0" w:color="auto"/>
              </w:divBdr>
            </w:div>
            <w:div w:id="432866625">
              <w:marLeft w:val="0"/>
              <w:marRight w:val="0"/>
              <w:marTop w:val="0"/>
              <w:marBottom w:val="0"/>
              <w:divBdr>
                <w:top w:val="none" w:sz="0" w:space="0" w:color="auto"/>
                <w:left w:val="none" w:sz="0" w:space="0" w:color="auto"/>
                <w:bottom w:val="none" w:sz="0" w:space="0" w:color="auto"/>
                <w:right w:val="none" w:sz="0" w:space="0" w:color="auto"/>
              </w:divBdr>
            </w:div>
            <w:div w:id="481433341">
              <w:marLeft w:val="0"/>
              <w:marRight w:val="0"/>
              <w:marTop w:val="0"/>
              <w:marBottom w:val="0"/>
              <w:divBdr>
                <w:top w:val="none" w:sz="0" w:space="0" w:color="auto"/>
                <w:left w:val="none" w:sz="0" w:space="0" w:color="auto"/>
                <w:bottom w:val="none" w:sz="0" w:space="0" w:color="auto"/>
                <w:right w:val="none" w:sz="0" w:space="0" w:color="auto"/>
              </w:divBdr>
            </w:div>
            <w:div w:id="510488948">
              <w:marLeft w:val="0"/>
              <w:marRight w:val="0"/>
              <w:marTop w:val="0"/>
              <w:marBottom w:val="0"/>
              <w:divBdr>
                <w:top w:val="none" w:sz="0" w:space="0" w:color="auto"/>
                <w:left w:val="none" w:sz="0" w:space="0" w:color="auto"/>
                <w:bottom w:val="none" w:sz="0" w:space="0" w:color="auto"/>
                <w:right w:val="none" w:sz="0" w:space="0" w:color="auto"/>
              </w:divBdr>
            </w:div>
            <w:div w:id="528907426">
              <w:marLeft w:val="0"/>
              <w:marRight w:val="0"/>
              <w:marTop w:val="0"/>
              <w:marBottom w:val="0"/>
              <w:divBdr>
                <w:top w:val="none" w:sz="0" w:space="0" w:color="auto"/>
                <w:left w:val="none" w:sz="0" w:space="0" w:color="auto"/>
                <w:bottom w:val="none" w:sz="0" w:space="0" w:color="auto"/>
                <w:right w:val="none" w:sz="0" w:space="0" w:color="auto"/>
              </w:divBdr>
            </w:div>
            <w:div w:id="556403171">
              <w:marLeft w:val="0"/>
              <w:marRight w:val="0"/>
              <w:marTop w:val="0"/>
              <w:marBottom w:val="0"/>
              <w:divBdr>
                <w:top w:val="none" w:sz="0" w:space="0" w:color="auto"/>
                <w:left w:val="none" w:sz="0" w:space="0" w:color="auto"/>
                <w:bottom w:val="none" w:sz="0" w:space="0" w:color="auto"/>
                <w:right w:val="none" w:sz="0" w:space="0" w:color="auto"/>
              </w:divBdr>
            </w:div>
            <w:div w:id="602495927">
              <w:marLeft w:val="0"/>
              <w:marRight w:val="0"/>
              <w:marTop w:val="0"/>
              <w:marBottom w:val="0"/>
              <w:divBdr>
                <w:top w:val="none" w:sz="0" w:space="0" w:color="auto"/>
                <w:left w:val="none" w:sz="0" w:space="0" w:color="auto"/>
                <w:bottom w:val="none" w:sz="0" w:space="0" w:color="auto"/>
                <w:right w:val="none" w:sz="0" w:space="0" w:color="auto"/>
              </w:divBdr>
            </w:div>
            <w:div w:id="605622148">
              <w:marLeft w:val="0"/>
              <w:marRight w:val="0"/>
              <w:marTop w:val="0"/>
              <w:marBottom w:val="0"/>
              <w:divBdr>
                <w:top w:val="none" w:sz="0" w:space="0" w:color="auto"/>
                <w:left w:val="none" w:sz="0" w:space="0" w:color="auto"/>
                <w:bottom w:val="none" w:sz="0" w:space="0" w:color="auto"/>
                <w:right w:val="none" w:sz="0" w:space="0" w:color="auto"/>
              </w:divBdr>
            </w:div>
            <w:div w:id="641927146">
              <w:marLeft w:val="0"/>
              <w:marRight w:val="0"/>
              <w:marTop w:val="0"/>
              <w:marBottom w:val="0"/>
              <w:divBdr>
                <w:top w:val="none" w:sz="0" w:space="0" w:color="auto"/>
                <w:left w:val="none" w:sz="0" w:space="0" w:color="auto"/>
                <w:bottom w:val="none" w:sz="0" w:space="0" w:color="auto"/>
                <w:right w:val="none" w:sz="0" w:space="0" w:color="auto"/>
              </w:divBdr>
            </w:div>
            <w:div w:id="643044693">
              <w:marLeft w:val="0"/>
              <w:marRight w:val="0"/>
              <w:marTop w:val="0"/>
              <w:marBottom w:val="0"/>
              <w:divBdr>
                <w:top w:val="none" w:sz="0" w:space="0" w:color="auto"/>
                <w:left w:val="none" w:sz="0" w:space="0" w:color="auto"/>
                <w:bottom w:val="none" w:sz="0" w:space="0" w:color="auto"/>
                <w:right w:val="none" w:sz="0" w:space="0" w:color="auto"/>
              </w:divBdr>
            </w:div>
            <w:div w:id="777796718">
              <w:marLeft w:val="0"/>
              <w:marRight w:val="0"/>
              <w:marTop w:val="0"/>
              <w:marBottom w:val="0"/>
              <w:divBdr>
                <w:top w:val="none" w:sz="0" w:space="0" w:color="auto"/>
                <w:left w:val="none" w:sz="0" w:space="0" w:color="auto"/>
                <w:bottom w:val="none" w:sz="0" w:space="0" w:color="auto"/>
                <w:right w:val="none" w:sz="0" w:space="0" w:color="auto"/>
              </w:divBdr>
            </w:div>
            <w:div w:id="824589249">
              <w:marLeft w:val="0"/>
              <w:marRight w:val="0"/>
              <w:marTop w:val="0"/>
              <w:marBottom w:val="0"/>
              <w:divBdr>
                <w:top w:val="none" w:sz="0" w:space="0" w:color="auto"/>
                <w:left w:val="none" w:sz="0" w:space="0" w:color="auto"/>
                <w:bottom w:val="none" w:sz="0" w:space="0" w:color="auto"/>
                <w:right w:val="none" w:sz="0" w:space="0" w:color="auto"/>
              </w:divBdr>
            </w:div>
            <w:div w:id="1056195814">
              <w:marLeft w:val="0"/>
              <w:marRight w:val="0"/>
              <w:marTop w:val="0"/>
              <w:marBottom w:val="0"/>
              <w:divBdr>
                <w:top w:val="none" w:sz="0" w:space="0" w:color="auto"/>
                <w:left w:val="none" w:sz="0" w:space="0" w:color="auto"/>
                <w:bottom w:val="none" w:sz="0" w:space="0" w:color="auto"/>
                <w:right w:val="none" w:sz="0" w:space="0" w:color="auto"/>
              </w:divBdr>
            </w:div>
            <w:div w:id="1160851332">
              <w:marLeft w:val="0"/>
              <w:marRight w:val="0"/>
              <w:marTop w:val="0"/>
              <w:marBottom w:val="0"/>
              <w:divBdr>
                <w:top w:val="none" w:sz="0" w:space="0" w:color="auto"/>
                <w:left w:val="none" w:sz="0" w:space="0" w:color="auto"/>
                <w:bottom w:val="none" w:sz="0" w:space="0" w:color="auto"/>
                <w:right w:val="none" w:sz="0" w:space="0" w:color="auto"/>
              </w:divBdr>
            </w:div>
            <w:div w:id="1263496413">
              <w:marLeft w:val="0"/>
              <w:marRight w:val="0"/>
              <w:marTop w:val="0"/>
              <w:marBottom w:val="0"/>
              <w:divBdr>
                <w:top w:val="none" w:sz="0" w:space="0" w:color="auto"/>
                <w:left w:val="none" w:sz="0" w:space="0" w:color="auto"/>
                <w:bottom w:val="none" w:sz="0" w:space="0" w:color="auto"/>
                <w:right w:val="none" w:sz="0" w:space="0" w:color="auto"/>
              </w:divBdr>
            </w:div>
            <w:div w:id="1344362231">
              <w:marLeft w:val="0"/>
              <w:marRight w:val="0"/>
              <w:marTop w:val="0"/>
              <w:marBottom w:val="0"/>
              <w:divBdr>
                <w:top w:val="none" w:sz="0" w:space="0" w:color="auto"/>
                <w:left w:val="none" w:sz="0" w:space="0" w:color="auto"/>
                <w:bottom w:val="none" w:sz="0" w:space="0" w:color="auto"/>
                <w:right w:val="none" w:sz="0" w:space="0" w:color="auto"/>
              </w:divBdr>
            </w:div>
            <w:div w:id="1375156589">
              <w:marLeft w:val="0"/>
              <w:marRight w:val="0"/>
              <w:marTop w:val="0"/>
              <w:marBottom w:val="0"/>
              <w:divBdr>
                <w:top w:val="none" w:sz="0" w:space="0" w:color="auto"/>
                <w:left w:val="none" w:sz="0" w:space="0" w:color="auto"/>
                <w:bottom w:val="none" w:sz="0" w:space="0" w:color="auto"/>
                <w:right w:val="none" w:sz="0" w:space="0" w:color="auto"/>
              </w:divBdr>
            </w:div>
            <w:div w:id="1440023049">
              <w:marLeft w:val="0"/>
              <w:marRight w:val="0"/>
              <w:marTop w:val="0"/>
              <w:marBottom w:val="0"/>
              <w:divBdr>
                <w:top w:val="none" w:sz="0" w:space="0" w:color="auto"/>
                <w:left w:val="none" w:sz="0" w:space="0" w:color="auto"/>
                <w:bottom w:val="none" w:sz="0" w:space="0" w:color="auto"/>
                <w:right w:val="none" w:sz="0" w:space="0" w:color="auto"/>
              </w:divBdr>
            </w:div>
            <w:div w:id="1522622218">
              <w:marLeft w:val="0"/>
              <w:marRight w:val="0"/>
              <w:marTop w:val="0"/>
              <w:marBottom w:val="0"/>
              <w:divBdr>
                <w:top w:val="none" w:sz="0" w:space="0" w:color="auto"/>
                <w:left w:val="none" w:sz="0" w:space="0" w:color="auto"/>
                <w:bottom w:val="none" w:sz="0" w:space="0" w:color="auto"/>
                <w:right w:val="none" w:sz="0" w:space="0" w:color="auto"/>
              </w:divBdr>
            </w:div>
            <w:div w:id="1678578713">
              <w:marLeft w:val="0"/>
              <w:marRight w:val="0"/>
              <w:marTop w:val="0"/>
              <w:marBottom w:val="0"/>
              <w:divBdr>
                <w:top w:val="none" w:sz="0" w:space="0" w:color="auto"/>
                <w:left w:val="none" w:sz="0" w:space="0" w:color="auto"/>
                <w:bottom w:val="none" w:sz="0" w:space="0" w:color="auto"/>
                <w:right w:val="none" w:sz="0" w:space="0" w:color="auto"/>
              </w:divBdr>
            </w:div>
            <w:div w:id="1684551170">
              <w:marLeft w:val="0"/>
              <w:marRight w:val="0"/>
              <w:marTop w:val="0"/>
              <w:marBottom w:val="0"/>
              <w:divBdr>
                <w:top w:val="none" w:sz="0" w:space="0" w:color="auto"/>
                <w:left w:val="none" w:sz="0" w:space="0" w:color="auto"/>
                <w:bottom w:val="none" w:sz="0" w:space="0" w:color="auto"/>
                <w:right w:val="none" w:sz="0" w:space="0" w:color="auto"/>
              </w:divBdr>
            </w:div>
            <w:div w:id="1710910081">
              <w:marLeft w:val="0"/>
              <w:marRight w:val="0"/>
              <w:marTop w:val="0"/>
              <w:marBottom w:val="0"/>
              <w:divBdr>
                <w:top w:val="none" w:sz="0" w:space="0" w:color="auto"/>
                <w:left w:val="none" w:sz="0" w:space="0" w:color="auto"/>
                <w:bottom w:val="none" w:sz="0" w:space="0" w:color="auto"/>
                <w:right w:val="none" w:sz="0" w:space="0" w:color="auto"/>
              </w:divBdr>
            </w:div>
            <w:div w:id="1725833151">
              <w:marLeft w:val="0"/>
              <w:marRight w:val="0"/>
              <w:marTop w:val="0"/>
              <w:marBottom w:val="0"/>
              <w:divBdr>
                <w:top w:val="none" w:sz="0" w:space="0" w:color="auto"/>
                <w:left w:val="none" w:sz="0" w:space="0" w:color="auto"/>
                <w:bottom w:val="none" w:sz="0" w:space="0" w:color="auto"/>
                <w:right w:val="none" w:sz="0" w:space="0" w:color="auto"/>
              </w:divBdr>
            </w:div>
            <w:div w:id="1783070401">
              <w:marLeft w:val="0"/>
              <w:marRight w:val="0"/>
              <w:marTop w:val="0"/>
              <w:marBottom w:val="0"/>
              <w:divBdr>
                <w:top w:val="none" w:sz="0" w:space="0" w:color="auto"/>
                <w:left w:val="none" w:sz="0" w:space="0" w:color="auto"/>
                <w:bottom w:val="none" w:sz="0" w:space="0" w:color="auto"/>
                <w:right w:val="none" w:sz="0" w:space="0" w:color="auto"/>
              </w:divBdr>
            </w:div>
            <w:div w:id="1804889080">
              <w:marLeft w:val="0"/>
              <w:marRight w:val="0"/>
              <w:marTop w:val="0"/>
              <w:marBottom w:val="0"/>
              <w:divBdr>
                <w:top w:val="none" w:sz="0" w:space="0" w:color="auto"/>
                <w:left w:val="none" w:sz="0" w:space="0" w:color="auto"/>
                <w:bottom w:val="none" w:sz="0" w:space="0" w:color="auto"/>
                <w:right w:val="none" w:sz="0" w:space="0" w:color="auto"/>
              </w:divBdr>
            </w:div>
            <w:div w:id="1873491410">
              <w:marLeft w:val="0"/>
              <w:marRight w:val="0"/>
              <w:marTop w:val="0"/>
              <w:marBottom w:val="0"/>
              <w:divBdr>
                <w:top w:val="none" w:sz="0" w:space="0" w:color="auto"/>
                <w:left w:val="none" w:sz="0" w:space="0" w:color="auto"/>
                <w:bottom w:val="none" w:sz="0" w:space="0" w:color="auto"/>
                <w:right w:val="none" w:sz="0" w:space="0" w:color="auto"/>
              </w:divBdr>
            </w:div>
            <w:div w:id="1910847728">
              <w:marLeft w:val="0"/>
              <w:marRight w:val="0"/>
              <w:marTop w:val="0"/>
              <w:marBottom w:val="0"/>
              <w:divBdr>
                <w:top w:val="none" w:sz="0" w:space="0" w:color="auto"/>
                <w:left w:val="none" w:sz="0" w:space="0" w:color="auto"/>
                <w:bottom w:val="none" w:sz="0" w:space="0" w:color="auto"/>
                <w:right w:val="none" w:sz="0" w:space="0" w:color="auto"/>
              </w:divBdr>
            </w:div>
            <w:div w:id="2022732274">
              <w:marLeft w:val="0"/>
              <w:marRight w:val="0"/>
              <w:marTop w:val="0"/>
              <w:marBottom w:val="0"/>
              <w:divBdr>
                <w:top w:val="none" w:sz="0" w:space="0" w:color="auto"/>
                <w:left w:val="none" w:sz="0" w:space="0" w:color="auto"/>
                <w:bottom w:val="none" w:sz="0" w:space="0" w:color="auto"/>
                <w:right w:val="none" w:sz="0" w:space="0" w:color="auto"/>
              </w:divBdr>
            </w:div>
            <w:div w:id="2052878779">
              <w:marLeft w:val="0"/>
              <w:marRight w:val="0"/>
              <w:marTop w:val="0"/>
              <w:marBottom w:val="0"/>
              <w:divBdr>
                <w:top w:val="none" w:sz="0" w:space="0" w:color="auto"/>
                <w:left w:val="none" w:sz="0" w:space="0" w:color="auto"/>
                <w:bottom w:val="none" w:sz="0" w:space="0" w:color="auto"/>
                <w:right w:val="none" w:sz="0" w:space="0" w:color="auto"/>
              </w:divBdr>
            </w:div>
            <w:div w:id="2054845829">
              <w:marLeft w:val="0"/>
              <w:marRight w:val="0"/>
              <w:marTop w:val="0"/>
              <w:marBottom w:val="0"/>
              <w:divBdr>
                <w:top w:val="none" w:sz="0" w:space="0" w:color="auto"/>
                <w:left w:val="none" w:sz="0" w:space="0" w:color="auto"/>
                <w:bottom w:val="none" w:sz="0" w:space="0" w:color="auto"/>
                <w:right w:val="none" w:sz="0" w:space="0" w:color="auto"/>
              </w:divBdr>
            </w:div>
            <w:div w:id="2126191545">
              <w:marLeft w:val="0"/>
              <w:marRight w:val="0"/>
              <w:marTop w:val="0"/>
              <w:marBottom w:val="0"/>
              <w:divBdr>
                <w:top w:val="none" w:sz="0" w:space="0" w:color="auto"/>
                <w:left w:val="none" w:sz="0" w:space="0" w:color="auto"/>
                <w:bottom w:val="none" w:sz="0" w:space="0" w:color="auto"/>
                <w:right w:val="none" w:sz="0" w:space="0" w:color="auto"/>
              </w:divBdr>
            </w:div>
            <w:div w:id="21284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rednjaskolabarajevo.edu.r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9659CF-3AE6-42B3-87DF-FF381B0A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122</Pages>
  <Words>29066</Words>
  <Characters>165678</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dc:creator>
  <cp:keywords/>
  <dc:description/>
  <cp:lastModifiedBy>Windows User</cp:lastModifiedBy>
  <cp:revision>16</cp:revision>
  <cp:lastPrinted>2025-09-08T07:47:00Z</cp:lastPrinted>
  <dcterms:created xsi:type="dcterms:W3CDTF">2025-09-08T10:31:00Z</dcterms:created>
  <dcterms:modified xsi:type="dcterms:W3CDTF">2025-09-10T08:04:00Z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